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B783" w14:textId="260AE500" w:rsidR="00AF372F" w:rsidRPr="00A0173A" w:rsidRDefault="00E24373" w:rsidP="00AF372F">
      <w:pPr>
        <w:autoSpaceDE w:val="0"/>
        <w:autoSpaceDN w:val="0"/>
        <w:adjustRightInd w:val="0"/>
        <w:jc w:val="center"/>
        <w:rPr>
          <w:rFonts w:ascii="Cambria" w:eastAsia="Calibri" w:hAnsi="Cambria"/>
          <w:b/>
          <w:bCs/>
          <w:lang w:val="en-US" w:eastAsia="en-US"/>
        </w:rPr>
      </w:pPr>
      <w:r>
        <w:rPr>
          <w:rFonts w:ascii="Cambria" w:eastAsia="Calibri" w:hAnsi="Cambria"/>
          <w:b/>
          <w:bCs/>
          <w:lang w:val="en-US" w:eastAsia="en-US"/>
        </w:rPr>
        <w:t xml:space="preserve"> </w:t>
      </w:r>
      <w:r w:rsidR="00AF372F" w:rsidRPr="00A0173A">
        <w:rPr>
          <w:rFonts w:ascii="Cambria" w:eastAsia="Calibri" w:hAnsi="Cambria"/>
          <w:b/>
          <w:bCs/>
          <w:lang w:val="en-US" w:eastAsia="en-US"/>
        </w:rPr>
        <w:t>ROMÂNIA</w:t>
      </w:r>
    </w:p>
    <w:p w14:paraId="550018BF" w14:textId="77777777" w:rsidR="00AF372F" w:rsidRPr="00A0173A" w:rsidRDefault="00AF372F" w:rsidP="00AF372F">
      <w:pPr>
        <w:autoSpaceDE w:val="0"/>
        <w:autoSpaceDN w:val="0"/>
        <w:adjustRightInd w:val="0"/>
        <w:jc w:val="center"/>
        <w:rPr>
          <w:rFonts w:ascii="Cambria" w:eastAsia="Calibri" w:hAnsi="Cambria"/>
          <w:b/>
          <w:bCs/>
          <w:lang w:val="en-US" w:eastAsia="en-US"/>
        </w:rPr>
      </w:pPr>
      <w:r w:rsidRPr="00A0173A">
        <w:rPr>
          <w:rFonts w:ascii="Cambria" w:eastAsia="Calibri" w:hAnsi="Cambria"/>
          <w:b/>
          <w:bCs/>
          <w:lang w:val="en-US" w:eastAsia="en-US"/>
        </w:rPr>
        <w:t>JUDEŢUL SUCEAVA</w:t>
      </w:r>
    </w:p>
    <w:p w14:paraId="7FC23079" w14:textId="77777777" w:rsidR="00AF372F" w:rsidRPr="00A0173A" w:rsidRDefault="00AF372F" w:rsidP="00AF372F">
      <w:pPr>
        <w:autoSpaceDE w:val="0"/>
        <w:autoSpaceDN w:val="0"/>
        <w:adjustRightInd w:val="0"/>
        <w:jc w:val="center"/>
        <w:rPr>
          <w:rFonts w:ascii="Cambria" w:eastAsia="Calibri" w:hAnsi="Cambria"/>
          <w:b/>
          <w:bCs/>
          <w:lang w:val="en-US" w:eastAsia="en-US"/>
        </w:rPr>
      </w:pPr>
      <w:r w:rsidRPr="00A0173A">
        <w:rPr>
          <w:rFonts w:ascii="Cambria" w:eastAsia="Calibri" w:hAnsi="Cambria"/>
          <w:b/>
          <w:bCs/>
          <w:lang w:val="en-US" w:eastAsia="en-US"/>
        </w:rPr>
        <w:t>MUNICIPIUL CÂMPULUNG MOLDOVENESC</w:t>
      </w:r>
    </w:p>
    <w:p w14:paraId="57CA9109" w14:textId="77777777" w:rsidR="00AF372F" w:rsidRPr="00A0173A" w:rsidRDefault="00AF372F" w:rsidP="00AF372F">
      <w:pPr>
        <w:autoSpaceDE w:val="0"/>
        <w:autoSpaceDN w:val="0"/>
        <w:adjustRightInd w:val="0"/>
        <w:jc w:val="center"/>
        <w:rPr>
          <w:rFonts w:ascii="Cambria" w:eastAsia="Calibri" w:hAnsi="Cambria"/>
          <w:b/>
          <w:bCs/>
          <w:lang w:val="en-US" w:eastAsia="en-US"/>
        </w:rPr>
      </w:pPr>
      <w:r w:rsidRPr="00A0173A">
        <w:rPr>
          <w:rFonts w:ascii="Cambria" w:eastAsia="Calibri" w:hAnsi="Cambria"/>
          <w:b/>
          <w:bCs/>
          <w:lang w:val="en-US" w:eastAsia="en-US"/>
        </w:rPr>
        <w:t>CONSILIUL LOCAL</w:t>
      </w:r>
    </w:p>
    <w:p w14:paraId="47E6E721" w14:textId="0E984FF5" w:rsidR="00AF372F" w:rsidRPr="00A0173A" w:rsidRDefault="00AF372F" w:rsidP="00AF372F">
      <w:pPr>
        <w:spacing w:after="120" w:line="276" w:lineRule="auto"/>
        <w:ind w:firstLine="426"/>
        <w:jc w:val="both"/>
        <w:rPr>
          <w:rFonts w:ascii="Cambria" w:eastAsia="Calibri" w:hAnsi="Cambria"/>
          <w:lang w:val="en-US" w:eastAsia="en-US"/>
        </w:rPr>
      </w:pPr>
      <w:r w:rsidRPr="00A0173A">
        <w:rPr>
          <w:rFonts w:ascii="Cambria" w:eastAsia="Calibri" w:hAnsi="Cambria"/>
          <w:lang w:val="en-US" w:eastAsia="en-US"/>
        </w:rPr>
        <w:t xml:space="preserve"> </w:t>
      </w:r>
    </w:p>
    <w:p w14:paraId="04401A30" w14:textId="77777777" w:rsidR="00474704" w:rsidRPr="00A0173A" w:rsidRDefault="00474704" w:rsidP="00AF372F">
      <w:pPr>
        <w:spacing w:after="120" w:line="276" w:lineRule="auto"/>
        <w:ind w:firstLine="426"/>
        <w:jc w:val="both"/>
        <w:rPr>
          <w:rFonts w:ascii="Cambria" w:eastAsia="Calibri" w:hAnsi="Cambria"/>
          <w:lang w:val="en-US" w:eastAsia="en-US"/>
        </w:rPr>
      </w:pPr>
    </w:p>
    <w:p w14:paraId="55CC0DF7" w14:textId="3AF035F7" w:rsidR="008E7376" w:rsidRPr="00A0173A" w:rsidRDefault="00AF372F" w:rsidP="00474704">
      <w:pPr>
        <w:spacing w:after="120" w:line="276" w:lineRule="auto"/>
        <w:ind w:firstLine="5812"/>
        <w:jc w:val="both"/>
        <w:rPr>
          <w:rFonts w:ascii="Cambria" w:hAnsi="Cambria"/>
          <w:b/>
          <w:bCs/>
          <w:lang w:val="pt-BR" w:eastAsia="ro-RO"/>
        </w:rPr>
      </w:pPr>
      <w:proofErr w:type="spellStart"/>
      <w:r w:rsidRPr="00A0173A">
        <w:rPr>
          <w:rFonts w:ascii="Cambria" w:eastAsia="Calibri" w:hAnsi="Cambria"/>
          <w:b/>
          <w:bCs/>
          <w:lang w:val="en-US" w:eastAsia="en-US"/>
        </w:rPr>
        <w:t>Anexa</w:t>
      </w:r>
      <w:proofErr w:type="spellEnd"/>
      <w:r w:rsidRPr="00A0173A">
        <w:rPr>
          <w:rFonts w:ascii="Cambria" w:eastAsia="Calibri" w:hAnsi="Cambria"/>
          <w:b/>
          <w:bCs/>
          <w:lang w:val="en-US" w:eastAsia="en-US"/>
        </w:rPr>
        <w:t xml:space="preserve"> nr. </w:t>
      </w:r>
      <w:r w:rsidR="00A0173A" w:rsidRPr="00A0173A">
        <w:rPr>
          <w:rFonts w:ascii="Cambria" w:eastAsia="Calibri" w:hAnsi="Cambria"/>
          <w:b/>
          <w:bCs/>
          <w:lang w:val="en-US" w:eastAsia="en-US"/>
        </w:rPr>
        <w:t>3</w:t>
      </w:r>
      <w:r w:rsidRPr="00A0173A">
        <w:rPr>
          <w:rFonts w:ascii="Cambria" w:eastAsia="Calibri" w:hAnsi="Cambria"/>
          <w:b/>
          <w:bCs/>
          <w:lang w:val="en-US" w:eastAsia="en-US"/>
        </w:rPr>
        <w:t xml:space="preserve"> la HCL nr. ______</w:t>
      </w:r>
      <w:r w:rsidR="00474704" w:rsidRPr="00A0173A">
        <w:rPr>
          <w:rFonts w:ascii="Cambria" w:eastAsia="Calibri" w:hAnsi="Cambria"/>
          <w:b/>
          <w:bCs/>
          <w:lang w:val="en-US" w:eastAsia="en-US"/>
        </w:rPr>
        <w:t xml:space="preserve"> </w:t>
      </w:r>
      <w:r w:rsidRPr="00A0173A">
        <w:rPr>
          <w:rFonts w:ascii="Cambria" w:eastAsia="Calibri" w:hAnsi="Cambria"/>
          <w:b/>
          <w:bCs/>
          <w:lang w:val="en-US" w:eastAsia="en-US"/>
        </w:rPr>
        <w:t>/ 2022</w:t>
      </w:r>
    </w:p>
    <w:p w14:paraId="10409201" w14:textId="0A079A1C" w:rsidR="008E7376" w:rsidRDefault="00874FA7" w:rsidP="006D3B97">
      <w:pPr>
        <w:tabs>
          <w:tab w:val="left" w:pos="5460"/>
        </w:tabs>
        <w:spacing w:after="120" w:line="276" w:lineRule="auto"/>
        <w:ind w:firstLine="426"/>
        <w:jc w:val="both"/>
        <w:rPr>
          <w:rFonts w:ascii="Cambria" w:hAnsi="Cambria"/>
          <w:lang w:val="pt-BR" w:eastAsia="ro-RO"/>
        </w:rPr>
      </w:pPr>
      <w:r>
        <w:rPr>
          <w:rFonts w:ascii="Cambria" w:hAnsi="Cambria"/>
          <w:lang w:val="pt-BR" w:eastAsia="ro-RO"/>
        </w:rPr>
        <w:tab/>
      </w:r>
    </w:p>
    <w:p w14:paraId="60AFD1A7" w14:textId="540AD752" w:rsidR="00874FA7" w:rsidRDefault="00874FA7" w:rsidP="006D3B97">
      <w:pPr>
        <w:tabs>
          <w:tab w:val="left" w:pos="5460"/>
        </w:tabs>
        <w:spacing w:after="120" w:line="276" w:lineRule="auto"/>
        <w:ind w:firstLine="426"/>
        <w:jc w:val="both"/>
        <w:rPr>
          <w:rFonts w:ascii="Cambria" w:hAnsi="Cambria"/>
          <w:lang w:val="pt-BR" w:eastAsia="ro-RO"/>
        </w:rPr>
      </w:pPr>
    </w:p>
    <w:p w14:paraId="182DD89A" w14:textId="77777777" w:rsidR="008E7376" w:rsidRPr="000505D9" w:rsidRDefault="008E7376" w:rsidP="00474704">
      <w:pPr>
        <w:spacing w:after="120" w:line="276" w:lineRule="auto"/>
        <w:jc w:val="both"/>
        <w:rPr>
          <w:rFonts w:ascii="Cambria" w:hAnsi="Cambria"/>
          <w:lang w:val="pt-BR" w:eastAsia="ro-RO"/>
        </w:rPr>
      </w:pPr>
    </w:p>
    <w:p w14:paraId="427873B0" w14:textId="77777777" w:rsidR="00F718F2" w:rsidRDefault="008E7376" w:rsidP="006D3B97">
      <w:pPr>
        <w:spacing w:after="120" w:line="276" w:lineRule="auto"/>
        <w:ind w:firstLine="426"/>
        <w:jc w:val="center"/>
        <w:rPr>
          <w:rFonts w:ascii="Cambria" w:hAnsi="Cambria" w:cs="Calibri"/>
          <w:b/>
          <w:sz w:val="28"/>
          <w:szCs w:val="28"/>
          <w:lang w:eastAsia="ro-RO"/>
        </w:rPr>
      </w:pPr>
      <w:r w:rsidRPr="00874FA7">
        <w:rPr>
          <w:rFonts w:ascii="Cambria" w:hAnsi="Cambria" w:cs="Calibri"/>
          <w:b/>
          <w:sz w:val="28"/>
          <w:szCs w:val="28"/>
          <w:lang w:eastAsia="ro-RO"/>
        </w:rPr>
        <w:t>CAIET DE SARCINI</w:t>
      </w:r>
      <w:r w:rsidR="00F718F2">
        <w:rPr>
          <w:rFonts w:ascii="Cambria" w:hAnsi="Cambria" w:cs="Calibri"/>
          <w:b/>
          <w:sz w:val="28"/>
          <w:szCs w:val="28"/>
          <w:lang w:eastAsia="ro-RO"/>
        </w:rPr>
        <w:t xml:space="preserve"> </w:t>
      </w:r>
    </w:p>
    <w:p w14:paraId="31DB542D" w14:textId="6E11F888" w:rsidR="008E7376" w:rsidRPr="00F718F2" w:rsidRDefault="00F718F2" w:rsidP="006D3B97">
      <w:pPr>
        <w:spacing w:after="120" w:line="276" w:lineRule="auto"/>
        <w:ind w:firstLine="426"/>
        <w:jc w:val="center"/>
        <w:rPr>
          <w:rFonts w:ascii="Cambria" w:hAnsi="Cambria"/>
        </w:rPr>
      </w:pPr>
      <w:proofErr w:type="spellStart"/>
      <w:r w:rsidRPr="00F718F2">
        <w:rPr>
          <w:rFonts w:ascii="Cambria" w:hAnsi="Cambria" w:cs="Calibri"/>
          <w:b/>
          <w:lang w:eastAsia="ro-RO"/>
        </w:rPr>
        <w:t>privind</w:t>
      </w:r>
      <w:proofErr w:type="spellEnd"/>
    </w:p>
    <w:p w14:paraId="1890A863" w14:textId="36D00764" w:rsidR="008E7376" w:rsidRDefault="00913248" w:rsidP="006D3B97">
      <w:pPr>
        <w:spacing w:after="120" w:line="276" w:lineRule="auto"/>
        <w:ind w:right="284" w:firstLine="426"/>
        <w:jc w:val="center"/>
        <w:rPr>
          <w:rFonts w:ascii="Cambria" w:hAnsi="Cambria" w:cs="Calibri"/>
          <w:b/>
          <w:lang w:eastAsia="ro-RO"/>
        </w:rPr>
      </w:pPr>
      <w:r>
        <w:rPr>
          <w:rFonts w:ascii="Cambria" w:hAnsi="Cambria" w:cs="Calibri"/>
          <w:b/>
          <w:lang w:eastAsia="ro-RO"/>
        </w:rPr>
        <w:t xml:space="preserve"> </w:t>
      </w:r>
      <w:bookmarkStart w:id="0" w:name="_Hlk102911023"/>
      <w:r w:rsidR="00874FA7" w:rsidRPr="00913248">
        <w:rPr>
          <w:rFonts w:ascii="Cambria" w:hAnsi="Cambria" w:cs="Calibri"/>
          <w:b/>
          <w:lang w:eastAsia="ro-RO"/>
        </w:rPr>
        <w:t xml:space="preserve">DELEGAREA </w:t>
      </w:r>
      <w:r w:rsidR="00214B69">
        <w:rPr>
          <w:rFonts w:ascii="Cambria" w:hAnsi="Cambria" w:cs="Calibri"/>
          <w:b/>
          <w:lang w:eastAsia="ro-RO"/>
        </w:rPr>
        <w:t>GESTIUNII</w:t>
      </w:r>
      <w:r w:rsidR="00874FA7" w:rsidRPr="00913248">
        <w:rPr>
          <w:rFonts w:ascii="Cambria" w:hAnsi="Cambria" w:cs="Calibri"/>
          <w:b/>
          <w:lang w:eastAsia="ro-RO"/>
        </w:rPr>
        <w:t xml:space="preserve"> SERVICIULUI DE ILUMINAT PUBLIC A </w:t>
      </w:r>
      <w:r w:rsidR="00874FA7" w:rsidRPr="00503454">
        <w:rPr>
          <w:rFonts w:ascii="Cambria" w:hAnsi="Cambria" w:cs="Calibri"/>
          <w:b/>
          <w:lang w:eastAsia="ro-RO"/>
        </w:rPr>
        <w:t>MUNICIPIULUI CÂMPULUNG MOLDOVENESC</w:t>
      </w:r>
      <w:bookmarkEnd w:id="0"/>
    </w:p>
    <w:p w14:paraId="7242A556" w14:textId="01CDD486" w:rsidR="00874FA7" w:rsidRDefault="00874FA7" w:rsidP="006D3B97">
      <w:pPr>
        <w:spacing w:after="120" w:line="276" w:lineRule="auto"/>
        <w:ind w:right="284" w:firstLine="426"/>
        <w:jc w:val="center"/>
        <w:rPr>
          <w:rFonts w:ascii="Cambria" w:hAnsi="Cambria" w:cs="Calibri"/>
          <w:b/>
          <w:lang w:eastAsia="ro-RO"/>
        </w:rPr>
      </w:pPr>
    </w:p>
    <w:p w14:paraId="505ECAF5" w14:textId="5F9CEE46" w:rsidR="00874FA7" w:rsidRDefault="00874FA7" w:rsidP="006D3B97">
      <w:pPr>
        <w:spacing w:after="120" w:line="276" w:lineRule="auto"/>
        <w:ind w:right="284" w:firstLine="426"/>
        <w:jc w:val="center"/>
        <w:rPr>
          <w:rFonts w:ascii="Cambria" w:hAnsi="Cambria" w:cs="Calibri"/>
          <w:b/>
          <w:lang w:eastAsia="ro-RO"/>
        </w:rPr>
      </w:pPr>
    </w:p>
    <w:p w14:paraId="226DD909" w14:textId="77777777" w:rsidR="00874FA7" w:rsidRPr="000505D9" w:rsidRDefault="00874FA7" w:rsidP="006D3B97">
      <w:pPr>
        <w:spacing w:after="120" w:line="276" w:lineRule="auto"/>
        <w:ind w:right="284" w:firstLine="426"/>
        <w:jc w:val="center"/>
        <w:rPr>
          <w:rFonts w:ascii="Cambria" w:hAnsi="Cambria"/>
        </w:rPr>
      </w:pPr>
    </w:p>
    <w:p w14:paraId="0098A0E1" w14:textId="6B2BED6F" w:rsidR="008E7376" w:rsidRPr="00874FA7" w:rsidRDefault="00874FA7" w:rsidP="006D3B97">
      <w:pPr>
        <w:pStyle w:val="Titlucuprins"/>
        <w:ind w:firstLine="426"/>
        <w:rPr>
          <w:rFonts w:ascii="Cambria" w:hAnsi="Cambria"/>
          <w:b/>
          <w:bCs/>
          <w:i/>
          <w:iCs/>
          <w:color w:val="auto"/>
          <w:sz w:val="28"/>
          <w:szCs w:val="28"/>
        </w:rPr>
      </w:pPr>
      <w:r w:rsidRPr="00874FA7">
        <w:rPr>
          <w:rFonts w:ascii="Cambria" w:hAnsi="Cambria"/>
          <w:b/>
          <w:bCs/>
          <w:i/>
          <w:iCs/>
          <w:color w:val="auto"/>
          <w:sz w:val="28"/>
          <w:szCs w:val="28"/>
        </w:rPr>
        <w:t>CUPRINS</w:t>
      </w:r>
    </w:p>
    <w:p w14:paraId="0F4099E3" w14:textId="77777777" w:rsidR="00874FA7" w:rsidRPr="00874FA7" w:rsidRDefault="00874FA7" w:rsidP="006D3B97">
      <w:pPr>
        <w:ind w:firstLine="426"/>
        <w:rPr>
          <w:lang w:val="ro-RO" w:eastAsia="ro-RO"/>
        </w:rPr>
      </w:pPr>
    </w:p>
    <w:p w14:paraId="2F65D396" w14:textId="71C13A2A" w:rsidR="00CF6287" w:rsidRPr="00CF6287" w:rsidRDefault="008E7376">
      <w:pPr>
        <w:pStyle w:val="Cuprins1"/>
        <w:rPr>
          <w:rFonts w:asciiTheme="minorHAnsi" w:eastAsiaTheme="minorEastAsia" w:hAnsiTheme="minorHAnsi" w:cstheme="minorBidi"/>
          <w:noProof/>
          <w:sz w:val="22"/>
          <w:szCs w:val="22"/>
          <w:lang w:val="ro-RO" w:eastAsia="ro-RO"/>
        </w:rPr>
      </w:pPr>
      <w:r w:rsidRPr="00CF6287">
        <w:fldChar w:fldCharType="begin"/>
      </w:r>
      <w:r w:rsidRPr="00CF6287">
        <w:instrText xml:space="preserve"> TOC \o "1-3" \h \z \u </w:instrText>
      </w:r>
      <w:r w:rsidRPr="00CF6287">
        <w:fldChar w:fldCharType="separate"/>
      </w:r>
      <w:hyperlink w:anchor="_Toc109212661" w:history="1">
        <w:r w:rsidR="00CF6287" w:rsidRPr="00CF6287">
          <w:rPr>
            <w:rStyle w:val="Hyperlink"/>
            <w:rFonts w:ascii="Cambria" w:hAnsi="Cambria"/>
            <w:noProof/>
            <w:lang w:eastAsia="ro-RO"/>
          </w:rPr>
          <w:t>1. CONSIDERAŢII GENERALE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_Toc109212661 \h </w:instrText>
        </w:r>
        <w:r w:rsidR="00CF6287" w:rsidRPr="00CF6287">
          <w:rPr>
            <w:noProof/>
            <w:webHidden/>
          </w:rPr>
        </w:r>
        <w:r w:rsidR="00CF6287" w:rsidRPr="00CF6287">
          <w:rPr>
            <w:noProof/>
            <w:webHidden/>
          </w:rPr>
          <w:fldChar w:fldCharType="separate"/>
        </w:r>
        <w:r w:rsidR="00CF6287" w:rsidRPr="00CF6287">
          <w:rPr>
            <w:noProof/>
            <w:webHidden/>
          </w:rPr>
          <w:t>2</w:t>
        </w:r>
        <w:r w:rsidR="00CF6287" w:rsidRPr="00CF6287">
          <w:rPr>
            <w:noProof/>
            <w:webHidden/>
          </w:rPr>
          <w:fldChar w:fldCharType="end"/>
        </w:r>
      </w:hyperlink>
    </w:p>
    <w:p w14:paraId="7072F722" w14:textId="3BE4BBA3"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2" w:history="1">
        <w:r w:rsidR="00CF6287" w:rsidRPr="00CF6287">
          <w:rPr>
            <w:rStyle w:val="Hyperlink"/>
            <w:rFonts w:ascii="Cambria" w:hAnsi="Cambria"/>
            <w:noProof/>
            <w:lang w:eastAsia="ro-RO"/>
          </w:rPr>
          <w:t>2. OBIECTIVELE AUTORITATII CONTRACTANTE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_Toc109212662 \h </w:instrText>
        </w:r>
        <w:r w:rsidR="00CF6287" w:rsidRPr="00CF6287">
          <w:rPr>
            <w:noProof/>
            <w:webHidden/>
          </w:rPr>
        </w:r>
        <w:r w:rsidR="00CF6287" w:rsidRPr="00CF6287">
          <w:rPr>
            <w:noProof/>
            <w:webHidden/>
          </w:rPr>
          <w:fldChar w:fldCharType="separate"/>
        </w:r>
        <w:r w:rsidR="00CF6287" w:rsidRPr="00CF6287">
          <w:rPr>
            <w:noProof/>
            <w:webHidden/>
          </w:rPr>
          <w:t>4</w:t>
        </w:r>
        <w:r w:rsidR="00CF6287" w:rsidRPr="00CF6287">
          <w:rPr>
            <w:noProof/>
            <w:webHidden/>
          </w:rPr>
          <w:fldChar w:fldCharType="end"/>
        </w:r>
      </w:hyperlink>
    </w:p>
    <w:p w14:paraId="057FC4CC" w14:textId="44237AD5"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3" w:history="1">
        <w:r w:rsidR="00CF6287" w:rsidRPr="00CF6287">
          <w:rPr>
            <w:rStyle w:val="Hyperlink"/>
            <w:rFonts w:ascii="Cambria" w:hAnsi="Cambria"/>
            <w:noProof/>
            <w:lang w:eastAsia="ro-RO"/>
          </w:rPr>
          <w:t>3. DATE REFERITOARE LA CONCESIUNE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_Toc109212663 \h </w:instrText>
        </w:r>
        <w:r w:rsidR="00CF6287" w:rsidRPr="00CF6287">
          <w:rPr>
            <w:noProof/>
            <w:webHidden/>
          </w:rPr>
        </w:r>
        <w:r w:rsidR="00CF6287" w:rsidRPr="00CF6287">
          <w:rPr>
            <w:noProof/>
            <w:webHidden/>
          </w:rPr>
          <w:fldChar w:fldCharType="separate"/>
        </w:r>
        <w:r w:rsidR="00CF6287" w:rsidRPr="00CF6287">
          <w:rPr>
            <w:noProof/>
            <w:webHidden/>
          </w:rPr>
          <w:t>7</w:t>
        </w:r>
        <w:r w:rsidR="00CF6287" w:rsidRPr="00CF6287">
          <w:rPr>
            <w:noProof/>
            <w:webHidden/>
          </w:rPr>
          <w:fldChar w:fldCharType="end"/>
        </w:r>
      </w:hyperlink>
    </w:p>
    <w:p w14:paraId="11AD79E3" w14:textId="5826BE76"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4" w:history="1">
        <w:r w:rsidR="00CF6287" w:rsidRPr="00CF6287">
          <w:rPr>
            <w:rStyle w:val="Hyperlink"/>
            <w:rFonts w:ascii="Cambria" w:hAnsi="Cambria"/>
            <w:noProof/>
            <w:lang w:eastAsia="ro-RO"/>
          </w:rPr>
          <w:t>4. INTOCMIREA OFERTEI TEHNICE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_Toc109212664 \h </w:instrText>
        </w:r>
        <w:r w:rsidR="00CF6287" w:rsidRPr="00CF6287">
          <w:rPr>
            <w:noProof/>
            <w:webHidden/>
          </w:rPr>
        </w:r>
        <w:r w:rsidR="00CF6287" w:rsidRPr="00CF6287">
          <w:rPr>
            <w:noProof/>
            <w:webHidden/>
          </w:rPr>
          <w:fldChar w:fldCharType="separate"/>
        </w:r>
        <w:r w:rsidR="00CF6287" w:rsidRPr="00CF6287">
          <w:rPr>
            <w:noProof/>
            <w:webHidden/>
          </w:rPr>
          <w:t>28</w:t>
        </w:r>
        <w:r w:rsidR="00CF6287" w:rsidRPr="00CF6287">
          <w:rPr>
            <w:noProof/>
            <w:webHidden/>
          </w:rPr>
          <w:fldChar w:fldCharType="end"/>
        </w:r>
      </w:hyperlink>
    </w:p>
    <w:p w14:paraId="4729C0A6" w14:textId="226A2A51"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5" w:history="1">
        <w:r w:rsidR="00CF6287" w:rsidRPr="00CF6287">
          <w:rPr>
            <w:rStyle w:val="Hyperlink"/>
            <w:rFonts w:ascii="Cambria" w:hAnsi="Cambria"/>
            <w:noProof/>
            <w:lang w:eastAsia="ro-RO"/>
          </w:rPr>
          <w:t>5. INTOCMIREA OFERTEI FINANCIARE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_Toc109212665 \h </w:instrText>
        </w:r>
        <w:r w:rsidR="00CF6287" w:rsidRPr="00CF6287">
          <w:rPr>
            <w:noProof/>
            <w:webHidden/>
          </w:rPr>
        </w:r>
        <w:r w:rsidR="00CF6287" w:rsidRPr="00CF6287">
          <w:rPr>
            <w:noProof/>
            <w:webHidden/>
          </w:rPr>
          <w:fldChar w:fldCharType="separate"/>
        </w:r>
        <w:r w:rsidR="00CF6287" w:rsidRPr="00CF6287">
          <w:rPr>
            <w:noProof/>
            <w:webHidden/>
          </w:rPr>
          <w:t>30</w:t>
        </w:r>
        <w:r w:rsidR="00CF6287" w:rsidRPr="00CF6287">
          <w:rPr>
            <w:noProof/>
            <w:webHidden/>
          </w:rPr>
          <w:fldChar w:fldCharType="end"/>
        </w:r>
      </w:hyperlink>
    </w:p>
    <w:p w14:paraId="27D06936" w14:textId="64D0D655"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6" w:history="1">
        <w:r w:rsidR="00CF6287" w:rsidRPr="00CF6287">
          <w:rPr>
            <w:rStyle w:val="Hyperlink"/>
            <w:rFonts w:ascii="Cambria" w:hAnsi="Cambria"/>
            <w:noProof/>
            <w:lang w:eastAsia="ro-RO"/>
          </w:rPr>
          <w:t>6. CONDIŢII GENERALE TEHNICE ŞI DE CALITATE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_Toc109212666 \h </w:instrText>
        </w:r>
        <w:r w:rsidR="00CF6287" w:rsidRPr="00CF6287">
          <w:rPr>
            <w:noProof/>
            <w:webHidden/>
          </w:rPr>
        </w:r>
        <w:r w:rsidR="00CF6287" w:rsidRPr="00CF6287">
          <w:rPr>
            <w:noProof/>
            <w:webHidden/>
          </w:rPr>
          <w:fldChar w:fldCharType="separate"/>
        </w:r>
        <w:r w:rsidR="00CF6287" w:rsidRPr="00CF6287">
          <w:rPr>
            <w:noProof/>
            <w:webHidden/>
          </w:rPr>
          <w:t>30</w:t>
        </w:r>
        <w:r w:rsidR="00CF6287" w:rsidRPr="00CF6287">
          <w:rPr>
            <w:noProof/>
            <w:webHidden/>
          </w:rPr>
          <w:fldChar w:fldCharType="end"/>
        </w:r>
      </w:hyperlink>
    </w:p>
    <w:p w14:paraId="01610C58" w14:textId="2B3DB681"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7" w:history="1">
        <w:r w:rsidR="00CF6287" w:rsidRPr="00CF6287">
          <w:rPr>
            <w:rStyle w:val="Hyperlink"/>
            <w:rFonts w:ascii="Cambria" w:hAnsi="Cambria"/>
            <w:noProof/>
            <w:lang w:eastAsia="ro-RO"/>
          </w:rPr>
          <w:t>7. CONDIȚII DE SIGURANȚĂ ÎN EXPLOATARE, PROTECȚIA MEDIULUI, PROTECȚIA MUNCII. CERINȚE ORGANIZATORICE MINIMALE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_Toc109212667 \h </w:instrText>
        </w:r>
        <w:r w:rsidR="00CF6287" w:rsidRPr="00CF6287">
          <w:rPr>
            <w:noProof/>
            <w:webHidden/>
          </w:rPr>
        </w:r>
        <w:r w:rsidR="00CF6287" w:rsidRPr="00CF6287">
          <w:rPr>
            <w:noProof/>
            <w:webHidden/>
          </w:rPr>
          <w:fldChar w:fldCharType="separate"/>
        </w:r>
        <w:r w:rsidR="00CF6287" w:rsidRPr="00CF6287">
          <w:rPr>
            <w:noProof/>
            <w:webHidden/>
          </w:rPr>
          <w:t>48</w:t>
        </w:r>
        <w:r w:rsidR="00CF6287" w:rsidRPr="00CF6287">
          <w:rPr>
            <w:noProof/>
            <w:webHidden/>
          </w:rPr>
          <w:fldChar w:fldCharType="end"/>
        </w:r>
      </w:hyperlink>
    </w:p>
    <w:p w14:paraId="032349A4" w14:textId="56A350A4"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8" w:history="1">
        <w:r w:rsidR="00CF6287" w:rsidRPr="00CF6287">
          <w:rPr>
            <w:rStyle w:val="Hyperlink"/>
            <w:rFonts w:ascii="Cambria" w:hAnsi="Cambria"/>
            <w:noProof/>
            <w:lang w:eastAsia="ro-RO"/>
          </w:rPr>
          <w:t>9. CLAUZE DE ASIGURĂRI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_Toc109212668 \h </w:instrText>
        </w:r>
        <w:r w:rsidR="00CF6287" w:rsidRPr="00CF6287">
          <w:rPr>
            <w:noProof/>
            <w:webHidden/>
          </w:rPr>
        </w:r>
        <w:r w:rsidR="00CF6287" w:rsidRPr="00CF6287">
          <w:rPr>
            <w:noProof/>
            <w:webHidden/>
          </w:rPr>
          <w:fldChar w:fldCharType="separate"/>
        </w:r>
        <w:r w:rsidR="00CF6287" w:rsidRPr="00CF6287">
          <w:rPr>
            <w:noProof/>
            <w:webHidden/>
          </w:rPr>
          <w:t>51</w:t>
        </w:r>
        <w:r w:rsidR="00CF6287" w:rsidRPr="00CF6287">
          <w:rPr>
            <w:noProof/>
            <w:webHidden/>
          </w:rPr>
          <w:fldChar w:fldCharType="end"/>
        </w:r>
      </w:hyperlink>
    </w:p>
    <w:p w14:paraId="7BCCB87F" w14:textId="1D03190D"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69" w:history="1">
        <w:r w:rsidR="00CF6287" w:rsidRPr="00CF6287">
          <w:rPr>
            <w:rStyle w:val="Hyperlink"/>
            <w:rFonts w:ascii="Cambria" w:hAnsi="Cambria"/>
            <w:noProof/>
            <w:lang w:eastAsia="ro-RO"/>
          </w:rPr>
          <w:t>10. REGIMUL BUNURILOR UTILIZATE DE OPERATOR ȘI REALIZATE DE DELEGAT ÎN TIMPUL DERULĂRII CONTRACTULUI DE DELEGARE A GESTIUNII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_Toc109212669 \h </w:instrText>
        </w:r>
        <w:r w:rsidR="00CF6287" w:rsidRPr="00CF6287">
          <w:rPr>
            <w:noProof/>
            <w:webHidden/>
          </w:rPr>
        </w:r>
        <w:r w:rsidR="00CF6287" w:rsidRPr="00CF6287">
          <w:rPr>
            <w:noProof/>
            <w:webHidden/>
          </w:rPr>
          <w:fldChar w:fldCharType="separate"/>
        </w:r>
        <w:r w:rsidR="00CF6287" w:rsidRPr="00CF6287">
          <w:rPr>
            <w:noProof/>
            <w:webHidden/>
          </w:rPr>
          <w:t>51</w:t>
        </w:r>
        <w:r w:rsidR="00CF6287" w:rsidRPr="00CF6287">
          <w:rPr>
            <w:noProof/>
            <w:webHidden/>
          </w:rPr>
          <w:fldChar w:fldCharType="end"/>
        </w:r>
      </w:hyperlink>
    </w:p>
    <w:p w14:paraId="77CED402" w14:textId="5FB1D4F4"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0" w:history="1">
        <w:r w:rsidR="00CF6287" w:rsidRPr="00CF6287">
          <w:rPr>
            <w:rStyle w:val="Hyperlink"/>
            <w:rFonts w:ascii="Cambria" w:hAnsi="Cambria"/>
            <w:noProof/>
            <w:lang w:eastAsia="ro-RO"/>
          </w:rPr>
          <w:t>11. MĂSURI DE PROTECȚIE A MEDIULUI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_Toc109212670 \h </w:instrText>
        </w:r>
        <w:r w:rsidR="00CF6287" w:rsidRPr="00CF6287">
          <w:rPr>
            <w:noProof/>
            <w:webHidden/>
          </w:rPr>
        </w:r>
        <w:r w:rsidR="00CF6287" w:rsidRPr="00CF6287">
          <w:rPr>
            <w:noProof/>
            <w:webHidden/>
          </w:rPr>
          <w:fldChar w:fldCharType="separate"/>
        </w:r>
        <w:r w:rsidR="00CF6287" w:rsidRPr="00CF6287">
          <w:rPr>
            <w:noProof/>
            <w:webHidden/>
          </w:rPr>
          <w:t>52</w:t>
        </w:r>
        <w:r w:rsidR="00CF6287" w:rsidRPr="00CF6287">
          <w:rPr>
            <w:noProof/>
            <w:webHidden/>
          </w:rPr>
          <w:fldChar w:fldCharType="end"/>
        </w:r>
      </w:hyperlink>
    </w:p>
    <w:p w14:paraId="54A84996" w14:textId="24DCC263"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1" w:history="1">
        <w:r w:rsidR="00CF6287" w:rsidRPr="00CF6287">
          <w:rPr>
            <w:rStyle w:val="Hyperlink"/>
            <w:rFonts w:ascii="Cambria" w:hAnsi="Cambria"/>
            <w:noProof/>
            <w:lang w:eastAsia="ro-RO"/>
          </w:rPr>
          <w:t>12. NI</w:t>
        </w:r>
        <w:r w:rsidR="00CF6287" w:rsidRPr="00CF6287">
          <w:rPr>
            <w:rStyle w:val="Hyperlink"/>
            <w:rFonts w:ascii="Cambria" w:hAnsi="Cambria"/>
            <w:noProof/>
            <w:lang w:eastAsia="ro-RO"/>
          </w:rPr>
          <w:t>V</w:t>
        </w:r>
        <w:r w:rsidR="00CF6287" w:rsidRPr="00CF6287">
          <w:rPr>
            <w:rStyle w:val="Hyperlink"/>
            <w:rFonts w:ascii="Cambria" w:hAnsi="Cambria"/>
            <w:noProof/>
            <w:lang w:eastAsia="ro-RO"/>
          </w:rPr>
          <w:t>ELUL MINIM AL REDEVENȚEI, PLATA ACESTEIA ȘI CUANTUMUL GARANȚIILOR</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_Toc109212671 \h </w:instrText>
        </w:r>
        <w:r w:rsidR="00CF6287" w:rsidRPr="00CF6287">
          <w:rPr>
            <w:noProof/>
            <w:webHidden/>
          </w:rPr>
        </w:r>
        <w:r w:rsidR="00CF6287" w:rsidRPr="00CF6287">
          <w:rPr>
            <w:noProof/>
            <w:webHidden/>
          </w:rPr>
          <w:fldChar w:fldCharType="separate"/>
        </w:r>
        <w:r w:rsidR="00CF6287" w:rsidRPr="00CF6287">
          <w:rPr>
            <w:noProof/>
            <w:webHidden/>
          </w:rPr>
          <w:t>52</w:t>
        </w:r>
        <w:r w:rsidR="00CF6287" w:rsidRPr="00CF6287">
          <w:rPr>
            <w:noProof/>
            <w:webHidden/>
          </w:rPr>
          <w:fldChar w:fldCharType="end"/>
        </w:r>
      </w:hyperlink>
    </w:p>
    <w:p w14:paraId="571BD8E1" w14:textId="42F0DEFA"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2" w:history="1">
        <w:r w:rsidR="00CF6287" w:rsidRPr="00CF6287">
          <w:rPr>
            <w:rStyle w:val="Hyperlink"/>
            <w:rFonts w:ascii="Cambria" w:hAnsi="Cambria"/>
            <w:noProof/>
            <w:lang w:eastAsia="ro-RO"/>
          </w:rPr>
          <w:t>13. CONDITII CARE TREBUIE INDEPLINITE DE OFERTANTI PENTRU INCHEIEREA CONTRACTULUI DE DELEGARE A GESTIUNII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_Toc109212672 \h </w:instrText>
        </w:r>
        <w:r w:rsidR="00CF6287" w:rsidRPr="00CF6287">
          <w:rPr>
            <w:noProof/>
            <w:webHidden/>
          </w:rPr>
        </w:r>
        <w:r w:rsidR="00CF6287" w:rsidRPr="00CF6287">
          <w:rPr>
            <w:noProof/>
            <w:webHidden/>
          </w:rPr>
          <w:fldChar w:fldCharType="separate"/>
        </w:r>
        <w:r w:rsidR="00CF6287" w:rsidRPr="00CF6287">
          <w:rPr>
            <w:noProof/>
            <w:webHidden/>
          </w:rPr>
          <w:t>53</w:t>
        </w:r>
        <w:r w:rsidR="00CF6287" w:rsidRPr="00CF6287">
          <w:rPr>
            <w:noProof/>
            <w:webHidden/>
          </w:rPr>
          <w:fldChar w:fldCharType="end"/>
        </w:r>
      </w:hyperlink>
    </w:p>
    <w:p w14:paraId="625C2453" w14:textId="48A9B1B0"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3" w:history="1">
        <w:r w:rsidR="00CF6287" w:rsidRPr="00CF6287">
          <w:rPr>
            <w:rStyle w:val="Hyperlink"/>
            <w:rFonts w:ascii="Cambria" w:hAnsi="Cambria"/>
            <w:noProof/>
            <w:lang w:eastAsia="ro-RO"/>
          </w:rPr>
          <w:t>14. GESTIUNEA SISTEMULUI DE ILUMINAT PUBLIC</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_Toc109212673 \h </w:instrText>
        </w:r>
        <w:r w:rsidR="00CF6287" w:rsidRPr="00CF6287">
          <w:rPr>
            <w:noProof/>
            <w:webHidden/>
          </w:rPr>
        </w:r>
        <w:r w:rsidR="00CF6287" w:rsidRPr="00CF6287">
          <w:rPr>
            <w:noProof/>
            <w:webHidden/>
          </w:rPr>
          <w:fldChar w:fldCharType="separate"/>
        </w:r>
        <w:r w:rsidR="00CF6287" w:rsidRPr="00CF6287">
          <w:rPr>
            <w:noProof/>
            <w:webHidden/>
          </w:rPr>
          <w:t>54</w:t>
        </w:r>
        <w:r w:rsidR="00CF6287" w:rsidRPr="00CF6287">
          <w:rPr>
            <w:noProof/>
            <w:webHidden/>
          </w:rPr>
          <w:fldChar w:fldCharType="end"/>
        </w:r>
      </w:hyperlink>
    </w:p>
    <w:p w14:paraId="03EA7646" w14:textId="27B2C0F0"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4" w:history="1">
        <w:r w:rsidR="00CF6287" w:rsidRPr="00CF6287">
          <w:rPr>
            <w:rStyle w:val="Hyperlink"/>
            <w:rFonts w:ascii="Cambria" w:hAnsi="Cambria"/>
            <w:noProof/>
            <w:lang w:eastAsia="ro-RO"/>
          </w:rPr>
          <w:t>15. ALOCAREA RISCURILOR</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_Toc109212674 \h </w:instrText>
        </w:r>
        <w:r w:rsidR="00CF6287" w:rsidRPr="00CF6287">
          <w:rPr>
            <w:noProof/>
            <w:webHidden/>
          </w:rPr>
        </w:r>
        <w:r w:rsidR="00CF6287" w:rsidRPr="00CF6287">
          <w:rPr>
            <w:noProof/>
            <w:webHidden/>
          </w:rPr>
          <w:fldChar w:fldCharType="separate"/>
        </w:r>
        <w:r w:rsidR="00CF6287" w:rsidRPr="00CF6287">
          <w:rPr>
            <w:noProof/>
            <w:webHidden/>
          </w:rPr>
          <w:t>55</w:t>
        </w:r>
        <w:r w:rsidR="00CF6287" w:rsidRPr="00CF6287">
          <w:rPr>
            <w:noProof/>
            <w:webHidden/>
          </w:rPr>
          <w:fldChar w:fldCharType="end"/>
        </w:r>
      </w:hyperlink>
    </w:p>
    <w:p w14:paraId="54C8010B" w14:textId="4842EF9C"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5" w:history="1">
        <w:r w:rsidR="00CF6287" w:rsidRPr="00CF6287">
          <w:rPr>
            <w:rStyle w:val="Hyperlink"/>
            <w:rFonts w:ascii="Cambria" w:hAnsi="Cambria"/>
            <w:noProof/>
            <w:lang w:eastAsia="ro-RO"/>
          </w:rPr>
          <w:t>16. MODUL DE REALIZARE A DECONTARILOR</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_Toc109212675 \h </w:instrText>
        </w:r>
        <w:r w:rsidR="00CF6287" w:rsidRPr="00CF6287">
          <w:rPr>
            <w:noProof/>
            <w:webHidden/>
          </w:rPr>
        </w:r>
        <w:r w:rsidR="00CF6287" w:rsidRPr="00CF6287">
          <w:rPr>
            <w:noProof/>
            <w:webHidden/>
          </w:rPr>
          <w:fldChar w:fldCharType="separate"/>
        </w:r>
        <w:r w:rsidR="00CF6287" w:rsidRPr="00CF6287">
          <w:rPr>
            <w:noProof/>
            <w:webHidden/>
          </w:rPr>
          <w:t>57</w:t>
        </w:r>
        <w:r w:rsidR="00CF6287" w:rsidRPr="00CF6287">
          <w:rPr>
            <w:noProof/>
            <w:webHidden/>
          </w:rPr>
          <w:fldChar w:fldCharType="end"/>
        </w:r>
      </w:hyperlink>
    </w:p>
    <w:p w14:paraId="17DCE3E2" w14:textId="7C367D50" w:rsidR="00CF6287" w:rsidRPr="00CF6287" w:rsidRDefault="00000000">
      <w:pPr>
        <w:pStyle w:val="Cuprins1"/>
        <w:rPr>
          <w:rFonts w:asciiTheme="minorHAnsi" w:eastAsiaTheme="minorEastAsia" w:hAnsiTheme="minorHAnsi" w:cstheme="minorBidi"/>
          <w:noProof/>
          <w:sz w:val="22"/>
          <w:szCs w:val="22"/>
          <w:lang w:val="ro-RO" w:eastAsia="ro-RO"/>
        </w:rPr>
      </w:pPr>
      <w:hyperlink w:anchor="_Toc109212676" w:history="1">
        <w:r w:rsidR="00CF6287" w:rsidRPr="00CF6287">
          <w:rPr>
            <w:rStyle w:val="Hyperlink"/>
            <w:rFonts w:ascii="Cambria" w:hAnsi="Cambria"/>
            <w:noProof/>
            <w:lang w:eastAsia="ro-RO"/>
          </w:rPr>
          <w:t>17. IPOTEZE SI RISCURI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_Toc109212676 \h </w:instrText>
        </w:r>
        <w:r w:rsidR="00CF6287" w:rsidRPr="00CF6287">
          <w:rPr>
            <w:noProof/>
            <w:webHidden/>
          </w:rPr>
        </w:r>
        <w:r w:rsidR="00CF6287" w:rsidRPr="00CF6287">
          <w:rPr>
            <w:noProof/>
            <w:webHidden/>
          </w:rPr>
          <w:fldChar w:fldCharType="separate"/>
        </w:r>
        <w:r w:rsidR="00CF6287" w:rsidRPr="00CF6287">
          <w:rPr>
            <w:noProof/>
            <w:webHidden/>
          </w:rPr>
          <w:t>57</w:t>
        </w:r>
        <w:r w:rsidR="00CF6287" w:rsidRPr="00CF6287">
          <w:rPr>
            <w:noProof/>
            <w:webHidden/>
          </w:rPr>
          <w:fldChar w:fldCharType="end"/>
        </w:r>
      </w:hyperlink>
    </w:p>
    <w:p w14:paraId="488F66D1" w14:textId="101F0343" w:rsidR="008E7376" w:rsidRPr="00CF6287" w:rsidRDefault="008E7376" w:rsidP="006D3B97">
      <w:pPr>
        <w:ind w:firstLine="426"/>
      </w:pPr>
      <w:r w:rsidRPr="00CF6287">
        <w:fldChar w:fldCharType="end"/>
      </w:r>
    </w:p>
    <w:p w14:paraId="40682A08" w14:textId="77777777" w:rsidR="008E7376" w:rsidRPr="00CF6287" w:rsidRDefault="008E7376" w:rsidP="006D3B97">
      <w:pPr>
        <w:spacing w:after="120" w:line="276" w:lineRule="auto"/>
        <w:ind w:firstLine="426"/>
        <w:jc w:val="both"/>
        <w:rPr>
          <w:rFonts w:ascii="Cambria" w:hAnsi="Cambria" w:cs="Calibri"/>
          <w:lang w:eastAsia="ro-RO"/>
        </w:rPr>
      </w:pPr>
    </w:p>
    <w:p w14:paraId="77214108" w14:textId="77777777" w:rsidR="008E7376" w:rsidRDefault="008E7376" w:rsidP="006D3B97">
      <w:pPr>
        <w:spacing w:after="120" w:line="276" w:lineRule="auto"/>
        <w:ind w:firstLine="426"/>
        <w:jc w:val="both"/>
        <w:rPr>
          <w:rFonts w:ascii="Cambria" w:hAnsi="Cambria" w:cs="Calibri"/>
          <w:b/>
          <w:lang w:eastAsia="ro-RO"/>
        </w:rPr>
      </w:pPr>
    </w:p>
    <w:p w14:paraId="51C8BEB9" w14:textId="77777777" w:rsidR="008E7376" w:rsidRDefault="008E7376" w:rsidP="006D3B97">
      <w:pPr>
        <w:spacing w:after="120" w:line="276" w:lineRule="auto"/>
        <w:ind w:firstLine="426"/>
        <w:jc w:val="both"/>
        <w:rPr>
          <w:rFonts w:ascii="Cambria" w:hAnsi="Cambria" w:cs="Calibri"/>
          <w:b/>
          <w:lang w:eastAsia="ro-RO"/>
        </w:rPr>
      </w:pPr>
    </w:p>
    <w:p w14:paraId="1D49B1ED" w14:textId="77777777" w:rsidR="008E7376" w:rsidRDefault="008E7376" w:rsidP="006D3B97">
      <w:pPr>
        <w:spacing w:after="120" w:line="276" w:lineRule="auto"/>
        <w:ind w:firstLine="426"/>
        <w:jc w:val="both"/>
        <w:rPr>
          <w:rFonts w:ascii="Cambria" w:hAnsi="Cambria" w:cs="Calibri"/>
          <w:b/>
          <w:lang w:eastAsia="ro-RO"/>
        </w:rPr>
      </w:pPr>
    </w:p>
    <w:p w14:paraId="2F3B8819" w14:textId="77777777" w:rsidR="008E7376" w:rsidRDefault="008E7376" w:rsidP="006D3B97">
      <w:pPr>
        <w:spacing w:after="120" w:line="276" w:lineRule="auto"/>
        <w:ind w:firstLine="426"/>
        <w:jc w:val="both"/>
        <w:rPr>
          <w:rFonts w:ascii="Cambria" w:hAnsi="Cambria" w:cs="Calibri"/>
          <w:b/>
          <w:lang w:eastAsia="ro-RO"/>
        </w:rPr>
      </w:pPr>
    </w:p>
    <w:p w14:paraId="48ABEF3A" w14:textId="77777777" w:rsidR="00D8553F" w:rsidRDefault="00D8553F" w:rsidP="006D3B97">
      <w:pPr>
        <w:spacing w:after="120" w:line="276" w:lineRule="auto"/>
        <w:ind w:firstLine="426"/>
        <w:jc w:val="both"/>
        <w:rPr>
          <w:rFonts w:ascii="Cambria" w:hAnsi="Cambria" w:cs="Calibri"/>
          <w:b/>
          <w:lang w:eastAsia="ro-RO"/>
        </w:rPr>
      </w:pPr>
    </w:p>
    <w:p w14:paraId="0681EDB3" w14:textId="4D58AAF6" w:rsidR="008E7376" w:rsidRPr="008E7376" w:rsidRDefault="008E7376" w:rsidP="005231CA">
      <w:pPr>
        <w:pStyle w:val="Titlu1"/>
        <w:tabs>
          <w:tab w:val="clear" w:pos="0"/>
          <w:tab w:val="clear" w:pos="432"/>
        </w:tabs>
        <w:spacing w:after="120" w:line="276" w:lineRule="auto"/>
        <w:ind w:left="0" w:firstLine="426"/>
        <w:rPr>
          <w:rFonts w:ascii="Cambria" w:hAnsi="Cambria"/>
          <w:b/>
        </w:rPr>
      </w:pPr>
      <w:bookmarkStart w:id="1" w:name="_Toc109212661"/>
      <w:r w:rsidRPr="008E7376">
        <w:rPr>
          <w:rFonts w:ascii="Cambria" w:hAnsi="Cambria"/>
          <w:b/>
          <w:lang w:eastAsia="ro-RO"/>
        </w:rPr>
        <w:t>1. CONSIDERAŢII GENERALE</w:t>
      </w:r>
      <w:bookmarkEnd w:id="1"/>
    </w:p>
    <w:p w14:paraId="3D2D6A23" w14:textId="5ACB4C62" w:rsidR="008B08DE" w:rsidRDefault="008B08DE" w:rsidP="006D3B97">
      <w:pPr>
        <w:spacing w:after="120" w:line="276" w:lineRule="auto"/>
        <w:ind w:firstLine="426"/>
        <w:jc w:val="both"/>
        <w:rPr>
          <w:rFonts w:ascii="Cambria" w:hAnsi="Cambria" w:cs="Calibri"/>
          <w:lang w:eastAsia="ro-RO"/>
        </w:rPr>
      </w:pPr>
      <w:proofErr w:type="spellStart"/>
      <w:r w:rsidRPr="008B08DE">
        <w:rPr>
          <w:rFonts w:ascii="Cambria" w:hAnsi="Cambria" w:cs="Calibri"/>
          <w:b/>
          <w:bCs/>
          <w:u w:val="single"/>
          <w:lang w:eastAsia="ro-RO"/>
        </w:rPr>
        <w:t>Atentie</w:t>
      </w:r>
      <w:proofErr w:type="spellEnd"/>
      <w:r w:rsidRPr="008B08DE">
        <w:rPr>
          <w:rFonts w:ascii="Cambria" w:hAnsi="Cambria" w:cs="Calibri"/>
          <w:b/>
          <w:bCs/>
          <w:u w:val="single"/>
          <w:lang w:eastAsia="ro-RO"/>
        </w:rPr>
        <w:t>:</w:t>
      </w:r>
      <w:r>
        <w:rPr>
          <w:rFonts w:ascii="Cambria" w:hAnsi="Cambria" w:cs="Calibri"/>
          <w:lang w:eastAsia="ro-RO"/>
        </w:rPr>
        <w:t xml:space="preserve">  </w:t>
      </w:r>
      <w:proofErr w:type="spellStart"/>
      <w:r w:rsidR="0094692B">
        <w:rPr>
          <w:rFonts w:ascii="Cambria" w:hAnsi="Cambria" w:cs="Calibri"/>
          <w:lang w:eastAsia="ro-RO"/>
        </w:rPr>
        <w:t>P</w:t>
      </w:r>
      <w:r>
        <w:rPr>
          <w:rFonts w:ascii="Cambria" w:hAnsi="Cambria" w:cs="Calibri"/>
          <w:lang w:eastAsia="ro-RO"/>
        </w:rPr>
        <w:t>rezentul</w:t>
      </w:r>
      <w:proofErr w:type="spellEnd"/>
      <w:r>
        <w:rPr>
          <w:rFonts w:ascii="Cambria" w:hAnsi="Cambria" w:cs="Calibri"/>
          <w:lang w:eastAsia="ro-RO"/>
        </w:rPr>
        <w:t xml:space="preserve"> </w:t>
      </w:r>
      <w:proofErr w:type="spellStart"/>
      <w:r>
        <w:rPr>
          <w:rFonts w:ascii="Cambria" w:hAnsi="Cambria" w:cs="Calibri"/>
          <w:lang w:eastAsia="ro-RO"/>
        </w:rPr>
        <w:t>caiet</w:t>
      </w:r>
      <w:proofErr w:type="spellEnd"/>
      <w:r>
        <w:rPr>
          <w:rFonts w:ascii="Cambria" w:hAnsi="Cambria" w:cs="Calibri"/>
          <w:lang w:eastAsia="ro-RO"/>
        </w:rPr>
        <w:t xml:space="preserve"> de </w:t>
      </w:r>
      <w:proofErr w:type="spellStart"/>
      <w:r>
        <w:rPr>
          <w:rFonts w:ascii="Cambria" w:hAnsi="Cambria" w:cs="Calibri"/>
          <w:lang w:eastAsia="ro-RO"/>
        </w:rPr>
        <w:t>sarcini</w:t>
      </w:r>
      <w:proofErr w:type="spellEnd"/>
      <w:r>
        <w:rPr>
          <w:rFonts w:ascii="Cambria" w:hAnsi="Cambria" w:cs="Calibri"/>
          <w:lang w:eastAsia="ro-RO"/>
        </w:rPr>
        <w:t xml:space="preserve"> are la </w:t>
      </w:r>
      <w:proofErr w:type="spellStart"/>
      <w:r>
        <w:rPr>
          <w:rFonts w:ascii="Cambria" w:hAnsi="Cambria" w:cs="Calibri"/>
          <w:lang w:eastAsia="ro-RO"/>
        </w:rPr>
        <w:t>baza</w:t>
      </w:r>
      <w:proofErr w:type="spellEnd"/>
      <w:r>
        <w:rPr>
          <w:rFonts w:ascii="Cambria" w:hAnsi="Cambria" w:cs="Calibri"/>
          <w:lang w:eastAsia="ro-RO"/>
        </w:rPr>
        <w:t xml:space="preserve"> </w:t>
      </w:r>
      <w:proofErr w:type="spellStart"/>
      <w:r>
        <w:rPr>
          <w:rFonts w:ascii="Cambria" w:hAnsi="Cambria" w:cs="Calibri"/>
          <w:lang w:eastAsia="ro-RO"/>
        </w:rPr>
        <w:t>si</w:t>
      </w:r>
      <w:proofErr w:type="spellEnd"/>
      <w:r>
        <w:rPr>
          <w:rFonts w:ascii="Cambria" w:hAnsi="Cambria" w:cs="Calibri"/>
          <w:lang w:eastAsia="ro-RO"/>
        </w:rPr>
        <w:t xml:space="preserve"> se </w:t>
      </w:r>
      <w:proofErr w:type="spellStart"/>
      <w:r>
        <w:rPr>
          <w:rFonts w:ascii="Cambria" w:hAnsi="Cambria" w:cs="Calibri"/>
          <w:lang w:eastAsia="ro-RO"/>
        </w:rPr>
        <w:t>completeaza</w:t>
      </w:r>
      <w:proofErr w:type="spellEnd"/>
      <w:r>
        <w:rPr>
          <w:rFonts w:ascii="Cambria" w:hAnsi="Cambria" w:cs="Calibri"/>
          <w:lang w:eastAsia="ro-RO"/>
        </w:rPr>
        <w:t xml:space="preserve"> cu </w:t>
      </w:r>
      <w:proofErr w:type="spellStart"/>
      <w:r>
        <w:rPr>
          <w:rFonts w:ascii="Cambria" w:hAnsi="Cambria" w:cs="Calibri"/>
          <w:lang w:eastAsia="ro-RO"/>
        </w:rPr>
        <w:t>prevederile</w:t>
      </w:r>
      <w:proofErr w:type="spellEnd"/>
      <w:r>
        <w:rPr>
          <w:rFonts w:ascii="Cambria" w:hAnsi="Cambria" w:cs="Calibri"/>
          <w:lang w:eastAsia="ro-RO"/>
        </w:rPr>
        <w:t xml:space="preserve"> </w:t>
      </w:r>
      <w:r w:rsidRPr="008B08DE">
        <w:rPr>
          <w:rFonts w:ascii="Cambria" w:hAnsi="Cambria" w:cs="Calibri"/>
          <w:lang w:eastAsia="ro-RO"/>
        </w:rPr>
        <w:t>CAIET</w:t>
      </w:r>
      <w:r w:rsidR="00256D80">
        <w:rPr>
          <w:rFonts w:ascii="Cambria" w:hAnsi="Cambria" w:cs="Calibri"/>
          <w:lang w:eastAsia="ro-RO"/>
        </w:rPr>
        <w:t>ULUI</w:t>
      </w:r>
      <w:r w:rsidRPr="008B08DE">
        <w:rPr>
          <w:rFonts w:ascii="Cambria" w:hAnsi="Cambria" w:cs="Calibri"/>
          <w:lang w:eastAsia="ro-RO"/>
        </w:rPr>
        <w:t xml:space="preserve"> DE SARCINI AL SERVICIULUI DE ILUMINAT PUBLIC </w:t>
      </w:r>
      <w:proofErr w:type="gramStart"/>
      <w:r w:rsidRPr="008B08DE">
        <w:rPr>
          <w:rFonts w:ascii="Cambria" w:hAnsi="Cambria" w:cs="Calibri"/>
          <w:lang w:eastAsia="ro-RO"/>
        </w:rPr>
        <w:t>AL</w:t>
      </w:r>
      <w:r>
        <w:rPr>
          <w:rFonts w:ascii="Cambria" w:hAnsi="Cambria" w:cs="Calibri"/>
          <w:lang w:eastAsia="ro-RO"/>
        </w:rPr>
        <w:t xml:space="preserve"> </w:t>
      </w:r>
      <w:r w:rsidRPr="008B08DE">
        <w:rPr>
          <w:rFonts w:ascii="Cambria" w:hAnsi="Cambria" w:cs="Calibri"/>
          <w:lang w:eastAsia="ro-RO"/>
        </w:rPr>
        <w:t xml:space="preserve"> MUNICIPIULUI</w:t>
      </w:r>
      <w:proofErr w:type="gramEnd"/>
      <w:r w:rsidRPr="008B08DE">
        <w:rPr>
          <w:rFonts w:ascii="Cambria" w:hAnsi="Cambria" w:cs="Calibri"/>
          <w:lang w:eastAsia="ro-RO"/>
        </w:rPr>
        <w:t xml:space="preserve"> CÂMPULUNG MOLDOVENESC</w:t>
      </w:r>
      <w:r>
        <w:rPr>
          <w:rFonts w:ascii="Cambria" w:hAnsi="Cambria" w:cs="Calibri"/>
          <w:lang w:eastAsia="ro-RO"/>
        </w:rPr>
        <w:t xml:space="preserve"> – </w:t>
      </w:r>
      <w:proofErr w:type="spellStart"/>
      <w:r w:rsidRPr="008B08DE">
        <w:rPr>
          <w:rFonts w:ascii="Cambria" w:hAnsi="Cambria" w:cs="Calibri"/>
          <w:lang w:eastAsia="ro-RO"/>
        </w:rPr>
        <w:t>Anexa</w:t>
      </w:r>
      <w:proofErr w:type="spellEnd"/>
      <w:r w:rsidRPr="008B08DE">
        <w:rPr>
          <w:rFonts w:ascii="Cambria" w:hAnsi="Cambria" w:cs="Calibri"/>
          <w:lang w:eastAsia="ro-RO"/>
        </w:rPr>
        <w:t xml:space="preserve"> nr.1 la H.C.L. </w:t>
      </w:r>
      <w:r w:rsidRPr="0094692B">
        <w:rPr>
          <w:rFonts w:ascii="Cambria" w:hAnsi="Cambria" w:cs="Calibri"/>
          <w:lang w:eastAsia="ro-RO"/>
        </w:rPr>
        <w:t>nr.</w:t>
      </w:r>
      <w:r w:rsidR="0094692B">
        <w:rPr>
          <w:rFonts w:ascii="Cambria" w:hAnsi="Cambria" w:cs="Calibri"/>
          <w:lang w:eastAsia="ro-RO"/>
        </w:rPr>
        <w:t xml:space="preserve"> 35</w:t>
      </w:r>
      <w:r w:rsidR="0094692B" w:rsidRPr="0094692B">
        <w:rPr>
          <w:rFonts w:ascii="Cambria" w:hAnsi="Cambria" w:cs="Calibri"/>
          <w:lang w:eastAsia="ro-RO"/>
        </w:rPr>
        <w:t xml:space="preserve"> </w:t>
      </w:r>
      <w:r w:rsidR="0094692B">
        <w:rPr>
          <w:rFonts w:ascii="Cambria" w:hAnsi="Cambria" w:cs="Calibri"/>
          <w:lang w:eastAsia="ro-RO"/>
        </w:rPr>
        <w:t>d</w:t>
      </w:r>
      <w:r w:rsidRPr="0094692B">
        <w:rPr>
          <w:rFonts w:ascii="Cambria" w:hAnsi="Cambria" w:cs="Calibri"/>
          <w:lang w:eastAsia="ro-RO"/>
        </w:rPr>
        <w:t>i</w:t>
      </w:r>
      <w:r w:rsidR="0094692B">
        <w:rPr>
          <w:rFonts w:ascii="Cambria" w:hAnsi="Cambria" w:cs="Calibri"/>
          <w:lang w:eastAsia="ro-RO"/>
        </w:rPr>
        <w:t>n 29.02.</w:t>
      </w:r>
      <w:r w:rsidRPr="0094692B">
        <w:rPr>
          <w:rFonts w:ascii="Cambria" w:hAnsi="Cambria" w:cs="Calibri"/>
          <w:lang w:eastAsia="ro-RO"/>
        </w:rPr>
        <w:t>2012</w:t>
      </w:r>
      <w:r>
        <w:rPr>
          <w:rFonts w:ascii="Cambria" w:hAnsi="Cambria" w:cs="Calibri"/>
          <w:lang w:eastAsia="ro-RO"/>
        </w:rPr>
        <w:t xml:space="preserve"> </w:t>
      </w:r>
      <w:proofErr w:type="spellStart"/>
      <w:r>
        <w:rPr>
          <w:rFonts w:ascii="Cambria" w:hAnsi="Cambria" w:cs="Calibri"/>
          <w:lang w:eastAsia="ro-RO"/>
        </w:rPr>
        <w:t>ce</w:t>
      </w:r>
      <w:proofErr w:type="spellEnd"/>
      <w:r>
        <w:rPr>
          <w:rFonts w:ascii="Cambria" w:hAnsi="Cambria" w:cs="Calibri"/>
          <w:lang w:eastAsia="ro-RO"/>
        </w:rPr>
        <w:t xml:space="preserve"> a stat la </w:t>
      </w:r>
      <w:proofErr w:type="spellStart"/>
      <w:r>
        <w:rPr>
          <w:rFonts w:ascii="Cambria" w:hAnsi="Cambria" w:cs="Calibri"/>
          <w:lang w:eastAsia="ro-RO"/>
        </w:rPr>
        <w:t>baza</w:t>
      </w:r>
      <w:proofErr w:type="spellEnd"/>
      <w:r>
        <w:rPr>
          <w:rFonts w:ascii="Cambria" w:hAnsi="Cambria" w:cs="Calibri"/>
          <w:lang w:eastAsia="ro-RO"/>
        </w:rPr>
        <w:t xml:space="preserve"> </w:t>
      </w:r>
      <w:proofErr w:type="spellStart"/>
      <w:r>
        <w:rPr>
          <w:rFonts w:ascii="Cambria" w:hAnsi="Cambria" w:cs="Calibri"/>
          <w:lang w:eastAsia="ro-RO"/>
        </w:rPr>
        <w:t>infiintarii</w:t>
      </w:r>
      <w:proofErr w:type="spellEnd"/>
      <w:r>
        <w:rPr>
          <w:rFonts w:ascii="Cambria" w:hAnsi="Cambria" w:cs="Calibri"/>
          <w:lang w:eastAsia="ro-RO"/>
        </w:rPr>
        <w:t xml:space="preserve"> </w:t>
      </w:r>
      <w:r w:rsidRPr="008B08DE">
        <w:rPr>
          <w:rFonts w:ascii="Cambria" w:hAnsi="Cambria" w:cs="Calibri"/>
          <w:lang w:eastAsia="ro-RO"/>
        </w:rPr>
        <w:t xml:space="preserve">SERVICIULUI DE ILUMINAT PUBLIC </w:t>
      </w:r>
      <w:proofErr w:type="gramStart"/>
      <w:r w:rsidRPr="008B08DE">
        <w:rPr>
          <w:rFonts w:ascii="Cambria" w:hAnsi="Cambria" w:cs="Calibri"/>
          <w:lang w:eastAsia="ro-RO"/>
        </w:rPr>
        <w:t>AL</w:t>
      </w:r>
      <w:r>
        <w:rPr>
          <w:rFonts w:ascii="Cambria" w:hAnsi="Cambria" w:cs="Calibri"/>
          <w:lang w:eastAsia="ro-RO"/>
        </w:rPr>
        <w:t xml:space="preserve"> </w:t>
      </w:r>
      <w:r w:rsidRPr="008B08DE">
        <w:rPr>
          <w:rFonts w:ascii="Cambria" w:hAnsi="Cambria" w:cs="Calibri"/>
          <w:lang w:eastAsia="ro-RO"/>
        </w:rPr>
        <w:t xml:space="preserve"> MUNICIPIULUI</w:t>
      </w:r>
      <w:proofErr w:type="gramEnd"/>
      <w:r w:rsidRPr="008B08DE">
        <w:rPr>
          <w:rFonts w:ascii="Cambria" w:hAnsi="Cambria" w:cs="Calibri"/>
          <w:lang w:eastAsia="ro-RO"/>
        </w:rPr>
        <w:t xml:space="preserve"> CÂMPULUNG MOLDOVENESC</w:t>
      </w:r>
      <w:r>
        <w:rPr>
          <w:rFonts w:ascii="Cambria" w:hAnsi="Cambria" w:cs="Calibri"/>
          <w:lang w:eastAsia="ro-RO"/>
        </w:rPr>
        <w:t>.</w:t>
      </w:r>
    </w:p>
    <w:p w14:paraId="4188B1F0" w14:textId="78E9D215"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1.Prezentul</w:t>
      </w:r>
      <w:proofErr w:type="gramEnd"/>
      <w:r w:rsidRPr="000505D9">
        <w:rPr>
          <w:rFonts w:ascii="Cambria" w:hAnsi="Cambria" w:cs="Calibri"/>
          <w:lang w:eastAsia="ro-RO"/>
        </w:rPr>
        <w:t xml:space="preserve">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fost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întocmit</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legisla</w:t>
      </w:r>
      <w:r w:rsidRPr="000505D9">
        <w:rPr>
          <w:rFonts w:ascii="Cambria" w:hAnsi="Cambria" w:cs="Calibri"/>
          <w:lang w:val="ro-RO" w:eastAsia="ro-RO"/>
        </w:rPr>
        <w:t>ţ</w:t>
      </w:r>
      <w:r w:rsidRPr="000505D9">
        <w:rPr>
          <w:rFonts w:ascii="Cambria" w:hAnsi="Cambria" w:cs="Calibri"/>
          <w:lang w:eastAsia="ro-RO"/>
        </w:rPr>
        <w:t>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vigoare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minime</w:t>
      </w:r>
      <w:proofErr w:type="spellEnd"/>
      <w:r w:rsidRPr="000505D9">
        <w:rPr>
          <w:rFonts w:ascii="Cambria" w:hAnsi="Cambria" w:cs="Calibri"/>
          <w:lang w:eastAsia="ro-RO"/>
        </w:rPr>
        <w:t xml:space="preserve"> in care </w:t>
      </w:r>
      <w:proofErr w:type="spellStart"/>
      <w:r w:rsidRPr="000505D9">
        <w:rPr>
          <w:rFonts w:ascii="Cambria" w:hAnsi="Cambria" w:cs="Calibri"/>
          <w:lang w:eastAsia="ro-RO"/>
        </w:rPr>
        <w:t>trebuie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desfaşoare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licitaţia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din </w:t>
      </w:r>
      <w:r w:rsidR="00503454">
        <w:rPr>
          <w:rFonts w:ascii="Cambria" w:hAnsi="Cambria" w:cs="Calibri"/>
          <w:lang w:eastAsia="ro-RO"/>
        </w:rPr>
        <w:t>MUNICIPIUL CÂMPULUNG MOLDOVENESC</w:t>
      </w:r>
      <w:r w:rsidRPr="000505D9">
        <w:rPr>
          <w:rFonts w:ascii="Cambria" w:hAnsi="Cambria" w:cs="Calibri"/>
          <w:lang w:eastAsia="ro-RO"/>
        </w:rPr>
        <w:t>.</w:t>
      </w:r>
    </w:p>
    <w:p w14:paraId="341F09B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2.Prezentul</w:t>
      </w:r>
      <w:proofErr w:type="gramEnd"/>
      <w:r w:rsidRPr="000505D9">
        <w:rPr>
          <w:rFonts w:ascii="Cambria" w:hAnsi="Cambria" w:cs="Calibri"/>
          <w:lang w:eastAsia="ro-RO"/>
        </w:rPr>
        <w:t xml:space="preserve">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stabileşte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desfăsurare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stabilind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nivelurile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calitate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eficientă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siguranţă</w:t>
      </w:r>
      <w:proofErr w:type="spellEnd"/>
      <w:r w:rsidRPr="000505D9">
        <w:rPr>
          <w:rFonts w:ascii="Cambria" w:hAnsi="Cambria" w:cs="Calibri"/>
          <w:lang w:eastAsia="ro-RO"/>
        </w:rPr>
        <w:t>.</w:t>
      </w:r>
    </w:p>
    <w:p w14:paraId="25C4C74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3.Prezentul</w:t>
      </w:r>
      <w:proofErr w:type="gramEnd"/>
      <w:r w:rsidRPr="000505D9">
        <w:rPr>
          <w:rFonts w:ascii="Cambria" w:hAnsi="Cambria" w:cs="Calibri"/>
          <w:lang w:eastAsia="ro-RO"/>
        </w:rPr>
        <w:t xml:space="preserve">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fost</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elaborat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drept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documentaţie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referinţă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desfăşurare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91D330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4.Caietul</w:t>
      </w:r>
      <w:proofErr w:type="gram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face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integrantă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documentaţia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desfăşurării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activităţilor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consituie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ansamblul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cerinţelor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bază</w:t>
      </w:r>
      <w:proofErr w:type="spellEnd"/>
      <w:r w:rsidRPr="000505D9">
        <w:rPr>
          <w:rFonts w:ascii="Cambria" w:hAnsi="Cambria" w:cs="Calibri"/>
          <w:lang w:eastAsia="ro-RO"/>
        </w:rPr>
        <w:t>.</w:t>
      </w:r>
    </w:p>
    <w:p w14:paraId="403A62C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5.Prezentul</w:t>
      </w:r>
      <w:proofErr w:type="gramEnd"/>
      <w:r w:rsidRPr="000505D9">
        <w:rPr>
          <w:rFonts w:ascii="Cambria" w:hAnsi="Cambria" w:cs="Calibri"/>
          <w:lang w:eastAsia="ro-RO"/>
        </w:rPr>
        <w:t xml:space="preserve">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conţine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specificaţiile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definesc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caracteristicile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siguranţa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precum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calitaţii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terminologie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simboluri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certificarea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conformităţii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standardele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asemenea</w:t>
      </w:r>
      <w:proofErr w:type="spellEnd"/>
      <w:r w:rsidRPr="000505D9">
        <w:rPr>
          <w:rFonts w:ascii="Cambria" w:hAnsi="Cambria" w:cs="Calibri"/>
          <w:lang w:eastAsia="ro-RO"/>
        </w:rPr>
        <w:t>.</w:t>
      </w:r>
    </w:p>
    <w:p w14:paraId="1AECA66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6.Specificatiile</w:t>
      </w:r>
      <w:proofErr w:type="gram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referă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verificarea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inspecţia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recepţie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lucrărilor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procedee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metode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intreţinere</w:t>
      </w:r>
      <w:proofErr w:type="spellEnd"/>
      <w:r w:rsidRPr="000505D9">
        <w:rPr>
          <w:rFonts w:ascii="Cambria" w:hAnsi="Cambria" w:cs="Calibri"/>
          <w:lang w:eastAsia="ro-RO"/>
        </w:rPr>
        <w:t xml:space="preserve">, precum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alte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caracter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prevăzute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actele</w:t>
      </w:r>
      <w:proofErr w:type="spellEnd"/>
      <w:r w:rsidRPr="000505D9">
        <w:rPr>
          <w:rFonts w:ascii="Cambria" w:hAnsi="Cambria" w:cs="Calibri"/>
          <w:lang w:eastAsia="ro-RO"/>
        </w:rPr>
        <w:t xml:space="preserve"> normative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reglementările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3B911D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7.Caietul</w:t>
      </w:r>
      <w:proofErr w:type="gram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reglementările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obligatorii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protecţia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muncii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prevenirea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stingerea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incendiilor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protecţia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mediului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trebuie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respectate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parcursul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îndeplinirii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6DEE3D12" w14:textId="582E6170"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8.Terminologia</w:t>
      </w:r>
      <w:proofErr w:type="gramEnd"/>
      <w:r w:rsidRPr="000505D9">
        <w:rPr>
          <w:rFonts w:ascii="Cambria" w:hAnsi="Cambria" w:cs="Calibri"/>
          <w:lang w:eastAsia="ro-RO"/>
        </w:rPr>
        <w:t xml:space="preserve"> </w:t>
      </w:r>
      <w:proofErr w:type="spellStart"/>
      <w:r w:rsidRPr="000505D9">
        <w:rPr>
          <w:rFonts w:ascii="Cambria" w:hAnsi="Cambria" w:cs="Calibri"/>
          <w:lang w:eastAsia="ro-RO"/>
        </w:rPr>
        <w:t>utilizată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cea</w:t>
      </w:r>
      <w:proofErr w:type="spellEnd"/>
      <w:r w:rsidRPr="000505D9">
        <w:rPr>
          <w:rFonts w:ascii="Cambria" w:hAnsi="Cambria" w:cs="Calibri"/>
          <w:lang w:eastAsia="ro-RO"/>
        </w:rPr>
        <w:t xml:space="preserve"> din </w:t>
      </w:r>
      <w:proofErr w:type="spellStart"/>
      <w:r w:rsidRPr="006D3B97">
        <w:rPr>
          <w:rFonts w:ascii="Cambria" w:hAnsi="Cambria" w:cs="Calibri"/>
          <w:bCs/>
          <w:lang w:eastAsia="ro-RO"/>
        </w:rPr>
        <w:t>Regulamentul</w:t>
      </w:r>
      <w:proofErr w:type="spellEnd"/>
      <w:r w:rsidRPr="006D3B97">
        <w:rPr>
          <w:rFonts w:ascii="Cambria" w:hAnsi="Cambria" w:cs="Calibri"/>
          <w:bCs/>
          <w:lang w:eastAsia="ro-RO"/>
        </w:rPr>
        <w:t xml:space="preserve"> </w:t>
      </w:r>
      <w:proofErr w:type="spellStart"/>
      <w:r w:rsidRPr="006D3B97">
        <w:rPr>
          <w:rFonts w:ascii="Cambria" w:hAnsi="Cambria" w:cs="Calibri"/>
          <w:bCs/>
          <w:lang w:eastAsia="ro-RO"/>
        </w:rPr>
        <w:t>Serviciului</w:t>
      </w:r>
      <w:proofErr w:type="spellEnd"/>
      <w:r w:rsidRPr="006D3B97">
        <w:rPr>
          <w:rFonts w:ascii="Cambria" w:hAnsi="Cambria" w:cs="Calibri"/>
          <w:bCs/>
          <w:lang w:eastAsia="ro-RO"/>
        </w:rPr>
        <w:t xml:space="preserve"> de </w:t>
      </w:r>
      <w:proofErr w:type="spellStart"/>
      <w:r w:rsidRPr="006D3B97">
        <w:rPr>
          <w:rFonts w:ascii="Cambria" w:hAnsi="Cambria" w:cs="Calibri"/>
          <w:bCs/>
          <w:lang w:eastAsia="ro-RO"/>
        </w:rPr>
        <w:t>Iluminat</w:t>
      </w:r>
      <w:proofErr w:type="spellEnd"/>
      <w:r w:rsidRPr="006D3B97">
        <w:rPr>
          <w:rFonts w:ascii="Cambria" w:hAnsi="Cambria" w:cs="Calibri"/>
          <w:bCs/>
          <w:lang w:eastAsia="ro-RO"/>
        </w:rPr>
        <w:t xml:space="preserve"> Public al </w:t>
      </w:r>
      <w:r w:rsidR="008B08DE" w:rsidRPr="006D3B97">
        <w:rPr>
          <w:rFonts w:ascii="Cambria" w:hAnsi="Cambria" w:cs="Calibri"/>
          <w:bCs/>
          <w:lang w:eastAsia="ro-RO"/>
        </w:rPr>
        <w:t>MUNICIPIULUI CÂMPULUNG MOLDOVENESC</w:t>
      </w:r>
      <w:r w:rsidRPr="006D3B97">
        <w:rPr>
          <w:rFonts w:ascii="Cambria" w:hAnsi="Cambria" w:cs="Calibri"/>
          <w:bCs/>
          <w:lang w:eastAsia="ro-RO"/>
        </w:rPr>
        <w:t>.</w:t>
      </w:r>
    </w:p>
    <w:p w14:paraId="67A9BED1" w14:textId="76603336"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9.Caietul</w:t>
      </w:r>
      <w:proofErr w:type="gram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aprobă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hotărare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Consiliului</w:t>
      </w:r>
      <w:proofErr w:type="spellEnd"/>
      <w:r w:rsidRPr="000505D9">
        <w:rPr>
          <w:rFonts w:ascii="Cambria" w:hAnsi="Cambria" w:cs="Calibri"/>
          <w:lang w:eastAsia="ro-RO"/>
        </w:rPr>
        <w:t xml:space="preserve"> Local </w:t>
      </w:r>
    </w:p>
    <w:p w14:paraId="760A4BB0" w14:textId="00BD8374"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w:t>
      </w:r>
      <w:proofErr w:type="gramStart"/>
      <w:r w:rsidRPr="000505D9">
        <w:rPr>
          <w:rFonts w:ascii="Cambria" w:hAnsi="Cambria" w:cs="Calibri"/>
          <w:lang w:eastAsia="ro-RO"/>
        </w:rPr>
        <w:t>10.</w:t>
      </w:r>
      <w:r w:rsidRPr="000505D9">
        <w:rPr>
          <w:rFonts w:ascii="Cambria" w:hAnsi="Cambria" w:cs="Calibri"/>
          <w:b/>
          <w:lang w:eastAsia="ro-RO"/>
        </w:rPr>
        <w:t>Caietul</w:t>
      </w:r>
      <w:proofErr w:type="gramEnd"/>
      <w:r w:rsidRPr="000505D9">
        <w:rPr>
          <w:rFonts w:ascii="Cambria" w:hAnsi="Cambria" w:cs="Calibri"/>
          <w:b/>
          <w:lang w:eastAsia="ro-RO"/>
        </w:rPr>
        <w:t xml:space="preserve"> de </w:t>
      </w:r>
      <w:proofErr w:type="spellStart"/>
      <w:r w:rsidRPr="000505D9">
        <w:rPr>
          <w:rFonts w:ascii="Cambria" w:hAnsi="Cambria" w:cs="Calibri"/>
          <w:b/>
          <w:lang w:eastAsia="ro-RO"/>
        </w:rPr>
        <w:t>sarcini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privind</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delegarea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gestiunii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prin</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concesionare</w:t>
      </w:r>
      <w:proofErr w:type="spellEnd"/>
      <w:r w:rsidRPr="000505D9">
        <w:rPr>
          <w:rFonts w:ascii="Cambria" w:hAnsi="Cambria" w:cs="Calibri"/>
          <w:b/>
          <w:lang w:eastAsia="ro-RO"/>
        </w:rPr>
        <w:t xml:space="preserve"> a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din </w:t>
      </w:r>
      <w:r w:rsidR="00503454">
        <w:rPr>
          <w:rFonts w:ascii="Cambria" w:hAnsi="Cambria" w:cs="Calibri"/>
          <w:b/>
          <w:lang w:eastAsia="ro-RO"/>
        </w:rPr>
        <w:t>MUNICIPIUL CÂMPULUNG MOLDOVENESC</w:t>
      </w:r>
      <w:r w:rsidRPr="000505D9">
        <w:rPr>
          <w:rFonts w:ascii="Cambria" w:hAnsi="Cambria" w:cs="Calibri"/>
          <w:lang w:eastAsia="ro-RO"/>
        </w:rPr>
        <w:t xml:space="preserve"> </w:t>
      </w:r>
      <w:proofErr w:type="spellStart"/>
      <w:r w:rsidR="00221F3F" w:rsidRPr="000505D9">
        <w:rPr>
          <w:rFonts w:ascii="Cambria" w:hAnsi="Cambria" w:cs="Calibri"/>
          <w:lang w:eastAsia="ro-RO"/>
        </w:rPr>
        <w:t>alături</w:t>
      </w:r>
      <w:proofErr w:type="spellEnd"/>
      <w:r w:rsidR="00221F3F" w:rsidRPr="000505D9">
        <w:rPr>
          <w:rFonts w:ascii="Cambria" w:hAnsi="Cambria" w:cs="Calibri"/>
          <w:lang w:eastAsia="ro-RO"/>
        </w:rPr>
        <w:t xml:space="preserve"> de </w:t>
      </w:r>
      <w:proofErr w:type="spellStart"/>
      <w:r w:rsidR="00221F3F" w:rsidRPr="000505D9">
        <w:rPr>
          <w:rFonts w:ascii="Cambria" w:hAnsi="Cambria" w:cs="Calibri"/>
          <w:b/>
          <w:lang w:eastAsia="ro-RO"/>
        </w:rPr>
        <w:t>Regulamentul</w:t>
      </w:r>
      <w:proofErr w:type="spellEnd"/>
      <w:r w:rsidR="00221F3F" w:rsidRPr="000505D9">
        <w:rPr>
          <w:rFonts w:ascii="Cambria" w:hAnsi="Cambria" w:cs="Calibri"/>
          <w:b/>
          <w:lang w:eastAsia="ro-RO"/>
        </w:rPr>
        <w:t xml:space="preserve"> </w:t>
      </w:r>
      <w:proofErr w:type="spellStart"/>
      <w:r w:rsidR="00221F3F" w:rsidRPr="000505D9">
        <w:rPr>
          <w:rFonts w:ascii="Cambria" w:hAnsi="Cambria" w:cs="Calibri"/>
          <w:b/>
          <w:lang w:eastAsia="ro-RO"/>
        </w:rPr>
        <w:t>Serviciului</w:t>
      </w:r>
      <w:proofErr w:type="spellEnd"/>
      <w:r w:rsidR="00221F3F" w:rsidRPr="000505D9">
        <w:rPr>
          <w:rFonts w:ascii="Cambria" w:hAnsi="Cambria" w:cs="Calibri"/>
          <w:b/>
          <w:lang w:eastAsia="ro-RO"/>
        </w:rPr>
        <w:t xml:space="preserve"> de </w:t>
      </w:r>
      <w:proofErr w:type="spellStart"/>
      <w:r w:rsidR="00221F3F" w:rsidRPr="000505D9">
        <w:rPr>
          <w:rFonts w:ascii="Cambria" w:hAnsi="Cambria" w:cs="Calibri"/>
          <w:b/>
          <w:lang w:eastAsia="ro-RO"/>
        </w:rPr>
        <w:t>iluminat</w:t>
      </w:r>
      <w:proofErr w:type="spellEnd"/>
      <w:r w:rsidR="00221F3F" w:rsidRPr="000505D9">
        <w:rPr>
          <w:rFonts w:ascii="Cambria" w:hAnsi="Cambria" w:cs="Calibri"/>
          <w:b/>
          <w:lang w:eastAsia="ro-RO"/>
        </w:rPr>
        <w:t xml:space="preserve"> public al </w:t>
      </w:r>
      <w:r w:rsidR="00221F3F">
        <w:rPr>
          <w:rFonts w:ascii="Cambria" w:hAnsi="Cambria" w:cs="Calibri"/>
          <w:b/>
          <w:lang w:eastAsia="ro-RO"/>
        </w:rPr>
        <w:t>MUNICIPIULUI CÂMPULUNG MOLDOVENESC</w:t>
      </w:r>
      <w:r w:rsidR="00221F3F" w:rsidRPr="000505D9">
        <w:rPr>
          <w:rFonts w:ascii="Cambria" w:hAnsi="Cambria" w:cs="Calibri"/>
          <w:b/>
          <w:lang w:eastAsia="ro-RO"/>
        </w:rPr>
        <w:t xml:space="preserve"> </w:t>
      </w:r>
      <w:proofErr w:type="spellStart"/>
      <w:r w:rsidR="00221F3F" w:rsidRPr="000505D9">
        <w:rPr>
          <w:rFonts w:ascii="Cambria" w:hAnsi="Cambria" w:cs="Calibri"/>
          <w:lang w:eastAsia="ro-RO"/>
        </w:rPr>
        <w:t>şi</w:t>
      </w:r>
      <w:proofErr w:type="spellEnd"/>
      <w:r w:rsidR="00221F3F" w:rsidRPr="000505D9">
        <w:rPr>
          <w:rFonts w:ascii="Cambria" w:hAnsi="Cambria" w:cs="Calibri"/>
          <w:lang w:eastAsia="ro-RO"/>
        </w:rPr>
        <w:t xml:space="preserve"> de</w:t>
      </w:r>
      <w:r w:rsidRPr="000505D9">
        <w:rPr>
          <w:rFonts w:ascii="Cambria" w:hAnsi="Cambria" w:cs="Calibri"/>
          <w:lang w:eastAsia="ro-RO"/>
        </w:rPr>
        <w:t xml:space="preserve"> </w:t>
      </w:r>
      <w:proofErr w:type="spellStart"/>
      <w:r w:rsidRPr="000505D9">
        <w:rPr>
          <w:rFonts w:ascii="Cambria" w:hAnsi="Cambria" w:cs="Calibri"/>
          <w:b/>
          <w:lang w:eastAsia="ro-RO"/>
        </w:rPr>
        <w:t>oferta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Concesionarului</w:t>
      </w:r>
      <w:proofErr w:type="spellEnd"/>
      <w:r w:rsidRPr="000505D9">
        <w:rPr>
          <w:rFonts w:ascii="Cambria" w:hAnsi="Cambria" w:cs="Calibri"/>
          <w:b/>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anexe</w:t>
      </w:r>
      <w:proofErr w:type="spellEnd"/>
      <w:r w:rsidRPr="000505D9">
        <w:rPr>
          <w:rFonts w:ascii="Cambria" w:hAnsi="Cambria" w:cs="Calibri"/>
          <w:lang w:eastAsia="ro-RO"/>
        </w:rPr>
        <w:t xml:space="preserve"> la </w:t>
      </w:r>
      <w:proofErr w:type="spellStart"/>
      <w:r w:rsidRPr="000505D9">
        <w:rPr>
          <w:rFonts w:ascii="Cambria" w:hAnsi="Cambria" w:cs="Calibri"/>
          <w:b/>
          <w:lang w:eastAsia="ro-RO"/>
        </w:rPr>
        <w:t>Contractul</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delegare</w:t>
      </w:r>
      <w:proofErr w:type="spellEnd"/>
      <w:r w:rsidRPr="000505D9">
        <w:rPr>
          <w:rFonts w:ascii="Cambria" w:hAnsi="Cambria" w:cs="Calibri"/>
          <w:b/>
          <w:lang w:eastAsia="ro-RO"/>
        </w:rPr>
        <w:t xml:space="preserve"> a </w:t>
      </w:r>
      <w:proofErr w:type="spellStart"/>
      <w:r w:rsidRPr="000505D9">
        <w:rPr>
          <w:rFonts w:ascii="Cambria" w:hAnsi="Cambria" w:cs="Calibri"/>
          <w:b/>
          <w:lang w:eastAsia="ro-RO"/>
        </w:rPr>
        <w:t>gestiunii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prin</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concesionare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al </w:t>
      </w:r>
      <w:r w:rsidR="008B08DE">
        <w:rPr>
          <w:rFonts w:ascii="Cambria" w:hAnsi="Cambria" w:cs="Calibri"/>
          <w:b/>
          <w:lang w:eastAsia="ro-RO"/>
        </w:rPr>
        <w:t>MUNICIPIULUI CÂMPULUNG MOLDOVENESC</w:t>
      </w:r>
      <w:r w:rsidRPr="000505D9">
        <w:rPr>
          <w:rFonts w:ascii="Cambria" w:hAnsi="Cambria" w:cs="Calibri"/>
          <w:b/>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fac</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integrantă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acesta</w:t>
      </w:r>
      <w:proofErr w:type="spellEnd"/>
      <w:r w:rsidRPr="000505D9">
        <w:rPr>
          <w:rFonts w:ascii="Cambria" w:hAnsi="Cambria" w:cs="Calibri"/>
          <w:b/>
          <w:lang w:eastAsia="ro-RO"/>
        </w:rPr>
        <w:t>.</w:t>
      </w:r>
    </w:p>
    <w:p w14:paraId="0AFA71F0" w14:textId="48B751EB" w:rsidR="008E7376" w:rsidRDefault="008E7376" w:rsidP="006D3B97">
      <w:pPr>
        <w:spacing w:after="120" w:line="276" w:lineRule="auto"/>
        <w:ind w:firstLine="426"/>
        <w:jc w:val="both"/>
        <w:rPr>
          <w:rFonts w:ascii="Cambria" w:hAnsi="Cambria" w:cs="Calibri"/>
          <w:lang w:eastAsia="ro-RO"/>
        </w:rPr>
      </w:pPr>
      <w:r w:rsidRPr="000505D9">
        <w:rPr>
          <w:rFonts w:ascii="Cambria" w:hAnsi="Cambria" w:cs="Calibri"/>
          <w:lang w:eastAsia="ro-RO"/>
        </w:rPr>
        <w:t>1.11.</w:t>
      </w:r>
      <w:r w:rsidR="00F218E5">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delegatară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Primaria </w:t>
      </w:r>
      <w:r w:rsidR="008B08DE">
        <w:rPr>
          <w:rFonts w:ascii="Cambria" w:hAnsi="Cambria" w:cs="Calibri"/>
          <w:lang w:eastAsia="ro-RO"/>
        </w:rPr>
        <w:t>MUNICIPIULUI CÂMPULUNG MOLDOVENESC</w:t>
      </w:r>
      <w:r w:rsidRPr="000505D9">
        <w:rPr>
          <w:rFonts w:ascii="Cambria" w:hAnsi="Cambria" w:cs="Calibri"/>
        </w:rPr>
        <w:t>.</w:t>
      </w:r>
      <w:r w:rsidRPr="000505D9">
        <w:rPr>
          <w:rFonts w:ascii="Cambria" w:hAnsi="Cambria" w:cs="Calibri"/>
          <w:lang w:eastAsia="ro-RO"/>
        </w:rPr>
        <w:tab/>
      </w:r>
    </w:p>
    <w:p w14:paraId="33853B9D" w14:textId="194CCF47" w:rsidR="004908D2" w:rsidRDefault="004908D2" w:rsidP="006D3B97">
      <w:pPr>
        <w:spacing w:after="120" w:line="276" w:lineRule="auto"/>
        <w:ind w:firstLine="426"/>
        <w:jc w:val="both"/>
        <w:rPr>
          <w:rFonts w:ascii="Cambria" w:hAnsi="Cambria" w:cs="Calibri"/>
          <w:lang w:eastAsia="ro-RO"/>
        </w:rPr>
      </w:pPr>
    </w:p>
    <w:p w14:paraId="32B89715" w14:textId="77777777" w:rsidR="004908D2" w:rsidRPr="000505D9" w:rsidRDefault="004908D2" w:rsidP="006D3B97">
      <w:pPr>
        <w:spacing w:after="120" w:line="276" w:lineRule="auto"/>
        <w:ind w:firstLine="426"/>
        <w:jc w:val="both"/>
        <w:rPr>
          <w:rFonts w:ascii="Cambria" w:hAnsi="Cambria"/>
        </w:rPr>
      </w:pPr>
    </w:p>
    <w:p w14:paraId="5CEB085B" w14:textId="3BCE7140" w:rsidR="004908D2" w:rsidRPr="00F218E5" w:rsidRDefault="008E7376" w:rsidP="00F218E5">
      <w:pPr>
        <w:spacing w:after="120" w:line="276" w:lineRule="auto"/>
        <w:ind w:firstLine="426"/>
        <w:jc w:val="both"/>
        <w:rPr>
          <w:rFonts w:ascii="Cambria" w:hAnsi="Cambria" w:cs="Calibri"/>
          <w:lang w:eastAsia="ro-RO"/>
        </w:rPr>
      </w:pPr>
      <w:r w:rsidRPr="000505D9">
        <w:rPr>
          <w:rFonts w:ascii="Cambria" w:hAnsi="Cambria" w:cs="Calibri"/>
          <w:lang w:eastAsia="ro-RO"/>
        </w:rPr>
        <w:t xml:space="preserve">1.12. </w:t>
      </w:r>
      <w:proofErr w:type="spellStart"/>
      <w:r w:rsidRPr="000505D9">
        <w:rPr>
          <w:rFonts w:ascii="Cambria" w:hAnsi="Cambria" w:cs="Calibri"/>
          <w:lang w:eastAsia="ro-RO"/>
        </w:rPr>
        <w:t>Legislatie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aplicabila</w:t>
      </w:r>
      <w:proofErr w:type="spellEnd"/>
    </w:p>
    <w:p w14:paraId="088FE164"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98/2016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atribuirea</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achiziție</w:t>
      </w:r>
      <w:proofErr w:type="spellEnd"/>
      <w:r w:rsidRPr="000505D9">
        <w:rPr>
          <w:rFonts w:ascii="Cambria" w:hAnsi="Cambria" w:cs="Calibri"/>
        </w:rPr>
        <w:t xml:space="preserve"> publica, a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p>
    <w:p w14:paraId="12C66517"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100/2016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de </w:t>
      </w:r>
      <w:proofErr w:type="spellStart"/>
      <w:r w:rsidRPr="000505D9">
        <w:rPr>
          <w:rFonts w:ascii="Cambria" w:hAnsi="Cambria" w:cs="Calibri"/>
        </w:rPr>
        <w:t>aplicare</w:t>
      </w:r>
      <w:proofErr w:type="spellEnd"/>
      <w:r w:rsidRPr="000505D9">
        <w:rPr>
          <w:rFonts w:ascii="Cambria" w:hAnsi="Cambria" w:cs="Calibri"/>
        </w:rPr>
        <w:t xml:space="preserve"> a </w:t>
      </w:r>
      <w:proofErr w:type="spellStart"/>
      <w:r w:rsidRPr="000505D9">
        <w:rPr>
          <w:rFonts w:ascii="Cambria" w:hAnsi="Cambria" w:cs="Calibri"/>
        </w:rPr>
        <w:t>prevederilor</w:t>
      </w:r>
      <w:proofErr w:type="spellEnd"/>
      <w:r w:rsidRPr="000505D9">
        <w:rPr>
          <w:rFonts w:ascii="Cambria" w:hAnsi="Cambria" w:cs="Calibri"/>
        </w:rPr>
        <w:t xml:space="preserve"> </w:t>
      </w:r>
      <w:proofErr w:type="spellStart"/>
      <w:r w:rsidRPr="000505D9">
        <w:rPr>
          <w:rFonts w:ascii="Cambria" w:hAnsi="Cambria" w:cs="Calibri"/>
        </w:rPr>
        <w:t>referitoare</w:t>
      </w:r>
      <w:proofErr w:type="spellEnd"/>
      <w:r w:rsidRPr="000505D9">
        <w:rPr>
          <w:rFonts w:ascii="Cambria" w:hAnsi="Cambria" w:cs="Calibri"/>
        </w:rPr>
        <w:t xml:space="preserve"> la </w:t>
      </w:r>
      <w:proofErr w:type="spellStart"/>
      <w:r w:rsidRPr="000505D9">
        <w:rPr>
          <w:rFonts w:ascii="Cambria" w:hAnsi="Cambria" w:cs="Calibri"/>
        </w:rPr>
        <w:t>atribuirea</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p>
    <w:p w14:paraId="6020D9D4"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lang w:eastAsia="ro-RO"/>
        </w:rPr>
        <w:t>Hotarârea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Guvernului</w:t>
      </w:r>
      <w:proofErr w:type="spellEnd"/>
      <w:r w:rsidRPr="000505D9">
        <w:rPr>
          <w:rFonts w:ascii="Cambria" w:hAnsi="Cambria" w:cs="Calibri"/>
          <w:lang w:eastAsia="ro-RO"/>
        </w:rPr>
        <w:t xml:space="preserve"> nr. 395/2016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aplicare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prevederilor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atribuirea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achizitie</w:t>
      </w:r>
      <w:proofErr w:type="spellEnd"/>
      <w:r w:rsidRPr="000505D9">
        <w:rPr>
          <w:rFonts w:ascii="Cambria" w:hAnsi="Cambria" w:cs="Calibri"/>
          <w:lang w:eastAsia="ro-RO"/>
        </w:rPr>
        <w:t xml:space="preserve"> publica/</w:t>
      </w:r>
      <w:proofErr w:type="spellStart"/>
      <w:r w:rsidRPr="000505D9">
        <w:rPr>
          <w:rFonts w:ascii="Cambria" w:hAnsi="Cambria" w:cs="Calibri"/>
          <w:lang w:eastAsia="ro-RO"/>
        </w:rPr>
        <w:t>acordului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cadru</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Legea</w:t>
      </w:r>
      <w:proofErr w:type="spellEnd"/>
      <w:r w:rsidRPr="000505D9">
        <w:rPr>
          <w:rFonts w:ascii="Cambria" w:hAnsi="Cambria" w:cs="Calibri"/>
          <w:lang w:eastAsia="ro-RO"/>
        </w:rPr>
        <w:t xml:space="preserve"> 98/2016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achizitiile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w:t>
      </w:r>
    </w:p>
    <w:p w14:paraId="675175E0"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lang w:eastAsia="ro-RO"/>
        </w:rPr>
        <w:t>Hotararea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Guvernului</w:t>
      </w:r>
      <w:proofErr w:type="spellEnd"/>
      <w:r w:rsidRPr="000505D9">
        <w:rPr>
          <w:rFonts w:ascii="Cambria" w:hAnsi="Cambria" w:cs="Calibri"/>
        </w:rPr>
        <w:t xml:space="preserve"> Nr. 867/2016 din 16 </w:t>
      </w:r>
      <w:proofErr w:type="spellStart"/>
      <w:r w:rsidRPr="000505D9">
        <w:rPr>
          <w:rFonts w:ascii="Cambria" w:hAnsi="Cambria" w:cs="Calibri"/>
        </w:rPr>
        <w:t>noiembrie</w:t>
      </w:r>
      <w:proofErr w:type="spellEnd"/>
      <w:r w:rsidRPr="000505D9">
        <w:rPr>
          <w:rFonts w:ascii="Cambria" w:hAnsi="Cambria" w:cs="Calibri"/>
        </w:rPr>
        <w:t xml:space="preserve"> 2016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w:t>
      </w:r>
      <w:proofErr w:type="spellStart"/>
      <w:r w:rsidRPr="000505D9">
        <w:rPr>
          <w:rFonts w:ascii="Cambria" w:hAnsi="Cambria" w:cs="Calibri"/>
        </w:rPr>
        <w:t>metodologice</w:t>
      </w:r>
      <w:proofErr w:type="spellEnd"/>
      <w:r w:rsidRPr="000505D9">
        <w:rPr>
          <w:rFonts w:ascii="Cambria" w:hAnsi="Cambria" w:cs="Calibri"/>
        </w:rPr>
        <w:t xml:space="preserve"> de </w:t>
      </w:r>
      <w:proofErr w:type="spellStart"/>
      <w:r w:rsidRPr="000505D9">
        <w:rPr>
          <w:rFonts w:ascii="Cambria" w:hAnsi="Cambria" w:cs="Calibri"/>
        </w:rPr>
        <w:t>aplicare</w:t>
      </w:r>
      <w:proofErr w:type="spellEnd"/>
      <w:r w:rsidRPr="000505D9">
        <w:rPr>
          <w:rFonts w:ascii="Cambria" w:hAnsi="Cambria" w:cs="Calibri"/>
        </w:rPr>
        <w:t xml:space="preserve"> a </w:t>
      </w:r>
      <w:proofErr w:type="spellStart"/>
      <w:r w:rsidRPr="000505D9">
        <w:rPr>
          <w:rFonts w:ascii="Cambria" w:hAnsi="Cambria" w:cs="Calibri"/>
        </w:rPr>
        <w:t>prevederilor</w:t>
      </w:r>
      <w:proofErr w:type="spellEnd"/>
      <w:r w:rsidRPr="000505D9">
        <w:rPr>
          <w:rFonts w:ascii="Cambria" w:hAnsi="Cambria" w:cs="Calibri"/>
        </w:rPr>
        <w:t xml:space="preserve"> </w:t>
      </w:r>
      <w:proofErr w:type="spellStart"/>
      <w:r w:rsidRPr="000505D9">
        <w:rPr>
          <w:rFonts w:ascii="Cambria" w:hAnsi="Cambria" w:cs="Calibri"/>
        </w:rPr>
        <w:t>referitoare</w:t>
      </w:r>
      <w:proofErr w:type="spellEnd"/>
      <w:r w:rsidRPr="000505D9">
        <w:rPr>
          <w:rFonts w:ascii="Cambria" w:hAnsi="Cambria" w:cs="Calibri"/>
        </w:rPr>
        <w:t xml:space="preserve"> la </w:t>
      </w:r>
      <w:proofErr w:type="spellStart"/>
      <w:r w:rsidRPr="000505D9">
        <w:rPr>
          <w:rFonts w:ascii="Cambria" w:hAnsi="Cambria" w:cs="Calibri"/>
        </w:rPr>
        <w:t>atribuirea</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r w:rsidRPr="000505D9">
        <w:rPr>
          <w:rFonts w:ascii="Cambria" w:hAnsi="Cambria" w:cs="Calibri"/>
        </w:rPr>
        <w:t xml:space="preserve"> din </w:t>
      </w:r>
      <w:proofErr w:type="spellStart"/>
      <w:r w:rsidRPr="000505D9">
        <w:rPr>
          <w:rFonts w:ascii="Cambria" w:hAnsi="Cambria" w:cs="Calibri"/>
        </w:rPr>
        <w:t>Legea</w:t>
      </w:r>
      <w:proofErr w:type="spellEnd"/>
      <w:r w:rsidRPr="000505D9">
        <w:rPr>
          <w:rFonts w:ascii="Cambria" w:hAnsi="Cambria" w:cs="Calibri"/>
        </w:rPr>
        <w:t xml:space="preserve"> nr. 100/2016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concesiunile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concesiunile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p>
    <w:p w14:paraId="3B2406BD"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230/ 2006 a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w:t>
      </w:r>
    </w:p>
    <w:p w14:paraId="70235DDE"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51/2006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serviciile</w:t>
      </w:r>
      <w:proofErr w:type="spellEnd"/>
      <w:r w:rsidRPr="000505D9">
        <w:rPr>
          <w:rFonts w:ascii="Cambria" w:hAnsi="Cambria" w:cs="Calibri"/>
        </w:rPr>
        <w:t xml:space="preserve"> </w:t>
      </w:r>
      <w:proofErr w:type="spellStart"/>
      <w:r w:rsidRPr="000505D9">
        <w:rPr>
          <w:rFonts w:ascii="Cambria" w:hAnsi="Cambria" w:cs="Calibri"/>
        </w:rPr>
        <w:t>comunitare</w:t>
      </w:r>
      <w:proofErr w:type="spellEnd"/>
      <w:r w:rsidRPr="000505D9">
        <w:rPr>
          <w:rFonts w:ascii="Cambria" w:hAnsi="Cambria" w:cs="Calibri"/>
        </w:rPr>
        <w:t xml:space="preserve"> de </w:t>
      </w:r>
      <w:proofErr w:type="spellStart"/>
      <w:r w:rsidRPr="000505D9">
        <w:rPr>
          <w:rFonts w:ascii="Cambria" w:hAnsi="Cambria" w:cs="Calibri"/>
        </w:rPr>
        <w:t>utilităţi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w:t>
      </w:r>
    </w:p>
    <w:p w14:paraId="17D50C5B"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nr.123/2012 </w:t>
      </w:r>
      <w:proofErr w:type="gramStart"/>
      <w:r w:rsidRPr="000505D9">
        <w:rPr>
          <w:rFonts w:ascii="Cambria" w:hAnsi="Cambria" w:cs="Calibri"/>
        </w:rPr>
        <w:t>a</w:t>
      </w:r>
      <w:proofErr w:type="gramEnd"/>
      <w:r w:rsidRPr="000505D9">
        <w:rPr>
          <w:rFonts w:ascii="Cambria" w:hAnsi="Cambria" w:cs="Calibri"/>
        </w:rPr>
        <w:t xml:space="preserve"> </w:t>
      </w:r>
      <w:proofErr w:type="spellStart"/>
      <w:r w:rsidRPr="000505D9">
        <w:rPr>
          <w:rFonts w:ascii="Cambria" w:hAnsi="Cambria" w:cs="Calibri"/>
        </w:rPr>
        <w:t>energiei</w:t>
      </w:r>
      <w:proofErr w:type="spellEnd"/>
      <w:r w:rsidRPr="000505D9">
        <w:rPr>
          <w:rFonts w:ascii="Cambria" w:hAnsi="Cambria" w:cs="Calibri"/>
        </w:rPr>
        <w:t xml:space="preserve"> </w:t>
      </w:r>
      <w:proofErr w:type="spellStart"/>
      <w:r w:rsidRPr="000505D9">
        <w:rPr>
          <w:rFonts w:ascii="Cambria" w:hAnsi="Cambria" w:cs="Calibri"/>
        </w:rPr>
        <w:t>electrice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a </w:t>
      </w:r>
      <w:proofErr w:type="spellStart"/>
      <w:r w:rsidRPr="000505D9">
        <w:rPr>
          <w:rFonts w:ascii="Cambria" w:hAnsi="Cambria" w:cs="Calibri"/>
        </w:rPr>
        <w:t>gazelor</w:t>
      </w:r>
      <w:proofErr w:type="spellEnd"/>
      <w:r w:rsidRPr="000505D9">
        <w:rPr>
          <w:rFonts w:ascii="Cambria" w:hAnsi="Cambria" w:cs="Calibri"/>
        </w:rPr>
        <w:t xml:space="preserve"> </w:t>
      </w:r>
      <w:proofErr w:type="spellStart"/>
      <w:r w:rsidRPr="000505D9">
        <w:rPr>
          <w:rFonts w:ascii="Cambria" w:hAnsi="Cambria" w:cs="Calibri"/>
        </w:rPr>
        <w:t>naturale</w:t>
      </w:r>
      <w:proofErr w:type="spellEnd"/>
      <w:r w:rsidRPr="000505D9">
        <w:rPr>
          <w:rFonts w:ascii="Cambria" w:hAnsi="Cambria" w:cs="Calibri"/>
        </w:rPr>
        <w:t>;</w:t>
      </w:r>
    </w:p>
    <w:p w14:paraId="6347B887"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Ordinul</w:t>
      </w:r>
      <w:proofErr w:type="spellEnd"/>
      <w:r w:rsidRPr="000505D9">
        <w:rPr>
          <w:rFonts w:ascii="Cambria" w:hAnsi="Cambria" w:cs="Calibri"/>
        </w:rPr>
        <w:t xml:space="preserve"> nr. 77/2007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w:t>
      </w:r>
      <w:proofErr w:type="spellStart"/>
      <w:r w:rsidRPr="000505D9">
        <w:rPr>
          <w:rFonts w:ascii="Cambria" w:hAnsi="Cambria" w:cs="Calibri"/>
        </w:rPr>
        <w:t>metodologice</w:t>
      </w:r>
      <w:proofErr w:type="spellEnd"/>
      <w:r w:rsidRPr="000505D9">
        <w:rPr>
          <w:rFonts w:ascii="Cambria" w:hAnsi="Cambria" w:cs="Calibri"/>
        </w:rPr>
        <w:t xml:space="preserve"> de </w:t>
      </w:r>
      <w:proofErr w:type="spellStart"/>
      <w:r w:rsidRPr="000505D9">
        <w:rPr>
          <w:rFonts w:ascii="Cambria" w:hAnsi="Cambria" w:cs="Calibri"/>
        </w:rPr>
        <w:t>stabilire</w:t>
      </w:r>
      <w:proofErr w:type="spellEnd"/>
      <w:r w:rsidRPr="000505D9">
        <w:rPr>
          <w:rFonts w:ascii="Cambria" w:hAnsi="Cambria" w:cs="Calibri"/>
        </w:rPr>
        <w:t xml:space="preserve">, </w:t>
      </w:r>
      <w:proofErr w:type="spellStart"/>
      <w:r w:rsidRPr="000505D9">
        <w:rPr>
          <w:rFonts w:ascii="Cambria" w:hAnsi="Cambria" w:cs="Calibri"/>
        </w:rPr>
        <w:t>ajustare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modificare</w:t>
      </w:r>
      <w:proofErr w:type="spellEnd"/>
      <w:r w:rsidRPr="000505D9">
        <w:rPr>
          <w:rFonts w:ascii="Cambria" w:hAnsi="Cambria" w:cs="Calibri"/>
        </w:rPr>
        <w:t xml:space="preserve"> a </w:t>
      </w:r>
      <w:proofErr w:type="spellStart"/>
      <w:r w:rsidRPr="000505D9">
        <w:rPr>
          <w:rFonts w:ascii="Cambria" w:hAnsi="Cambria" w:cs="Calibri"/>
        </w:rPr>
        <w:t>valorii</w:t>
      </w:r>
      <w:proofErr w:type="spellEnd"/>
      <w:r w:rsidRPr="000505D9">
        <w:rPr>
          <w:rFonts w:ascii="Cambria" w:hAnsi="Cambria" w:cs="Calibri"/>
        </w:rPr>
        <w:t xml:space="preserve"> </w:t>
      </w:r>
      <w:proofErr w:type="spellStart"/>
      <w:r w:rsidRPr="000505D9">
        <w:rPr>
          <w:rFonts w:ascii="Cambria" w:hAnsi="Cambria" w:cs="Calibri"/>
        </w:rPr>
        <w:t>activităţilor</w:t>
      </w:r>
      <w:proofErr w:type="spellEnd"/>
      <w:r w:rsidRPr="000505D9">
        <w:rPr>
          <w:rFonts w:ascii="Cambria" w:hAnsi="Cambria" w:cs="Calibri"/>
        </w:rPr>
        <w:t xml:space="preserve">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w:t>
      </w:r>
    </w:p>
    <w:p w14:paraId="517EF918"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Ordinul</w:t>
      </w:r>
      <w:proofErr w:type="spellEnd"/>
      <w:r w:rsidRPr="000505D9">
        <w:rPr>
          <w:rFonts w:ascii="Cambria" w:hAnsi="Cambria" w:cs="Calibri"/>
        </w:rPr>
        <w:t xml:space="preserve"> nr. 86/2007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Regulamentului-cadru</w:t>
      </w:r>
      <w:proofErr w:type="spellEnd"/>
      <w:r w:rsidRPr="000505D9">
        <w:rPr>
          <w:rFonts w:ascii="Cambria" w:hAnsi="Cambria" w:cs="Calibri"/>
        </w:rPr>
        <w:t xml:space="preserve"> al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al ANRSC;</w:t>
      </w:r>
    </w:p>
    <w:p w14:paraId="0F26F6B2"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O.G. nr. 22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eficiența</w:t>
      </w:r>
      <w:proofErr w:type="spellEnd"/>
      <w:r w:rsidRPr="000505D9">
        <w:rPr>
          <w:rFonts w:ascii="Cambria" w:hAnsi="Cambria" w:cs="Calibri"/>
        </w:rPr>
        <w:t xml:space="preserve"> </w:t>
      </w:r>
      <w:proofErr w:type="spellStart"/>
      <w:r w:rsidRPr="000505D9">
        <w:rPr>
          <w:rFonts w:ascii="Cambria" w:hAnsi="Cambria" w:cs="Calibri"/>
        </w:rPr>
        <w:t>energetica</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w:t>
      </w:r>
      <w:proofErr w:type="spellStart"/>
      <w:r w:rsidRPr="000505D9">
        <w:rPr>
          <w:rFonts w:ascii="Cambria" w:hAnsi="Cambria" w:cs="Calibri"/>
        </w:rPr>
        <w:t>promovarea</w:t>
      </w:r>
      <w:proofErr w:type="spellEnd"/>
      <w:r w:rsidRPr="000505D9">
        <w:rPr>
          <w:rFonts w:ascii="Cambria" w:hAnsi="Cambria" w:cs="Calibri"/>
        </w:rPr>
        <w:t xml:space="preserve"> </w:t>
      </w:r>
      <w:proofErr w:type="spellStart"/>
      <w:r w:rsidRPr="000505D9">
        <w:rPr>
          <w:rFonts w:ascii="Cambria" w:hAnsi="Cambria" w:cs="Calibri"/>
        </w:rPr>
        <w:t>utilizarii</w:t>
      </w:r>
      <w:proofErr w:type="spellEnd"/>
      <w:r w:rsidRPr="000505D9">
        <w:rPr>
          <w:rFonts w:ascii="Cambria" w:hAnsi="Cambria" w:cs="Calibri"/>
        </w:rPr>
        <w:t xml:space="preserve"> la </w:t>
      </w:r>
      <w:proofErr w:type="spellStart"/>
      <w:r w:rsidRPr="000505D9">
        <w:rPr>
          <w:rFonts w:ascii="Cambria" w:hAnsi="Cambria" w:cs="Calibri"/>
        </w:rPr>
        <w:t>consumatorii</w:t>
      </w:r>
      <w:proofErr w:type="spellEnd"/>
      <w:r w:rsidRPr="000505D9">
        <w:rPr>
          <w:rFonts w:ascii="Cambria" w:hAnsi="Cambria" w:cs="Calibri"/>
        </w:rPr>
        <w:t xml:space="preserve"> </w:t>
      </w:r>
      <w:proofErr w:type="spellStart"/>
      <w:r w:rsidRPr="000505D9">
        <w:rPr>
          <w:rFonts w:ascii="Cambria" w:hAnsi="Cambria" w:cs="Calibri"/>
        </w:rPr>
        <w:t>finali</w:t>
      </w:r>
      <w:proofErr w:type="spellEnd"/>
      <w:r w:rsidRPr="000505D9">
        <w:rPr>
          <w:rFonts w:ascii="Cambria" w:hAnsi="Cambria" w:cs="Calibri"/>
        </w:rPr>
        <w:t xml:space="preserve"> a </w:t>
      </w:r>
      <w:proofErr w:type="spellStart"/>
      <w:r w:rsidRPr="000505D9">
        <w:rPr>
          <w:rFonts w:ascii="Cambria" w:hAnsi="Cambria" w:cs="Calibri"/>
        </w:rPr>
        <w:t>surselor</w:t>
      </w:r>
      <w:proofErr w:type="spellEnd"/>
      <w:r w:rsidRPr="000505D9">
        <w:rPr>
          <w:rFonts w:ascii="Cambria" w:hAnsi="Cambria" w:cs="Calibri"/>
        </w:rPr>
        <w:t xml:space="preserve"> </w:t>
      </w:r>
      <w:proofErr w:type="spellStart"/>
      <w:r w:rsidRPr="000505D9">
        <w:rPr>
          <w:rFonts w:ascii="Cambria" w:hAnsi="Cambria" w:cs="Calibri"/>
        </w:rPr>
        <w:t>regenerabile</w:t>
      </w:r>
      <w:proofErr w:type="spellEnd"/>
      <w:r w:rsidRPr="000505D9">
        <w:rPr>
          <w:rFonts w:ascii="Cambria" w:hAnsi="Cambria" w:cs="Calibri"/>
        </w:rPr>
        <w:t xml:space="preserve"> de </w:t>
      </w:r>
      <w:proofErr w:type="spellStart"/>
      <w:r w:rsidRPr="000505D9">
        <w:rPr>
          <w:rFonts w:ascii="Cambria" w:hAnsi="Cambria" w:cs="Calibri"/>
        </w:rPr>
        <w:t>energie</w:t>
      </w:r>
      <w:proofErr w:type="spellEnd"/>
      <w:r w:rsidRPr="000505D9">
        <w:rPr>
          <w:rFonts w:ascii="Cambria" w:hAnsi="Cambria" w:cs="Calibri"/>
        </w:rPr>
        <w:t>;</w:t>
      </w:r>
    </w:p>
    <w:p w14:paraId="64D2D07F"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H.G. nr. 409/2009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w:t>
      </w:r>
      <w:proofErr w:type="spellStart"/>
      <w:r w:rsidRPr="000505D9">
        <w:rPr>
          <w:rFonts w:ascii="Cambria" w:hAnsi="Cambria" w:cs="Calibri"/>
        </w:rPr>
        <w:t>metodologice</w:t>
      </w:r>
      <w:proofErr w:type="spellEnd"/>
      <w:r w:rsidRPr="000505D9">
        <w:rPr>
          <w:rFonts w:ascii="Cambria" w:hAnsi="Cambria" w:cs="Calibri"/>
        </w:rPr>
        <w:t xml:space="preserve"> de </w:t>
      </w:r>
      <w:proofErr w:type="spellStart"/>
      <w:r w:rsidRPr="000505D9">
        <w:rPr>
          <w:rFonts w:ascii="Cambria" w:hAnsi="Cambria" w:cs="Calibri"/>
        </w:rPr>
        <w:t>aplicare</w:t>
      </w:r>
      <w:proofErr w:type="spellEnd"/>
      <w:r w:rsidRPr="000505D9">
        <w:rPr>
          <w:rFonts w:ascii="Cambria" w:hAnsi="Cambria" w:cs="Calibri"/>
        </w:rPr>
        <w:t xml:space="preserve"> a </w:t>
      </w:r>
      <w:proofErr w:type="spellStart"/>
      <w:r w:rsidRPr="000505D9">
        <w:rPr>
          <w:rFonts w:ascii="Cambria" w:hAnsi="Cambria" w:cs="Calibri"/>
        </w:rPr>
        <w:t>Ordonantei</w:t>
      </w:r>
      <w:proofErr w:type="spellEnd"/>
      <w:r w:rsidRPr="000505D9">
        <w:rPr>
          <w:rFonts w:ascii="Cambria" w:hAnsi="Cambria" w:cs="Calibri"/>
        </w:rPr>
        <w:t xml:space="preserve"> </w:t>
      </w:r>
      <w:proofErr w:type="spellStart"/>
      <w:r w:rsidRPr="000505D9">
        <w:rPr>
          <w:rFonts w:ascii="Cambria" w:hAnsi="Cambria" w:cs="Calibri"/>
        </w:rPr>
        <w:t>Guvernului</w:t>
      </w:r>
      <w:proofErr w:type="spellEnd"/>
      <w:r w:rsidRPr="000505D9">
        <w:rPr>
          <w:rFonts w:ascii="Cambria" w:hAnsi="Cambria" w:cs="Calibri"/>
        </w:rPr>
        <w:t xml:space="preserve"> nr. 22/2008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eficiența</w:t>
      </w:r>
      <w:proofErr w:type="spellEnd"/>
      <w:r w:rsidRPr="000505D9">
        <w:rPr>
          <w:rFonts w:ascii="Cambria" w:hAnsi="Cambria" w:cs="Calibri"/>
        </w:rPr>
        <w:t xml:space="preserve"> </w:t>
      </w:r>
      <w:proofErr w:type="spellStart"/>
      <w:r w:rsidRPr="000505D9">
        <w:rPr>
          <w:rFonts w:ascii="Cambria" w:hAnsi="Cambria" w:cs="Calibri"/>
        </w:rPr>
        <w:t>energetica</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w:t>
      </w:r>
      <w:proofErr w:type="spellStart"/>
      <w:r w:rsidRPr="000505D9">
        <w:rPr>
          <w:rFonts w:ascii="Cambria" w:hAnsi="Cambria" w:cs="Calibri"/>
        </w:rPr>
        <w:t>promovarea</w:t>
      </w:r>
      <w:proofErr w:type="spellEnd"/>
      <w:r w:rsidRPr="000505D9">
        <w:rPr>
          <w:rFonts w:ascii="Cambria" w:hAnsi="Cambria" w:cs="Calibri"/>
        </w:rPr>
        <w:t xml:space="preserve"> </w:t>
      </w:r>
      <w:proofErr w:type="spellStart"/>
      <w:r w:rsidRPr="000505D9">
        <w:rPr>
          <w:rFonts w:ascii="Cambria" w:hAnsi="Cambria" w:cs="Calibri"/>
        </w:rPr>
        <w:t>utilizarii</w:t>
      </w:r>
      <w:proofErr w:type="spellEnd"/>
      <w:r w:rsidRPr="000505D9">
        <w:rPr>
          <w:rFonts w:ascii="Cambria" w:hAnsi="Cambria" w:cs="Calibri"/>
        </w:rPr>
        <w:t xml:space="preserve"> la </w:t>
      </w:r>
      <w:proofErr w:type="spellStart"/>
      <w:r w:rsidRPr="000505D9">
        <w:rPr>
          <w:rFonts w:ascii="Cambria" w:hAnsi="Cambria" w:cs="Calibri"/>
        </w:rPr>
        <w:t>consumatorii</w:t>
      </w:r>
      <w:proofErr w:type="spellEnd"/>
      <w:r w:rsidRPr="000505D9">
        <w:rPr>
          <w:rFonts w:ascii="Cambria" w:hAnsi="Cambria" w:cs="Calibri"/>
        </w:rPr>
        <w:t xml:space="preserve"> </w:t>
      </w:r>
      <w:proofErr w:type="spellStart"/>
      <w:r w:rsidRPr="000505D9">
        <w:rPr>
          <w:rFonts w:ascii="Cambria" w:hAnsi="Cambria" w:cs="Calibri"/>
        </w:rPr>
        <w:t>finali</w:t>
      </w:r>
      <w:proofErr w:type="spellEnd"/>
      <w:r w:rsidRPr="000505D9">
        <w:rPr>
          <w:rFonts w:ascii="Cambria" w:hAnsi="Cambria" w:cs="Calibri"/>
        </w:rPr>
        <w:t xml:space="preserve"> a </w:t>
      </w:r>
      <w:proofErr w:type="spellStart"/>
      <w:r w:rsidRPr="000505D9">
        <w:rPr>
          <w:rFonts w:ascii="Cambria" w:hAnsi="Cambria" w:cs="Calibri"/>
        </w:rPr>
        <w:t>resurselor</w:t>
      </w:r>
      <w:proofErr w:type="spellEnd"/>
      <w:r w:rsidRPr="000505D9">
        <w:rPr>
          <w:rFonts w:ascii="Cambria" w:hAnsi="Cambria" w:cs="Calibri"/>
        </w:rPr>
        <w:t xml:space="preserve"> </w:t>
      </w:r>
      <w:proofErr w:type="spellStart"/>
      <w:r w:rsidRPr="000505D9">
        <w:rPr>
          <w:rFonts w:ascii="Cambria" w:hAnsi="Cambria" w:cs="Calibri"/>
        </w:rPr>
        <w:t>regenerabile</w:t>
      </w:r>
      <w:proofErr w:type="spellEnd"/>
      <w:r w:rsidRPr="000505D9">
        <w:rPr>
          <w:rFonts w:ascii="Cambria" w:hAnsi="Cambria" w:cs="Calibri"/>
        </w:rPr>
        <w:t xml:space="preserve"> de </w:t>
      </w:r>
      <w:proofErr w:type="spellStart"/>
      <w:r w:rsidRPr="000505D9">
        <w:rPr>
          <w:rFonts w:ascii="Cambria" w:hAnsi="Cambria" w:cs="Calibri"/>
        </w:rPr>
        <w:t>energie</w:t>
      </w:r>
      <w:proofErr w:type="spellEnd"/>
      <w:r w:rsidRPr="000505D9">
        <w:rPr>
          <w:rFonts w:ascii="Cambria" w:hAnsi="Cambria" w:cs="Calibri"/>
        </w:rPr>
        <w:t>;</w:t>
      </w:r>
    </w:p>
    <w:p w14:paraId="06957D12"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H.G. nr. 745/2007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regulamentului</w:t>
      </w:r>
      <w:proofErr w:type="spellEnd"/>
      <w:r w:rsidRPr="000505D9">
        <w:rPr>
          <w:rFonts w:ascii="Cambria" w:hAnsi="Cambria" w:cs="Calibri"/>
        </w:rPr>
        <w:t xml:space="preserve">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acordarea</w:t>
      </w:r>
      <w:proofErr w:type="spellEnd"/>
      <w:r w:rsidRPr="000505D9">
        <w:rPr>
          <w:rFonts w:ascii="Cambria" w:hAnsi="Cambria" w:cs="Calibri"/>
        </w:rPr>
        <w:t xml:space="preserve"> </w:t>
      </w:r>
      <w:proofErr w:type="spellStart"/>
      <w:r w:rsidRPr="000505D9">
        <w:rPr>
          <w:rFonts w:ascii="Cambria" w:hAnsi="Cambria" w:cs="Calibri"/>
        </w:rPr>
        <w:t>licentelor</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domeniul</w:t>
      </w:r>
      <w:proofErr w:type="spellEnd"/>
      <w:r w:rsidRPr="000505D9">
        <w:rPr>
          <w:rFonts w:ascii="Cambria" w:hAnsi="Cambria" w:cs="Calibri"/>
        </w:rPr>
        <w:t xml:space="preserve"> </w:t>
      </w:r>
      <w:proofErr w:type="spellStart"/>
      <w:r w:rsidRPr="000505D9">
        <w:rPr>
          <w:rFonts w:ascii="Cambria" w:hAnsi="Cambria" w:cs="Calibri"/>
        </w:rPr>
        <w:t>serviciilor</w:t>
      </w:r>
      <w:proofErr w:type="spellEnd"/>
      <w:r w:rsidRPr="000505D9">
        <w:rPr>
          <w:rFonts w:ascii="Cambria" w:hAnsi="Cambria" w:cs="Calibri"/>
        </w:rPr>
        <w:t xml:space="preserve"> </w:t>
      </w:r>
      <w:proofErr w:type="spellStart"/>
      <w:r w:rsidRPr="000505D9">
        <w:rPr>
          <w:rFonts w:ascii="Cambria" w:hAnsi="Cambria" w:cs="Calibri"/>
        </w:rPr>
        <w:t>comunitare</w:t>
      </w:r>
      <w:proofErr w:type="spellEnd"/>
      <w:r w:rsidRPr="000505D9">
        <w:rPr>
          <w:rFonts w:ascii="Cambria" w:hAnsi="Cambria" w:cs="Calibri"/>
        </w:rPr>
        <w:t xml:space="preserve"> de </w:t>
      </w:r>
      <w:proofErr w:type="spellStart"/>
      <w:r w:rsidRPr="000505D9">
        <w:rPr>
          <w:rFonts w:ascii="Cambria" w:hAnsi="Cambria" w:cs="Calibri"/>
        </w:rPr>
        <w:t>utilitati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w:t>
      </w:r>
    </w:p>
    <w:p w14:paraId="2FEBC25A"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w:t>
      </w:r>
      <w:proofErr w:type="spellEnd"/>
      <w:r w:rsidRPr="000505D9">
        <w:rPr>
          <w:rFonts w:ascii="Cambria" w:hAnsi="Cambria" w:cs="Calibri"/>
        </w:rPr>
        <w:t xml:space="preserve"> ANRSC nr. 367/2011 </w:t>
      </w:r>
      <w:proofErr w:type="spellStart"/>
      <w:r w:rsidRPr="000505D9">
        <w:rPr>
          <w:rFonts w:ascii="Cambria" w:hAnsi="Cambria" w:cs="Calibri"/>
        </w:rPr>
        <w:t>priviind</w:t>
      </w:r>
      <w:proofErr w:type="spellEnd"/>
      <w:r w:rsidRPr="000505D9">
        <w:rPr>
          <w:rFonts w:ascii="Cambria" w:hAnsi="Cambria" w:cs="Calibri"/>
        </w:rPr>
        <w:t xml:space="preserve"> </w:t>
      </w:r>
      <w:proofErr w:type="spellStart"/>
      <w:r w:rsidRPr="000505D9">
        <w:rPr>
          <w:rFonts w:ascii="Cambria" w:hAnsi="Cambria" w:cs="Calibri"/>
        </w:rPr>
        <w:t>modificarea</w:t>
      </w:r>
      <w:proofErr w:type="spellEnd"/>
      <w:r w:rsidRPr="000505D9">
        <w:rPr>
          <w:rFonts w:ascii="Cambria" w:hAnsi="Cambria" w:cs="Calibri"/>
        </w:rPr>
        <w:t xml:space="preserve"> </w:t>
      </w:r>
      <w:proofErr w:type="spellStart"/>
      <w:r w:rsidRPr="000505D9">
        <w:rPr>
          <w:rFonts w:ascii="Cambria" w:hAnsi="Cambria" w:cs="Calibri"/>
        </w:rPr>
        <w:t>tarifelor</w:t>
      </w:r>
      <w:proofErr w:type="spellEnd"/>
      <w:r w:rsidRPr="000505D9">
        <w:rPr>
          <w:rFonts w:ascii="Cambria" w:hAnsi="Cambria" w:cs="Calibri"/>
        </w:rPr>
        <w:t xml:space="preserve"> de </w:t>
      </w:r>
      <w:proofErr w:type="spellStart"/>
      <w:r w:rsidRPr="000505D9">
        <w:rPr>
          <w:rFonts w:ascii="Cambria" w:hAnsi="Cambria" w:cs="Calibri"/>
        </w:rPr>
        <w:t>acordare</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w:t>
      </w:r>
      <w:proofErr w:type="spellStart"/>
      <w:r w:rsidRPr="000505D9">
        <w:rPr>
          <w:rFonts w:ascii="Cambria" w:hAnsi="Cambria" w:cs="Calibri"/>
        </w:rPr>
        <w:t>menținere</w:t>
      </w:r>
      <w:proofErr w:type="spellEnd"/>
      <w:r w:rsidRPr="000505D9">
        <w:rPr>
          <w:rFonts w:ascii="Cambria" w:hAnsi="Cambria" w:cs="Calibri"/>
        </w:rPr>
        <w:t xml:space="preserve"> a </w:t>
      </w:r>
      <w:proofErr w:type="spellStart"/>
      <w:r w:rsidRPr="000505D9">
        <w:rPr>
          <w:rFonts w:ascii="Cambria" w:hAnsi="Cambria" w:cs="Calibri"/>
        </w:rPr>
        <w:t>licentelor</w:t>
      </w:r>
      <w:proofErr w:type="spellEnd"/>
      <w:r w:rsidRPr="000505D9">
        <w:rPr>
          <w:rFonts w:ascii="Cambria" w:hAnsi="Cambria" w:cs="Calibri"/>
        </w:rPr>
        <w:t>/</w:t>
      </w:r>
      <w:proofErr w:type="spellStart"/>
      <w:r w:rsidRPr="000505D9">
        <w:rPr>
          <w:rFonts w:ascii="Cambria" w:hAnsi="Cambria" w:cs="Calibri"/>
        </w:rPr>
        <w:t>autorizatiilor</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modelului</w:t>
      </w:r>
      <w:proofErr w:type="spellEnd"/>
      <w:r w:rsidRPr="000505D9">
        <w:rPr>
          <w:rFonts w:ascii="Cambria" w:hAnsi="Cambria" w:cs="Calibri"/>
        </w:rPr>
        <w:t xml:space="preserve"> de </w:t>
      </w:r>
      <w:proofErr w:type="spellStart"/>
      <w:r w:rsidRPr="000505D9">
        <w:rPr>
          <w:rFonts w:ascii="Cambria" w:hAnsi="Cambria" w:cs="Calibri"/>
        </w:rPr>
        <w:t>licenta</w:t>
      </w:r>
      <w:proofErr w:type="spellEnd"/>
      <w:r w:rsidRPr="000505D9">
        <w:rPr>
          <w:rFonts w:ascii="Cambria" w:hAnsi="Cambria" w:cs="Calibri"/>
        </w:rPr>
        <w:t>/</w:t>
      </w:r>
      <w:proofErr w:type="spellStart"/>
      <w:r w:rsidRPr="000505D9">
        <w:rPr>
          <w:rFonts w:ascii="Cambria" w:hAnsi="Cambria" w:cs="Calibri"/>
        </w:rPr>
        <w:t>autorizatie</w:t>
      </w:r>
      <w:proofErr w:type="spellEnd"/>
      <w:r w:rsidRPr="000505D9">
        <w:rPr>
          <w:rFonts w:ascii="Cambria" w:hAnsi="Cambria" w:cs="Calibri"/>
        </w:rPr>
        <w:t xml:space="preserve"> </w:t>
      </w:r>
      <w:proofErr w:type="spellStart"/>
      <w:r w:rsidRPr="000505D9">
        <w:rPr>
          <w:rFonts w:ascii="Cambria" w:hAnsi="Cambria" w:cs="Calibri"/>
        </w:rPr>
        <w:t>eliberate</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domeniul</w:t>
      </w:r>
      <w:proofErr w:type="spellEnd"/>
      <w:r w:rsidRPr="000505D9">
        <w:rPr>
          <w:rFonts w:ascii="Cambria" w:hAnsi="Cambria" w:cs="Calibri"/>
        </w:rPr>
        <w:t xml:space="preserve"> </w:t>
      </w:r>
      <w:proofErr w:type="spellStart"/>
      <w:r w:rsidRPr="000505D9">
        <w:rPr>
          <w:rFonts w:ascii="Cambria" w:hAnsi="Cambria" w:cs="Calibri"/>
        </w:rPr>
        <w:t>serviciilor</w:t>
      </w:r>
      <w:proofErr w:type="spellEnd"/>
      <w:r w:rsidRPr="000505D9">
        <w:rPr>
          <w:rFonts w:ascii="Cambria" w:hAnsi="Cambria" w:cs="Calibri"/>
        </w:rPr>
        <w:t xml:space="preserve"> </w:t>
      </w:r>
      <w:proofErr w:type="spellStart"/>
      <w:r w:rsidRPr="000505D9">
        <w:rPr>
          <w:rFonts w:ascii="Cambria" w:hAnsi="Cambria" w:cs="Calibri"/>
        </w:rPr>
        <w:t>comunitare</w:t>
      </w:r>
      <w:proofErr w:type="spellEnd"/>
      <w:r w:rsidRPr="000505D9">
        <w:rPr>
          <w:rFonts w:ascii="Cambria" w:hAnsi="Cambria" w:cs="Calibri"/>
        </w:rPr>
        <w:t xml:space="preserve"> de </w:t>
      </w:r>
      <w:proofErr w:type="spellStart"/>
      <w:r w:rsidRPr="000505D9">
        <w:rPr>
          <w:rFonts w:ascii="Cambria" w:hAnsi="Cambria" w:cs="Calibri"/>
        </w:rPr>
        <w:t>utilitati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w:t>
      </w:r>
    </w:p>
    <w:p w14:paraId="028BD3F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proofErr w:type="gramStart"/>
      <w:r w:rsidRPr="000505D9">
        <w:rPr>
          <w:rFonts w:ascii="Cambria" w:hAnsi="Cambria" w:cs="Calibri"/>
        </w:rPr>
        <w:t>Directiva</w:t>
      </w:r>
      <w:proofErr w:type="spellEnd"/>
      <w:r w:rsidRPr="000505D9">
        <w:rPr>
          <w:rFonts w:ascii="Cambria" w:hAnsi="Cambria" w:cs="Calibri"/>
        </w:rPr>
        <w:t xml:space="preserve">  2012</w:t>
      </w:r>
      <w:proofErr w:type="gramEnd"/>
      <w:r w:rsidRPr="000505D9">
        <w:rPr>
          <w:rFonts w:ascii="Cambria" w:hAnsi="Cambria" w:cs="Calibri"/>
        </w:rPr>
        <w:t xml:space="preserve">/27/UE a </w:t>
      </w:r>
      <w:proofErr w:type="spellStart"/>
      <w:r w:rsidRPr="000505D9">
        <w:rPr>
          <w:rFonts w:ascii="Cambria" w:hAnsi="Cambria" w:cs="Calibri"/>
        </w:rPr>
        <w:t>Parlamentului</w:t>
      </w:r>
      <w:proofErr w:type="spellEnd"/>
      <w:r w:rsidRPr="000505D9">
        <w:rPr>
          <w:rFonts w:ascii="Cambria" w:hAnsi="Cambria" w:cs="Calibri"/>
        </w:rPr>
        <w:t xml:space="preserve"> European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consiliului</w:t>
      </w:r>
      <w:proofErr w:type="spellEnd"/>
      <w:r w:rsidRPr="000505D9">
        <w:rPr>
          <w:rFonts w:ascii="Cambria" w:hAnsi="Cambria" w:cs="Calibri"/>
        </w:rPr>
        <w:t xml:space="preserve"> din 25 </w:t>
      </w:r>
      <w:proofErr w:type="spellStart"/>
      <w:r w:rsidRPr="000505D9">
        <w:rPr>
          <w:rFonts w:ascii="Cambria" w:hAnsi="Cambria" w:cs="Calibri"/>
        </w:rPr>
        <w:t>octombrie</w:t>
      </w:r>
      <w:proofErr w:type="spellEnd"/>
      <w:r w:rsidRPr="000505D9">
        <w:rPr>
          <w:rFonts w:ascii="Cambria" w:hAnsi="Cambria" w:cs="Calibri"/>
        </w:rPr>
        <w:t xml:space="preserve"> 2012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eficiența</w:t>
      </w:r>
      <w:proofErr w:type="spellEnd"/>
      <w:r w:rsidRPr="000505D9">
        <w:rPr>
          <w:rFonts w:ascii="Cambria" w:hAnsi="Cambria" w:cs="Calibri"/>
        </w:rPr>
        <w:t xml:space="preserve"> </w:t>
      </w:r>
      <w:proofErr w:type="spellStart"/>
      <w:r w:rsidRPr="000505D9">
        <w:rPr>
          <w:rFonts w:ascii="Cambria" w:hAnsi="Cambria" w:cs="Calibri"/>
        </w:rPr>
        <w:t>energetica</w:t>
      </w:r>
      <w:proofErr w:type="spellEnd"/>
      <w:r w:rsidRPr="000505D9">
        <w:rPr>
          <w:rFonts w:ascii="Cambria" w:hAnsi="Cambria" w:cs="Calibri"/>
        </w:rPr>
        <w:t xml:space="preserve">, de </w:t>
      </w:r>
      <w:proofErr w:type="spellStart"/>
      <w:r w:rsidRPr="000505D9">
        <w:rPr>
          <w:rFonts w:ascii="Cambria" w:hAnsi="Cambria" w:cs="Calibri"/>
        </w:rPr>
        <w:t>modificare</w:t>
      </w:r>
      <w:proofErr w:type="spellEnd"/>
      <w:r w:rsidRPr="000505D9">
        <w:rPr>
          <w:rFonts w:ascii="Cambria" w:hAnsi="Cambria" w:cs="Calibri"/>
        </w:rPr>
        <w:t xml:space="preserve"> a </w:t>
      </w:r>
      <w:proofErr w:type="spellStart"/>
      <w:r w:rsidRPr="000505D9">
        <w:rPr>
          <w:rFonts w:ascii="Cambria" w:hAnsi="Cambria" w:cs="Calibri"/>
        </w:rPr>
        <w:t>Directivelor</w:t>
      </w:r>
      <w:proofErr w:type="spellEnd"/>
      <w:r w:rsidRPr="000505D9">
        <w:rPr>
          <w:rFonts w:ascii="Cambria" w:hAnsi="Cambria" w:cs="Calibri"/>
        </w:rPr>
        <w:t xml:space="preserve"> 2009/125/CE </w:t>
      </w:r>
      <w:proofErr w:type="spellStart"/>
      <w:r w:rsidRPr="000505D9">
        <w:rPr>
          <w:rFonts w:ascii="Cambria" w:hAnsi="Cambria" w:cs="Calibri"/>
        </w:rPr>
        <w:t>și</w:t>
      </w:r>
      <w:proofErr w:type="spellEnd"/>
      <w:r w:rsidRPr="000505D9">
        <w:rPr>
          <w:rFonts w:ascii="Cambria" w:hAnsi="Cambria" w:cs="Calibri"/>
        </w:rPr>
        <w:t xml:space="preserve"> 2010/30/UE </w:t>
      </w:r>
      <w:proofErr w:type="spellStart"/>
      <w:r w:rsidRPr="000505D9">
        <w:rPr>
          <w:rFonts w:ascii="Cambria" w:hAnsi="Cambria" w:cs="Calibri"/>
        </w:rPr>
        <w:t>și</w:t>
      </w:r>
      <w:proofErr w:type="spellEnd"/>
      <w:r w:rsidRPr="000505D9">
        <w:rPr>
          <w:rFonts w:ascii="Cambria" w:hAnsi="Cambria" w:cs="Calibri"/>
        </w:rPr>
        <w:t xml:space="preserve"> de </w:t>
      </w:r>
      <w:proofErr w:type="spellStart"/>
      <w:r w:rsidRPr="000505D9">
        <w:rPr>
          <w:rFonts w:ascii="Cambria" w:hAnsi="Cambria" w:cs="Calibri"/>
        </w:rPr>
        <w:t>abrogare</w:t>
      </w:r>
      <w:proofErr w:type="spellEnd"/>
      <w:r w:rsidRPr="000505D9">
        <w:rPr>
          <w:rFonts w:ascii="Cambria" w:hAnsi="Cambria" w:cs="Calibri"/>
        </w:rPr>
        <w:t xml:space="preserve"> a </w:t>
      </w:r>
      <w:proofErr w:type="spellStart"/>
      <w:r w:rsidRPr="000505D9">
        <w:rPr>
          <w:rFonts w:ascii="Cambria" w:hAnsi="Cambria" w:cs="Calibri"/>
        </w:rPr>
        <w:t>Directivelor</w:t>
      </w:r>
      <w:proofErr w:type="spellEnd"/>
      <w:r w:rsidRPr="000505D9">
        <w:rPr>
          <w:rFonts w:ascii="Cambria" w:hAnsi="Cambria" w:cs="Calibri"/>
        </w:rPr>
        <w:t xml:space="preserve"> 2004/8/CE </w:t>
      </w:r>
      <w:proofErr w:type="spellStart"/>
      <w:r w:rsidRPr="000505D9">
        <w:rPr>
          <w:rFonts w:ascii="Cambria" w:hAnsi="Cambria" w:cs="Calibri"/>
        </w:rPr>
        <w:t>și</w:t>
      </w:r>
      <w:proofErr w:type="spellEnd"/>
      <w:r w:rsidRPr="000505D9">
        <w:rPr>
          <w:rFonts w:ascii="Cambria" w:hAnsi="Cambria" w:cs="Calibri"/>
        </w:rPr>
        <w:t xml:space="preserve"> 2006/32/C</w:t>
      </w:r>
    </w:p>
    <w:p w14:paraId="4950237E"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Ordinul</w:t>
      </w:r>
      <w:proofErr w:type="spellEnd"/>
      <w:r w:rsidRPr="000505D9">
        <w:rPr>
          <w:rFonts w:ascii="Cambria" w:hAnsi="Cambria" w:cs="Calibri"/>
        </w:rPr>
        <w:t xml:space="preserve"> </w:t>
      </w:r>
      <w:proofErr w:type="spellStart"/>
      <w:r w:rsidRPr="000505D9">
        <w:rPr>
          <w:rFonts w:ascii="Cambria" w:hAnsi="Cambria" w:cs="Calibri"/>
        </w:rPr>
        <w:t>Presedintelui</w:t>
      </w:r>
      <w:proofErr w:type="spellEnd"/>
      <w:r w:rsidRPr="000505D9">
        <w:rPr>
          <w:rFonts w:ascii="Cambria" w:hAnsi="Cambria" w:cs="Calibri"/>
        </w:rPr>
        <w:t xml:space="preserve"> A.N.R.S.C. nr. 5/</w:t>
      </w:r>
      <w:proofErr w:type="gramStart"/>
      <w:r w:rsidRPr="000505D9">
        <w:rPr>
          <w:rFonts w:ascii="Cambria" w:hAnsi="Cambria" w:cs="Calibri"/>
        </w:rPr>
        <w:t>93  din</w:t>
      </w:r>
      <w:proofErr w:type="gramEnd"/>
      <w:r w:rsidRPr="000505D9">
        <w:rPr>
          <w:rFonts w:ascii="Cambria" w:hAnsi="Cambria" w:cs="Calibri"/>
        </w:rPr>
        <w:t xml:space="preserve"> 20.03.2007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Contractului-cadru</w:t>
      </w:r>
      <w:proofErr w:type="spellEnd"/>
      <w:r w:rsidRPr="000505D9">
        <w:rPr>
          <w:rFonts w:ascii="Cambria" w:hAnsi="Cambria" w:cs="Calibri"/>
        </w:rPr>
        <w:t xml:space="preserve">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folosirea</w:t>
      </w:r>
      <w:proofErr w:type="spellEnd"/>
      <w:r w:rsidRPr="000505D9">
        <w:rPr>
          <w:rFonts w:ascii="Cambria" w:hAnsi="Cambria" w:cs="Calibri"/>
        </w:rPr>
        <w:t xml:space="preserve"> </w:t>
      </w:r>
      <w:proofErr w:type="spellStart"/>
      <w:r w:rsidRPr="000505D9">
        <w:rPr>
          <w:rFonts w:ascii="Cambria" w:hAnsi="Cambria" w:cs="Calibri"/>
        </w:rPr>
        <w:t>infrastructurii</w:t>
      </w:r>
      <w:proofErr w:type="spellEnd"/>
      <w:r w:rsidRPr="000505D9">
        <w:rPr>
          <w:rFonts w:ascii="Cambria" w:hAnsi="Cambria" w:cs="Calibri"/>
        </w:rPr>
        <w:t xml:space="preserve"> </w:t>
      </w:r>
      <w:proofErr w:type="spellStart"/>
      <w:r w:rsidRPr="000505D9">
        <w:rPr>
          <w:rFonts w:ascii="Cambria" w:hAnsi="Cambria" w:cs="Calibri"/>
        </w:rPr>
        <w:t>sistemului</w:t>
      </w:r>
      <w:proofErr w:type="spellEnd"/>
      <w:r w:rsidRPr="000505D9">
        <w:rPr>
          <w:rFonts w:ascii="Cambria" w:hAnsi="Cambria" w:cs="Calibri"/>
        </w:rPr>
        <w:t xml:space="preserve"> de </w:t>
      </w:r>
      <w:proofErr w:type="spellStart"/>
      <w:r w:rsidRPr="000505D9">
        <w:rPr>
          <w:rFonts w:ascii="Cambria" w:hAnsi="Cambria" w:cs="Calibri"/>
        </w:rPr>
        <w:t>distribuţie</w:t>
      </w:r>
      <w:proofErr w:type="spellEnd"/>
      <w:r w:rsidRPr="000505D9">
        <w:rPr>
          <w:rFonts w:ascii="Cambria" w:hAnsi="Cambria" w:cs="Calibri"/>
        </w:rPr>
        <w:t xml:space="preserve"> a </w:t>
      </w:r>
      <w:proofErr w:type="spellStart"/>
      <w:r w:rsidRPr="000505D9">
        <w:rPr>
          <w:rFonts w:ascii="Cambria" w:hAnsi="Cambria" w:cs="Calibri"/>
        </w:rPr>
        <w:t>energiei</w:t>
      </w:r>
      <w:proofErr w:type="spellEnd"/>
      <w:r w:rsidRPr="000505D9">
        <w:rPr>
          <w:rFonts w:ascii="Cambria" w:hAnsi="Cambria" w:cs="Calibri"/>
        </w:rPr>
        <w:t xml:space="preserve"> </w:t>
      </w:r>
      <w:proofErr w:type="spellStart"/>
      <w:r w:rsidRPr="000505D9">
        <w:rPr>
          <w:rFonts w:ascii="Cambria" w:hAnsi="Cambria" w:cs="Calibri"/>
        </w:rPr>
        <w:t>electrice</w:t>
      </w:r>
      <w:proofErr w:type="spellEnd"/>
      <w:r w:rsidRPr="000505D9">
        <w:rPr>
          <w:rFonts w:ascii="Cambria" w:hAnsi="Cambria" w:cs="Calibri"/>
        </w:rPr>
        <w:t xml:space="preserve">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realizarea</w:t>
      </w:r>
      <w:proofErr w:type="spellEnd"/>
      <w:r w:rsidRPr="000505D9">
        <w:rPr>
          <w:rFonts w:ascii="Cambria" w:hAnsi="Cambria" w:cs="Calibri"/>
        </w:rPr>
        <w:t xml:space="preserve">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w:t>
      </w:r>
    </w:p>
    <w:p w14:paraId="226E746A"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Ordonanţa</w:t>
      </w:r>
      <w:proofErr w:type="spellEnd"/>
      <w:r w:rsidRPr="000505D9">
        <w:rPr>
          <w:rFonts w:ascii="Cambria" w:hAnsi="Cambria" w:cs="Calibri"/>
        </w:rPr>
        <w:t xml:space="preserve"> </w:t>
      </w:r>
      <w:proofErr w:type="spellStart"/>
      <w:r w:rsidRPr="000505D9">
        <w:rPr>
          <w:rFonts w:ascii="Cambria" w:hAnsi="Cambria" w:cs="Calibri"/>
        </w:rPr>
        <w:t>Guvernului</w:t>
      </w:r>
      <w:proofErr w:type="spellEnd"/>
      <w:r w:rsidRPr="000505D9">
        <w:rPr>
          <w:rFonts w:ascii="Cambria" w:hAnsi="Cambria" w:cs="Calibri"/>
        </w:rPr>
        <w:t xml:space="preserve"> nr. 71/2002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organizarea</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funcţionarea</w:t>
      </w:r>
      <w:proofErr w:type="spellEnd"/>
      <w:r w:rsidRPr="000505D9">
        <w:rPr>
          <w:rFonts w:ascii="Cambria" w:hAnsi="Cambria" w:cs="Calibri"/>
        </w:rPr>
        <w:t xml:space="preserve"> </w:t>
      </w:r>
      <w:proofErr w:type="spellStart"/>
      <w:r w:rsidRPr="000505D9">
        <w:rPr>
          <w:rFonts w:ascii="Cambria" w:hAnsi="Cambria" w:cs="Calibri"/>
        </w:rPr>
        <w:t>serviciilor</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de </w:t>
      </w:r>
      <w:proofErr w:type="spellStart"/>
      <w:r w:rsidRPr="000505D9">
        <w:rPr>
          <w:rFonts w:ascii="Cambria" w:hAnsi="Cambria" w:cs="Calibri"/>
        </w:rPr>
        <w:t>administrare</w:t>
      </w:r>
      <w:proofErr w:type="spellEnd"/>
      <w:r w:rsidRPr="000505D9">
        <w:rPr>
          <w:rFonts w:ascii="Cambria" w:hAnsi="Cambria" w:cs="Calibri"/>
        </w:rPr>
        <w:t xml:space="preserve"> a </w:t>
      </w:r>
      <w:proofErr w:type="spellStart"/>
      <w:r w:rsidRPr="000505D9">
        <w:rPr>
          <w:rFonts w:ascii="Cambria" w:hAnsi="Cambria" w:cs="Calibri"/>
        </w:rPr>
        <w:t>domeniului</w:t>
      </w:r>
      <w:proofErr w:type="spellEnd"/>
      <w:r w:rsidRPr="000505D9">
        <w:rPr>
          <w:rFonts w:ascii="Cambria" w:hAnsi="Cambria" w:cs="Calibri"/>
        </w:rPr>
        <w:t xml:space="preserve"> public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privat</w:t>
      </w:r>
      <w:proofErr w:type="spellEnd"/>
      <w:r w:rsidRPr="000505D9">
        <w:rPr>
          <w:rFonts w:ascii="Cambria" w:hAnsi="Cambria" w:cs="Calibri"/>
        </w:rPr>
        <w:t xml:space="preserve"> de </w:t>
      </w:r>
      <w:proofErr w:type="spellStart"/>
      <w:r w:rsidRPr="000505D9">
        <w:rPr>
          <w:rFonts w:ascii="Cambria" w:hAnsi="Cambria" w:cs="Calibri"/>
        </w:rPr>
        <w:t>interes</w:t>
      </w:r>
      <w:proofErr w:type="spellEnd"/>
      <w:r w:rsidRPr="000505D9">
        <w:rPr>
          <w:rFonts w:ascii="Cambria" w:hAnsi="Cambria" w:cs="Calibri"/>
        </w:rPr>
        <w:t xml:space="preserve"> local;</w:t>
      </w:r>
    </w:p>
    <w:p w14:paraId="0274D69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lastRenderedPageBreak/>
        <w:t>Ordinul</w:t>
      </w:r>
      <w:proofErr w:type="spellEnd"/>
      <w:r w:rsidRPr="000505D9">
        <w:rPr>
          <w:rFonts w:ascii="Cambria" w:hAnsi="Cambria" w:cs="Calibri"/>
        </w:rPr>
        <w:t xml:space="preserve"> nr. 87 din 20 </w:t>
      </w:r>
      <w:proofErr w:type="spellStart"/>
      <w:r w:rsidRPr="000505D9">
        <w:rPr>
          <w:rFonts w:ascii="Cambria" w:hAnsi="Cambria" w:cs="Calibri"/>
        </w:rPr>
        <w:t>martie</w:t>
      </w:r>
      <w:proofErr w:type="spellEnd"/>
      <w:r w:rsidRPr="000505D9">
        <w:rPr>
          <w:rFonts w:ascii="Cambria" w:hAnsi="Cambria" w:cs="Calibri"/>
        </w:rPr>
        <w:t xml:space="preserve"> 2007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caietului</w:t>
      </w:r>
      <w:proofErr w:type="spellEnd"/>
      <w:r w:rsidRPr="000505D9">
        <w:rPr>
          <w:rFonts w:ascii="Cambria" w:hAnsi="Cambria" w:cs="Calibri"/>
        </w:rPr>
        <w:t xml:space="preserve"> de </w:t>
      </w:r>
      <w:proofErr w:type="spellStart"/>
      <w:r w:rsidRPr="000505D9">
        <w:rPr>
          <w:rFonts w:ascii="Cambria" w:hAnsi="Cambria" w:cs="Calibri"/>
        </w:rPr>
        <w:t>sarcini</w:t>
      </w:r>
      <w:proofErr w:type="spellEnd"/>
      <w:r w:rsidRPr="000505D9">
        <w:rPr>
          <w:rFonts w:ascii="Cambria" w:hAnsi="Cambria" w:cs="Calibri"/>
        </w:rPr>
        <w:t xml:space="preserve"> </w:t>
      </w:r>
      <w:proofErr w:type="spellStart"/>
      <w:r w:rsidRPr="000505D9">
        <w:rPr>
          <w:rFonts w:ascii="Cambria" w:hAnsi="Cambria" w:cs="Calibri"/>
        </w:rPr>
        <w:t>cadru</w:t>
      </w:r>
      <w:proofErr w:type="spellEnd"/>
      <w:r w:rsidRPr="000505D9">
        <w:rPr>
          <w:rFonts w:ascii="Cambria" w:hAnsi="Cambria" w:cs="Calibri"/>
        </w:rPr>
        <w:t xml:space="preserve"> al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al ANRSC;</w:t>
      </w:r>
    </w:p>
    <w:p w14:paraId="5759D8D1"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10/1995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calitatea</w:t>
      </w:r>
      <w:proofErr w:type="spellEnd"/>
      <w:r w:rsidRPr="000505D9">
        <w:rPr>
          <w:rFonts w:ascii="Cambria" w:hAnsi="Cambria" w:cs="Calibri"/>
        </w:rPr>
        <w:t xml:space="preserve"> in </w:t>
      </w:r>
      <w:proofErr w:type="spellStart"/>
      <w:r w:rsidRPr="000505D9">
        <w:rPr>
          <w:rFonts w:ascii="Cambria" w:hAnsi="Cambria" w:cs="Calibri"/>
        </w:rPr>
        <w:t>constructii</w:t>
      </w:r>
      <w:proofErr w:type="spellEnd"/>
      <w:r w:rsidRPr="000505D9">
        <w:rPr>
          <w:rFonts w:ascii="Cambria" w:hAnsi="Cambria" w:cs="Calibri"/>
        </w:rPr>
        <w:t>;</w:t>
      </w:r>
    </w:p>
    <w:p w14:paraId="2CDFA1F8"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213/1998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proprietatea</w:t>
      </w:r>
      <w:proofErr w:type="spellEnd"/>
      <w:r w:rsidRPr="000505D9">
        <w:rPr>
          <w:rFonts w:ascii="Cambria" w:hAnsi="Cambria" w:cs="Calibri"/>
        </w:rPr>
        <w:t xml:space="preserve"> publica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regimul</w:t>
      </w:r>
      <w:proofErr w:type="spellEnd"/>
      <w:r w:rsidRPr="000505D9">
        <w:rPr>
          <w:rFonts w:ascii="Cambria" w:hAnsi="Cambria" w:cs="Calibri"/>
        </w:rPr>
        <w:t xml:space="preserve"> juridic al </w:t>
      </w:r>
      <w:proofErr w:type="spellStart"/>
      <w:r w:rsidRPr="000505D9">
        <w:rPr>
          <w:rFonts w:ascii="Cambria" w:hAnsi="Cambria" w:cs="Calibri"/>
        </w:rPr>
        <w:t>acesteia</w:t>
      </w:r>
      <w:proofErr w:type="spellEnd"/>
      <w:r w:rsidRPr="000505D9">
        <w:rPr>
          <w:rFonts w:ascii="Cambria" w:hAnsi="Cambria" w:cs="Calibri"/>
        </w:rPr>
        <w:t xml:space="preserve"> cu </w:t>
      </w:r>
      <w:proofErr w:type="spellStart"/>
      <w:r w:rsidRPr="000505D9">
        <w:rPr>
          <w:rFonts w:ascii="Cambria" w:hAnsi="Cambria" w:cs="Calibri"/>
        </w:rPr>
        <w:t>modificarile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completarile</w:t>
      </w:r>
      <w:proofErr w:type="spellEnd"/>
      <w:r w:rsidRPr="000505D9">
        <w:rPr>
          <w:rFonts w:ascii="Cambria" w:hAnsi="Cambria" w:cs="Calibri"/>
        </w:rPr>
        <w:t xml:space="preserve"> </w:t>
      </w:r>
      <w:proofErr w:type="spellStart"/>
      <w:r w:rsidRPr="000505D9">
        <w:rPr>
          <w:rFonts w:ascii="Cambria" w:hAnsi="Cambria" w:cs="Calibri"/>
        </w:rPr>
        <w:t>ulterioare</w:t>
      </w:r>
      <w:proofErr w:type="spellEnd"/>
      <w:r w:rsidRPr="000505D9">
        <w:rPr>
          <w:rFonts w:ascii="Cambria" w:hAnsi="Cambria" w:cs="Calibri"/>
        </w:rPr>
        <w:t>;</w:t>
      </w:r>
    </w:p>
    <w:p w14:paraId="1A5581F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199/2000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utilizarea</w:t>
      </w:r>
      <w:proofErr w:type="spellEnd"/>
      <w:r w:rsidRPr="000505D9">
        <w:rPr>
          <w:rFonts w:ascii="Cambria" w:hAnsi="Cambria" w:cs="Calibri"/>
        </w:rPr>
        <w:t xml:space="preserve"> </w:t>
      </w:r>
      <w:proofErr w:type="spellStart"/>
      <w:r w:rsidRPr="000505D9">
        <w:rPr>
          <w:rFonts w:ascii="Cambria" w:hAnsi="Cambria" w:cs="Calibri"/>
        </w:rPr>
        <w:t>eficienta</w:t>
      </w:r>
      <w:proofErr w:type="spellEnd"/>
      <w:r w:rsidRPr="000505D9">
        <w:rPr>
          <w:rFonts w:ascii="Cambria" w:hAnsi="Cambria" w:cs="Calibri"/>
        </w:rPr>
        <w:t xml:space="preserve"> </w:t>
      </w:r>
      <w:proofErr w:type="gramStart"/>
      <w:r w:rsidRPr="000505D9">
        <w:rPr>
          <w:rFonts w:ascii="Cambria" w:hAnsi="Cambria" w:cs="Calibri"/>
        </w:rPr>
        <w:t>a</w:t>
      </w:r>
      <w:proofErr w:type="gramEnd"/>
      <w:r w:rsidRPr="000505D9">
        <w:rPr>
          <w:rFonts w:ascii="Cambria" w:hAnsi="Cambria" w:cs="Calibri"/>
        </w:rPr>
        <w:t xml:space="preserve"> </w:t>
      </w:r>
      <w:proofErr w:type="spellStart"/>
      <w:r w:rsidRPr="000505D9">
        <w:rPr>
          <w:rFonts w:ascii="Cambria" w:hAnsi="Cambria" w:cs="Calibri"/>
        </w:rPr>
        <w:t>energiei</w:t>
      </w:r>
      <w:proofErr w:type="spellEnd"/>
      <w:r w:rsidRPr="000505D9">
        <w:rPr>
          <w:rFonts w:ascii="Cambria" w:hAnsi="Cambria" w:cs="Calibri"/>
        </w:rPr>
        <w:t>;</w:t>
      </w:r>
    </w:p>
    <w:p w14:paraId="5D6860AF"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bCs/>
          <w:kern w:val="1"/>
          <w:lang w:val="ro-RO"/>
        </w:rPr>
        <w:t xml:space="preserve">Ordinul Nr. 8 din 02.03.2012 </w:t>
      </w:r>
      <w:r w:rsidRPr="000505D9">
        <w:rPr>
          <w:rFonts w:ascii="Cambria" w:hAnsi="Cambria" w:cs="Calibri"/>
          <w:lang w:val="ro-RO"/>
        </w:rPr>
        <w:t xml:space="preserve">pentru aprobarea ghidurilor cu recomandări privind </w:t>
      </w:r>
      <w:proofErr w:type="spellStart"/>
      <w:r w:rsidRPr="000505D9">
        <w:rPr>
          <w:rFonts w:ascii="Cambria" w:hAnsi="Cambria" w:cs="Calibri"/>
          <w:lang w:val="ro-RO"/>
        </w:rPr>
        <w:t>achiziţionarea</w:t>
      </w:r>
      <w:proofErr w:type="spellEnd"/>
      <w:r w:rsidRPr="000505D9">
        <w:rPr>
          <w:rFonts w:ascii="Cambria" w:hAnsi="Cambria" w:cs="Calibri"/>
          <w:lang w:val="ro-RO"/>
        </w:rPr>
        <w:t xml:space="preserve"> de calculatoare, echipamente de copiere/imprimare </w:t>
      </w:r>
      <w:proofErr w:type="spellStart"/>
      <w:r w:rsidRPr="000505D9">
        <w:rPr>
          <w:rFonts w:ascii="Cambria" w:hAnsi="Cambria" w:cs="Calibri"/>
          <w:lang w:val="ro-RO"/>
        </w:rPr>
        <w:t>şi</w:t>
      </w:r>
      <w:proofErr w:type="spellEnd"/>
      <w:r w:rsidRPr="000505D9">
        <w:rPr>
          <w:rFonts w:ascii="Cambria" w:hAnsi="Cambria" w:cs="Calibri"/>
          <w:lang w:val="ro-RO"/>
        </w:rPr>
        <w:t xml:space="preserve"> echipamente </w:t>
      </w:r>
      <w:proofErr w:type="spellStart"/>
      <w:r w:rsidRPr="000505D9">
        <w:rPr>
          <w:rFonts w:ascii="Cambria" w:hAnsi="Cambria" w:cs="Calibri"/>
          <w:lang w:val="ro-RO"/>
        </w:rPr>
        <w:t>şi</w:t>
      </w:r>
      <w:proofErr w:type="spellEnd"/>
      <w:r w:rsidRPr="000505D9">
        <w:rPr>
          <w:rFonts w:ascii="Cambria" w:hAnsi="Cambria" w:cs="Calibri"/>
          <w:lang w:val="ro-RO"/>
        </w:rPr>
        <w:t xml:space="preserve"> servicii pentru iluminatul public, prin </w:t>
      </w:r>
      <w:proofErr w:type="spellStart"/>
      <w:r w:rsidRPr="000505D9">
        <w:rPr>
          <w:rFonts w:ascii="Cambria" w:hAnsi="Cambria" w:cs="Calibri"/>
          <w:lang w:val="ro-RO"/>
        </w:rPr>
        <w:t>licitaţie</w:t>
      </w:r>
      <w:proofErr w:type="spellEnd"/>
      <w:r w:rsidRPr="000505D9">
        <w:rPr>
          <w:rFonts w:ascii="Cambria" w:hAnsi="Cambria" w:cs="Calibri"/>
          <w:lang w:val="ro-RO"/>
        </w:rPr>
        <w:t xml:space="preserve"> publică, pe bază de criterii de </w:t>
      </w:r>
      <w:proofErr w:type="spellStart"/>
      <w:r w:rsidRPr="000505D9">
        <w:rPr>
          <w:rFonts w:ascii="Cambria" w:hAnsi="Cambria" w:cs="Calibri"/>
          <w:lang w:val="ro-RO"/>
        </w:rPr>
        <w:t>eficienţă</w:t>
      </w:r>
      <w:proofErr w:type="spellEnd"/>
      <w:r w:rsidRPr="000505D9">
        <w:rPr>
          <w:rFonts w:ascii="Cambria" w:hAnsi="Cambria" w:cs="Calibri"/>
          <w:lang w:val="ro-RO"/>
        </w:rPr>
        <w:t xml:space="preserve"> energetică;</w:t>
      </w:r>
    </w:p>
    <w:p w14:paraId="08520600"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OUG 195/2005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protectia</w:t>
      </w:r>
      <w:proofErr w:type="spellEnd"/>
      <w:r w:rsidRPr="000505D9">
        <w:rPr>
          <w:rFonts w:ascii="Cambria" w:hAnsi="Cambria" w:cs="Calibri"/>
        </w:rPr>
        <w:t xml:space="preserve"> </w:t>
      </w:r>
      <w:proofErr w:type="spellStart"/>
      <w:r w:rsidRPr="000505D9">
        <w:rPr>
          <w:rFonts w:ascii="Cambria" w:hAnsi="Cambria" w:cs="Calibri"/>
        </w:rPr>
        <w:t>mediului</w:t>
      </w:r>
      <w:proofErr w:type="spellEnd"/>
      <w:r w:rsidRPr="000505D9">
        <w:rPr>
          <w:rFonts w:ascii="Cambria" w:hAnsi="Cambria" w:cs="Calibri"/>
        </w:rPr>
        <w:t>;</w:t>
      </w:r>
    </w:p>
    <w:p w14:paraId="4DBCDB1B"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w:t>
      </w:r>
      <w:proofErr w:type="spellEnd"/>
      <w:r w:rsidRPr="000505D9">
        <w:rPr>
          <w:rFonts w:ascii="Cambria" w:hAnsi="Cambria" w:cs="Calibri"/>
        </w:rPr>
        <w:t xml:space="preserve"> nr. 1517 din 27 </w:t>
      </w:r>
      <w:proofErr w:type="spellStart"/>
      <w:r w:rsidRPr="000505D9">
        <w:rPr>
          <w:rFonts w:ascii="Cambria" w:hAnsi="Cambria" w:cs="Calibri"/>
        </w:rPr>
        <w:t>mai</w:t>
      </w:r>
      <w:proofErr w:type="spellEnd"/>
      <w:r w:rsidRPr="000505D9">
        <w:rPr>
          <w:rFonts w:ascii="Cambria" w:hAnsi="Cambria" w:cs="Calibri"/>
        </w:rPr>
        <w:t xml:space="preserve"> 2009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Ghidului</w:t>
      </w:r>
      <w:proofErr w:type="spellEnd"/>
      <w:r w:rsidRPr="000505D9">
        <w:rPr>
          <w:rFonts w:ascii="Cambria" w:hAnsi="Cambria" w:cs="Calibri"/>
        </w:rPr>
        <w:t xml:space="preserve">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implementarea</w:t>
      </w:r>
      <w:proofErr w:type="spellEnd"/>
      <w:r w:rsidRPr="000505D9">
        <w:rPr>
          <w:rFonts w:ascii="Cambria" w:hAnsi="Cambria" w:cs="Calibri"/>
        </w:rPr>
        <w:t xml:space="preserve"> </w:t>
      </w:r>
      <w:proofErr w:type="spellStart"/>
      <w:r w:rsidRPr="000505D9">
        <w:rPr>
          <w:rFonts w:ascii="Cambria" w:hAnsi="Cambria" w:cs="Calibri"/>
        </w:rPr>
        <w:t>proiectelor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lucrari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servicii</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România</w:t>
      </w:r>
      <w:proofErr w:type="spellEnd"/>
      <w:r w:rsidRPr="000505D9">
        <w:rPr>
          <w:rFonts w:ascii="Cambria" w:hAnsi="Cambria" w:cs="Calibri"/>
        </w:rPr>
        <w:t>;</w:t>
      </w:r>
    </w:p>
    <w:p w14:paraId="612E81F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lang w:val="ro-RO"/>
        </w:rPr>
        <w:t xml:space="preserve">O.U.G nr 13/20.02.2008 </w:t>
      </w:r>
      <w:r w:rsidRPr="000505D9">
        <w:rPr>
          <w:rFonts w:ascii="Cambria" w:hAnsi="Cambria" w:cs="Calibri"/>
          <w:bCs/>
          <w:lang w:val="ro-RO" w:eastAsia="ar-SA"/>
        </w:rPr>
        <w:t xml:space="preserve">pentru modificarea si completarea Legii serviciilor comunitare de </w:t>
      </w:r>
      <w:proofErr w:type="spellStart"/>
      <w:r w:rsidRPr="000505D9">
        <w:rPr>
          <w:rFonts w:ascii="Cambria" w:hAnsi="Cambria" w:cs="Calibri"/>
          <w:bCs/>
          <w:lang w:val="ro-RO" w:eastAsia="ar-SA"/>
        </w:rPr>
        <w:t>utilitati</w:t>
      </w:r>
      <w:proofErr w:type="spellEnd"/>
      <w:r w:rsidRPr="000505D9">
        <w:rPr>
          <w:rFonts w:ascii="Cambria" w:hAnsi="Cambria" w:cs="Calibri"/>
          <w:bCs/>
          <w:lang w:val="ro-RO" w:eastAsia="ar-SA"/>
        </w:rPr>
        <w:t xml:space="preserve"> publice nr. 51/2006  si a Legii serviciului de alimentare cu apa si de canalizare nr. 241/2006</w:t>
      </w:r>
      <w:r w:rsidRPr="000505D9">
        <w:rPr>
          <w:rFonts w:ascii="Cambria" w:hAnsi="Cambria" w:cs="Calibri"/>
          <w:lang w:val="ro-RO"/>
        </w:rPr>
        <w:t>;</w:t>
      </w:r>
    </w:p>
    <w:p w14:paraId="503D7EF5"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Hotărârea</w:t>
      </w:r>
      <w:proofErr w:type="spellEnd"/>
      <w:r w:rsidRPr="000505D9">
        <w:rPr>
          <w:rFonts w:ascii="Cambria" w:hAnsi="Cambria" w:cs="Calibri"/>
        </w:rPr>
        <w:t xml:space="preserve"> nr. 907/2016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etapele</w:t>
      </w:r>
      <w:proofErr w:type="spellEnd"/>
      <w:r w:rsidRPr="000505D9">
        <w:rPr>
          <w:rFonts w:ascii="Cambria" w:hAnsi="Cambria" w:cs="Calibri"/>
        </w:rPr>
        <w:t xml:space="preserve"> de </w:t>
      </w:r>
      <w:proofErr w:type="spellStart"/>
      <w:r w:rsidRPr="000505D9">
        <w:rPr>
          <w:rFonts w:ascii="Cambria" w:hAnsi="Cambria" w:cs="Calibri"/>
        </w:rPr>
        <w:t>elaborare</w:t>
      </w:r>
      <w:proofErr w:type="spellEnd"/>
      <w:r w:rsidRPr="000505D9">
        <w:rPr>
          <w:rFonts w:ascii="Cambria" w:hAnsi="Cambria" w:cs="Calibri"/>
        </w:rPr>
        <w:t xml:space="preserv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conţinutul-cadru</w:t>
      </w:r>
      <w:proofErr w:type="spellEnd"/>
      <w:r w:rsidRPr="000505D9">
        <w:rPr>
          <w:rFonts w:ascii="Cambria" w:hAnsi="Cambria" w:cs="Calibri"/>
        </w:rPr>
        <w:t xml:space="preserve"> al </w:t>
      </w:r>
      <w:proofErr w:type="spellStart"/>
      <w:r w:rsidRPr="000505D9">
        <w:rPr>
          <w:rFonts w:ascii="Cambria" w:hAnsi="Cambria" w:cs="Calibri"/>
        </w:rPr>
        <w:t>documentaţiilor</w:t>
      </w:r>
      <w:proofErr w:type="spellEnd"/>
      <w:r w:rsidRPr="000505D9">
        <w:rPr>
          <w:rFonts w:ascii="Cambria" w:hAnsi="Cambria" w:cs="Calibri"/>
        </w:rPr>
        <w:t xml:space="preserve"> </w:t>
      </w:r>
      <w:proofErr w:type="spellStart"/>
      <w:r w:rsidRPr="000505D9">
        <w:rPr>
          <w:rFonts w:ascii="Cambria" w:hAnsi="Cambria" w:cs="Calibri"/>
        </w:rPr>
        <w:t>tehnico-economice</w:t>
      </w:r>
      <w:proofErr w:type="spellEnd"/>
      <w:r w:rsidRPr="000505D9">
        <w:rPr>
          <w:rFonts w:ascii="Cambria" w:hAnsi="Cambria" w:cs="Calibri"/>
        </w:rPr>
        <w:t xml:space="preserve"> </w:t>
      </w:r>
      <w:proofErr w:type="spellStart"/>
      <w:r w:rsidRPr="000505D9">
        <w:rPr>
          <w:rFonts w:ascii="Cambria" w:hAnsi="Cambria" w:cs="Calibri"/>
        </w:rPr>
        <w:t>aferente</w:t>
      </w:r>
      <w:proofErr w:type="spellEnd"/>
      <w:r w:rsidRPr="000505D9">
        <w:rPr>
          <w:rFonts w:ascii="Cambria" w:hAnsi="Cambria" w:cs="Calibri"/>
        </w:rPr>
        <w:t xml:space="preserve"> </w:t>
      </w:r>
      <w:proofErr w:type="spellStart"/>
      <w:r w:rsidRPr="000505D9">
        <w:rPr>
          <w:rFonts w:ascii="Cambria" w:hAnsi="Cambria" w:cs="Calibri"/>
        </w:rPr>
        <w:t>obiectivelor</w:t>
      </w:r>
      <w:proofErr w:type="spellEnd"/>
      <w:r w:rsidRPr="000505D9">
        <w:rPr>
          <w:rFonts w:ascii="Cambria" w:hAnsi="Cambria" w:cs="Calibri"/>
        </w:rPr>
        <w:t>/</w:t>
      </w:r>
      <w:proofErr w:type="spellStart"/>
      <w:r w:rsidRPr="000505D9">
        <w:rPr>
          <w:rFonts w:ascii="Cambria" w:hAnsi="Cambria" w:cs="Calibri"/>
        </w:rPr>
        <w:t>proiectelor</w:t>
      </w:r>
      <w:proofErr w:type="spellEnd"/>
      <w:r w:rsidRPr="000505D9">
        <w:rPr>
          <w:rFonts w:ascii="Cambria" w:hAnsi="Cambria" w:cs="Calibri"/>
        </w:rPr>
        <w:t xml:space="preserve"> de </w:t>
      </w:r>
      <w:proofErr w:type="spellStart"/>
      <w:r w:rsidRPr="000505D9">
        <w:rPr>
          <w:rFonts w:ascii="Cambria" w:hAnsi="Cambria" w:cs="Calibri"/>
        </w:rPr>
        <w:t>investiţii</w:t>
      </w:r>
      <w:proofErr w:type="spellEnd"/>
      <w:r w:rsidRPr="000505D9">
        <w:rPr>
          <w:rFonts w:ascii="Cambria" w:hAnsi="Cambria" w:cs="Calibri"/>
        </w:rPr>
        <w:t xml:space="preserve"> </w:t>
      </w:r>
      <w:proofErr w:type="spellStart"/>
      <w:r w:rsidRPr="000505D9">
        <w:rPr>
          <w:rFonts w:ascii="Cambria" w:hAnsi="Cambria" w:cs="Calibri"/>
        </w:rPr>
        <w:t>finanţate</w:t>
      </w:r>
      <w:proofErr w:type="spellEnd"/>
      <w:r w:rsidRPr="000505D9">
        <w:rPr>
          <w:rFonts w:ascii="Cambria" w:hAnsi="Cambria" w:cs="Calibri"/>
        </w:rPr>
        <w:t xml:space="preserve"> din </w:t>
      </w:r>
      <w:proofErr w:type="spellStart"/>
      <w:r w:rsidRPr="000505D9">
        <w:rPr>
          <w:rFonts w:ascii="Cambria" w:hAnsi="Cambria" w:cs="Calibri"/>
        </w:rPr>
        <w:t>fonduri</w:t>
      </w:r>
      <w:proofErr w:type="spellEnd"/>
      <w:r w:rsidRPr="000505D9">
        <w:rPr>
          <w:rFonts w:ascii="Cambria" w:hAnsi="Cambria" w:cs="Calibri"/>
        </w:rPr>
        <w:t xml:space="preserve"> </w:t>
      </w:r>
      <w:proofErr w:type="spellStart"/>
      <w:r w:rsidRPr="000505D9">
        <w:rPr>
          <w:rFonts w:ascii="Cambria" w:hAnsi="Cambria" w:cs="Calibri"/>
        </w:rPr>
        <w:t>publice</w:t>
      </w:r>
      <w:proofErr w:type="spellEnd"/>
    </w:p>
    <w:p w14:paraId="623C51BF"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OUG 54 / 2006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regimul</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bunuri</w:t>
      </w:r>
      <w:proofErr w:type="spellEnd"/>
      <w:r w:rsidRPr="000505D9">
        <w:rPr>
          <w:rFonts w:ascii="Cambria" w:hAnsi="Cambria" w:cs="Calibri"/>
        </w:rPr>
        <w:t xml:space="preserve"> </w:t>
      </w:r>
      <w:proofErr w:type="spellStart"/>
      <w:r w:rsidRPr="000505D9">
        <w:rPr>
          <w:rFonts w:ascii="Cambria" w:hAnsi="Cambria" w:cs="Calibri"/>
        </w:rPr>
        <w:t>proprietate</w:t>
      </w:r>
      <w:proofErr w:type="spellEnd"/>
      <w:r w:rsidRPr="000505D9">
        <w:rPr>
          <w:rFonts w:ascii="Cambria" w:hAnsi="Cambria" w:cs="Calibri"/>
        </w:rPr>
        <w:t xml:space="preserve"> </w:t>
      </w:r>
      <w:proofErr w:type="spellStart"/>
      <w:r w:rsidRPr="000505D9">
        <w:rPr>
          <w:rFonts w:ascii="Cambria" w:hAnsi="Cambria" w:cs="Calibri"/>
        </w:rPr>
        <w:t>publică</w:t>
      </w:r>
      <w:proofErr w:type="spellEnd"/>
      <w:r w:rsidRPr="000505D9">
        <w:rPr>
          <w:rFonts w:ascii="Cambria" w:hAnsi="Cambria" w:cs="Calibri"/>
        </w:rPr>
        <w:t>;</w:t>
      </w:r>
    </w:p>
    <w:p w14:paraId="5AAF58CE" w14:textId="77777777" w:rsidR="00CC22E0" w:rsidRPr="000505D9" w:rsidRDefault="00CC22E0" w:rsidP="003414CC">
      <w:pPr>
        <w:spacing w:after="120" w:line="276" w:lineRule="auto"/>
        <w:jc w:val="both"/>
        <w:rPr>
          <w:rFonts w:ascii="Cambria" w:hAnsi="Cambria" w:cs="Calibri"/>
          <w:b/>
          <w:highlight w:val="yellow"/>
          <w:lang w:eastAsia="ro-RO"/>
        </w:rPr>
      </w:pPr>
    </w:p>
    <w:p w14:paraId="7FAE9803" w14:textId="6EE7F11C" w:rsidR="008E7376" w:rsidRPr="005231CA" w:rsidRDefault="008E7376" w:rsidP="005231CA">
      <w:pPr>
        <w:pStyle w:val="Titlu1"/>
        <w:tabs>
          <w:tab w:val="clear" w:pos="0"/>
          <w:tab w:val="num" w:pos="360"/>
        </w:tabs>
        <w:spacing w:after="120" w:line="276" w:lineRule="auto"/>
        <w:ind w:left="0" w:firstLine="426"/>
        <w:rPr>
          <w:rFonts w:ascii="Cambria" w:hAnsi="Cambria"/>
          <w:b/>
        </w:rPr>
      </w:pPr>
      <w:bookmarkStart w:id="2" w:name="_Toc109212662"/>
      <w:r w:rsidRPr="008E7376">
        <w:rPr>
          <w:rFonts w:ascii="Cambria" w:hAnsi="Cambria"/>
          <w:b/>
          <w:lang w:eastAsia="ro-RO"/>
        </w:rPr>
        <w:t>2. OBIECTIVELE AUTORITATII CONTRACTANTE</w:t>
      </w:r>
      <w:bookmarkEnd w:id="2"/>
    </w:p>
    <w:p w14:paraId="680AABD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2.1.  </w:t>
      </w:r>
      <w:proofErr w:type="spellStart"/>
      <w:r w:rsidRPr="000505D9">
        <w:rPr>
          <w:rFonts w:ascii="Cambria" w:hAnsi="Cambria" w:cs="Calibri"/>
          <w:b/>
          <w:lang w:eastAsia="ro-RO"/>
        </w:rPr>
        <w:t>Obiectul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concesiunii</w:t>
      </w:r>
      <w:proofErr w:type="spellEnd"/>
    </w:p>
    <w:p w14:paraId="7C6E4D29" w14:textId="49A0D35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Obiectul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din </w:t>
      </w:r>
      <w:r w:rsidR="00503454">
        <w:rPr>
          <w:rFonts w:ascii="Cambria" w:hAnsi="Cambria" w:cs="Calibri"/>
          <w:lang w:eastAsia="ro-RO"/>
        </w:rPr>
        <w:t>MUNICIPIUL CÂMPULUNG MOLDOVENESC</w:t>
      </w:r>
      <w:r w:rsidRPr="000505D9">
        <w:rPr>
          <w:rFonts w:ascii="Cambria" w:hAnsi="Cambria" w:cs="Calibri"/>
          <w:lang w:eastAsia="ro-RO"/>
        </w:rPr>
        <w:t xml:space="preserve">, care </w:t>
      </w:r>
      <w:proofErr w:type="spellStart"/>
      <w:r w:rsidRPr="000505D9">
        <w:rPr>
          <w:rFonts w:ascii="Cambria" w:hAnsi="Cambria" w:cs="Calibri"/>
          <w:lang w:eastAsia="ro-RO"/>
        </w:rPr>
        <w:t>presupune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actvităţi</w:t>
      </w:r>
      <w:proofErr w:type="spellEnd"/>
      <w:r w:rsidRPr="000505D9">
        <w:rPr>
          <w:rFonts w:ascii="Cambria" w:hAnsi="Cambria" w:cs="Calibri"/>
          <w:lang w:eastAsia="ro-RO"/>
        </w:rPr>
        <w:t>:</w:t>
      </w:r>
    </w:p>
    <w:p w14:paraId="2A3F503D" w14:textId="77777777" w:rsidR="006379CF" w:rsidRDefault="008E7376" w:rsidP="006D3B97">
      <w:pPr>
        <w:spacing w:after="120" w:line="276" w:lineRule="auto"/>
        <w:ind w:firstLine="426"/>
        <w:jc w:val="both"/>
        <w:rPr>
          <w:rFonts w:ascii="Cambria" w:hAnsi="Cambria" w:cs="Calibri"/>
          <w:lang w:eastAsia="ro-RO"/>
        </w:rPr>
      </w:pPr>
      <w:r w:rsidRPr="000505D9">
        <w:rPr>
          <w:rFonts w:ascii="Cambria" w:hAnsi="Cambria" w:cs="Calibri"/>
          <w:lang w:eastAsia="ro-RO"/>
        </w:rPr>
        <w:t xml:space="preserve">2.1.1. </w:t>
      </w:r>
      <w:proofErr w:type="spellStart"/>
      <w:r w:rsidRPr="000505D9">
        <w:rPr>
          <w:rFonts w:ascii="Cambria" w:hAnsi="Cambria" w:cs="Calibri"/>
          <w:lang w:eastAsia="ro-RO"/>
        </w:rPr>
        <w:t>Concesionarea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compun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(SIP), </w:t>
      </w:r>
      <w:proofErr w:type="spellStart"/>
      <w:r w:rsidRPr="000505D9">
        <w:rPr>
          <w:rFonts w:ascii="Cambria" w:hAnsi="Cambria" w:cs="Calibri"/>
          <w:lang w:eastAsia="ro-RO"/>
        </w:rPr>
        <w:t>proprietate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Autorităţii</w:t>
      </w:r>
      <w:proofErr w:type="spellEnd"/>
      <w:r w:rsidR="00913248">
        <w:rPr>
          <w:rFonts w:ascii="Cambria" w:hAnsi="Cambria" w:cs="Calibri"/>
          <w:lang w:eastAsia="ro-RO"/>
        </w:rPr>
        <w:t xml:space="preserve"> </w:t>
      </w:r>
      <w:proofErr w:type="spellStart"/>
      <w:proofErr w:type="gramStart"/>
      <w:r w:rsidRPr="000505D9">
        <w:rPr>
          <w:rFonts w:ascii="Cambria" w:hAnsi="Cambria" w:cs="Calibri"/>
          <w:lang w:eastAsia="ro-RO"/>
        </w:rPr>
        <w:t>delegatare</w:t>
      </w:r>
      <w:proofErr w:type="spellEnd"/>
      <w:r w:rsidRPr="000505D9">
        <w:rPr>
          <w:rFonts w:ascii="Cambria" w:hAnsi="Cambria" w:cs="Calibri"/>
          <w:lang w:eastAsia="ro-RO"/>
        </w:rPr>
        <w:t xml:space="preserve"> ;</w:t>
      </w:r>
      <w:proofErr w:type="gramEnd"/>
    </w:p>
    <w:p w14:paraId="19EF775D" w14:textId="628C8642" w:rsidR="006379CF" w:rsidRPr="004D54E8" w:rsidRDefault="006379CF" w:rsidP="006D3B97">
      <w:pPr>
        <w:spacing w:after="120" w:line="276" w:lineRule="auto"/>
        <w:ind w:firstLine="426"/>
        <w:jc w:val="both"/>
        <w:rPr>
          <w:rFonts w:ascii="Cambria" w:hAnsi="Cambria" w:cs="Calibri"/>
          <w:lang w:val="ro-RO" w:eastAsia="ro-RO"/>
        </w:rPr>
      </w:pPr>
      <w:r>
        <w:rPr>
          <w:rFonts w:ascii="Cambria" w:hAnsi="Cambria"/>
        </w:rPr>
        <w:t xml:space="preserve">2.1.2. </w:t>
      </w:r>
      <w:proofErr w:type="spellStart"/>
      <w:r w:rsidRPr="00EF3104">
        <w:rPr>
          <w:rFonts w:ascii="Cambria" w:hAnsi="Cambria"/>
        </w:rPr>
        <w:t>Intocmirea</w:t>
      </w:r>
      <w:proofErr w:type="spellEnd"/>
      <w:r w:rsidRPr="00EF3104">
        <w:rPr>
          <w:rFonts w:ascii="Cambria" w:hAnsi="Cambria"/>
        </w:rPr>
        <w:t xml:space="preserve"> </w:t>
      </w:r>
      <w:proofErr w:type="spellStart"/>
      <w:r w:rsidRPr="00EF3104">
        <w:rPr>
          <w:rFonts w:ascii="Cambria" w:hAnsi="Cambria"/>
        </w:rPr>
        <w:t>documentatiei</w:t>
      </w:r>
      <w:proofErr w:type="spellEnd"/>
      <w:r w:rsidRPr="00EF3104">
        <w:rPr>
          <w:rFonts w:ascii="Cambria" w:hAnsi="Cambria"/>
        </w:rPr>
        <w:t xml:space="preserve"> </w:t>
      </w:r>
      <w:proofErr w:type="spellStart"/>
      <w:r w:rsidRPr="00EF3104">
        <w:rPr>
          <w:rFonts w:ascii="Cambria" w:hAnsi="Cambria"/>
        </w:rPr>
        <w:t>tehnice</w:t>
      </w:r>
      <w:proofErr w:type="spellEnd"/>
      <w:r w:rsidRPr="00EF3104">
        <w:rPr>
          <w:rFonts w:ascii="Cambria" w:hAnsi="Cambria"/>
        </w:rPr>
        <w:t xml:space="preserve"> </w:t>
      </w:r>
      <w:proofErr w:type="spellStart"/>
      <w:r w:rsidRPr="00EF3104">
        <w:rPr>
          <w:rFonts w:ascii="Cambria" w:hAnsi="Cambria"/>
        </w:rPr>
        <w:t>pentru</w:t>
      </w:r>
      <w:proofErr w:type="spellEnd"/>
      <w:r w:rsidRPr="00EF3104">
        <w:rPr>
          <w:rFonts w:ascii="Cambria" w:hAnsi="Cambria"/>
        </w:rPr>
        <w:t xml:space="preserve"> </w:t>
      </w:r>
      <w:proofErr w:type="spellStart"/>
      <w:r w:rsidRPr="00EF3104">
        <w:rPr>
          <w:rFonts w:ascii="Cambria" w:hAnsi="Cambria"/>
        </w:rPr>
        <w:t>realizarea</w:t>
      </w:r>
      <w:proofErr w:type="spellEnd"/>
      <w:r w:rsidRPr="00EF3104">
        <w:rPr>
          <w:rFonts w:ascii="Cambria" w:hAnsi="Cambria"/>
        </w:rPr>
        <w:t xml:space="preserve"> </w:t>
      </w:r>
      <w:proofErr w:type="spellStart"/>
      <w:r w:rsidRPr="00EF3104">
        <w:rPr>
          <w:rFonts w:ascii="Cambria" w:hAnsi="Cambria"/>
        </w:rPr>
        <w:t>tuturor</w:t>
      </w:r>
      <w:proofErr w:type="spellEnd"/>
      <w:r w:rsidRPr="00EF3104">
        <w:rPr>
          <w:rFonts w:ascii="Cambria" w:hAnsi="Cambria"/>
        </w:rPr>
        <w:t xml:space="preserve"> </w:t>
      </w:r>
      <w:proofErr w:type="spellStart"/>
      <w:r w:rsidRPr="00EF3104">
        <w:rPr>
          <w:rFonts w:ascii="Cambria" w:hAnsi="Cambria"/>
        </w:rPr>
        <w:t>lucrarilor</w:t>
      </w:r>
      <w:proofErr w:type="spellEnd"/>
      <w:r w:rsidRPr="00EF3104">
        <w:rPr>
          <w:rFonts w:ascii="Cambria" w:hAnsi="Cambria"/>
        </w:rPr>
        <w:t xml:space="preserve"> de </w:t>
      </w:r>
      <w:proofErr w:type="spellStart"/>
      <w:r w:rsidRPr="00EF3104">
        <w:rPr>
          <w:rFonts w:ascii="Cambria" w:hAnsi="Cambria"/>
        </w:rPr>
        <w:t>investitii</w:t>
      </w:r>
      <w:proofErr w:type="spellEnd"/>
      <w:r w:rsidRPr="00EF3104">
        <w:rPr>
          <w:rFonts w:ascii="Cambria" w:hAnsi="Cambria"/>
        </w:rPr>
        <w:t xml:space="preserve"> conform </w:t>
      </w:r>
      <w:proofErr w:type="spellStart"/>
      <w:r w:rsidRPr="00EF3104">
        <w:rPr>
          <w:rFonts w:ascii="Cambria" w:hAnsi="Cambria"/>
        </w:rPr>
        <w:t>legislatiei</w:t>
      </w:r>
      <w:proofErr w:type="spellEnd"/>
      <w:r w:rsidRPr="00EF3104">
        <w:rPr>
          <w:rFonts w:ascii="Cambria" w:hAnsi="Cambria"/>
        </w:rPr>
        <w:t xml:space="preserve"> in </w:t>
      </w:r>
      <w:proofErr w:type="spellStart"/>
      <w:r w:rsidRPr="00EF3104">
        <w:rPr>
          <w:rFonts w:ascii="Cambria" w:hAnsi="Cambria"/>
        </w:rPr>
        <w:t>vigoare</w:t>
      </w:r>
      <w:proofErr w:type="spellEnd"/>
      <w:r>
        <w:rPr>
          <w:rFonts w:ascii="Cambria" w:hAnsi="Cambria"/>
        </w:rPr>
        <w:t xml:space="preserve"> – </w:t>
      </w:r>
      <w:proofErr w:type="spellStart"/>
      <w:r>
        <w:rPr>
          <w:rFonts w:ascii="Cambria" w:hAnsi="Cambria"/>
        </w:rPr>
        <w:t>dac</w:t>
      </w:r>
      <w:proofErr w:type="spellEnd"/>
      <w:r>
        <w:rPr>
          <w:rFonts w:ascii="Cambria" w:hAnsi="Cambria"/>
          <w:lang w:val="ro-RO"/>
        </w:rPr>
        <w:t>ă este cazul și</w:t>
      </w:r>
      <w:r w:rsidR="004D54E8">
        <w:rPr>
          <w:rFonts w:ascii="Cambria" w:hAnsi="Cambria"/>
          <w:lang w:val="en-US"/>
        </w:rPr>
        <w:t xml:space="preserve"> </w:t>
      </w:r>
      <w:proofErr w:type="spellStart"/>
      <w:r w:rsidR="004D54E8">
        <w:rPr>
          <w:rFonts w:ascii="Cambria" w:hAnsi="Cambria"/>
          <w:lang w:val="en-US"/>
        </w:rPr>
        <w:t>beneficiarul</w:t>
      </w:r>
      <w:proofErr w:type="spellEnd"/>
      <w:r w:rsidR="004D54E8">
        <w:rPr>
          <w:rFonts w:ascii="Cambria" w:hAnsi="Cambria"/>
          <w:lang w:val="en-US"/>
        </w:rPr>
        <w:t xml:space="preserve"> solicit</w:t>
      </w:r>
      <w:r w:rsidR="004D54E8">
        <w:rPr>
          <w:rFonts w:ascii="Cambria" w:hAnsi="Cambria"/>
          <w:lang w:val="ro-RO"/>
        </w:rPr>
        <w:t>ă;</w:t>
      </w:r>
    </w:p>
    <w:p w14:paraId="619BF44D" w14:textId="7EC09A82" w:rsidR="008E7376" w:rsidRDefault="008E7376" w:rsidP="006D3B97">
      <w:pPr>
        <w:spacing w:after="120" w:line="276" w:lineRule="auto"/>
        <w:ind w:firstLine="426"/>
        <w:jc w:val="both"/>
        <w:rPr>
          <w:rFonts w:ascii="Cambria" w:hAnsi="Cambria" w:cs="Calibri"/>
          <w:lang w:eastAsia="ro-RO"/>
        </w:rPr>
      </w:pPr>
      <w:r w:rsidRPr="000505D9">
        <w:rPr>
          <w:rFonts w:ascii="Cambria" w:hAnsi="Cambria" w:cs="Calibri"/>
          <w:lang w:eastAsia="ro-RO"/>
        </w:rPr>
        <w:t>2.1.</w:t>
      </w:r>
      <w:r w:rsidR="004D54E8">
        <w:rPr>
          <w:rFonts w:ascii="Cambria" w:hAnsi="Cambria" w:cs="Calibri"/>
          <w:lang w:eastAsia="ro-RO"/>
        </w:rPr>
        <w:t>3</w:t>
      </w:r>
      <w:r w:rsidRPr="000505D9">
        <w:rPr>
          <w:rFonts w:ascii="Cambria" w:hAnsi="Cambria" w:cs="Calibri"/>
          <w:lang w:eastAsia="ro-RO"/>
        </w:rPr>
        <w:t xml:space="preserve">. </w:t>
      </w:r>
      <w:proofErr w:type="spellStart"/>
      <w:r w:rsidRPr="000505D9">
        <w:rPr>
          <w:rFonts w:ascii="Cambria" w:hAnsi="Cambria" w:cs="Calibri"/>
          <w:lang w:eastAsia="ro-RO"/>
        </w:rPr>
        <w:t>Intreţinerea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funcţiune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gramStart"/>
      <w:r w:rsidRPr="000505D9">
        <w:rPr>
          <w:rFonts w:ascii="Cambria" w:hAnsi="Cambria" w:cs="Calibri"/>
          <w:lang w:eastAsia="ro-RO"/>
        </w:rPr>
        <w:t>public ;</w:t>
      </w:r>
      <w:proofErr w:type="gramEnd"/>
    </w:p>
    <w:p w14:paraId="3DF46FD4" w14:textId="003FF115" w:rsidR="004D54E8" w:rsidRPr="000505D9" w:rsidRDefault="004D54E8" w:rsidP="006D3B97">
      <w:pPr>
        <w:spacing w:after="120" w:line="276" w:lineRule="auto"/>
        <w:ind w:firstLine="426"/>
        <w:jc w:val="both"/>
        <w:rPr>
          <w:rFonts w:ascii="Cambria" w:hAnsi="Cambria"/>
        </w:rPr>
      </w:pPr>
      <w:r>
        <w:rPr>
          <w:rFonts w:ascii="Cambria" w:hAnsi="Cambria" w:cs="Calibri"/>
          <w:lang w:eastAsia="ro-RO"/>
        </w:rPr>
        <w:t xml:space="preserve">2.1.4. </w:t>
      </w:r>
      <w:proofErr w:type="spellStart"/>
      <w:r>
        <w:rPr>
          <w:rFonts w:ascii="Cambria" w:hAnsi="Cambria" w:cs="Calibri"/>
          <w:lang w:eastAsia="ro-RO"/>
        </w:rPr>
        <w:t>Mo</w:t>
      </w:r>
      <w:r w:rsidR="0076449F">
        <w:rPr>
          <w:rFonts w:ascii="Cambria" w:hAnsi="Cambria" w:cs="Calibri"/>
          <w:lang w:eastAsia="ro-RO"/>
        </w:rPr>
        <w:t>d</w:t>
      </w:r>
      <w:r>
        <w:rPr>
          <w:rFonts w:ascii="Cambria" w:hAnsi="Cambria" w:cs="Calibri"/>
          <w:lang w:eastAsia="ro-RO"/>
        </w:rPr>
        <w:t>ernizarea</w:t>
      </w:r>
      <w:proofErr w:type="spellEnd"/>
      <w:r>
        <w:rPr>
          <w:rFonts w:ascii="Cambria" w:hAnsi="Cambria" w:cs="Calibri"/>
          <w:lang w:eastAsia="ro-RO"/>
        </w:rPr>
        <w:t xml:space="preserve"> </w:t>
      </w:r>
      <w:proofErr w:type="spellStart"/>
      <w:r>
        <w:rPr>
          <w:rFonts w:ascii="Cambria" w:hAnsi="Cambria" w:cs="Calibri"/>
          <w:lang w:eastAsia="ro-RO"/>
        </w:rPr>
        <w:t>sistemului</w:t>
      </w:r>
      <w:proofErr w:type="spellEnd"/>
      <w:r>
        <w:rPr>
          <w:rFonts w:ascii="Cambria" w:hAnsi="Cambria" w:cs="Calibri"/>
          <w:lang w:eastAsia="ro-RO"/>
        </w:rPr>
        <w:t xml:space="preserve"> de </w:t>
      </w:r>
      <w:proofErr w:type="spellStart"/>
      <w:r>
        <w:rPr>
          <w:rFonts w:ascii="Cambria" w:hAnsi="Cambria" w:cs="Calibri"/>
          <w:lang w:eastAsia="ro-RO"/>
        </w:rPr>
        <w:t>iluminat</w:t>
      </w:r>
      <w:proofErr w:type="spellEnd"/>
      <w:r>
        <w:rPr>
          <w:rFonts w:ascii="Cambria" w:hAnsi="Cambria" w:cs="Calibri"/>
          <w:lang w:eastAsia="ro-RO"/>
        </w:rPr>
        <w:t xml:space="preserve"> public – </w:t>
      </w:r>
      <w:proofErr w:type="spellStart"/>
      <w:r>
        <w:rPr>
          <w:rFonts w:ascii="Cambria" w:hAnsi="Cambria" w:cs="Calibri"/>
          <w:lang w:eastAsia="ro-RO"/>
        </w:rPr>
        <w:t>dacă</w:t>
      </w:r>
      <w:proofErr w:type="spellEnd"/>
      <w:r>
        <w:rPr>
          <w:rFonts w:ascii="Cambria" w:hAnsi="Cambria" w:cs="Calibri"/>
          <w:lang w:eastAsia="ro-RO"/>
        </w:rPr>
        <w:t xml:space="preserve"> </w:t>
      </w:r>
      <w:proofErr w:type="spellStart"/>
      <w:r>
        <w:rPr>
          <w:rFonts w:ascii="Cambria" w:hAnsi="Cambria" w:cs="Calibri"/>
          <w:lang w:eastAsia="ro-RO"/>
        </w:rPr>
        <w:t>este</w:t>
      </w:r>
      <w:proofErr w:type="spellEnd"/>
      <w:r>
        <w:rPr>
          <w:rFonts w:ascii="Cambria" w:hAnsi="Cambria" w:cs="Calibri"/>
          <w:lang w:eastAsia="ro-RO"/>
        </w:rPr>
        <w:t xml:space="preserve"> </w:t>
      </w:r>
      <w:proofErr w:type="spellStart"/>
      <w:r>
        <w:rPr>
          <w:rFonts w:ascii="Cambria" w:hAnsi="Cambria" w:cs="Calibri"/>
          <w:lang w:eastAsia="ro-RO"/>
        </w:rPr>
        <w:t>cazul</w:t>
      </w:r>
      <w:proofErr w:type="spellEnd"/>
      <w:r>
        <w:rPr>
          <w:rFonts w:ascii="Cambria" w:hAnsi="Cambria" w:cs="Calibri"/>
          <w:lang w:eastAsia="ro-RO"/>
        </w:rPr>
        <w:t xml:space="preserve"> </w:t>
      </w:r>
      <w:proofErr w:type="spellStart"/>
      <w:r>
        <w:rPr>
          <w:rFonts w:ascii="Cambria" w:hAnsi="Cambria" w:cs="Calibri"/>
          <w:lang w:eastAsia="ro-RO"/>
        </w:rPr>
        <w:t>și</w:t>
      </w:r>
      <w:proofErr w:type="spellEnd"/>
      <w:r>
        <w:rPr>
          <w:rFonts w:ascii="Cambria" w:hAnsi="Cambria" w:cs="Calibri"/>
          <w:lang w:eastAsia="ro-RO"/>
        </w:rPr>
        <w:t xml:space="preserve"> </w:t>
      </w:r>
      <w:proofErr w:type="spellStart"/>
      <w:r>
        <w:rPr>
          <w:rFonts w:ascii="Cambria" w:hAnsi="Cambria" w:cs="Calibri"/>
          <w:lang w:eastAsia="ro-RO"/>
        </w:rPr>
        <w:t>beneficiarul</w:t>
      </w:r>
      <w:proofErr w:type="spellEnd"/>
      <w:r>
        <w:rPr>
          <w:rFonts w:ascii="Cambria" w:hAnsi="Cambria" w:cs="Calibri"/>
          <w:lang w:eastAsia="ro-RO"/>
        </w:rPr>
        <w:t xml:space="preserve"> solicit;</w:t>
      </w:r>
    </w:p>
    <w:p w14:paraId="3DFDB0DC" w14:textId="5502CD22"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5</w:t>
      </w:r>
      <w:r w:rsidRPr="000505D9">
        <w:rPr>
          <w:rFonts w:ascii="Cambria" w:hAnsi="Cambria" w:cs="Calibri"/>
          <w:lang w:eastAsia="ro-RO"/>
        </w:rPr>
        <w:t xml:space="preserve">. </w:t>
      </w:r>
      <w:proofErr w:type="spellStart"/>
      <w:r w:rsidRPr="000505D9">
        <w:rPr>
          <w:rFonts w:ascii="Cambria" w:hAnsi="Cambria" w:cs="Calibri"/>
          <w:lang w:eastAsia="ro-RO"/>
        </w:rPr>
        <w:t>Optimizarea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consumului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energie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public;</w:t>
      </w:r>
    </w:p>
    <w:p w14:paraId="4876ABCF" w14:textId="5DA0ED84"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6</w:t>
      </w:r>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sărbători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montare</w:t>
      </w:r>
      <w:proofErr w:type="spellEnd"/>
      <w:r w:rsidRPr="000505D9">
        <w:rPr>
          <w:rFonts w:ascii="Cambria" w:hAnsi="Cambria" w:cs="Calibri"/>
          <w:lang w:eastAsia="ro-RO"/>
        </w:rPr>
        <w:t>/</w:t>
      </w:r>
      <w:proofErr w:type="spellStart"/>
      <w:r w:rsidRPr="000505D9">
        <w:rPr>
          <w:rFonts w:ascii="Cambria" w:hAnsi="Cambria" w:cs="Calibri"/>
          <w:lang w:eastAsia="ro-RO"/>
        </w:rPr>
        <w:t>demontare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echipamente</w:t>
      </w:r>
      <w:proofErr w:type="spellEnd"/>
      <w:r w:rsidRPr="000505D9">
        <w:rPr>
          <w:rFonts w:ascii="Cambria" w:hAnsi="Cambria" w:cs="Calibri"/>
          <w:lang w:eastAsia="ro-RO"/>
        </w:rPr>
        <w:t>;</w:t>
      </w:r>
    </w:p>
    <w:p w14:paraId="0BA9ED68" w14:textId="744463A5"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7</w:t>
      </w:r>
      <w:r w:rsidRPr="000505D9">
        <w:rPr>
          <w:rFonts w:ascii="Cambria" w:hAnsi="Cambria" w:cs="Calibri"/>
          <w:lang w:eastAsia="ro-RO"/>
        </w:rPr>
        <w:t xml:space="preserve">. </w:t>
      </w:r>
      <w:proofErr w:type="spellStart"/>
      <w:r w:rsidRPr="000505D9">
        <w:rPr>
          <w:rFonts w:ascii="Cambria" w:hAnsi="Cambria" w:cs="Calibri"/>
          <w:lang w:eastAsia="ro-RO"/>
        </w:rPr>
        <w:t>Extinderea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23CCE401" w14:textId="79DB65A9" w:rsidR="004D54E8" w:rsidRPr="00F218E5" w:rsidRDefault="008E7376" w:rsidP="00F218E5">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8</w:t>
      </w:r>
      <w:r w:rsidRPr="000505D9">
        <w:rPr>
          <w:rFonts w:ascii="Cambria" w:hAnsi="Cambria" w:cs="Calibri"/>
          <w:lang w:eastAsia="ro-RO"/>
        </w:rPr>
        <w:t xml:space="preserve">.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reclamatiilor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5D0774C8" w14:textId="5F018515" w:rsidR="008E7376" w:rsidRPr="005231CA" w:rsidRDefault="008E7376" w:rsidP="006D3B97">
      <w:pPr>
        <w:spacing w:after="120" w:line="276" w:lineRule="auto"/>
        <w:ind w:firstLine="426"/>
        <w:jc w:val="both"/>
        <w:rPr>
          <w:rFonts w:ascii="Cambria" w:hAnsi="Cambria"/>
          <w:lang w:val="ro-RO"/>
        </w:rPr>
      </w:pPr>
      <w:r w:rsidRPr="000505D9">
        <w:rPr>
          <w:rFonts w:ascii="Cambria" w:hAnsi="Cambria" w:cs="Calibri"/>
          <w:b/>
          <w:lang w:eastAsia="ro-RO"/>
        </w:rPr>
        <w:t xml:space="preserve">2.2.  </w:t>
      </w:r>
      <w:proofErr w:type="spellStart"/>
      <w:r w:rsidR="005231CA">
        <w:rPr>
          <w:rFonts w:ascii="Cambria" w:hAnsi="Cambria" w:cs="Calibri"/>
          <w:b/>
          <w:lang w:eastAsia="ro-RO"/>
        </w:rPr>
        <w:t>I</w:t>
      </w:r>
      <w:r w:rsidR="005231CA" w:rsidRPr="000505D9">
        <w:rPr>
          <w:rFonts w:ascii="Cambria" w:hAnsi="Cambria" w:cs="Calibri"/>
          <w:b/>
          <w:lang w:eastAsia="ro-RO"/>
        </w:rPr>
        <w:t>nformatii</w:t>
      </w:r>
      <w:proofErr w:type="spellEnd"/>
      <w:r w:rsidR="005231CA" w:rsidRPr="000505D9">
        <w:rPr>
          <w:rFonts w:ascii="Cambria" w:hAnsi="Cambria" w:cs="Calibri"/>
          <w:b/>
          <w:lang w:eastAsia="ro-RO"/>
        </w:rPr>
        <w:t xml:space="preserve"> </w:t>
      </w:r>
      <w:proofErr w:type="spellStart"/>
      <w:r w:rsidR="005231CA" w:rsidRPr="000505D9">
        <w:rPr>
          <w:rFonts w:ascii="Cambria" w:hAnsi="Cambria" w:cs="Calibri"/>
          <w:b/>
          <w:lang w:eastAsia="ro-RO"/>
        </w:rPr>
        <w:t>despre</w:t>
      </w:r>
      <w:proofErr w:type="spellEnd"/>
      <w:r w:rsidR="005231CA" w:rsidRPr="000505D9">
        <w:rPr>
          <w:rFonts w:ascii="Cambria" w:hAnsi="Cambria" w:cs="Calibri"/>
          <w:b/>
          <w:lang w:eastAsia="ro-RO"/>
        </w:rPr>
        <w:t xml:space="preserve"> </w:t>
      </w:r>
      <w:proofErr w:type="spellStart"/>
      <w:r w:rsidR="005231CA">
        <w:rPr>
          <w:rFonts w:ascii="Cambria" w:hAnsi="Cambria" w:cs="Calibri"/>
          <w:b/>
          <w:lang w:eastAsia="ro-RO"/>
        </w:rPr>
        <w:t>A</w:t>
      </w:r>
      <w:r w:rsidR="005231CA" w:rsidRPr="000505D9">
        <w:rPr>
          <w:rFonts w:ascii="Cambria" w:hAnsi="Cambria" w:cs="Calibri"/>
          <w:b/>
          <w:lang w:eastAsia="ro-RO"/>
        </w:rPr>
        <w:t>utoritatea</w:t>
      </w:r>
      <w:proofErr w:type="spellEnd"/>
      <w:r w:rsidR="005231CA" w:rsidRPr="000505D9">
        <w:rPr>
          <w:rFonts w:ascii="Cambria" w:hAnsi="Cambria" w:cs="Calibri"/>
          <w:b/>
          <w:lang w:eastAsia="ro-RO"/>
        </w:rPr>
        <w:t xml:space="preserve"> </w:t>
      </w:r>
      <w:proofErr w:type="spellStart"/>
      <w:r w:rsidR="005231CA">
        <w:rPr>
          <w:rFonts w:ascii="Cambria" w:hAnsi="Cambria" w:cs="Calibri"/>
          <w:b/>
          <w:lang w:eastAsia="ro-RO"/>
        </w:rPr>
        <w:t>C</w:t>
      </w:r>
      <w:r w:rsidR="005231CA" w:rsidRPr="000505D9">
        <w:rPr>
          <w:rFonts w:ascii="Cambria" w:hAnsi="Cambria" w:cs="Calibri"/>
          <w:b/>
          <w:lang w:eastAsia="ro-RO"/>
        </w:rPr>
        <w:t>ontractant</w:t>
      </w:r>
      <w:proofErr w:type="spellEnd"/>
      <w:r w:rsidR="005231CA">
        <w:rPr>
          <w:rFonts w:ascii="Cambria" w:hAnsi="Cambria" w:cs="Calibri"/>
          <w:b/>
          <w:lang w:val="ro-RO" w:eastAsia="ro-RO"/>
        </w:rPr>
        <w:t>ă</w:t>
      </w:r>
    </w:p>
    <w:p w14:paraId="0217F6F3" w14:textId="775001A7" w:rsidR="008E7376" w:rsidRPr="000505D9" w:rsidRDefault="008E7376" w:rsidP="006D3B97">
      <w:pPr>
        <w:numPr>
          <w:ilvl w:val="0"/>
          <w:numId w:val="11"/>
        </w:numPr>
        <w:tabs>
          <w:tab w:val="clear" w:pos="0"/>
          <w:tab w:val="num" w:pos="360"/>
        </w:tabs>
        <w:spacing w:after="120" w:line="276" w:lineRule="auto"/>
        <w:ind w:left="0" w:firstLine="426"/>
        <w:jc w:val="both"/>
        <w:rPr>
          <w:rFonts w:ascii="Cambria" w:hAnsi="Cambria"/>
        </w:rPr>
      </w:pPr>
      <w:proofErr w:type="spellStart"/>
      <w:proofErr w:type="gramStart"/>
      <w:r w:rsidRPr="000505D9">
        <w:rPr>
          <w:rFonts w:ascii="Cambria" w:hAnsi="Cambria" w:cs="Calibri"/>
          <w:b/>
          <w:lang w:eastAsia="ro-RO"/>
        </w:rPr>
        <w:t>Amplasamentul</w:t>
      </w:r>
      <w:proofErr w:type="spellEnd"/>
      <w:r w:rsidRPr="000505D9">
        <w:rPr>
          <w:rFonts w:ascii="Cambria" w:hAnsi="Cambria" w:cs="Calibri"/>
          <w:b/>
          <w:lang w:eastAsia="ro-RO"/>
        </w:rPr>
        <w:t xml:space="preserve"> :</w:t>
      </w:r>
      <w:proofErr w:type="gramEnd"/>
      <w:r w:rsidRPr="000505D9">
        <w:rPr>
          <w:rFonts w:ascii="Cambria" w:hAnsi="Cambria" w:cs="Calibri"/>
          <w:b/>
          <w:lang w:eastAsia="ro-RO"/>
        </w:rPr>
        <w:t xml:space="preserve"> </w:t>
      </w:r>
      <w:r w:rsidRPr="000505D9">
        <w:rPr>
          <w:rFonts w:ascii="Cambria" w:hAnsi="Cambria" w:cs="Calibri"/>
          <w:lang w:eastAsia="ro-RO"/>
        </w:rPr>
        <w:t xml:space="preserve">Romania, </w:t>
      </w:r>
      <w:proofErr w:type="spellStart"/>
      <w:r w:rsidR="00C62F5F">
        <w:rPr>
          <w:rFonts w:ascii="Cambria" w:hAnsi="Cambria" w:cs="Calibri"/>
          <w:lang w:eastAsia="ro-RO"/>
        </w:rPr>
        <w:t>Judetul</w:t>
      </w:r>
      <w:proofErr w:type="spellEnd"/>
      <w:r w:rsidR="00C62F5F">
        <w:rPr>
          <w:rFonts w:ascii="Cambria" w:hAnsi="Cambria" w:cs="Calibri"/>
          <w:lang w:eastAsia="ro-RO"/>
        </w:rPr>
        <w:t xml:space="preserve"> </w:t>
      </w:r>
      <w:r w:rsidR="006D5D02">
        <w:rPr>
          <w:rFonts w:ascii="Cambria" w:hAnsi="Cambria" w:cs="Calibri"/>
          <w:lang w:eastAsia="ro-RO"/>
        </w:rPr>
        <w:t>SUCEAVA</w:t>
      </w:r>
      <w:r w:rsidRPr="000505D9">
        <w:rPr>
          <w:rFonts w:ascii="Cambria" w:hAnsi="Cambria" w:cs="Calibri"/>
          <w:lang w:eastAsia="ro-RO"/>
        </w:rPr>
        <w:t xml:space="preserve">, </w:t>
      </w:r>
      <w:r w:rsidR="00503454">
        <w:rPr>
          <w:rFonts w:ascii="Cambria" w:hAnsi="Cambria" w:cs="Calibri"/>
          <w:lang w:eastAsia="ro-RO"/>
        </w:rPr>
        <w:t>MUNICIPIUL CÂMPULUNG MOLDOVENESC</w:t>
      </w:r>
    </w:p>
    <w:p w14:paraId="6C697708" w14:textId="1B30CB2C" w:rsidR="008E7376" w:rsidRPr="000505D9" w:rsidRDefault="008E7376" w:rsidP="006D3B97">
      <w:pPr>
        <w:numPr>
          <w:ilvl w:val="0"/>
          <w:numId w:val="11"/>
        </w:numPr>
        <w:tabs>
          <w:tab w:val="clear" w:pos="0"/>
          <w:tab w:val="num" w:pos="360"/>
        </w:tabs>
        <w:spacing w:after="120" w:line="276" w:lineRule="auto"/>
        <w:ind w:left="0" w:firstLine="426"/>
        <w:jc w:val="both"/>
        <w:rPr>
          <w:rFonts w:ascii="Cambria" w:hAnsi="Cambria"/>
        </w:rPr>
      </w:pPr>
      <w:proofErr w:type="spellStart"/>
      <w:r w:rsidRPr="000505D9">
        <w:rPr>
          <w:rFonts w:ascii="Cambria" w:hAnsi="Cambria" w:cs="Calibri"/>
          <w:b/>
          <w:lang w:eastAsia="ro-RO"/>
        </w:rPr>
        <w:lastRenderedPageBreak/>
        <w:t>Titularul</w:t>
      </w:r>
      <w:proofErr w:type="spellEnd"/>
      <w:r w:rsidRPr="000505D9">
        <w:rPr>
          <w:rFonts w:ascii="Cambria" w:hAnsi="Cambria" w:cs="Calibri"/>
          <w:b/>
          <w:lang w:eastAsia="ro-RO"/>
        </w:rPr>
        <w:t xml:space="preserve"> </w:t>
      </w:r>
      <w:proofErr w:type="spellStart"/>
      <w:proofErr w:type="gramStart"/>
      <w:r w:rsidRPr="000505D9">
        <w:rPr>
          <w:rFonts w:ascii="Cambria" w:hAnsi="Cambria" w:cs="Calibri"/>
          <w:b/>
          <w:lang w:eastAsia="ro-RO"/>
        </w:rPr>
        <w:t>lucr</w:t>
      </w:r>
      <w:r w:rsidR="00A7342A">
        <w:rPr>
          <w:rFonts w:ascii="Cambria" w:hAnsi="Cambria" w:cs="Calibri"/>
          <w:b/>
          <w:lang w:eastAsia="ro-RO"/>
        </w:rPr>
        <w:t>ă</w:t>
      </w:r>
      <w:r w:rsidRPr="000505D9">
        <w:rPr>
          <w:rFonts w:ascii="Cambria" w:hAnsi="Cambria" w:cs="Calibri"/>
          <w:b/>
          <w:lang w:eastAsia="ro-RO"/>
        </w:rPr>
        <w:t>rii</w:t>
      </w:r>
      <w:proofErr w:type="spellEnd"/>
      <w:r w:rsidRPr="000505D9">
        <w:rPr>
          <w:rFonts w:ascii="Cambria" w:hAnsi="Cambria" w:cs="Calibri"/>
          <w:b/>
          <w:lang w:eastAsia="ro-RO"/>
        </w:rPr>
        <w:t xml:space="preserve"> :</w:t>
      </w:r>
      <w:proofErr w:type="gramEnd"/>
      <w:r w:rsidRPr="000505D9">
        <w:rPr>
          <w:rFonts w:ascii="Cambria" w:hAnsi="Cambria" w:cs="Calibri"/>
          <w:b/>
          <w:lang w:eastAsia="ro-RO"/>
        </w:rPr>
        <w:t xml:space="preserve"> </w:t>
      </w:r>
      <w:r w:rsidR="00503454">
        <w:rPr>
          <w:rFonts w:ascii="Cambria" w:hAnsi="Cambria" w:cs="Calibri"/>
          <w:lang w:eastAsia="ro-RO"/>
        </w:rPr>
        <w:t>MUNICIPIUL CÂMPULUNG MOLDOVENESC</w:t>
      </w:r>
    </w:p>
    <w:p w14:paraId="5494F2E4" w14:textId="058D6629" w:rsidR="00474704" w:rsidRPr="00F218E5" w:rsidRDefault="008E7376" w:rsidP="00F218E5">
      <w:pPr>
        <w:numPr>
          <w:ilvl w:val="0"/>
          <w:numId w:val="11"/>
        </w:numPr>
        <w:tabs>
          <w:tab w:val="clear" w:pos="0"/>
          <w:tab w:val="num" w:pos="360"/>
        </w:tabs>
        <w:spacing w:after="120" w:line="276" w:lineRule="auto"/>
        <w:ind w:left="0" w:firstLine="426"/>
        <w:jc w:val="both"/>
        <w:rPr>
          <w:rFonts w:ascii="Cambria" w:hAnsi="Cambria"/>
        </w:rPr>
      </w:pPr>
      <w:proofErr w:type="spellStart"/>
      <w:r w:rsidRPr="000505D9">
        <w:rPr>
          <w:rFonts w:ascii="Cambria" w:hAnsi="Cambria" w:cs="Calibri"/>
          <w:b/>
          <w:lang w:eastAsia="ro-RO"/>
        </w:rPr>
        <w:t>Beneficiarul</w:t>
      </w:r>
      <w:proofErr w:type="spellEnd"/>
      <w:r w:rsidRPr="000505D9">
        <w:rPr>
          <w:rFonts w:ascii="Cambria" w:hAnsi="Cambria" w:cs="Calibri"/>
          <w:b/>
          <w:lang w:eastAsia="ro-RO"/>
        </w:rPr>
        <w:t xml:space="preserve"> </w:t>
      </w:r>
      <w:proofErr w:type="spellStart"/>
      <w:proofErr w:type="gramStart"/>
      <w:r w:rsidRPr="000505D9">
        <w:rPr>
          <w:rFonts w:ascii="Cambria" w:hAnsi="Cambria" w:cs="Calibri"/>
          <w:b/>
          <w:lang w:eastAsia="ro-RO"/>
        </w:rPr>
        <w:t>lucr</w:t>
      </w:r>
      <w:r w:rsidR="00A7342A">
        <w:rPr>
          <w:rFonts w:ascii="Cambria" w:hAnsi="Cambria" w:cs="Calibri"/>
          <w:b/>
          <w:lang w:eastAsia="ro-RO"/>
        </w:rPr>
        <w:t>ă</w:t>
      </w:r>
      <w:r w:rsidRPr="000505D9">
        <w:rPr>
          <w:rFonts w:ascii="Cambria" w:hAnsi="Cambria" w:cs="Calibri"/>
          <w:b/>
          <w:lang w:eastAsia="ro-RO"/>
        </w:rPr>
        <w:t>rii</w:t>
      </w:r>
      <w:proofErr w:type="spellEnd"/>
      <w:r w:rsidRPr="000505D9">
        <w:rPr>
          <w:rFonts w:ascii="Cambria" w:hAnsi="Cambria" w:cs="Calibri"/>
          <w:b/>
          <w:lang w:eastAsia="ro-RO"/>
        </w:rPr>
        <w:t xml:space="preserve"> :</w:t>
      </w:r>
      <w:proofErr w:type="gramEnd"/>
      <w:r w:rsidRPr="000505D9">
        <w:rPr>
          <w:rFonts w:ascii="Cambria" w:hAnsi="Cambria" w:cs="Calibri"/>
          <w:lang w:eastAsia="ro-RO"/>
        </w:rPr>
        <w:t xml:space="preserve"> </w:t>
      </w:r>
      <w:r w:rsidR="00503454">
        <w:rPr>
          <w:rFonts w:ascii="Cambria" w:hAnsi="Cambria" w:cs="Calibri"/>
          <w:lang w:eastAsia="ro-RO"/>
        </w:rPr>
        <w:t>MUNICIPIUL CÂMPULUNG MOLDOVENESC</w:t>
      </w:r>
    </w:p>
    <w:p w14:paraId="736CF9D2" w14:textId="1384D5DA" w:rsidR="008E7376" w:rsidRPr="000505D9" w:rsidRDefault="00913248" w:rsidP="006D3B97">
      <w:pPr>
        <w:spacing w:after="120" w:line="276" w:lineRule="auto"/>
        <w:ind w:firstLine="426"/>
        <w:rPr>
          <w:rFonts w:ascii="Cambria" w:hAnsi="Cambria" w:cs="Calibri"/>
          <w:b/>
          <w:lang w:eastAsia="ro-RO"/>
        </w:rPr>
      </w:pPr>
      <w:r>
        <w:rPr>
          <w:rFonts w:ascii="Cambria" w:hAnsi="Cambria" w:cs="Calibri"/>
          <w:b/>
          <w:lang w:eastAsia="ro-RO"/>
        </w:rPr>
        <w:t xml:space="preserve"> </w:t>
      </w:r>
      <w:r w:rsidR="008E7376" w:rsidRPr="000505D9">
        <w:rPr>
          <w:rFonts w:ascii="Cambria" w:hAnsi="Cambria" w:cs="Calibri"/>
          <w:b/>
          <w:lang w:eastAsia="ro-RO"/>
        </w:rPr>
        <w:t xml:space="preserve">2.3. </w:t>
      </w:r>
      <w:proofErr w:type="spellStart"/>
      <w:r w:rsidR="00A7342A">
        <w:rPr>
          <w:rFonts w:ascii="Cambria" w:hAnsi="Cambria" w:cs="Calibri"/>
          <w:b/>
          <w:lang w:eastAsia="ro-RO"/>
        </w:rPr>
        <w:t>S</w:t>
      </w:r>
      <w:r w:rsidR="00A7342A" w:rsidRPr="000505D9">
        <w:rPr>
          <w:rFonts w:ascii="Cambria" w:hAnsi="Cambria" w:cs="Calibri"/>
          <w:b/>
          <w:lang w:eastAsia="ro-RO"/>
        </w:rPr>
        <w:t>ituatia</w:t>
      </w:r>
      <w:proofErr w:type="spellEnd"/>
      <w:r w:rsidR="00A7342A" w:rsidRPr="000505D9">
        <w:rPr>
          <w:rFonts w:ascii="Cambria" w:hAnsi="Cambria" w:cs="Calibri"/>
          <w:b/>
          <w:lang w:eastAsia="ro-RO"/>
        </w:rPr>
        <w:t xml:space="preserve"> </w:t>
      </w:r>
      <w:proofErr w:type="spellStart"/>
      <w:r w:rsidR="00A7342A" w:rsidRPr="000505D9">
        <w:rPr>
          <w:rFonts w:ascii="Cambria" w:hAnsi="Cambria" w:cs="Calibri"/>
          <w:b/>
          <w:lang w:eastAsia="ro-RO"/>
        </w:rPr>
        <w:t>actuala</w:t>
      </w:r>
      <w:proofErr w:type="spellEnd"/>
      <w:r w:rsidR="00A7342A" w:rsidRPr="000505D9">
        <w:rPr>
          <w:rFonts w:ascii="Cambria" w:hAnsi="Cambria" w:cs="Calibri"/>
          <w:b/>
          <w:lang w:eastAsia="ro-RO"/>
        </w:rPr>
        <w:t xml:space="preserve"> a </w:t>
      </w:r>
      <w:proofErr w:type="spellStart"/>
      <w:r w:rsidR="00A7342A" w:rsidRPr="000505D9">
        <w:rPr>
          <w:rFonts w:ascii="Cambria" w:hAnsi="Cambria" w:cs="Calibri"/>
          <w:b/>
          <w:lang w:eastAsia="ro-RO"/>
        </w:rPr>
        <w:t>sistemului</w:t>
      </w:r>
      <w:proofErr w:type="spellEnd"/>
      <w:r w:rsidR="00A7342A" w:rsidRPr="000505D9">
        <w:rPr>
          <w:rFonts w:ascii="Cambria" w:hAnsi="Cambria" w:cs="Calibri"/>
          <w:b/>
          <w:lang w:eastAsia="ro-RO"/>
        </w:rPr>
        <w:t xml:space="preserve"> de </w:t>
      </w:r>
      <w:proofErr w:type="spellStart"/>
      <w:r w:rsidR="00A7342A" w:rsidRPr="000505D9">
        <w:rPr>
          <w:rFonts w:ascii="Cambria" w:hAnsi="Cambria" w:cs="Calibri"/>
          <w:b/>
          <w:lang w:eastAsia="ro-RO"/>
        </w:rPr>
        <w:t>iluminat</w:t>
      </w:r>
      <w:proofErr w:type="spellEnd"/>
      <w:r w:rsidR="00A7342A" w:rsidRPr="000505D9">
        <w:rPr>
          <w:rFonts w:ascii="Cambria" w:hAnsi="Cambria" w:cs="Calibri"/>
          <w:b/>
          <w:lang w:eastAsia="ro-RO"/>
        </w:rPr>
        <w:t xml:space="preserve"> public</w:t>
      </w:r>
    </w:p>
    <w:p w14:paraId="1C222B3C" w14:textId="74CB5E48" w:rsidR="0005417F" w:rsidRPr="00AC3117" w:rsidRDefault="0005417F" w:rsidP="00A7342A">
      <w:pPr>
        <w:pStyle w:val="Corptext"/>
        <w:overflowPunct w:val="0"/>
        <w:autoSpaceDE w:val="0"/>
        <w:spacing w:after="120" w:line="240" w:lineRule="auto"/>
        <w:ind w:firstLine="567"/>
        <w:jc w:val="both"/>
        <w:textAlignment w:val="baseline"/>
        <w:rPr>
          <w:rStyle w:val="CorptextCaracter"/>
          <w:rFonts w:ascii="Cambria" w:hAnsi="Cambria"/>
        </w:rPr>
      </w:pPr>
      <w:proofErr w:type="spellStart"/>
      <w:r w:rsidRPr="00AC3117">
        <w:rPr>
          <w:rStyle w:val="CorptextCaracter"/>
          <w:rFonts w:ascii="Cambria" w:hAnsi="Cambria"/>
        </w:rPr>
        <w:t>Sistemul</w:t>
      </w:r>
      <w:proofErr w:type="spellEnd"/>
      <w:r w:rsidRPr="00AC3117">
        <w:rPr>
          <w:rStyle w:val="CorptextCaracter"/>
          <w:rFonts w:ascii="Cambria" w:hAnsi="Cambria"/>
        </w:rPr>
        <w:t xml:space="preserve"> de </w:t>
      </w:r>
      <w:proofErr w:type="spellStart"/>
      <w:r w:rsidRPr="00AC3117">
        <w:rPr>
          <w:rStyle w:val="CorptextCaracter"/>
          <w:rFonts w:ascii="Cambria" w:hAnsi="Cambria"/>
        </w:rPr>
        <w:t>iluminat</w:t>
      </w:r>
      <w:proofErr w:type="spellEnd"/>
      <w:r w:rsidRPr="00AC3117">
        <w:rPr>
          <w:rStyle w:val="CorptextCaracter"/>
          <w:rFonts w:ascii="Cambria" w:hAnsi="Cambria"/>
        </w:rPr>
        <w:t xml:space="preserve"> public din </w:t>
      </w:r>
      <w:r w:rsidR="006D5D02">
        <w:rPr>
          <w:rStyle w:val="CorptextCaracter"/>
          <w:rFonts w:ascii="Cambria" w:hAnsi="Cambria"/>
        </w:rPr>
        <w:t>MUNICIPIUL CÂMPULUNG MOLDOVENESC</w:t>
      </w:r>
      <w:r w:rsidRPr="00AC3117">
        <w:rPr>
          <w:rStyle w:val="CorptextCaracter"/>
          <w:rFonts w:ascii="Cambria" w:hAnsi="Cambria"/>
        </w:rPr>
        <w:t xml:space="preserve"> </w:t>
      </w:r>
      <w:proofErr w:type="spellStart"/>
      <w:r w:rsidRPr="00AC3117">
        <w:rPr>
          <w:rStyle w:val="CorptextCaracter"/>
          <w:rFonts w:ascii="Cambria" w:hAnsi="Cambria"/>
        </w:rPr>
        <w:t>este</w:t>
      </w:r>
      <w:proofErr w:type="spellEnd"/>
      <w:r w:rsidRPr="00AC3117">
        <w:rPr>
          <w:rStyle w:val="CorptextCaracter"/>
          <w:rFonts w:ascii="Cambria" w:hAnsi="Cambria"/>
        </w:rPr>
        <w:t xml:space="preserve"> </w:t>
      </w:r>
      <w:proofErr w:type="spellStart"/>
      <w:r w:rsidRPr="00AC3117">
        <w:rPr>
          <w:rStyle w:val="CorptextCaracter"/>
          <w:rFonts w:ascii="Cambria" w:hAnsi="Cambria"/>
        </w:rPr>
        <w:t>compus</w:t>
      </w:r>
      <w:proofErr w:type="spellEnd"/>
      <w:r w:rsidRPr="00AC3117">
        <w:rPr>
          <w:rStyle w:val="CorptextCaracter"/>
          <w:rFonts w:ascii="Cambria" w:hAnsi="Cambria"/>
        </w:rPr>
        <w:t xml:space="preserve"> </w:t>
      </w:r>
      <w:proofErr w:type="gramStart"/>
      <w:r w:rsidRPr="00AC3117">
        <w:rPr>
          <w:rStyle w:val="CorptextCaracter"/>
          <w:rFonts w:ascii="Cambria" w:hAnsi="Cambria"/>
        </w:rPr>
        <w:t>din :</w:t>
      </w:r>
      <w:proofErr w:type="gramEnd"/>
    </w:p>
    <w:p w14:paraId="65E15969" w14:textId="05912170" w:rsidR="0005417F" w:rsidRPr="00AC3117" w:rsidRDefault="0005417F" w:rsidP="006D3B97">
      <w:pPr>
        <w:pStyle w:val="Corptext"/>
        <w:overflowPunct w:val="0"/>
        <w:autoSpaceDE w:val="0"/>
        <w:spacing w:after="120" w:line="240" w:lineRule="auto"/>
        <w:ind w:firstLine="426"/>
        <w:jc w:val="both"/>
        <w:textAlignment w:val="baseline"/>
        <w:rPr>
          <w:rStyle w:val="CorptextCaracter"/>
          <w:rFonts w:ascii="Cambria" w:hAnsi="Cambria"/>
        </w:rPr>
      </w:pPr>
      <w:r w:rsidRPr="00AC3117">
        <w:rPr>
          <w:rStyle w:val="CorptextCaracter"/>
          <w:rFonts w:ascii="Cambria" w:hAnsi="Cambria"/>
        </w:rPr>
        <w:t>-</w:t>
      </w:r>
      <w:r w:rsidRPr="00AC3117">
        <w:rPr>
          <w:rStyle w:val="CorptextCaracter"/>
          <w:rFonts w:ascii="Cambria" w:hAnsi="Cambria"/>
        </w:rPr>
        <w:tab/>
      </w:r>
      <w:proofErr w:type="spellStart"/>
      <w:r w:rsidRPr="00AC3117">
        <w:rPr>
          <w:rStyle w:val="CorptextCaracter"/>
          <w:rFonts w:ascii="Cambria" w:hAnsi="Cambria"/>
        </w:rPr>
        <w:t>puncte</w:t>
      </w:r>
      <w:proofErr w:type="spellEnd"/>
      <w:r w:rsidRPr="00AC3117">
        <w:rPr>
          <w:rStyle w:val="CorptextCaracter"/>
          <w:rFonts w:ascii="Cambria" w:hAnsi="Cambria"/>
        </w:rPr>
        <w:t xml:space="preserve"> de </w:t>
      </w:r>
      <w:proofErr w:type="spellStart"/>
      <w:r w:rsidRPr="00AC3117">
        <w:rPr>
          <w:rStyle w:val="CorptextCaracter"/>
          <w:rFonts w:ascii="Cambria" w:hAnsi="Cambria"/>
        </w:rPr>
        <w:t>aprindere</w:t>
      </w:r>
      <w:proofErr w:type="spellEnd"/>
      <w:r w:rsidRPr="00AC3117">
        <w:rPr>
          <w:rStyle w:val="CorptextCaracter"/>
          <w:rFonts w:ascii="Cambria" w:hAnsi="Cambria"/>
        </w:rPr>
        <w:t xml:space="preserve"> </w:t>
      </w:r>
      <w:proofErr w:type="spellStart"/>
      <w:r w:rsidRPr="00AC3117">
        <w:rPr>
          <w:rStyle w:val="CorptextCaracter"/>
          <w:rFonts w:ascii="Cambria" w:hAnsi="Cambria"/>
        </w:rPr>
        <w:t>și</w:t>
      </w:r>
      <w:proofErr w:type="spellEnd"/>
      <w:r w:rsidRPr="00AC3117">
        <w:rPr>
          <w:rStyle w:val="CorptextCaracter"/>
          <w:rFonts w:ascii="Cambria" w:hAnsi="Cambria"/>
        </w:rPr>
        <w:t xml:space="preserve"> </w:t>
      </w:r>
      <w:proofErr w:type="spellStart"/>
      <w:r w:rsidRPr="00AC3117">
        <w:rPr>
          <w:rStyle w:val="CorptextCaracter"/>
          <w:rFonts w:ascii="Cambria" w:hAnsi="Cambria"/>
        </w:rPr>
        <w:t>cutii</w:t>
      </w:r>
      <w:proofErr w:type="spellEnd"/>
      <w:r w:rsidRPr="00AC3117">
        <w:rPr>
          <w:rStyle w:val="CorptextCaracter"/>
          <w:rFonts w:ascii="Cambria" w:hAnsi="Cambria"/>
        </w:rPr>
        <w:t xml:space="preserve"> de </w:t>
      </w:r>
      <w:proofErr w:type="spellStart"/>
      <w:r w:rsidRPr="00AC3117">
        <w:rPr>
          <w:rStyle w:val="CorptextCaracter"/>
          <w:rFonts w:ascii="Cambria" w:hAnsi="Cambria"/>
        </w:rPr>
        <w:t>distribuție</w:t>
      </w:r>
      <w:proofErr w:type="spellEnd"/>
      <w:r w:rsidRPr="00AC3117">
        <w:rPr>
          <w:rStyle w:val="CorptextCaracter"/>
          <w:rFonts w:ascii="Cambria" w:hAnsi="Cambria"/>
        </w:rPr>
        <w:t xml:space="preserve"> - din care se </w:t>
      </w:r>
      <w:proofErr w:type="spellStart"/>
      <w:r w:rsidRPr="00AC3117">
        <w:rPr>
          <w:rStyle w:val="CorptextCaracter"/>
          <w:rFonts w:ascii="Cambria" w:hAnsi="Cambria"/>
        </w:rPr>
        <w:t>comandă</w:t>
      </w:r>
      <w:proofErr w:type="spellEnd"/>
      <w:r w:rsidRPr="00AC3117">
        <w:rPr>
          <w:rStyle w:val="CorptextCaracter"/>
          <w:rFonts w:ascii="Cambria" w:hAnsi="Cambria"/>
        </w:rPr>
        <w:t xml:space="preserve"> </w:t>
      </w:r>
      <w:proofErr w:type="spellStart"/>
      <w:r w:rsidRPr="00AC3117">
        <w:rPr>
          <w:rStyle w:val="CorptextCaracter"/>
          <w:rFonts w:ascii="Cambria" w:hAnsi="Cambria"/>
        </w:rPr>
        <w:t>și</w:t>
      </w:r>
      <w:proofErr w:type="spellEnd"/>
      <w:r w:rsidRPr="00AC3117">
        <w:rPr>
          <w:rStyle w:val="CorptextCaracter"/>
          <w:rFonts w:ascii="Cambria" w:hAnsi="Cambria"/>
        </w:rPr>
        <w:t xml:space="preserve"> se </w:t>
      </w:r>
      <w:proofErr w:type="spellStart"/>
      <w:r w:rsidRPr="00AC3117">
        <w:rPr>
          <w:rStyle w:val="CorptextCaracter"/>
          <w:rFonts w:ascii="Cambria" w:hAnsi="Cambria"/>
        </w:rPr>
        <w:t>alimentează</w:t>
      </w:r>
      <w:proofErr w:type="spellEnd"/>
      <w:r w:rsidRPr="00AC3117">
        <w:rPr>
          <w:rStyle w:val="CorptextCaracter"/>
          <w:rFonts w:ascii="Cambria" w:hAnsi="Cambria"/>
        </w:rPr>
        <w:t xml:space="preserve"> cu </w:t>
      </w:r>
      <w:proofErr w:type="spellStart"/>
      <w:r w:rsidRPr="00AC3117">
        <w:rPr>
          <w:rStyle w:val="CorptextCaracter"/>
          <w:rFonts w:ascii="Cambria" w:hAnsi="Cambria"/>
        </w:rPr>
        <w:t>energie</w:t>
      </w:r>
      <w:proofErr w:type="spellEnd"/>
      <w:r w:rsidRPr="00AC3117">
        <w:rPr>
          <w:rStyle w:val="CorptextCaracter"/>
          <w:rFonts w:ascii="Cambria" w:hAnsi="Cambria"/>
        </w:rPr>
        <w:t xml:space="preserve"> </w:t>
      </w:r>
      <w:proofErr w:type="spellStart"/>
      <w:r w:rsidRPr="00AC3117">
        <w:rPr>
          <w:rStyle w:val="CorptextCaracter"/>
          <w:rFonts w:ascii="Cambria" w:hAnsi="Cambria"/>
        </w:rPr>
        <w:t>electrică</w:t>
      </w:r>
      <w:proofErr w:type="spellEnd"/>
      <w:r w:rsidRPr="00AC3117">
        <w:rPr>
          <w:rStyle w:val="CorptextCaracter"/>
          <w:rFonts w:ascii="Cambria" w:hAnsi="Cambria"/>
        </w:rPr>
        <w:t xml:space="preserve"> </w:t>
      </w:r>
      <w:proofErr w:type="spellStart"/>
      <w:r w:rsidRPr="00AC3117">
        <w:rPr>
          <w:rStyle w:val="CorptextCaracter"/>
          <w:rFonts w:ascii="Cambria" w:hAnsi="Cambria"/>
        </w:rPr>
        <w:t>si</w:t>
      </w:r>
      <w:proofErr w:type="spellEnd"/>
      <w:r w:rsidRPr="00AC3117">
        <w:rPr>
          <w:rStyle w:val="CorptextCaracter"/>
          <w:rFonts w:ascii="Cambria" w:hAnsi="Cambria"/>
        </w:rPr>
        <w:t xml:space="preserve"> </w:t>
      </w:r>
      <w:proofErr w:type="spellStart"/>
      <w:r w:rsidRPr="00AC3117">
        <w:rPr>
          <w:rStyle w:val="CorptextCaracter"/>
          <w:rFonts w:ascii="Cambria" w:hAnsi="Cambria"/>
        </w:rPr>
        <w:t>sternul</w:t>
      </w:r>
      <w:proofErr w:type="spellEnd"/>
      <w:r w:rsidRPr="00AC3117">
        <w:rPr>
          <w:rStyle w:val="CorptextCaracter"/>
          <w:rFonts w:ascii="Cambria" w:hAnsi="Cambria"/>
        </w:rPr>
        <w:t xml:space="preserve"> de </w:t>
      </w:r>
      <w:proofErr w:type="spellStart"/>
      <w:r w:rsidRPr="00AC3117">
        <w:rPr>
          <w:rStyle w:val="CorptextCaracter"/>
          <w:rFonts w:ascii="Cambria" w:hAnsi="Cambria"/>
        </w:rPr>
        <w:t>iluminatul</w:t>
      </w:r>
      <w:proofErr w:type="spellEnd"/>
      <w:r w:rsidRPr="00AC3117">
        <w:rPr>
          <w:rStyle w:val="CorptextCaracter"/>
          <w:rFonts w:ascii="Cambria" w:hAnsi="Cambria"/>
        </w:rPr>
        <w:t xml:space="preserve"> public;</w:t>
      </w:r>
      <w:r w:rsidR="009A1CFE">
        <w:rPr>
          <w:rStyle w:val="CorptextCaracter"/>
          <w:rFonts w:ascii="Cambria" w:hAnsi="Cambria"/>
        </w:rPr>
        <w:t xml:space="preserve"> </w:t>
      </w:r>
    </w:p>
    <w:p w14:paraId="11300F54" w14:textId="77777777" w:rsidR="0005417F" w:rsidRPr="00AC3117" w:rsidRDefault="0005417F" w:rsidP="006D3B97">
      <w:pPr>
        <w:pStyle w:val="Corptext"/>
        <w:overflowPunct w:val="0"/>
        <w:autoSpaceDE w:val="0"/>
        <w:spacing w:after="120" w:line="240" w:lineRule="auto"/>
        <w:ind w:firstLine="426"/>
        <w:jc w:val="both"/>
        <w:textAlignment w:val="baseline"/>
        <w:rPr>
          <w:rStyle w:val="CorptextCaracter"/>
          <w:rFonts w:ascii="Cambria" w:hAnsi="Cambria"/>
        </w:rPr>
      </w:pPr>
      <w:r w:rsidRPr="00AC3117">
        <w:rPr>
          <w:rStyle w:val="CorptextCaracter"/>
          <w:rFonts w:ascii="Cambria" w:hAnsi="Cambria"/>
        </w:rPr>
        <w:t>-</w:t>
      </w:r>
      <w:r w:rsidRPr="00AC3117">
        <w:rPr>
          <w:rStyle w:val="CorptextCaracter"/>
          <w:rFonts w:ascii="Cambria" w:hAnsi="Cambria"/>
        </w:rPr>
        <w:tab/>
      </w:r>
      <w:proofErr w:type="spellStart"/>
      <w:r w:rsidRPr="00AC3117">
        <w:rPr>
          <w:rStyle w:val="CorptextCaracter"/>
          <w:rFonts w:ascii="Cambria" w:hAnsi="Cambria"/>
        </w:rPr>
        <w:t>rețeaua</w:t>
      </w:r>
      <w:proofErr w:type="spellEnd"/>
      <w:r w:rsidRPr="00AC3117">
        <w:rPr>
          <w:rStyle w:val="CorptextCaracter"/>
          <w:rFonts w:ascii="Cambria" w:hAnsi="Cambria"/>
        </w:rPr>
        <w:t xml:space="preserve"> de </w:t>
      </w:r>
      <w:proofErr w:type="spellStart"/>
      <w:r w:rsidRPr="00AC3117">
        <w:rPr>
          <w:rStyle w:val="CorptextCaracter"/>
          <w:rFonts w:ascii="Cambria" w:hAnsi="Cambria"/>
        </w:rPr>
        <w:t>alimentare</w:t>
      </w:r>
      <w:proofErr w:type="spellEnd"/>
      <w:r w:rsidRPr="00AC3117">
        <w:rPr>
          <w:rStyle w:val="CorptextCaracter"/>
          <w:rFonts w:ascii="Cambria" w:hAnsi="Cambria"/>
        </w:rPr>
        <w:t xml:space="preserve"> cu </w:t>
      </w:r>
      <w:proofErr w:type="spellStart"/>
      <w:r w:rsidRPr="00AC3117">
        <w:rPr>
          <w:rStyle w:val="CorptextCaracter"/>
          <w:rFonts w:ascii="Cambria" w:hAnsi="Cambria"/>
        </w:rPr>
        <w:t>energie</w:t>
      </w:r>
      <w:proofErr w:type="spellEnd"/>
      <w:r w:rsidRPr="00AC3117">
        <w:rPr>
          <w:rStyle w:val="CorptextCaracter"/>
          <w:rFonts w:ascii="Cambria" w:hAnsi="Cambria"/>
        </w:rPr>
        <w:t xml:space="preserve"> </w:t>
      </w:r>
      <w:proofErr w:type="spellStart"/>
      <w:r w:rsidRPr="00AC3117">
        <w:rPr>
          <w:rStyle w:val="CorptextCaracter"/>
          <w:rFonts w:ascii="Cambria" w:hAnsi="Cambria"/>
        </w:rPr>
        <w:t>electrică</w:t>
      </w:r>
      <w:proofErr w:type="spellEnd"/>
      <w:r w:rsidRPr="00AC3117">
        <w:rPr>
          <w:rStyle w:val="CorptextCaracter"/>
          <w:rFonts w:ascii="Cambria" w:hAnsi="Cambria"/>
        </w:rPr>
        <w:t xml:space="preserve"> (</w:t>
      </w:r>
      <w:proofErr w:type="spellStart"/>
      <w:r w:rsidRPr="00AC3117">
        <w:rPr>
          <w:rStyle w:val="CorptextCaracter"/>
          <w:rFonts w:ascii="Cambria" w:hAnsi="Cambria"/>
        </w:rPr>
        <w:t>aeriană</w:t>
      </w:r>
      <w:proofErr w:type="spellEnd"/>
      <w:r w:rsidRPr="00AC3117">
        <w:rPr>
          <w:rStyle w:val="CorptextCaracter"/>
          <w:rFonts w:ascii="Cambria" w:hAnsi="Cambria"/>
        </w:rPr>
        <w:t xml:space="preserve"> </w:t>
      </w:r>
      <w:proofErr w:type="spellStart"/>
      <w:r w:rsidRPr="00AC3117">
        <w:rPr>
          <w:rStyle w:val="CorptextCaracter"/>
          <w:rFonts w:ascii="Cambria" w:hAnsi="Cambria"/>
        </w:rPr>
        <w:t>sau</w:t>
      </w:r>
      <w:proofErr w:type="spellEnd"/>
      <w:r w:rsidRPr="00AC3117">
        <w:rPr>
          <w:rStyle w:val="CorptextCaracter"/>
          <w:rFonts w:ascii="Cambria" w:hAnsi="Cambria"/>
        </w:rPr>
        <w:t xml:space="preserve"> </w:t>
      </w:r>
      <w:proofErr w:type="spellStart"/>
      <w:r w:rsidRPr="00AC3117">
        <w:rPr>
          <w:rStyle w:val="CorptextCaracter"/>
          <w:rFonts w:ascii="Cambria" w:hAnsi="Cambria"/>
        </w:rPr>
        <w:t>subterană</w:t>
      </w:r>
      <w:proofErr w:type="spellEnd"/>
      <w:r w:rsidRPr="00AC3117">
        <w:rPr>
          <w:rStyle w:val="CorptextCaracter"/>
          <w:rFonts w:ascii="Cambria" w:hAnsi="Cambria"/>
        </w:rPr>
        <w:t xml:space="preserve">) - care </w:t>
      </w:r>
      <w:proofErr w:type="spellStart"/>
      <w:r w:rsidRPr="00AC3117">
        <w:rPr>
          <w:rStyle w:val="CorptextCaracter"/>
          <w:rFonts w:ascii="Cambria" w:hAnsi="Cambria"/>
        </w:rPr>
        <w:t>asigură</w:t>
      </w:r>
      <w:proofErr w:type="spellEnd"/>
      <w:r w:rsidRPr="00AC3117">
        <w:rPr>
          <w:rStyle w:val="CorptextCaracter"/>
          <w:rFonts w:ascii="Cambria" w:hAnsi="Cambria"/>
        </w:rPr>
        <w:t xml:space="preserve"> </w:t>
      </w:r>
      <w:proofErr w:type="spellStart"/>
      <w:r w:rsidRPr="00AC3117">
        <w:rPr>
          <w:rStyle w:val="CorptextCaracter"/>
          <w:rFonts w:ascii="Cambria" w:hAnsi="Cambria"/>
        </w:rPr>
        <w:t>transportul</w:t>
      </w:r>
      <w:proofErr w:type="spellEnd"/>
      <w:r w:rsidRPr="00AC3117">
        <w:rPr>
          <w:rStyle w:val="CorptextCaracter"/>
          <w:rFonts w:ascii="Cambria" w:hAnsi="Cambria"/>
        </w:rPr>
        <w:t xml:space="preserve"> </w:t>
      </w:r>
      <w:proofErr w:type="spellStart"/>
      <w:r w:rsidRPr="00AC3117">
        <w:rPr>
          <w:rStyle w:val="CorptextCaracter"/>
          <w:rFonts w:ascii="Cambria" w:hAnsi="Cambria"/>
        </w:rPr>
        <w:t>energiei</w:t>
      </w:r>
      <w:proofErr w:type="spellEnd"/>
      <w:r w:rsidRPr="00AC3117">
        <w:rPr>
          <w:rStyle w:val="CorptextCaracter"/>
          <w:rFonts w:ascii="Cambria" w:hAnsi="Cambria"/>
        </w:rPr>
        <w:t xml:space="preserve"> </w:t>
      </w:r>
      <w:proofErr w:type="spellStart"/>
      <w:r w:rsidRPr="00AC3117">
        <w:rPr>
          <w:rStyle w:val="CorptextCaracter"/>
          <w:rFonts w:ascii="Cambria" w:hAnsi="Cambria"/>
        </w:rPr>
        <w:t>electrice</w:t>
      </w:r>
      <w:proofErr w:type="spellEnd"/>
      <w:r w:rsidRPr="00AC3117">
        <w:rPr>
          <w:rStyle w:val="CorptextCaracter"/>
          <w:rFonts w:ascii="Cambria" w:hAnsi="Cambria"/>
        </w:rPr>
        <w:t xml:space="preserve"> de la </w:t>
      </w:r>
      <w:proofErr w:type="spellStart"/>
      <w:r w:rsidRPr="00AC3117">
        <w:rPr>
          <w:rStyle w:val="CorptextCaracter"/>
          <w:rFonts w:ascii="Cambria" w:hAnsi="Cambria"/>
        </w:rPr>
        <w:t>punctele</w:t>
      </w:r>
      <w:proofErr w:type="spellEnd"/>
      <w:r w:rsidRPr="00AC3117">
        <w:rPr>
          <w:rStyle w:val="CorptextCaracter"/>
          <w:rFonts w:ascii="Cambria" w:hAnsi="Cambria"/>
        </w:rPr>
        <w:t xml:space="preserve"> de </w:t>
      </w:r>
      <w:proofErr w:type="spellStart"/>
      <w:r w:rsidRPr="00AC3117">
        <w:rPr>
          <w:rStyle w:val="CorptextCaracter"/>
          <w:rFonts w:ascii="Cambria" w:hAnsi="Cambria"/>
        </w:rPr>
        <w:t>aprindere</w:t>
      </w:r>
      <w:proofErr w:type="spellEnd"/>
      <w:r w:rsidRPr="00AC3117">
        <w:rPr>
          <w:rStyle w:val="CorptextCaracter"/>
          <w:rFonts w:ascii="Cambria" w:hAnsi="Cambria"/>
        </w:rPr>
        <w:t xml:space="preserve"> </w:t>
      </w:r>
      <w:proofErr w:type="spellStart"/>
      <w:r w:rsidRPr="00AC3117">
        <w:rPr>
          <w:rStyle w:val="CorptextCaracter"/>
          <w:rFonts w:ascii="Cambria" w:hAnsi="Cambria"/>
        </w:rPr>
        <w:t>și</w:t>
      </w:r>
      <w:proofErr w:type="spellEnd"/>
      <w:r w:rsidRPr="00AC3117">
        <w:rPr>
          <w:rStyle w:val="CorptextCaracter"/>
          <w:rFonts w:ascii="Cambria" w:hAnsi="Cambria"/>
        </w:rPr>
        <w:t xml:space="preserve"> de la </w:t>
      </w:r>
      <w:proofErr w:type="spellStart"/>
      <w:r w:rsidRPr="00AC3117">
        <w:rPr>
          <w:rStyle w:val="CorptextCaracter"/>
          <w:rFonts w:ascii="Cambria" w:hAnsi="Cambria"/>
        </w:rPr>
        <w:t>cutiile</w:t>
      </w:r>
      <w:proofErr w:type="spellEnd"/>
      <w:r w:rsidRPr="00AC3117">
        <w:rPr>
          <w:rStyle w:val="CorptextCaracter"/>
          <w:rFonts w:ascii="Cambria" w:hAnsi="Cambria"/>
        </w:rPr>
        <w:t xml:space="preserve"> de </w:t>
      </w:r>
      <w:proofErr w:type="spellStart"/>
      <w:r w:rsidRPr="00AC3117">
        <w:rPr>
          <w:rStyle w:val="CorptextCaracter"/>
          <w:rFonts w:ascii="Cambria" w:hAnsi="Cambria"/>
        </w:rPr>
        <w:t>distribuție</w:t>
      </w:r>
      <w:proofErr w:type="spellEnd"/>
      <w:r w:rsidRPr="00AC3117">
        <w:rPr>
          <w:rStyle w:val="CorptextCaracter"/>
          <w:rFonts w:ascii="Cambria" w:hAnsi="Cambria"/>
        </w:rPr>
        <w:t xml:space="preserve"> la </w:t>
      </w:r>
      <w:proofErr w:type="spellStart"/>
      <w:r w:rsidRPr="00AC3117">
        <w:rPr>
          <w:rStyle w:val="CorptextCaracter"/>
          <w:rFonts w:ascii="Cambria" w:hAnsi="Cambria"/>
        </w:rPr>
        <w:t>aparatele</w:t>
      </w:r>
      <w:proofErr w:type="spellEnd"/>
      <w:r w:rsidRPr="00AC3117">
        <w:rPr>
          <w:rStyle w:val="CorptextCaracter"/>
          <w:rFonts w:ascii="Cambria" w:hAnsi="Cambria"/>
        </w:rPr>
        <w:t xml:space="preserve"> de </w:t>
      </w:r>
      <w:proofErr w:type="spellStart"/>
      <w:r w:rsidRPr="00AC3117">
        <w:rPr>
          <w:rStyle w:val="CorptextCaracter"/>
          <w:rFonts w:ascii="Cambria" w:hAnsi="Cambria"/>
        </w:rPr>
        <w:t>iluminat</w:t>
      </w:r>
      <w:proofErr w:type="spellEnd"/>
      <w:r w:rsidRPr="00AC3117">
        <w:rPr>
          <w:rStyle w:val="CorptextCaracter"/>
          <w:rFonts w:ascii="Cambria" w:hAnsi="Cambria"/>
        </w:rPr>
        <w:t>;</w:t>
      </w:r>
    </w:p>
    <w:p w14:paraId="7BC8B87E" w14:textId="77777777" w:rsidR="0005417F" w:rsidRPr="00AC3117" w:rsidRDefault="0005417F" w:rsidP="006D3B97">
      <w:pPr>
        <w:pStyle w:val="Corptext"/>
        <w:overflowPunct w:val="0"/>
        <w:autoSpaceDE w:val="0"/>
        <w:spacing w:after="120" w:line="240" w:lineRule="auto"/>
        <w:ind w:firstLine="426"/>
        <w:jc w:val="both"/>
        <w:textAlignment w:val="baseline"/>
        <w:rPr>
          <w:rStyle w:val="CorptextCaracter"/>
          <w:rFonts w:ascii="Cambria" w:hAnsi="Cambria"/>
        </w:rPr>
      </w:pPr>
      <w:r w:rsidRPr="00AC3117">
        <w:rPr>
          <w:rStyle w:val="CorptextCaracter"/>
          <w:rFonts w:ascii="Cambria" w:hAnsi="Cambria"/>
        </w:rPr>
        <w:t>-</w:t>
      </w:r>
      <w:r w:rsidRPr="00AC3117">
        <w:rPr>
          <w:rStyle w:val="CorptextCaracter"/>
          <w:rFonts w:ascii="Cambria" w:hAnsi="Cambria"/>
        </w:rPr>
        <w:tab/>
      </w:r>
      <w:proofErr w:type="spellStart"/>
      <w:r w:rsidRPr="00AC3117">
        <w:rPr>
          <w:rStyle w:val="CorptextCaracter"/>
          <w:rFonts w:ascii="Cambria" w:hAnsi="Cambria"/>
        </w:rPr>
        <w:t>stâlpii</w:t>
      </w:r>
      <w:proofErr w:type="spellEnd"/>
      <w:r w:rsidRPr="00AC3117">
        <w:rPr>
          <w:rStyle w:val="CorptextCaracter"/>
          <w:rFonts w:ascii="Cambria" w:hAnsi="Cambria"/>
        </w:rPr>
        <w:t xml:space="preserve"> de </w:t>
      </w:r>
      <w:proofErr w:type="spellStart"/>
      <w:r w:rsidRPr="00AC3117">
        <w:rPr>
          <w:rStyle w:val="CorptextCaracter"/>
          <w:rFonts w:ascii="Cambria" w:hAnsi="Cambria"/>
        </w:rPr>
        <w:t>iluminat</w:t>
      </w:r>
      <w:proofErr w:type="spellEnd"/>
      <w:r w:rsidRPr="00AC3117">
        <w:rPr>
          <w:rStyle w:val="CorptextCaracter"/>
          <w:rFonts w:ascii="Cambria" w:hAnsi="Cambria"/>
        </w:rPr>
        <w:t xml:space="preserve"> public;</w:t>
      </w:r>
    </w:p>
    <w:p w14:paraId="5E5AB5B4" w14:textId="77777777" w:rsidR="0005417F" w:rsidRPr="00AC3117" w:rsidRDefault="0005417F" w:rsidP="006D3B97">
      <w:pPr>
        <w:pStyle w:val="Corptext"/>
        <w:overflowPunct w:val="0"/>
        <w:autoSpaceDE w:val="0"/>
        <w:spacing w:after="120" w:line="240" w:lineRule="auto"/>
        <w:ind w:firstLine="426"/>
        <w:jc w:val="both"/>
        <w:textAlignment w:val="baseline"/>
        <w:rPr>
          <w:rStyle w:val="CorptextCaracter"/>
          <w:rFonts w:ascii="Cambria" w:hAnsi="Cambria"/>
        </w:rPr>
      </w:pPr>
      <w:r w:rsidRPr="00AC3117">
        <w:rPr>
          <w:rStyle w:val="CorptextCaracter"/>
          <w:rFonts w:ascii="Cambria" w:hAnsi="Cambria"/>
        </w:rPr>
        <w:t>-</w:t>
      </w:r>
      <w:r w:rsidRPr="00AC3117">
        <w:rPr>
          <w:rStyle w:val="CorptextCaracter"/>
          <w:rFonts w:ascii="Cambria" w:hAnsi="Cambria"/>
        </w:rPr>
        <w:tab/>
      </w:r>
      <w:proofErr w:type="spellStart"/>
      <w:r w:rsidRPr="00AC3117">
        <w:rPr>
          <w:rStyle w:val="CorptextCaracter"/>
          <w:rFonts w:ascii="Cambria" w:hAnsi="Cambria"/>
        </w:rPr>
        <w:t>prelungiri</w:t>
      </w:r>
      <w:proofErr w:type="spellEnd"/>
      <w:r w:rsidRPr="00AC3117">
        <w:rPr>
          <w:rStyle w:val="CorptextCaracter"/>
          <w:rFonts w:ascii="Cambria" w:hAnsi="Cambria"/>
        </w:rPr>
        <w:t xml:space="preserve"> (console) </w:t>
      </w:r>
      <w:proofErr w:type="spellStart"/>
      <w:r w:rsidRPr="00AC3117">
        <w:rPr>
          <w:rStyle w:val="CorptextCaracter"/>
          <w:rFonts w:ascii="Cambria" w:hAnsi="Cambria"/>
        </w:rPr>
        <w:t>metalice</w:t>
      </w:r>
      <w:proofErr w:type="spellEnd"/>
      <w:r w:rsidRPr="00AC3117">
        <w:rPr>
          <w:rStyle w:val="CorptextCaracter"/>
          <w:rFonts w:ascii="Cambria" w:hAnsi="Cambria"/>
        </w:rPr>
        <w:t xml:space="preserve"> - care </w:t>
      </w:r>
      <w:proofErr w:type="spellStart"/>
      <w:r w:rsidRPr="00AC3117">
        <w:rPr>
          <w:rStyle w:val="CorptextCaracter"/>
          <w:rFonts w:ascii="Cambria" w:hAnsi="Cambria"/>
        </w:rPr>
        <w:t>asigură</w:t>
      </w:r>
      <w:proofErr w:type="spellEnd"/>
      <w:r w:rsidRPr="00AC3117">
        <w:rPr>
          <w:rStyle w:val="CorptextCaracter"/>
          <w:rFonts w:ascii="Cambria" w:hAnsi="Cambria"/>
        </w:rPr>
        <w:t xml:space="preserve"> </w:t>
      </w:r>
      <w:proofErr w:type="spellStart"/>
      <w:r w:rsidRPr="00AC3117">
        <w:rPr>
          <w:rStyle w:val="CorptextCaracter"/>
          <w:rFonts w:ascii="Cambria" w:hAnsi="Cambria"/>
        </w:rPr>
        <w:t>prinderea</w:t>
      </w:r>
      <w:proofErr w:type="spellEnd"/>
      <w:r w:rsidRPr="00AC3117">
        <w:rPr>
          <w:rStyle w:val="CorptextCaracter"/>
          <w:rFonts w:ascii="Cambria" w:hAnsi="Cambria"/>
        </w:rPr>
        <w:t xml:space="preserve"> pe </w:t>
      </w:r>
      <w:proofErr w:type="spellStart"/>
      <w:r w:rsidRPr="00AC3117">
        <w:rPr>
          <w:rStyle w:val="CorptextCaracter"/>
          <w:rFonts w:ascii="Cambria" w:hAnsi="Cambria"/>
        </w:rPr>
        <w:t>stâlp</w:t>
      </w:r>
      <w:proofErr w:type="spellEnd"/>
      <w:r w:rsidRPr="00AC3117">
        <w:rPr>
          <w:rStyle w:val="CorptextCaracter"/>
          <w:rFonts w:ascii="Cambria" w:hAnsi="Cambria"/>
        </w:rPr>
        <w:t xml:space="preserve"> </w:t>
      </w:r>
      <w:proofErr w:type="spellStart"/>
      <w:r w:rsidRPr="00AC3117">
        <w:rPr>
          <w:rStyle w:val="CorptextCaracter"/>
          <w:rFonts w:ascii="Cambria" w:hAnsi="Cambria"/>
        </w:rPr>
        <w:t>și</w:t>
      </w:r>
      <w:proofErr w:type="spellEnd"/>
      <w:r w:rsidRPr="00AC3117">
        <w:rPr>
          <w:rStyle w:val="CorptextCaracter"/>
          <w:rFonts w:ascii="Cambria" w:hAnsi="Cambria"/>
        </w:rPr>
        <w:t xml:space="preserve"> </w:t>
      </w:r>
      <w:proofErr w:type="spellStart"/>
      <w:r w:rsidRPr="00AC3117">
        <w:rPr>
          <w:rStyle w:val="CorptextCaracter"/>
          <w:rFonts w:ascii="Cambria" w:hAnsi="Cambria"/>
        </w:rPr>
        <w:t>orientarea</w:t>
      </w:r>
      <w:proofErr w:type="spellEnd"/>
      <w:r w:rsidRPr="00AC3117">
        <w:rPr>
          <w:rStyle w:val="CorptextCaracter"/>
          <w:rFonts w:ascii="Cambria" w:hAnsi="Cambria"/>
        </w:rPr>
        <w:t xml:space="preserve"> </w:t>
      </w:r>
      <w:proofErr w:type="spellStart"/>
      <w:r w:rsidRPr="00AC3117">
        <w:rPr>
          <w:rStyle w:val="CorptextCaracter"/>
          <w:rFonts w:ascii="Cambria" w:hAnsi="Cambria"/>
        </w:rPr>
        <w:t>aparatelor</w:t>
      </w:r>
      <w:proofErr w:type="spellEnd"/>
      <w:r w:rsidRPr="00AC3117">
        <w:rPr>
          <w:rStyle w:val="CorptextCaracter"/>
          <w:rFonts w:ascii="Cambria" w:hAnsi="Cambria"/>
        </w:rPr>
        <w:t xml:space="preserve"> de </w:t>
      </w:r>
      <w:proofErr w:type="spellStart"/>
      <w:r w:rsidRPr="00AC3117">
        <w:rPr>
          <w:rStyle w:val="CorptextCaracter"/>
          <w:rFonts w:ascii="Cambria" w:hAnsi="Cambria"/>
        </w:rPr>
        <w:t>iluminat</w:t>
      </w:r>
      <w:proofErr w:type="spellEnd"/>
      <w:r w:rsidRPr="00AC3117">
        <w:rPr>
          <w:rStyle w:val="CorptextCaracter"/>
          <w:rFonts w:ascii="Cambria" w:hAnsi="Cambria"/>
        </w:rPr>
        <w:t xml:space="preserve"> </w:t>
      </w:r>
      <w:proofErr w:type="spellStart"/>
      <w:r w:rsidRPr="00AC3117">
        <w:rPr>
          <w:rStyle w:val="CorptextCaracter"/>
          <w:rFonts w:ascii="Cambria" w:hAnsi="Cambria"/>
        </w:rPr>
        <w:t>față</w:t>
      </w:r>
      <w:proofErr w:type="spellEnd"/>
      <w:r w:rsidRPr="00AC3117">
        <w:rPr>
          <w:rStyle w:val="CorptextCaracter"/>
          <w:rFonts w:ascii="Cambria" w:hAnsi="Cambria"/>
        </w:rPr>
        <w:t xml:space="preserve"> de </w:t>
      </w:r>
      <w:proofErr w:type="spellStart"/>
      <w:r w:rsidRPr="00AC3117">
        <w:rPr>
          <w:rStyle w:val="CorptextCaracter"/>
          <w:rFonts w:ascii="Cambria" w:hAnsi="Cambria"/>
        </w:rPr>
        <w:t>carosabil</w:t>
      </w:r>
      <w:proofErr w:type="spellEnd"/>
      <w:r w:rsidRPr="00AC3117">
        <w:rPr>
          <w:rStyle w:val="CorptextCaracter"/>
          <w:rFonts w:ascii="Cambria" w:hAnsi="Cambria"/>
        </w:rPr>
        <w:t>;</w:t>
      </w:r>
    </w:p>
    <w:p w14:paraId="58F9A503" w14:textId="0746AB95" w:rsidR="0005417F" w:rsidRPr="00AC3117" w:rsidRDefault="0005417F" w:rsidP="006D3B97">
      <w:pPr>
        <w:pStyle w:val="Corptext"/>
        <w:overflowPunct w:val="0"/>
        <w:autoSpaceDE w:val="0"/>
        <w:spacing w:after="120" w:line="240" w:lineRule="auto"/>
        <w:ind w:firstLine="426"/>
        <w:jc w:val="both"/>
        <w:textAlignment w:val="baseline"/>
        <w:rPr>
          <w:rStyle w:val="CorptextCaracter"/>
          <w:rFonts w:ascii="Cambria" w:hAnsi="Cambria"/>
        </w:rPr>
      </w:pPr>
      <w:r w:rsidRPr="00AC3117">
        <w:rPr>
          <w:rStyle w:val="CorptextCaracter"/>
          <w:rFonts w:ascii="Cambria" w:hAnsi="Cambria"/>
        </w:rPr>
        <w:t xml:space="preserve">-    </w:t>
      </w:r>
      <w:proofErr w:type="spellStart"/>
      <w:r w:rsidRPr="00AC3117">
        <w:rPr>
          <w:rStyle w:val="CorptextCaracter"/>
          <w:rFonts w:ascii="Cambria" w:hAnsi="Cambria"/>
        </w:rPr>
        <w:t>aparate</w:t>
      </w:r>
      <w:proofErr w:type="spellEnd"/>
      <w:r w:rsidR="00256D80">
        <w:rPr>
          <w:rStyle w:val="CorptextCaracter"/>
          <w:rFonts w:ascii="Cambria" w:hAnsi="Cambria"/>
        </w:rPr>
        <w:t xml:space="preserve"> </w:t>
      </w:r>
      <w:r w:rsidRPr="00AC3117">
        <w:rPr>
          <w:rStyle w:val="CorptextCaracter"/>
          <w:rFonts w:ascii="Cambria" w:hAnsi="Cambria"/>
        </w:rPr>
        <w:t xml:space="preserve">de </w:t>
      </w:r>
      <w:proofErr w:type="spellStart"/>
      <w:r w:rsidRPr="00AC3117">
        <w:rPr>
          <w:rStyle w:val="CorptextCaracter"/>
          <w:rFonts w:ascii="Cambria" w:hAnsi="Cambria"/>
        </w:rPr>
        <w:t>iluminat</w:t>
      </w:r>
      <w:proofErr w:type="spellEnd"/>
      <w:r w:rsidRPr="00AC3117">
        <w:rPr>
          <w:rStyle w:val="CorptextCaracter"/>
          <w:rFonts w:ascii="Cambria" w:hAnsi="Cambria"/>
        </w:rPr>
        <w:t>.</w:t>
      </w:r>
    </w:p>
    <w:p w14:paraId="28920AD1" w14:textId="4F550F4B" w:rsidR="00CC22E0" w:rsidRDefault="002002EC" w:rsidP="00A7342A">
      <w:pPr>
        <w:pStyle w:val="Corptext"/>
        <w:ind w:firstLine="567"/>
        <w:rPr>
          <w:rStyle w:val="CorptextCaracter"/>
          <w:rFonts w:ascii="Cambria" w:hAnsi="Cambria"/>
        </w:rPr>
      </w:pPr>
      <w:proofErr w:type="spellStart"/>
      <w:r>
        <w:rPr>
          <w:rStyle w:val="CorptextCaracter"/>
          <w:rFonts w:ascii="Cambria" w:hAnsi="Cambria"/>
        </w:rPr>
        <w:t>Detalii</w:t>
      </w:r>
      <w:proofErr w:type="spellEnd"/>
      <w:r>
        <w:rPr>
          <w:rStyle w:val="CorptextCaracter"/>
          <w:rFonts w:ascii="Cambria" w:hAnsi="Cambria"/>
        </w:rPr>
        <w:t xml:space="preserve"> </w:t>
      </w:r>
      <w:proofErr w:type="spellStart"/>
      <w:r>
        <w:rPr>
          <w:rStyle w:val="CorptextCaracter"/>
          <w:rFonts w:ascii="Cambria" w:hAnsi="Cambria"/>
        </w:rPr>
        <w:t>cantitati</w:t>
      </w:r>
      <w:r w:rsidR="00A7342A">
        <w:rPr>
          <w:rStyle w:val="CorptextCaracter"/>
          <w:rFonts w:ascii="Cambria" w:hAnsi="Cambria"/>
        </w:rPr>
        <w:t>v</w:t>
      </w:r>
      <w:r>
        <w:rPr>
          <w:rStyle w:val="CorptextCaracter"/>
          <w:rFonts w:ascii="Cambria" w:hAnsi="Cambria"/>
        </w:rPr>
        <w:t>e</w:t>
      </w:r>
      <w:proofErr w:type="spellEnd"/>
      <w:r>
        <w:rPr>
          <w:rStyle w:val="CorptextCaracter"/>
          <w:rFonts w:ascii="Cambria" w:hAnsi="Cambria"/>
        </w:rPr>
        <w:t xml:space="preserve"> </w:t>
      </w:r>
      <w:proofErr w:type="spellStart"/>
      <w:r>
        <w:rPr>
          <w:rStyle w:val="CorptextCaracter"/>
          <w:rFonts w:ascii="Cambria" w:hAnsi="Cambria"/>
        </w:rPr>
        <w:t>despre</w:t>
      </w:r>
      <w:proofErr w:type="spellEnd"/>
      <w:r>
        <w:rPr>
          <w:rStyle w:val="CorptextCaracter"/>
          <w:rFonts w:ascii="Cambria" w:hAnsi="Cambria"/>
        </w:rPr>
        <w:t xml:space="preserve"> </w:t>
      </w:r>
      <w:proofErr w:type="spellStart"/>
      <w:r>
        <w:rPr>
          <w:rStyle w:val="CorptextCaracter"/>
          <w:rFonts w:ascii="Cambria" w:hAnsi="Cambria"/>
        </w:rPr>
        <w:t>elementele</w:t>
      </w:r>
      <w:proofErr w:type="spellEnd"/>
      <w:r>
        <w:rPr>
          <w:rStyle w:val="CorptextCaracter"/>
          <w:rFonts w:ascii="Cambria" w:hAnsi="Cambria"/>
        </w:rPr>
        <w:t xml:space="preserve"> de </w:t>
      </w:r>
      <w:proofErr w:type="spellStart"/>
      <w:r>
        <w:rPr>
          <w:rStyle w:val="CorptextCaracter"/>
          <w:rFonts w:ascii="Cambria" w:hAnsi="Cambria"/>
        </w:rPr>
        <w:t>mai</w:t>
      </w:r>
      <w:proofErr w:type="spellEnd"/>
      <w:r>
        <w:rPr>
          <w:rStyle w:val="CorptextCaracter"/>
          <w:rFonts w:ascii="Cambria" w:hAnsi="Cambria"/>
        </w:rPr>
        <w:t xml:space="preserve"> sus se </w:t>
      </w:r>
      <w:proofErr w:type="spellStart"/>
      <w:r>
        <w:rPr>
          <w:rStyle w:val="CorptextCaracter"/>
          <w:rFonts w:ascii="Cambria" w:hAnsi="Cambria"/>
        </w:rPr>
        <w:t>afla</w:t>
      </w:r>
      <w:proofErr w:type="spellEnd"/>
      <w:r>
        <w:rPr>
          <w:rStyle w:val="CorptextCaracter"/>
          <w:rFonts w:ascii="Cambria" w:hAnsi="Cambria"/>
        </w:rPr>
        <w:t xml:space="preserve"> la </w:t>
      </w:r>
      <w:proofErr w:type="spellStart"/>
      <w:r>
        <w:rPr>
          <w:rStyle w:val="CorptextCaracter"/>
          <w:rFonts w:ascii="Cambria" w:hAnsi="Cambria"/>
        </w:rPr>
        <w:t>sectiunea</w:t>
      </w:r>
      <w:proofErr w:type="spellEnd"/>
      <w:r>
        <w:rPr>
          <w:rStyle w:val="CorptextCaracter"/>
          <w:rFonts w:ascii="Cambria" w:hAnsi="Cambria"/>
        </w:rPr>
        <w:t xml:space="preserve"> 3.1 de </w:t>
      </w:r>
      <w:proofErr w:type="spellStart"/>
      <w:r>
        <w:rPr>
          <w:rStyle w:val="CorptextCaracter"/>
          <w:rFonts w:ascii="Cambria" w:hAnsi="Cambria"/>
        </w:rPr>
        <w:t>mai</w:t>
      </w:r>
      <w:proofErr w:type="spellEnd"/>
      <w:r>
        <w:rPr>
          <w:rStyle w:val="CorptextCaracter"/>
          <w:rFonts w:ascii="Cambria" w:hAnsi="Cambria"/>
        </w:rPr>
        <w:t xml:space="preserve"> </w:t>
      </w:r>
      <w:proofErr w:type="spellStart"/>
      <w:r>
        <w:rPr>
          <w:rStyle w:val="CorptextCaracter"/>
          <w:rFonts w:ascii="Cambria" w:hAnsi="Cambria"/>
        </w:rPr>
        <w:t>jos</w:t>
      </w:r>
      <w:r w:rsidR="00A7342A">
        <w:rPr>
          <w:rStyle w:val="CorptextCaracter"/>
          <w:rFonts w:ascii="Cambria" w:hAnsi="Cambria"/>
        </w:rPr>
        <w:t>.</w:t>
      </w:r>
      <w:proofErr w:type="spellEnd"/>
    </w:p>
    <w:p w14:paraId="0D389122" w14:textId="77777777" w:rsidR="00A7342A" w:rsidRPr="00AC3117" w:rsidRDefault="00A7342A" w:rsidP="00A7342A">
      <w:pPr>
        <w:pStyle w:val="Corptext"/>
        <w:ind w:firstLine="567"/>
        <w:rPr>
          <w:rStyle w:val="CorptextCaracter"/>
          <w:rFonts w:ascii="Cambria" w:hAnsi="Cambria"/>
        </w:rPr>
      </w:pPr>
    </w:p>
    <w:p w14:paraId="5844643E" w14:textId="77777777" w:rsidR="0005417F" w:rsidRPr="0001549F" w:rsidRDefault="0005417F" w:rsidP="006D3B97">
      <w:pPr>
        <w:spacing w:line="360" w:lineRule="auto"/>
        <w:ind w:firstLine="426"/>
        <w:jc w:val="both"/>
        <w:rPr>
          <w:rFonts w:ascii="Cambria" w:hAnsi="Cambria"/>
          <w:b/>
          <w:bCs/>
        </w:rPr>
      </w:pPr>
      <w:r>
        <w:rPr>
          <w:rStyle w:val="CorptextCaracter"/>
          <w:rFonts w:ascii="Cambria" w:eastAsia="Calibri" w:hAnsi="Cambria"/>
          <w:sz w:val="22"/>
          <w:szCs w:val="22"/>
        </w:rPr>
        <w:t xml:space="preserve"> </w:t>
      </w:r>
      <w:proofErr w:type="spellStart"/>
      <w:r w:rsidRPr="0001549F">
        <w:rPr>
          <w:rFonts w:ascii="Cambria" w:hAnsi="Cambria"/>
          <w:b/>
          <w:bCs/>
        </w:rPr>
        <w:t>Atentie</w:t>
      </w:r>
      <w:proofErr w:type="spellEnd"/>
      <w:r w:rsidRPr="0001549F">
        <w:rPr>
          <w:rFonts w:ascii="Cambria" w:hAnsi="Cambria"/>
          <w:b/>
          <w:bCs/>
        </w:rPr>
        <w:t xml:space="preserve">: </w:t>
      </w:r>
    </w:p>
    <w:p w14:paraId="52C67883" w14:textId="58765984" w:rsidR="0005417F" w:rsidRPr="002867E5" w:rsidRDefault="0005417F" w:rsidP="006D3B97">
      <w:pPr>
        <w:spacing w:line="360" w:lineRule="auto"/>
        <w:ind w:firstLine="426"/>
        <w:jc w:val="both"/>
        <w:rPr>
          <w:rFonts w:ascii="Cambria" w:hAnsi="Cambria"/>
        </w:rPr>
      </w:pPr>
      <w:r w:rsidRPr="002867E5">
        <w:rPr>
          <w:rFonts w:ascii="Cambria" w:hAnsi="Cambria"/>
        </w:rPr>
        <w:t>-</w:t>
      </w:r>
      <w:r w:rsidRPr="002867E5">
        <w:rPr>
          <w:rFonts w:ascii="Cambria" w:hAnsi="Cambria"/>
        </w:rPr>
        <w:tab/>
      </w:r>
      <w:proofErr w:type="spellStart"/>
      <w:r w:rsidR="00A7342A">
        <w:rPr>
          <w:rFonts w:ascii="Cambria" w:hAnsi="Cambria"/>
        </w:rPr>
        <w:t>Câș</w:t>
      </w:r>
      <w:r w:rsidRPr="002867E5">
        <w:rPr>
          <w:rFonts w:ascii="Cambria" w:hAnsi="Cambria"/>
        </w:rPr>
        <w:t>tig</w:t>
      </w:r>
      <w:r w:rsidR="00A7342A">
        <w:rPr>
          <w:rFonts w:ascii="Cambria" w:hAnsi="Cambria"/>
        </w:rPr>
        <w:t>ă</w:t>
      </w:r>
      <w:r w:rsidRPr="002867E5">
        <w:rPr>
          <w:rFonts w:ascii="Cambria" w:hAnsi="Cambria"/>
        </w:rPr>
        <w:t>torul</w:t>
      </w:r>
      <w:proofErr w:type="spellEnd"/>
      <w:r w:rsidRPr="002867E5">
        <w:rPr>
          <w:rFonts w:ascii="Cambria" w:hAnsi="Cambria"/>
        </w:rPr>
        <w:t xml:space="preserve"> </w:t>
      </w:r>
      <w:proofErr w:type="spellStart"/>
      <w:r w:rsidRPr="002867E5">
        <w:rPr>
          <w:rFonts w:ascii="Cambria" w:hAnsi="Cambria"/>
        </w:rPr>
        <w:t>procedurii</w:t>
      </w:r>
      <w:proofErr w:type="spellEnd"/>
      <w:r w:rsidRPr="002867E5">
        <w:rPr>
          <w:rFonts w:ascii="Cambria" w:hAnsi="Cambria"/>
        </w:rPr>
        <w:t xml:space="preserve"> de </w:t>
      </w:r>
      <w:proofErr w:type="spellStart"/>
      <w:r w:rsidRPr="002867E5">
        <w:rPr>
          <w:rFonts w:ascii="Cambria" w:hAnsi="Cambria"/>
        </w:rPr>
        <w:t>delegare</w:t>
      </w:r>
      <w:proofErr w:type="spellEnd"/>
      <w:r w:rsidRPr="002867E5">
        <w:rPr>
          <w:rFonts w:ascii="Cambria" w:hAnsi="Cambria"/>
        </w:rPr>
        <w:t xml:space="preserv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avea</w:t>
      </w:r>
      <w:proofErr w:type="spellEnd"/>
      <w:r w:rsidRPr="002867E5">
        <w:rPr>
          <w:rFonts w:ascii="Cambria" w:hAnsi="Cambria"/>
        </w:rPr>
        <w:t xml:space="preserve"> </w:t>
      </w:r>
      <w:proofErr w:type="spellStart"/>
      <w:r w:rsidRPr="002867E5">
        <w:rPr>
          <w:rFonts w:ascii="Cambria" w:hAnsi="Cambria"/>
        </w:rPr>
        <w:t>dreptul</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execute </w:t>
      </w:r>
      <w:proofErr w:type="spellStart"/>
      <w:r w:rsidRPr="002867E5">
        <w:rPr>
          <w:rFonts w:ascii="Cambria" w:hAnsi="Cambria"/>
        </w:rPr>
        <w:t>lucrari</w:t>
      </w:r>
      <w:proofErr w:type="spellEnd"/>
      <w:r w:rsidRPr="002867E5">
        <w:rPr>
          <w:rFonts w:ascii="Cambria" w:hAnsi="Cambria"/>
        </w:rPr>
        <w:t xml:space="preserve"> (</w:t>
      </w:r>
      <w:proofErr w:type="spellStart"/>
      <w:r w:rsidRPr="002867E5">
        <w:rPr>
          <w:rFonts w:ascii="Cambria" w:hAnsi="Cambria"/>
        </w:rPr>
        <w:t>proiectare+executie</w:t>
      </w:r>
      <w:proofErr w:type="spellEnd"/>
      <w:r w:rsidRPr="002867E5">
        <w:rPr>
          <w:rFonts w:ascii="Cambria" w:hAnsi="Cambria"/>
        </w:rPr>
        <w:t xml:space="preserve">) </w:t>
      </w:r>
      <w:proofErr w:type="spellStart"/>
      <w:r w:rsidRPr="002867E5">
        <w:rPr>
          <w:rFonts w:ascii="Cambria" w:hAnsi="Cambria"/>
        </w:rPr>
        <w:t>pentru</w:t>
      </w:r>
      <w:proofErr w:type="spellEnd"/>
      <w:r w:rsidRPr="002867E5">
        <w:rPr>
          <w:rFonts w:ascii="Cambria" w:hAnsi="Cambria"/>
        </w:rPr>
        <w:t xml:space="preserve"> </w:t>
      </w:r>
      <w:proofErr w:type="spellStart"/>
      <w:r w:rsidRPr="002867E5">
        <w:rPr>
          <w:rFonts w:ascii="Cambria" w:hAnsi="Cambria"/>
        </w:rPr>
        <w:t>modernizarea</w:t>
      </w:r>
      <w:proofErr w:type="spellEnd"/>
      <w:r w:rsidRPr="002867E5">
        <w:rPr>
          <w:rFonts w:ascii="Cambria" w:hAnsi="Cambria"/>
        </w:rPr>
        <w:t xml:space="preserve"> </w:t>
      </w:r>
      <w:proofErr w:type="spellStart"/>
      <w:r w:rsidRPr="002867E5">
        <w:rPr>
          <w:rFonts w:ascii="Cambria" w:hAnsi="Cambria"/>
        </w:rPr>
        <w:t>si</w:t>
      </w:r>
      <w:proofErr w:type="spellEnd"/>
      <w:r w:rsidRPr="002867E5">
        <w:rPr>
          <w:rFonts w:ascii="Cambria" w:hAnsi="Cambria"/>
        </w:rPr>
        <w:t xml:space="preserve"> </w:t>
      </w:r>
      <w:proofErr w:type="spellStart"/>
      <w:r w:rsidRPr="002867E5">
        <w:rPr>
          <w:rFonts w:ascii="Cambria" w:hAnsi="Cambria"/>
        </w:rPr>
        <w:t>extinderea</w:t>
      </w:r>
      <w:proofErr w:type="spellEnd"/>
      <w:r w:rsidRPr="002867E5">
        <w:rPr>
          <w:rFonts w:ascii="Cambria" w:hAnsi="Cambria"/>
        </w:rPr>
        <w:t xml:space="preserve"> </w:t>
      </w:r>
      <w:proofErr w:type="spellStart"/>
      <w:r w:rsidRPr="002867E5">
        <w:rPr>
          <w:rFonts w:ascii="Cambria" w:hAnsi="Cambria"/>
        </w:rPr>
        <w:t>sistemului</w:t>
      </w:r>
      <w:proofErr w:type="spellEnd"/>
      <w:r w:rsidRPr="002867E5">
        <w:rPr>
          <w:rFonts w:ascii="Cambria" w:hAnsi="Cambria"/>
        </w:rPr>
        <w:t xml:space="preserve"> existent, </w:t>
      </w:r>
      <w:r w:rsidRPr="006D5D02">
        <w:rPr>
          <w:rFonts w:ascii="Cambria" w:hAnsi="Cambria"/>
          <w:b/>
          <w:bCs/>
        </w:rPr>
        <w:t xml:space="preserve">la </w:t>
      </w:r>
      <w:proofErr w:type="spellStart"/>
      <w:r w:rsidRPr="006D5D02">
        <w:rPr>
          <w:rFonts w:ascii="Cambria" w:hAnsi="Cambria"/>
          <w:b/>
          <w:bCs/>
        </w:rPr>
        <w:t>cererea</w:t>
      </w:r>
      <w:proofErr w:type="spellEnd"/>
      <w:r w:rsidRPr="006D5D02">
        <w:rPr>
          <w:rFonts w:ascii="Cambria" w:hAnsi="Cambria"/>
          <w:b/>
          <w:bCs/>
        </w:rPr>
        <w:t xml:space="preserve"> </w:t>
      </w:r>
      <w:proofErr w:type="spellStart"/>
      <w:r w:rsidRPr="006D5D02">
        <w:rPr>
          <w:rFonts w:ascii="Cambria" w:hAnsi="Cambria"/>
          <w:b/>
          <w:bCs/>
        </w:rPr>
        <w:t>investitorului</w:t>
      </w:r>
      <w:proofErr w:type="spellEnd"/>
      <w:r w:rsidRPr="002867E5">
        <w:rPr>
          <w:rFonts w:ascii="Cambria" w:hAnsi="Cambria"/>
        </w:rPr>
        <w:t xml:space="preserve"> – </w:t>
      </w:r>
      <w:proofErr w:type="spellStart"/>
      <w:r w:rsidRPr="006D5D02">
        <w:rPr>
          <w:rFonts w:ascii="Cambria" w:hAnsi="Cambria"/>
          <w:b/>
          <w:bCs/>
          <w:u w:val="single"/>
        </w:rPr>
        <w:t>exceptie</w:t>
      </w:r>
      <w:proofErr w:type="spellEnd"/>
      <w:r w:rsidRPr="006D5D02">
        <w:rPr>
          <w:rFonts w:ascii="Cambria" w:hAnsi="Cambria"/>
          <w:b/>
          <w:bCs/>
          <w:u w:val="single"/>
        </w:rPr>
        <w:t xml:space="preserve"> in </w:t>
      </w:r>
      <w:proofErr w:type="spellStart"/>
      <w:r w:rsidRPr="006D5D02">
        <w:rPr>
          <w:rFonts w:ascii="Cambria" w:hAnsi="Cambria"/>
          <w:b/>
          <w:bCs/>
          <w:u w:val="single"/>
        </w:rPr>
        <w:t>cazul</w:t>
      </w:r>
      <w:proofErr w:type="spellEnd"/>
      <w:r w:rsidRPr="006D5D02">
        <w:rPr>
          <w:rFonts w:ascii="Cambria" w:hAnsi="Cambria"/>
          <w:b/>
          <w:bCs/>
          <w:u w:val="single"/>
        </w:rPr>
        <w:t xml:space="preserve"> in care </w:t>
      </w:r>
      <w:proofErr w:type="spellStart"/>
      <w:r w:rsidRPr="006D5D02">
        <w:rPr>
          <w:rFonts w:ascii="Cambria" w:hAnsi="Cambria"/>
          <w:b/>
          <w:bCs/>
          <w:u w:val="single"/>
        </w:rPr>
        <w:t>finantarea</w:t>
      </w:r>
      <w:proofErr w:type="spellEnd"/>
      <w:r w:rsidRPr="006D5D02">
        <w:rPr>
          <w:rFonts w:ascii="Cambria" w:hAnsi="Cambria"/>
          <w:b/>
          <w:bCs/>
          <w:u w:val="single"/>
        </w:rPr>
        <w:t xml:space="preserve"> </w:t>
      </w:r>
      <w:proofErr w:type="spellStart"/>
      <w:r w:rsidRPr="006D5D02">
        <w:rPr>
          <w:rFonts w:ascii="Cambria" w:hAnsi="Cambria"/>
          <w:b/>
          <w:bCs/>
          <w:u w:val="single"/>
        </w:rPr>
        <w:t>este</w:t>
      </w:r>
      <w:proofErr w:type="spellEnd"/>
      <w:r w:rsidRPr="006D5D02">
        <w:rPr>
          <w:rFonts w:ascii="Cambria" w:hAnsi="Cambria"/>
          <w:b/>
          <w:bCs/>
          <w:u w:val="single"/>
        </w:rPr>
        <w:t xml:space="preserve"> </w:t>
      </w:r>
      <w:proofErr w:type="spellStart"/>
      <w:r w:rsidRPr="006D5D02">
        <w:rPr>
          <w:rFonts w:ascii="Cambria" w:hAnsi="Cambria"/>
          <w:b/>
          <w:bCs/>
          <w:u w:val="single"/>
        </w:rPr>
        <w:t>asigurata</w:t>
      </w:r>
      <w:proofErr w:type="spellEnd"/>
      <w:r w:rsidRPr="006D5D02">
        <w:rPr>
          <w:rFonts w:ascii="Cambria" w:hAnsi="Cambria"/>
          <w:b/>
          <w:bCs/>
          <w:u w:val="single"/>
        </w:rPr>
        <w:t xml:space="preserve"> </w:t>
      </w:r>
      <w:proofErr w:type="spellStart"/>
      <w:r w:rsidRPr="006D5D02">
        <w:rPr>
          <w:rFonts w:ascii="Cambria" w:hAnsi="Cambria"/>
          <w:b/>
          <w:bCs/>
          <w:u w:val="single"/>
        </w:rPr>
        <w:t>prin</w:t>
      </w:r>
      <w:proofErr w:type="spellEnd"/>
      <w:r w:rsidRPr="006D5D02">
        <w:rPr>
          <w:rFonts w:ascii="Cambria" w:hAnsi="Cambria"/>
          <w:b/>
          <w:bCs/>
          <w:u w:val="single"/>
        </w:rPr>
        <w:t xml:space="preserve"> </w:t>
      </w:r>
      <w:proofErr w:type="spellStart"/>
      <w:r w:rsidRPr="006D5D02">
        <w:rPr>
          <w:rFonts w:ascii="Cambria" w:hAnsi="Cambria"/>
          <w:b/>
          <w:bCs/>
          <w:u w:val="single"/>
        </w:rPr>
        <w:t>fonduri</w:t>
      </w:r>
      <w:proofErr w:type="spellEnd"/>
      <w:r w:rsidRPr="006D5D02">
        <w:rPr>
          <w:rFonts w:ascii="Cambria" w:hAnsi="Cambria"/>
          <w:b/>
          <w:bCs/>
          <w:u w:val="single"/>
        </w:rPr>
        <w:t xml:space="preserve"> </w:t>
      </w:r>
      <w:proofErr w:type="spellStart"/>
      <w:r w:rsidRPr="006D5D02">
        <w:rPr>
          <w:rFonts w:ascii="Cambria" w:hAnsi="Cambria"/>
          <w:b/>
          <w:bCs/>
          <w:u w:val="single"/>
        </w:rPr>
        <w:t>europene</w:t>
      </w:r>
      <w:proofErr w:type="spellEnd"/>
      <w:r w:rsidRPr="002867E5">
        <w:rPr>
          <w:rFonts w:ascii="Cambria" w:hAnsi="Cambria"/>
        </w:rPr>
        <w:t xml:space="preserve"> (</w:t>
      </w:r>
      <w:proofErr w:type="spellStart"/>
      <w:r w:rsidRPr="002867E5">
        <w:rPr>
          <w:rFonts w:ascii="Cambria" w:hAnsi="Cambria"/>
        </w:rPr>
        <w:t>caz</w:t>
      </w:r>
      <w:proofErr w:type="spellEnd"/>
      <w:r w:rsidRPr="002867E5">
        <w:rPr>
          <w:rFonts w:ascii="Cambria" w:hAnsi="Cambria"/>
        </w:rPr>
        <w:t xml:space="preserve"> in care se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organiza</w:t>
      </w:r>
      <w:proofErr w:type="spellEnd"/>
      <w:r w:rsidRPr="002867E5">
        <w:rPr>
          <w:rFonts w:ascii="Cambria" w:hAnsi="Cambria"/>
        </w:rPr>
        <w:t xml:space="preserve"> o </w:t>
      </w:r>
      <w:proofErr w:type="spellStart"/>
      <w:r w:rsidRPr="002867E5">
        <w:rPr>
          <w:rFonts w:ascii="Cambria" w:hAnsi="Cambria"/>
        </w:rPr>
        <w:t>licitatie</w:t>
      </w:r>
      <w:proofErr w:type="spellEnd"/>
      <w:r w:rsidRPr="002867E5">
        <w:rPr>
          <w:rFonts w:ascii="Cambria" w:hAnsi="Cambria"/>
        </w:rPr>
        <w:t xml:space="preserve"> de </w:t>
      </w:r>
      <w:proofErr w:type="spellStart"/>
      <w:r w:rsidRPr="002867E5">
        <w:rPr>
          <w:rFonts w:ascii="Cambria" w:hAnsi="Cambria"/>
        </w:rPr>
        <w:t>lucrari</w:t>
      </w:r>
      <w:proofErr w:type="spellEnd"/>
      <w:r w:rsidRPr="002867E5">
        <w:rPr>
          <w:rFonts w:ascii="Cambria" w:hAnsi="Cambria"/>
        </w:rPr>
        <w:t xml:space="preserve"> conform </w:t>
      </w:r>
      <w:proofErr w:type="spellStart"/>
      <w:r w:rsidRPr="002867E5">
        <w:rPr>
          <w:rFonts w:ascii="Cambria" w:hAnsi="Cambria"/>
        </w:rPr>
        <w:t>legislati</w:t>
      </w:r>
      <w:r w:rsidR="006D5D02">
        <w:rPr>
          <w:rFonts w:ascii="Cambria" w:hAnsi="Cambria"/>
        </w:rPr>
        <w:t>e</w:t>
      </w:r>
      <w:r w:rsidRPr="002867E5">
        <w:rPr>
          <w:rFonts w:ascii="Cambria" w:hAnsi="Cambria"/>
        </w:rPr>
        <w:t>i</w:t>
      </w:r>
      <w:proofErr w:type="spellEnd"/>
      <w:r w:rsidRPr="002867E5">
        <w:rPr>
          <w:rFonts w:ascii="Cambria" w:hAnsi="Cambria"/>
        </w:rPr>
        <w:t xml:space="preserve"> </w:t>
      </w:r>
      <w:proofErr w:type="spellStart"/>
      <w:r w:rsidRPr="002867E5">
        <w:rPr>
          <w:rFonts w:ascii="Cambria" w:hAnsi="Cambria"/>
        </w:rPr>
        <w:t>achizitiilor</w:t>
      </w:r>
      <w:proofErr w:type="spellEnd"/>
      <w:r w:rsidRPr="002867E5">
        <w:rPr>
          <w:rFonts w:ascii="Cambria" w:hAnsi="Cambria"/>
        </w:rPr>
        <w:t xml:space="preserve"> </w:t>
      </w:r>
      <w:proofErr w:type="spellStart"/>
      <w:r w:rsidRPr="002867E5">
        <w:rPr>
          <w:rFonts w:ascii="Cambria" w:hAnsi="Cambria"/>
        </w:rPr>
        <w:t>publice</w:t>
      </w:r>
      <w:proofErr w:type="spellEnd"/>
      <w:r w:rsidRPr="002867E5">
        <w:rPr>
          <w:rFonts w:ascii="Cambria" w:hAnsi="Cambria"/>
        </w:rPr>
        <w:t>).</w:t>
      </w:r>
    </w:p>
    <w:p w14:paraId="55758AAC" w14:textId="2394239C" w:rsidR="0005417F" w:rsidRPr="002867E5" w:rsidRDefault="0005417F" w:rsidP="006D3B97">
      <w:pPr>
        <w:spacing w:line="360" w:lineRule="auto"/>
        <w:ind w:firstLine="426"/>
        <w:jc w:val="both"/>
        <w:rPr>
          <w:rFonts w:ascii="Cambria" w:hAnsi="Cambria"/>
        </w:rPr>
      </w:pPr>
      <w:r w:rsidRPr="002867E5">
        <w:rPr>
          <w:rFonts w:ascii="Cambria" w:hAnsi="Cambria"/>
        </w:rPr>
        <w:t>-</w:t>
      </w:r>
      <w:r w:rsidRPr="002867E5">
        <w:rPr>
          <w:rFonts w:ascii="Cambria" w:hAnsi="Cambria"/>
        </w:rPr>
        <w:tab/>
      </w:r>
      <w:proofErr w:type="spellStart"/>
      <w:r w:rsidRPr="002867E5">
        <w:rPr>
          <w:rFonts w:ascii="Cambria" w:hAnsi="Cambria"/>
        </w:rPr>
        <w:t>Beneficiarul</w:t>
      </w:r>
      <w:proofErr w:type="spellEnd"/>
      <w:r w:rsidRPr="002867E5">
        <w:rPr>
          <w:rFonts w:ascii="Cambria" w:hAnsi="Cambria"/>
        </w:rPr>
        <w:t xml:space="preserve"> </w:t>
      </w:r>
      <w:r>
        <w:rPr>
          <w:rFonts w:ascii="Cambria" w:hAnsi="Cambria"/>
        </w:rPr>
        <w:t xml:space="preserve"> </w:t>
      </w:r>
      <w:r w:rsidRPr="002867E5">
        <w:rPr>
          <w:rFonts w:ascii="Cambria" w:hAnsi="Cambria"/>
        </w:rPr>
        <w:t xml:space="preserve"> are </w:t>
      </w:r>
      <w:proofErr w:type="spellStart"/>
      <w:r w:rsidRPr="002867E5">
        <w:rPr>
          <w:rFonts w:ascii="Cambria" w:hAnsi="Cambria"/>
        </w:rPr>
        <w:t>dreptul</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w:t>
      </w:r>
      <w:proofErr w:type="spellStart"/>
      <w:r w:rsidRPr="002867E5">
        <w:rPr>
          <w:rFonts w:ascii="Cambria" w:hAnsi="Cambria"/>
        </w:rPr>
        <w:t>solicite</w:t>
      </w:r>
      <w:proofErr w:type="spellEnd"/>
      <w:r w:rsidRPr="002867E5">
        <w:rPr>
          <w:rFonts w:ascii="Cambria" w:hAnsi="Cambria"/>
        </w:rPr>
        <w:t xml:space="preserve"> </w:t>
      </w:r>
      <w:proofErr w:type="spellStart"/>
      <w:r w:rsidRPr="002867E5">
        <w:rPr>
          <w:rFonts w:ascii="Cambria" w:hAnsi="Cambria"/>
        </w:rPr>
        <w:t>lucrari</w:t>
      </w:r>
      <w:proofErr w:type="spellEnd"/>
      <w:r w:rsidRPr="002867E5">
        <w:rPr>
          <w:rFonts w:ascii="Cambria" w:hAnsi="Cambria"/>
        </w:rPr>
        <w:t xml:space="preserve"> de </w:t>
      </w:r>
      <w:proofErr w:type="spellStart"/>
      <w:r w:rsidRPr="002867E5">
        <w:rPr>
          <w:rFonts w:ascii="Cambria" w:hAnsi="Cambria"/>
        </w:rPr>
        <w:t>extindere</w:t>
      </w:r>
      <w:proofErr w:type="spellEnd"/>
      <w:r w:rsidR="00256D80">
        <w:rPr>
          <w:rFonts w:ascii="Cambria" w:hAnsi="Cambria"/>
        </w:rPr>
        <w:t>/</w:t>
      </w:r>
      <w:r w:rsidRPr="002867E5">
        <w:rPr>
          <w:rFonts w:ascii="Cambria" w:hAnsi="Cambria"/>
        </w:rPr>
        <w:t xml:space="preserve"> </w:t>
      </w:r>
      <w:proofErr w:type="spellStart"/>
      <w:r w:rsidRPr="002867E5">
        <w:rPr>
          <w:rFonts w:ascii="Cambria" w:hAnsi="Cambria"/>
        </w:rPr>
        <w:t>modernizare</w:t>
      </w:r>
      <w:proofErr w:type="spellEnd"/>
      <w:r w:rsidRPr="002867E5">
        <w:rPr>
          <w:rFonts w:ascii="Cambria" w:hAnsi="Cambria"/>
        </w:rPr>
        <w:t xml:space="preserve"> a </w:t>
      </w:r>
      <w:proofErr w:type="spellStart"/>
      <w:r w:rsidRPr="002867E5">
        <w:rPr>
          <w:rFonts w:ascii="Cambria" w:hAnsi="Cambria"/>
        </w:rPr>
        <w:t>sistemului</w:t>
      </w:r>
      <w:proofErr w:type="spellEnd"/>
      <w:r w:rsidRPr="002867E5">
        <w:rPr>
          <w:rFonts w:ascii="Cambria" w:hAnsi="Cambria"/>
        </w:rPr>
        <w:t xml:space="preserve"> de </w:t>
      </w:r>
      <w:proofErr w:type="spellStart"/>
      <w:r w:rsidRPr="002867E5">
        <w:rPr>
          <w:rFonts w:ascii="Cambria" w:hAnsi="Cambria"/>
        </w:rPr>
        <w:t>iluminat</w:t>
      </w:r>
      <w:proofErr w:type="spellEnd"/>
      <w:r w:rsidRPr="002867E5">
        <w:rPr>
          <w:rFonts w:ascii="Cambria" w:hAnsi="Cambria"/>
        </w:rPr>
        <w:t xml:space="preserve">, </w:t>
      </w:r>
      <w:proofErr w:type="spellStart"/>
      <w:r w:rsidRPr="002867E5">
        <w:rPr>
          <w:rFonts w:ascii="Cambria" w:hAnsi="Cambria"/>
        </w:rPr>
        <w:t>lucrarile</w:t>
      </w:r>
      <w:proofErr w:type="spellEnd"/>
      <w:r w:rsidRPr="002867E5">
        <w:rPr>
          <w:rFonts w:ascii="Cambria" w:hAnsi="Cambria"/>
        </w:rPr>
        <w:t xml:space="preserve"> </w:t>
      </w:r>
      <w:proofErr w:type="spellStart"/>
      <w:r w:rsidRPr="002867E5">
        <w:rPr>
          <w:rFonts w:ascii="Cambria" w:hAnsi="Cambria"/>
        </w:rPr>
        <w:t>avand</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fie </w:t>
      </w:r>
      <w:proofErr w:type="spellStart"/>
      <w:r w:rsidRPr="002867E5">
        <w:rPr>
          <w:rFonts w:ascii="Cambria" w:hAnsi="Cambria"/>
        </w:rPr>
        <w:t>achitate</w:t>
      </w:r>
      <w:proofErr w:type="spellEnd"/>
      <w:r w:rsidRPr="002867E5">
        <w:rPr>
          <w:rFonts w:ascii="Cambria" w:hAnsi="Cambria"/>
        </w:rPr>
        <w:t xml:space="preserve"> </w:t>
      </w:r>
      <w:proofErr w:type="spellStart"/>
      <w:r w:rsidRPr="002867E5">
        <w:rPr>
          <w:rFonts w:ascii="Cambria" w:hAnsi="Cambria"/>
        </w:rPr>
        <w:t>esalonat</w:t>
      </w:r>
      <w:proofErr w:type="spellEnd"/>
      <w:r w:rsidRPr="002867E5">
        <w:rPr>
          <w:rFonts w:ascii="Cambria" w:hAnsi="Cambria"/>
        </w:rPr>
        <w:t>.</w:t>
      </w:r>
    </w:p>
    <w:p w14:paraId="0E2BAC5D" w14:textId="65D73A90" w:rsidR="0005417F" w:rsidRDefault="0005417F" w:rsidP="006D3B97">
      <w:pPr>
        <w:spacing w:line="360" w:lineRule="auto"/>
        <w:ind w:firstLine="426"/>
        <w:jc w:val="both"/>
        <w:rPr>
          <w:rFonts w:ascii="Cambria" w:hAnsi="Cambria"/>
        </w:rPr>
      </w:pPr>
      <w:r w:rsidRPr="002867E5">
        <w:rPr>
          <w:rFonts w:ascii="Cambria" w:hAnsi="Cambria"/>
        </w:rPr>
        <w:t>-</w:t>
      </w:r>
      <w:r w:rsidRPr="002867E5">
        <w:rPr>
          <w:rFonts w:ascii="Cambria" w:hAnsi="Cambria"/>
        </w:rPr>
        <w:tab/>
      </w:r>
      <w:proofErr w:type="spellStart"/>
      <w:r w:rsidR="006D5D02">
        <w:rPr>
          <w:rFonts w:ascii="Cambria" w:hAnsi="Cambria"/>
          <w:u w:val="single"/>
        </w:rPr>
        <w:t>C</w:t>
      </w:r>
      <w:r w:rsidRPr="006D5D02">
        <w:rPr>
          <w:rFonts w:ascii="Cambria" w:hAnsi="Cambria"/>
          <w:u w:val="single"/>
        </w:rPr>
        <w:t>astigatorul</w:t>
      </w:r>
      <w:proofErr w:type="spellEnd"/>
      <w:r w:rsidRPr="006D5D02">
        <w:rPr>
          <w:rFonts w:ascii="Cambria" w:hAnsi="Cambria"/>
          <w:u w:val="single"/>
        </w:rPr>
        <w:t xml:space="preserve"> </w:t>
      </w:r>
      <w:proofErr w:type="spellStart"/>
      <w:r w:rsidRPr="006D5D02">
        <w:rPr>
          <w:rFonts w:ascii="Cambria" w:hAnsi="Cambria"/>
          <w:u w:val="single"/>
        </w:rPr>
        <w:t>procedurii</w:t>
      </w:r>
      <w:proofErr w:type="spellEnd"/>
      <w:r w:rsidRPr="006D5D02">
        <w:rPr>
          <w:rFonts w:ascii="Cambria" w:hAnsi="Cambria"/>
          <w:u w:val="single"/>
        </w:rPr>
        <w:t xml:space="preserve"> de </w:t>
      </w:r>
      <w:proofErr w:type="spellStart"/>
      <w:r w:rsidRPr="006D5D02">
        <w:rPr>
          <w:rFonts w:ascii="Cambria" w:hAnsi="Cambria"/>
          <w:u w:val="single"/>
        </w:rPr>
        <w:t>delegare</w:t>
      </w:r>
      <w:proofErr w:type="spellEnd"/>
      <w:r w:rsidRPr="006D5D02">
        <w:rPr>
          <w:rFonts w:ascii="Cambria" w:hAnsi="Cambria"/>
          <w:u w:val="single"/>
        </w:rPr>
        <w:t xml:space="preserve"> </w:t>
      </w:r>
      <w:proofErr w:type="spellStart"/>
      <w:r w:rsidRPr="006D5D02">
        <w:rPr>
          <w:rFonts w:ascii="Cambria" w:hAnsi="Cambria"/>
          <w:u w:val="single"/>
        </w:rPr>
        <w:t>va</w:t>
      </w:r>
      <w:proofErr w:type="spellEnd"/>
      <w:r w:rsidRPr="006D5D02">
        <w:rPr>
          <w:rFonts w:ascii="Cambria" w:hAnsi="Cambria"/>
          <w:u w:val="single"/>
        </w:rPr>
        <w:t xml:space="preserve"> </w:t>
      </w:r>
      <w:proofErr w:type="spellStart"/>
      <w:r w:rsidRPr="006D5D02">
        <w:rPr>
          <w:rFonts w:ascii="Cambria" w:hAnsi="Cambria"/>
          <w:u w:val="single"/>
        </w:rPr>
        <w:t>avea</w:t>
      </w:r>
      <w:proofErr w:type="spellEnd"/>
      <w:r w:rsidRPr="006D5D02">
        <w:rPr>
          <w:rFonts w:ascii="Cambria" w:hAnsi="Cambria"/>
          <w:u w:val="single"/>
        </w:rPr>
        <w:t xml:space="preserve"> </w:t>
      </w:r>
      <w:proofErr w:type="spellStart"/>
      <w:r w:rsidRPr="006D5D02">
        <w:rPr>
          <w:rFonts w:ascii="Cambria" w:hAnsi="Cambria"/>
          <w:u w:val="single"/>
        </w:rPr>
        <w:t>obligatia</w:t>
      </w:r>
      <w:proofErr w:type="spellEnd"/>
      <w:r w:rsidRPr="006D5D02">
        <w:rPr>
          <w:rFonts w:ascii="Cambria" w:hAnsi="Cambria"/>
          <w:u w:val="single"/>
        </w:rPr>
        <w:t xml:space="preserve"> </w:t>
      </w:r>
      <w:proofErr w:type="spellStart"/>
      <w:r w:rsidRPr="006D5D02">
        <w:rPr>
          <w:rFonts w:ascii="Cambria" w:hAnsi="Cambria"/>
          <w:u w:val="single"/>
        </w:rPr>
        <w:t>să</w:t>
      </w:r>
      <w:proofErr w:type="spellEnd"/>
      <w:r w:rsidRPr="006D5D02">
        <w:rPr>
          <w:rFonts w:ascii="Cambria" w:hAnsi="Cambria"/>
          <w:u w:val="single"/>
        </w:rPr>
        <w:t xml:space="preserve"> </w:t>
      </w:r>
      <w:proofErr w:type="spellStart"/>
      <w:r w:rsidRPr="006D5D02">
        <w:rPr>
          <w:rFonts w:ascii="Cambria" w:hAnsi="Cambria"/>
          <w:u w:val="single"/>
        </w:rPr>
        <w:t>întocmească</w:t>
      </w:r>
      <w:proofErr w:type="spellEnd"/>
      <w:r w:rsidRPr="006D5D02">
        <w:rPr>
          <w:rFonts w:ascii="Cambria" w:hAnsi="Cambria"/>
          <w:u w:val="single"/>
        </w:rPr>
        <w:t xml:space="preserve"> </w:t>
      </w:r>
      <w:proofErr w:type="spellStart"/>
      <w:r w:rsidRPr="006D5D02">
        <w:rPr>
          <w:rFonts w:ascii="Cambria" w:hAnsi="Cambria"/>
          <w:u w:val="single"/>
        </w:rPr>
        <w:t>documentația</w:t>
      </w:r>
      <w:proofErr w:type="spellEnd"/>
      <w:r w:rsidRPr="006D5D02">
        <w:rPr>
          <w:rFonts w:ascii="Cambria" w:hAnsi="Cambria"/>
          <w:u w:val="single"/>
        </w:rPr>
        <w:t xml:space="preserve"> </w:t>
      </w:r>
      <w:proofErr w:type="spellStart"/>
      <w:r w:rsidRPr="006D5D02">
        <w:rPr>
          <w:rFonts w:ascii="Cambria" w:hAnsi="Cambria"/>
          <w:u w:val="single"/>
        </w:rPr>
        <w:t>în</w:t>
      </w:r>
      <w:proofErr w:type="spellEnd"/>
      <w:r w:rsidRPr="006D5D02">
        <w:rPr>
          <w:rFonts w:ascii="Cambria" w:hAnsi="Cambria"/>
          <w:u w:val="single"/>
        </w:rPr>
        <w:t xml:space="preserve"> </w:t>
      </w:r>
      <w:proofErr w:type="spellStart"/>
      <w:r w:rsidRPr="006D5D02">
        <w:rPr>
          <w:rFonts w:ascii="Cambria" w:hAnsi="Cambria"/>
          <w:u w:val="single"/>
        </w:rPr>
        <w:t>vederea</w:t>
      </w:r>
      <w:proofErr w:type="spellEnd"/>
      <w:r w:rsidRPr="006D5D02">
        <w:rPr>
          <w:rFonts w:ascii="Cambria" w:hAnsi="Cambria"/>
          <w:u w:val="single"/>
        </w:rPr>
        <w:t xml:space="preserve"> </w:t>
      </w:r>
      <w:proofErr w:type="spellStart"/>
      <w:r w:rsidRPr="006D5D02">
        <w:rPr>
          <w:rFonts w:ascii="Cambria" w:hAnsi="Cambria"/>
          <w:u w:val="single"/>
        </w:rPr>
        <w:t>încheierii</w:t>
      </w:r>
      <w:proofErr w:type="spellEnd"/>
      <w:r w:rsidRPr="006D5D02">
        <w:rPr>
          <w:rFonts w:ascii="Cambria" w:hAnsi="Cambria"/>
          <w:u w:val="single"/>
        </w:rPr>
        <w:t xml:space="preserve"> </w:t>
      </w:r>
      <w:proofErr w:type="spellStart"/>
      <w:r w:rsidRPr="006D5D02">
        <w:rPr>
          <w:rFonts w:ascii="Cambria" w:hAnsi="Cambria"/>
          <w:u w:val="single"/>
        </w:rPr>
        <w:t>Contractului</w:t>
      </w:r>
      <w:proofErr w:type="spellEnd"/>
      <w:r w:rsidRPr="006D5D02">
        <w:rPr>
          <w:rFonts w:ascii="Cambria" w:hAnsi="Cambria"/>
          <w:u w:val="single"/>
        </w:rPr>
        <w:t xml:space="preserve"> de </w:t>
      </w:r>
      <w:proofErr w:type="spellStart"/>
      <w:r w:rsidRPr="006D5D02">
        <w:rPr>
          <w:rFonts w:ascii="Cambria" w:hAnsi="Cambria"/>
          <w:u w:val="single"/>
        </w:rPr>
        <w:t>folosință</w:t>
      </w:r>
      <w:proofErr w:type="spellEnd"/>
      <w:r w:rsidRPr="006D5D02">
        <w:rPr>
          <w:rFonts w:ascii="Cambria" w:hAnsi="Cambria"/>
          <w:u w:val="single"/>
        </w:rPr>
        <w:t xml:space="preserve"> </w:t>
      </w:r>
      <w:proofErr w:type="gramStart"/>
      <w:r w:rsidRPr="006D5D02">
        <w:rPr>
          <w:rFonts w:ascii="Cambria" w:hAnsi="Cambria"/>
          <w:u w:val="single"/>
        </w:rPr>
        <w:t>a</w:t>
      </w:r>
      <w:proofErr w:type="gramEnd"/>
      <w:r w:rsidRPr="006D5D02">
        <w:rPr>
          <w:rFonts w:ascii="Cambria" w:hAnsi="Cambria"/>
          <w:u w:val="single"/>
        </w:rPr>
        <w:t xml:space="preserve"> </w:t>
      </w:r>
      <w:proofErr w:type="spellStart"/>
      <w:r w:rsidRPr="006D5D02">
        <w:rPr>
          <w:rFonts w:ascii="Cambria" w:hAnsi="Cambria"/>
          <w:u w:val="single"/>
        </w:rPr>
        <w:t>infrastructurii</w:t>
      </w:r>
      <w:proofErr w:type="spellEnd"/>
      <w:r w:rsidRPr="006D5D02">
        <w:rPr>
          <w:rFonts w:ascii="Cambria" w:hAnsi="Cambria"/>
          <w:u w:val="single"/>
        </w:rPr>
        <w:t xml:space="preserve"> </w:t>
      </w:r>
      <w:proofErr w:type="spellStart"/>
      <w:r w:rsidRPr="006D5D02">
        <w:rPr>
          <w:rFonts w:ascii="Cambria" w:hAnsi="Cambria"/>
          <w:u w:val="single"/>
        </w:rPr>
        <w:t>sistemului</w:t>
      </w:r>
      <w:proofErr w:type="spellEnd"/>
      <w:r w:rsidRPr="006D5D02">
        <w:rPr>
          <w:rFonts w:ascii="Cambria" w:hAnsi="Cambria"/>
          <w:u w:val="single"/>
        </w:rPr>
        <w:t xml:space="preserve"> de </w:t>
      </w:r>
      <w:proofErr w:type="spellStart"/>
      <w:r w:rsidRPr="006D5D02">
        <w:rPr>
          <w:rFonts w:ascii="Cambria" w:hAnsi="Cambria"/>
          <w:u w:val="single"/>
        </w:rPr>
        <w:t>distribuție</w:t>
      </w:r>
      <w:proofErr w:type="spellEnd"/>
      <w:r w:rsidRPr="006D5D02">
        <w:rPr>
          <w:rFonts w:ascii="Cambria" w:hAnsi="Cambria"/>
          <w:u w:val="single"/>
        </w:rPr>
        <w:t xml:space="preserve"> a </w:t>
      </w:r>
      <w:proofErr w:type="spellStart"/>
      <w:r w:rsidRPr="006D5D02">
        <w:rPr>
          <w:rFonts w:ascii="Cambria" w:hAnsi="Cambria"/>
          <w:u w:val="single"/>
        </w:rPr>
        <w:t>energiei</w:t>
      </w:r>
      <w:proofErr w:type="spellEnd"/>
      <w:r w:rsidRPr="006D5D02">
        <w:rPr>
          <w:rFonts w:ascii="Cambria" w:hAnsi="Cambria"/>
          <w:u w:val="single"/>
        </w:rPr>
        <w:t xml:space="preserve"> </w:t>
      </w:r>
      <w:proofErr w:type="spellStart"/>
      <w:r w:rsidRPr="006D5D02">
        <w:rPr>
          <w:rFonts w:ascii="Cambria" w:hAnsi="Cambria"/>
          <w:u w:val="single"/>
        </w:rPr>
        <w:t>electrice</w:t>
      </w:r>
      <w:proofErr w:type="spellEnd"/>
      <w:r w:rsidRPr="006D5D02">
        <w:rPr>
          <w:rFonts w:ascii="Cambria" w:hAnsi="Cambria"/>
          <w:u w:val="single"/>
        </w:rPr>
        <w:t xml:space="preserve"> – in termen de maxim 3 </w:t>
      </w:r>
      <w:proofErr w:type="spellStart"/>
      <w:r w:rsidRPr="006D5D02">
        <w:rPr>
          <w:rFonts w:ascii="Cambria" w:hAnsi="Cambria"/>
          <w:u w:val="single"/>
        </w:rPr>
        <w:t>luni</w:t>
      </w:r>
      <w:proofErr w:type="spellEnd"/>
      <w:r w:rsidRPr="006D5D02">
        <w:rPr>
          <w:rFonts w:ascii="Cambria" w:hAnsi="Cambria"/>
          <w:u w:val="single"/>
        </w:rPr>
        <w:t xml:space="preserve"> de la </w:t>
      </w:r>
      <w:proofErr w:type="spellStart"/>
      <w:r w:rsidRPr="006D5D02">
        <w:rPr>
          <w:rFonts w:ascii="Cambria" w:hAnsi="Cambria"/>
          <w:u w:val="single"/>
        </w:rPr>
        <w:t>semnarea</w:t>
      </w:r>
      <w:proofErr w:type="spellEnd"/>
      <w:r w:rsidRPr="006D5D02">
        <w:rPr>
          <w:rFonts w:ascii="Cambria" w:hAnsi="Cambria"/>
          <w:u w:val="single"/>
        </w:rPr>
        <w:t xml:space="preserve"> </w:t>
      </w:r>
      <w:proofErr w:type="spellStart"/>
      <w:r w:rsidRPr="006D5D02">
        <w:rPr>
          <w:rFonts w:ascii="Cambria" w:hAnsi="Cambria"/>
          <w:u w:val="single"/>
        </w:rPr>
        <w:t>contractului</w:t>
      </w:r>
      <w:proofErr w:type="spellEnd"/>
      <w:r w:rsidRPr="006D5D02">
        <w:rPr>
          <w:rFonts w:ascii="Cambria" w:hAnsi="Cambria"/>
          <w:u w:val="single"/>
        </w:rPr>
        <w:t xml:space="preserve"> de </w:t>
      </w:r>
      <w:proofErr w:type="spellStart"/>
      <w:r w:rsidRPr="006D5D02">
        <w:rPr>
          <w:rFonts w:ascii="Cambria" w:hAnsi="Cambria"/>
          <w:u w:val="single"/>
        </w:rPr>
        <w:t>delegare</w:t>
      </w:r>
      <w:proofErr w:type="spellEnd"/>
      <w:r w:rsidRPr="002867E5">
        <w:rPr>
          <w:rFonts w:ascii="Cambria" w:hAnsi="Cambria"/>
        </w:rPr>
        <w:t>;</w:t>
      </w:r>
    </w:p>
    <w:p w14:paraId="6AA1A5DF" w14:textId="459EDAE8" w:rsidR="008E7376" w:rsidRPr="000505D9" w:rsidRDefault="008E7376" w:rsidP="006D3B97">
      <w:pPr>
        <w:spacing w:after="120" w:line="276" w:lineRule="auto"/>
        <w:ind w:firstLine="426"/>
        <w:jc w:val="both"/>
        <w:rPr>
          <w:rFonts w:ascii="Cambria" w:hAnsi="Cambria" w:cs="Calibri"/>
          <w:b/>
          <w:lang w:eastAsia="ro-RO"/>
        </w:rPr>
      </w:pPr>
    </w:p>
    <w:p w14:paraId="566540F0" w14:textId="2A4A42AB"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2.4.   </w:t>
      </w:r>
      <w:proofErr w:type="spellStart"/>
      <w:r w:rsidRPr="000505D9">
        <w:rPr>
          <w:rFonts w:ascii="Cambria" w:hAnsi="Cambria" w:cs="Calibri"/>
          <w:b/>
          <w:lang w:eastAsia="ro-RO"/>
        </w:rPr>
        <w:t>Obiectivele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concesiunii</w:t>
      </w:r>
      <w:proofErr w:type="spellEnd"/>
      <w:r w:rsidR="009D224C">
        <w:rPr>
          <w:rFonts w:ascii="Cambria" w:hAnsi="Cambria" w:cs="Calibri"/>
          <w:b/>
          <w:lang w:eastAsia="ro-RO"/>
        </w:rPr>
        <w:t xml:space="preserve"> </w:t>
      </w:r>
      <w:r w:rsidR="002002EC">
        <w:rPr>
          <w:rFonts w:ascii="Cambria" w:hAnsi="Cambria" w:cs="Calibri"/>
          <w:b/>
          <w:lang w:eastAsia="ro-RO"/>
        </w:rPr>
        <w:t xml:space="preserve"> </w:t>
      </w:r>
    </w:p>
    <w:p w14:paraId="7BEC9C4F" w14:textId="77777777" w:rsidR="004D54E8" w:rsidRPr="000505D9" w:rsidRDefault="004D54E8" w:rsidP="006D3B97">
      <w:pPr>
        <w:spacing w:after="120" w:line="276" w:lineRule="auto"/>
        <w:ind w:firstLine="426"/>
        <w:jc w:val="both"/>
        <w:rPr>
          <w:rFonts w:ascii="Cambria" w:hAnsi="Cambria"/>
        </w:rPr>
      </w:pPr>
      <w:proofErr w:type="spellStart"/>
      <w:r w:rsidRPr="000505D9">
        <w:rPr>
          <w:rFonts w:ascii="Cambria" w:hAnsi="Cambria" w:cs="Calibri"/>
          <w:lang w:eastAsia="ro-RO"/>
        </w:rPr>
        <w:t>Obiectivul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unitar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corespundă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cerinţelor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trafic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eficienta</w:t>
      </w:r>
      <w:proofErr w:type="spellEnd"/>
      <w:r w:rsidRPr="000505D9">
        <w:rPr>
          <w:rFonts w:ascii="Cambria" w:hAnsi="Cambria" w:cs="Calibri"/>
          <w:lang w:eastAsia="ro-RO"/>
        </w:rPr>
        <w:t xml:space="preserve">, etc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presupune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w:t>
      </w:r>
      <w:proofErr w:type="spellEnd"/>
      <w:r w:rsidRPr="000505D9">
        <w:rPr>
          <w:rFonts w:ascii="Cambria" w:hAnsi="Cambria" w:cs="Calibri"/>
          <w:lang w:eastAsia="ro-RO"/>
        </w:rPr>
        <w:t>:</w:t>
      </w:r>
    </w:p>
    <w:p w14:paraId="3F359050" w14:textId="54F6EEA3" w:rsidR="004D54E8" w:rsidRPr="000505D9" w:rsidRDefault="004D54E8" w:rsidP="006D3B97">
      <w:pPr>
        <w:spacing w:after="120" w:line="276" w:lineRule="auto"/>
        <w:ind w:firstLine="426"/>
        <w:jc w:val="both"/>
        <w:rPr>
          <w:rFonts w:ascii="Cambria" w:hAnsi="Cambria"/>
        </w:rPr>
      </w:pPr>
      <w:r w:rsidRPr="000505D9">
        <w:rPr>
          <w:rFonts w:ascii="Cambria" w:hAnsi="Cambria" w:cs="Calibri"/>
          <w:lang w:eastAsia="ro-RO"/>
        </w:rPr>
        <w:t>2.4.1.</w:t>
      </w:r>
      <w:r w:rsidR="00A7342A">
        <w:rPr>
          <w:rFonts w:ascii="Cambria" w:hAnsi="Cambria" w:cs="Calibri"/>
          <w:lang w:eastAsia="ro-RO"/>
        </w:rPr>
        <w:t xml:space="preserve"> </w:t>
      </w:r>
      <w:proofErr w:type="spellStart"/>
      <w:r w:rsidRPr="000505D9">
        <w:rPr>
          <w:rFonts w:ascii="Cambria" w:hAnsi="Cambria" w:cs="Calibri"/>
          <w:lang w:eastAsia="ro-RO"/>
        </w:rPr>
        <w:t>Întreţinerea-mentinerea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existent in </w:t>
      </w:r>
      <w:proofErr w:type="spellStart"/>
      <w:r w:rsidR="00A7342A">
        <w:rPr>
          <w:rFonts w:ascii="Cambria" w:hAnsi="Cambria" w:cs="Calibri"/>
          <w:lang w:eastAsia="ro-RO"/>
        </w:rPr>
        <w:t>municipiul</w:t>
      </w:r>
      <w:proofErr w:type="spellEnd"/>
      <w:r w:rsidR="00A7342A">
        <w:rPr>
          <w:rFonts w:ascii="Cambria" w:hAnsi="Cambria" w:cs="Calibri"/>
          <w:lang w:eastAsia="ro-RO"/>
        </w:rPr>
        <w:t xml:space="preserve"> </w:t>
      </w:r>
      <w:proofErr w:type="spellStart"/>
      <w:r w:rsidR="00A7342A">
        <w:rPr>
          <w:rFonts w:ascii="Cambria" w:hAnsi="Cambria" w:cs="Calibri"/>
          <w:lang w:eastAsia="ro-RO"/>
        </w:rPr>
        <w:t>Câmpulung</w:t>
      </w:r>
      <w:proofErr w:type="spellEnd"/>
      <w:r w:rsidR="00A7342A">
        <w:rPr>
          <w:rFonts w:ascii="Cambria" w:hAnsi="Cambria" w:cs="Calibri"/>
          <w:lang w:eastAsia="ro-RO"/>
        </w:rPr>
        <w:t xml:space="preserve"> </w:t>
      </w:r>
      <w:proofErr w:type="spellStart"/>
      <w:r w:rsidR="00A7342A">
        <w:rPr>
          <w:rFonts w:ascii="Cambria" w:hAnsi="Cambria" w:cs="Calibri"/>
          <w:lang w:eastAsia="ro-RO"/>
        </w:rPr>
        <w:t>Moldovenesc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Garantarea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permanenţei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public.</w:t>
      </w:r>
    </w:p>
    <w:p w14:paraId="04EE3298" w14:textId="415D0CFD" w:rsidR="004D54E8" w:rsidRPr="000505D9" w:rsidRDefault="004D54E8" w:rsidP="00A7342A">
      <w:pPr>
        <w:spacing w:after="120" w:line="276" w:lineRule="auto"/>
        <w:ind w:firstLine="426"/>
        <w:jc w:val="both"/>
        <w:rPr>
          <w:rFonts w:ascii="Cambria" w:hAnsi="Cambria" w:cs="Calibri"/>
          <w:lang w:eastAsia="ro-RO"/>
        </w:rPr>
      </w:pPr>
      <w:r w:rsidRPr="000505D9">
        <w:rPr>
          <w:rFonts w:ascii="Cambria" w:hAnsi="Cambria" w:cs="Calibri"/>
          <w:lang w:eastAsia="ro-RO"/>
        </w:rPr>
        <w:t xml:space="preserve">2.4.2. </w:t>
      </w:r>
      <w:r w:rsidR="00A7342A">
        <w:rPr>
          <w:rFonts w:ascii="Cambria" w:hAnsi="Cambria" w:cs="Calibri"/>
          <w:lang w:eastAsia="ro-RO"/>
        </w:rPr>
        <w:t xml:space="preserve"> </w:t>
      </w:r>
      <w:proofErr w:type="spellStart"/>
      <w:r w:rsidRPr="000505D9">
        <w:rPr>
          <w:rFonts w:ascii="Cambria" w:hAnsi="Cambria" w:cs="Calibri"/>
          <w:lang w:eastAsia="ro-RO"/>
        </w:rPr>
        <w:t>Modernizarea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Pr>
          <w:rFonts w:ascii="Cambria" w:hAnsi="Cambria" w:cs="Calibri"/>
          <w:lang w:eastAsia="ro-RO"/>
        </w:rPr>
        <w:t>daca</w:t>
      </w:r>
      <w:proofErr w:type="spellEnd"/>
      <w:r>
        <w:rPr>
          <w:rFonts w:ascii="Cambria" w:hAnsi="Cambria" w:cs="Calibri"/>
          <w:lang w:eastAsia="ro-RO"/>
        </w:rPr>
        <w:t xml:space="preserve"> </w:t>
      </w:r>
      <w:proofErr w:type="spellStart"/>
      <w:r>
        <w:rPr>
          <w:rFonts w:ascii="Cambria" w:hAnsi="Cambria" w:cs="Calibri"/>
          <w:lang w:eastAsia="ro-RO"/>
        </w:rPr>
        <w:t>situatia</w:t>
      </w:r>
      <w:proofErr w:type="spellEnd"/>
      <w:r>
        <w:rPr>
          <w:rFonts w:ascii="Cambria" w:hAnsi="Cambria" w:cs="Calibri"/>
          <w:lang w:eastAsia="ro-RO"/>
        </w:rPr>
        <w:t xml:space="preserve"> o </w:t>
      </w:r>
      <w:proofErr w:type="spellStart"/>
      <w:r>
        <w:rPr>
          <w:rFonts w:ascii="Cambria" w:hAnsi="Cambria" w:cs="Calibri"/>
          <w:lang w:eastAsia="ro-RO"/>
        </w:rPr>
        <w:t>va</w:t>
      </w:r>
      <w:proofErr w:type="spellEnd"/>
      <w:r>
        <w:rPr>
          <w:rFonts w:ascii="Cambria" w:hAnsi="Cambria" w:cs="Calibri"/>
          <w:lang w:eastAsia="ro-RO"/>
        </w:rPr>
        <w:t xml:space="preserve"> </w:t>
      </w:r>
      <w:proofErr w:type="spellStart"/>
      <w:r>
        <w:rPr>
          <w:rFonts w:ascii="Cambria" w:hAnsi="Cambria" w:cs="Calibri"/>
          <w:lang w:eastAsia="ro-RO"/>
        </w:rPr>
        <w:t>impune</w:t>
      </w:r>
      <w:proofErr w:type="spellEnd"/>
      <w:r w:rsidRPr="000505D9">
        <w:rPr>
          <w:rFonts w:ascii="Cambria" w:hAnsi="Cambria" w:cs="Calibri"/>
          <w:lang w:eastAsia="ro-RO"/>
        </w:rPr>
        <w:t>;</w:t>
      </w:r>
    </w:p>
    <w:p w14:paraId="4117A96A" w14:textId="77777777" w:rsidR="004D54E8" w:rsidRPr="000505D9" w:rsidRDefault="004D54E8" w:rsidP="006D3B97">
      <w:pPr>
        <w:spacing w:after="120" w:line="276" w:lineRule="auto"/>
        <w:ind w:firstLine="426"/>
        <w:jc w:val="both"/>
        <w:rPr>
          <w:rFonts w:ascii="Cambria" w:hAnsi="Cambria" w:cs="Calibri"/>
          <w:lang w:eastAsia="ro-RO"/>
        </w:rPr>
      </w:pPr>
      <w:r w:rsidRPr="000505D9">
        <w:rPr>
          <w:rFonts w:ascii="Cambria" w:hAnsi="Cambria" w:cs="Calibri"/>
          <w:lang w:eastAsia="ro-RO"/>
        </w:rPr>
        <w:t xml:space="preserve">- </w:t>
      </w:r>
      <w:proofErr w:type="spellStart"/>
      <w:r w:rsidRPr="000505D9">
        <w:rPr>
          <w:rFonts w:ascii="Cambria" w:hAnsi="Cambria" w:cs="Calibri"/>
          <w:lang w:eastAsia="ro-RO"/>
        </w:rPr>
        <w:t>extinderea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stradal-rutier</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43CB2A30" w14:textId="77777777" w:rsidR="004D54E8" w:rsidRPr="000505D9" w:rsidRDefault="004D54E8" w:rsidP="006D3B97">
      <w:pPr>
        <w:spacing w:after="120" w:line="276" w:lineRule="auto"/>
        <w:ind w:firstLine="426"/>
        <w:jc w:val="both"/>
        <w:rPr>
          <w:rFonts w:ascii="Cambria" w:hAnsi="Cambria" w:cs="Calibri"/>
          <w:lang w:eastAsia="ro-RO"/>
        </w:rPr>
      </w:pPr>
      <w:r w:rsidRPr="000505D9">
        <w:rPr>
          <w:rFonts w:ascii="Cambria" w:hAnsi="Cambria" w:cs="Calibri"/>
          <w:lang w:eastAsia="ro-RO"/>
        </w:rPr>
        <w:t xml:space="preserve">- </w:t>
      </w:r>
      <w:proofErr w:type="spellStart"/>
      <w:r w:rsidRPr="000505D9">
        <w:rPr>
          <w:rFonts w:ascii="Cambria" w:hAnsi="Cambria" w:cs="Calibri"/>
          <w:lang w:eastAsia="ro-RO"/>
        </w:rPr>
        <w:t>extinderea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641E55BE" w14:textId="77777777" w:rsidR="004D54E8" w:rsidRPr="000505D9" w:rsidRDefault="004D54E8"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modernizarea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7ACC3FD9" w14:textId="77777777" w:rsidR="004D54E8" w:rsidRPr="000505D9" w:rsidRDefault="004D54E8" w:rsidP="006D3B97">
      <w:pPr>
        <w:spacing w:after="120" w:line="276" w:lineRule="auto"/>
        <w:ind w:firstLine="426"/>
        <w:jc w:val="both"/>
        <w:rPr>
          <w:rFonts w:ascii="Cambria" w:hAnsi="Cambria"/>
        </w:rPr>
      </w:pPr>
      <w:r w:rsidRPr="000505D9">
        <w:rPr>
          <w:rFonts w:ascii="Cambria" w:hAnsi="Cambria" w:cs="Calibri"/>
          <w:lang w:eastAsia="ro-RO"/>
        </w:rPr>
        <w:t xml:space="preserve">2.4.3.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sarbatori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08BA6245" w14:textId="77777777" w:rsidR="004D54E8" w:rsidRPr="000505D9" w:rsidRDefault="004D54E8" w:rsidP="006D3B97">
      <w:pPr>
        <w:spacing w:after="120" w:line="276" w:lineRule="auto"/>
        <w:ind w:firstLine="426"/>
        <w:jc w:val="both"/>
        <w:rPr>
          <w:rFonts w:ascii="Cambria" w:hAnsi="Cambria" w:cs="Calibri"/>
          <w:lang w:eastAsia="ro-RO"/>
        </w:rPr>
      </w:pPr>
      <w:proofErr w:type="spellStart"/>
      <w:r w:rsidRPr="000505D9">
        <w:rPr>
          <w:rFonts w:ascii="Cambria" w:hAnsi="Cambria" w:cs="Calibri"/>
          <w:lang w:eastAsia="ro-RO"/>
        </w:rPr>
        <w:lastRenderedPageBreak/>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raport</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calitate</w:t>
      </w:r>
      <w:proofErr w:type="spellEnd"/>
      <w:r w:rsidRPr="000505D9">
        <w:rPr>
          <w:rFonts w:ascii="Cambria" w:hAnsi="Cambria" w:cs="Calibri"/>
          <w:lang w:eastAsia="ro-RO"/>
        </w:rPr>
        <w:t xml:space="preserve">/cost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mai</w:t>
      </w:r>
      <w:proofErr w:type="spellEnd"/>
      <w:r w:rsidRPr="000505D9">
        <w:rPr>
          <w:rFonts w:ascii="Cambria" w:hAnsi="Cambria" w:cs="Calibri"/>
          <w:lang w:eastAsia="ro-RO"/>
        </w:rPr>
        <w:t xml:space="preserve"> bun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derulare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concesiune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echilibru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riscurile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beneficiile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asumate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contract. </w:t>
      </w:r>
      <w:proofErr w:type="spellStart"/>
      <w:r w:rsidRPr="000505D9">
        <w:rPr>
          <w:rFonts w:ascii="Cambria" w:hAnsi="Cambria" w:cs="Calibri"/>
          <w:lang w:eastAsia="ro-RO"/>
        </w:rPr>
        <w:t>Structura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tarifelor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practicate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reflecta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costul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efectiv</w:t>
      </w:r>
      <w:proofErr w:type="spellEnd"/>
      <w:r w:rsidRPr="000505D9">
        <w:rPr>
          <w:rFonts w:ascii="Cambria" w:hAnsi="Cambria" w:cs="Calibri"/>
          <w:lang w:eastAsia="ro-RO"/>
        </w:rPr>
        <w:t xml:space="preserve"> al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prevederile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legale</w:t>
      </w:r>
      <w:proofErr w:type="spellEnd"/>
      <w:r w:rsidRPr="000505D9">
        <w:rPr>
          <w:rFonts w:ascii="Cambria" w:hAnsi="Cambria" w:cs="Calibri"/>
          <w:lang w:eastAsia="ro-RO"/>
        </w:rPr>
        <w:t>.</w:t>
      </w:r>
    </w:p>
    <w:p w14:paraId="3EC5A662" w14:textId="77777777" w:rsidR="008656BA" w:rsidRPr="005E08BE" w:rsidRDefault="008656BA" w:rsidP="006D3B97">
      <w:pPr>
        <w:autoSpaceDE w:val="0"/>
        <w:autoSpaceDN w:val="0"/>
        <w:adjustRightInd w:val="0"/>
        <w:spacing w:beforeLines="60" w:before="144" w:afterLines="60" w:after="144" w:line="276" w:lineRule="auto"/>
        <w:ind w:firstLine="426"/>
        <w:jc w:val="both"/>
        <w:rPr>
          <w:rFonts w:ascii="Cambria" w:hAnsi="Cambria"/>
        </w:rPr>
      </w:pPr>
      <w:proofErr w:type="spellStart"/>
      <w:r w:rsidRPr="005E08BE">
        <w:rPr>
          <w:rFonts w:ascii="Cambria" w:hAnsi="Cambria"/>
          <w:b/>
        </w:rPr>
        <w:t>Gestionarea</w:t>
      </w:r>
      <w:proofErr w:type="spellEnd"/>
      <w:r w:rsidRPr="005E08BE">
        <w:rPr>
          <w:rFonts w:ascii="Cambria" w:hAnsi="Cambria"/>
          <w:b/>
        </w:rPr>
        <w:t xml:space="preserve"> </w:t>
      </w:r>
      <w:proofErr w:type="spellStart"/>
      <w:r w:rsidRPr="005E08BE">
        <w:rPr>
          <w:rFonts w:ascii="Cambria" w:hAnsi="Cambria"/>
          <w:b/>
        </w:rPr>
        <w:t>si</w:t>
      </w:r>
      <w:proofErr w:type="spellEnd"/>
      <w:r w:rsidRPr="005E08BE">
        <w:rPr>
          <w:rFonts w:ascii="Cambria" w:hAnsi="Cambria"/>
          <w:b/>
        </w:rPr>
        <w:t xml:space="preserve"> </w:t>
      </w:r>
      <w:proofErr w:type="spellStart"/>
      <w:r w:rsidRPr="005E08BE">
        <w:rPr>
          <w:rFonts w:ascii="Cambria" w:hAnsi="Cambria"/>
          <w:b/>
        </w:rPr>
        <w:t>administrarea</w:t>
      </w:r>
      <w:proofErr w:type="spellEnd"/>
      <w:r w:rsidRPr="005E08BE">
        <w:rPr>
          <w:rFonts w:ascii="Cambria" w:hAnsi="Cambria"/>
          <w:b/>
        </w:rPr>
        <w:t xml:space="preserve"> </w:t>
      </w:r>
      <w:proofErr w:type="spellStart"/>
      <w:r w:rsidRPr="005E08BE">
        <w:rPr>
          <w:rFonts w:ascii="Cambria" w:hAnsi="Cambria"/>
          <w:b/>
        </w:rPr>
        <w:t>serviciului</w:t>
      </w:r>
      <w:proofErr w:type="spellEnd"/>
      <w:r w:rsidRPr="005E08BE">
        <w:rPr>
          <w:rFonts w:ascii="Cambria" w:hAnsi="Cambria"/>
          <w:b/>
        </w:rPr>
        <w:t xml:space="preserve"> de </w:t>
      </w:r>
      <w:proofErr w:type="spellStart"/>
      <w:r w:rsidRPr="005E08BE">
        <w:rPr>
          <w:rFonts w:ascii="Cambria" w:hAnsi="Cambria"/>
          <w:b/>
        </w:rPr>
        <w:t>iluminat</w:t>
      </w:r>
      <w:proofErr w:type="spellEnd"/>
      <w:r w:rsidRPr="005E08BE">
        <w:rPr>
          <w:rFonts w:ascii="Cambria" w:hAnsi="Cambria"/>
          <w:b/>
        </w:rPr>
        <w:t xml:space="preserve"> public</w:t>
      </w:r>
      <w:r w:rsidRPr="005E08BE">
        <w:rPr>
          <w:rFonts w:ascii="Cambria" w:hAnsi="Cambria"/>
        </w:rPr>
        <w:t xml:space="preserve"> se </w:t>
      </w:r>
      <w:proofErr w:type="spellStart"/>
      <w:r w:rsidRPr="005E08BE">
        <w:rPr>
          <w:rFonts w:ascii="Cambria" w:hAnsi="Cambria"/>
        </w:rPr>
        <w:t>va</w:t>
      </w:r>
      <w:proofErr w:type="spellEnd"/>
      <w:r w:rsidRPr="005E08BE">
        <w:rPr>
          <w:rFonts w:ascii="Cambria" w:hAnsi="Cambria"/>
        </w:rPr>
        <w:t xml:space="preserve"> </w:t>
      </w:r>
      <w:proofErr w:type="spellStart"/>
      <w:r w:rsidRPr="005E08BE">
        <w:rPr>
          <w:rFonts w:ascii="Cambria" w:hAnsi="Cambria"/>
        </w:rPr>
        <w:t>executa</w:t>
      </w:r>
      <w:proofErr w:type="spellEnd"/>
      <w:r w:rsidRPr="005E08BE">
        <w:rPr>
          <w:rFonts w:ascii="Cambria" w:hAnsi="Cambria"/>
        </w:rPr>
        <w:t xml:space="preserve"> </w:t>
      </w:r>
      <w:proofErr w:type="spellStart"/>
      <w:r w:rsidRPr="005E08BE">
        <w:rPr>
          <w:rFonts w:ascii="Cambria" w:hAnsi="Cambria"/>
        </w:rPr>
        <w:t>astfel</w:t>
      </w:r>
      <w:proofErr w:type="spellEnd"/>
      <w:r w:rsidRPr="005E08BE">
        <w:rPr>
          <w:rFonts w:ascii="Cambria" w:hAnsi="Cambria"/>
        </w:rPr>
        <w:t xml:space="preserve"> </w:t>
      </w:r>
      <w:proofErr w:type="spellStart"/>
      <w:r w:rsidRPr="005E08BE">
        <w:rPr>
          <w:rFonts w:ascii="Cambria" w:hAnsi="Cambria"/>
        </w:rPr>
        <w:t>încât</w:t>
      </w:r>
      <w:proofErr w:type="spellEnd"/>
      <w:r w:rsidRPr="005E08BE">
        <w:rPr>
          <w:rFonts w:ascii="Cambria" w:hAnsi="Cambria"/>
        </w:rPr>
        <w:t xml:space="preserve"> </w:t>
      </w:r>
      <w:proofErr w:type="spellStart"/>
      <w:r w:rsidRPr="005E08BE">
        <w:rPr>
          <w:rFonts w:ascii="Cambria" w:hAnsi="Cambria"/>
        </w:rPr>
        <w:t>să</w:t>
      </w:r>
      <w:proofErr w:type="spellEnd"/>
      <w:r w:rsidRPr="005E08BE">
        <w:rPr>
          <w:rFonts w:ascii="Cambria" w:hAnsi="Cambria"/>
        </w:rPr>
        <w:t xml:space="preserve"> se </w:t>
      </w:r>
      <w:proofErr w:type="spellStart"/>
      <w:r w:rsidRPr="005E08BE">
        <w:rPr>
          <w:rFonts w:ascii="Cambria" w:hAnsi="Cambria"/>
        </w:rPr>
        <w:t>realizeze</w:t>
      </w:r>
      <w:proofErr w:type="spellEnd"/>
      <w:r w:rsidRPr="005E08BE">
        <w:rPr>
          <w:rFonts w:ascii="Cambria" w:hAnsi="Cambria"/>
        </w:rPr>
        <w:t xml:space="preserve">: </w:t>
      </w:r>
    </w:p>
    <w:p w14:paraId="3F8CC1C9"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verificarea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supravegherea</w:t>
      </w:r>
      <w:proofErr w:type="spellEnd"/>
      <w:r w:rsidRPr="005E08BE">
        <w:rPr>
          <w:rFonts w:ascii="Cambria" w:hAnsi="Cambria"/>
        </w:rPr>
        <w:t xml:space="preserve"> </w:t>
      </w:r>
      <w:proofErr w:type="spellStart"/>
      <w:r w:rsidRPr="005E08BE">
        <w:rPr>
          <w:rFonts w:ascii="Cambria" w:hAnsi="Cambria"/>
        </w:rPr>
        <w:t>continuă</w:t>
      </w:r>
      <w:proofErr w:type="spellEnd"/>
      <w:r w:rsidRPr="005E08BE">
        <w:rPr>
          <w:rFonts w:ascii="Cambria" w:hAnsi="Cambria"/>
        </w:rPr>
        <w:t xml:space="preserve"> a </w:t>
      </w:r>
      <w:proofErr w:type="spellStart"/>
      <w:r w:rsidRPr="005E08BE">
        <w:rPr>
          <w:rFonts w:ascii="Cambria" w:hAnsi="Cambria"/>
        </w:rPr>
        <w:t>funcționării</w:t>
      </w:r>
      <w:proofErr w:type="spellEnd"/>
      <w:r w:rsidRPr="005E08BE">
        <w:rPr>
          <w:rFonts w:ascii="Cambria" w:hAnsi="Cambria"/>
        </w:rPr>
        <w:t xml:space="preserve"> </w:t>
      </w:r>
      <w:proofErr w:type="spellStart"/>
      <w:r w:rsidRPr="005E08BE">
        <w:rPr>
          <w:rFonts w:ascii="Cambria" w:hAnsi="Cambria"/>
        </w:rPr>
        <w:t>rețelelor</w:t>
      </w:r>
      <w:proofErr w:type="spellEnd"/>
      <w:r w:rsidRPr="005E08BE">
        <w:rPr>
          <w:rFonts w:ascii="Cambria" w:hAnsi="Cambria"/>
        </w:rPr>
        <w:t xml:space="preserve"> </w:t>
      </w:r>
      <w:proofErr w:type="spellStart"/>
      <w:r w:rsidRPr="005E08BE">
        <w:rPr>
          <w:rFonts w:ascii="Cambria" w:hAnsi="Cambria"/>
        </w:rPr>
        <w:t>electrice</w:t>
      </w:r>
      <w:proofErr w:type="spellEnd"/>
      <w:r w:rsidRPr="005E08BE">
        <w:rPr>
          <w:rFonts w:ascii="Cambria" w:hAnsi="Cambria"/>
        </w:rPr>
        <w:t xml:space="preserve"> de </w:t>
      </w:r>
      <w:proofErr w:type="spellStart"/>
      <w:r w:rsidRPr="005E08BE">
        <w:rPr>
          <w:rFonts w:ascii="Cambria" w:hAnsi="Cambria"/>
        </w:rPr>
        <w:t>joasă</w:t>
      </w:r>
      <w:proofErr w:type="spellEnd"/>
      <w:r w:rsidRPr="005E08BE">
        <w:rPr>
          <w:rFonts w:ascii="Cambria" w:hAnsi="Cambria"/>
        </w:rPr>
        <w:t xml:space="preserve"> </w:t>
      </w:r>
      <w:proofErr w:type="spellStart"/>
      <w:r w:rsidRPr="005E08BE">
        <w:rPr>
          <w:rFonts w:ascii="Cambria" w:hAnsi="Cambria"/>
        </w:rPr>
        <w:t>tensiune</w:t>
      </w:r>
      <w:proofErr w:type="spellEnd"/>
      <w:r w:rsidRPr="005E08BE">
        <w:rPr>
          <w:rFonts w:ascii="Cambria" w:hAnsi="Cambria"/>
        </w:rPr>
        <w:t xml:space="preserve">, </w:t>
      </w:r>
      <w:proofErr w:type="spellStart"/>
      <w:r w:rsidRPr="005E08BE">
        <w:rPr>
          <w:rFonts w:ascii="Cambria" w:hAnsi="Cambria"/>
        </w:rPr>
        <w:t>posturilor</w:t>
      </w:r>
      <w:proofErr w:type="spellEnd"/>
      <w:r w:rsidRPr="005E08BE">
        <w:rPr>
          <w:rFonts w:ascii="Cambria" w:hAnsi="Cambria"/>
        </w:rPr>
        <w:t xml:space="preserve"> de </w:t>
      </w:r>
      <w:proofErr w:type="spellStart"/>
      <w:r w:rsidRPr="005E08BE">
        <w:rPr>
          <w:rFonts w:ascii="Cambria" w:hAnsi="Cambria"/>
        </w:rPr>
        <w:t>transformare</w:t>
      </w:r>
      <w:proofErr w:type="spellEnd"/>
      <w:r w:rsidRPr="005E08BE">
        <w:rPr>
          <w:rFonts w:ascii="Cambria" w:hAnsi="Cambria"/>
        </w:rPr>
        <w:t xml:space="preserve">, </w:t>
      </w:r>
      <w:proofErr w:type="spellStart"/>
      <w:r w:rsidRPr="005E08BE">
        <w:rPr>
          <w:rFonts w:ascii="Cambria" w:hAnsi="Cambria"/>
        </w:rPr>
        <w:t>cutiilor</w:t>
      </w:r>
      <w:proofErr w:type="spellEnd"/>
      <w:r w:rsidRPr="005E08BE">
        <w:rPr>
          <w:rFonts w:ascii="Cambria" w:hAnsi="Cambria"/>
        </w:rPr>
        <w:t xml:space="preserve"> de </w:t>
      </w:r>
      <w:proofErr w:type="spellStart"/>
      <w:r w:rsidRPr="005E08BE">
        <w:rPr>
          <w:rFonts w:ascii="Cambria" w:hAnsi="Cambria"/>
        </w:rPr>
        <w:t>distribuție</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a </w:t>
      </w:r>
      <w:proofErr w:type="spellStart"/>
      <w:r w:rsidRPr="005E08BE">
        <w:rPr>
          <w:rFonts w:ascii="Cambria" w:hAnsi="Cambria"/>
        </w:rPr>
        <w:t>corpurilor</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w:t>
      </w:r>
    </w:p>
    <w:p w14:paraId="15F3211A"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corectarea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adaptarea</w:t>
      </w:r>
      <w:proofErr w:type="spellEnd"/>
      <w:r w:rsidRPr="005E08BE">
        <w:rPr>
          <w:rFonts w:ascii="Cambria" w:hAnsi="Cambria"/>
        </w:rPr>
        <w:t xml:space="preserve"> </w:t>
      </w:r>
      <w:proofErr w:type="spellStart"/>
      <w:r w:rsidRPr="005E08BE">
        <w:rPr>
          <w:rFonts w:ascii="Cambria" w:hAnsi="Cambria"/>
        </w:rPr>
        <w:t>regimului</w:t>
      </w:r>
      <w:proofErr w:type="spellEnd"/>
      <w:r w:rsidRPr="005E08BE">
        <w:rPr>
          <w:rFonts w:ascii="Cambria" w:hAnsi="Cambria"/>
        </w:rPr>
        <w:t xml:space="preserve"> de </w:t>
      </w:r>
      <w:proofErr w:type="spellStart"/>
      <w:r w:rsidRPr="005E08BE">
        <w:rPr>
          <w:rFonts w:ascii="Cambria" w:hAnsi="Cambria"/>
        </w:rPr>
        <w:t>exploatare</w:t>
      </w:r>
      <w:proofErr w:type="spellEnd"/>
      <w:r w:rsidRPr="005E08BE">
        <w:rPr>
          <w:rFonts w:ascii="Cambria" w:hAnsi="Cambria"/>
        </w:rPr>
        <w:t xml:space="preserve"> la </w:t>
      </w:r>
      <w:proofErr w:type="spellStart"/>
      <w:r w:rsidRPr="005E08BE">
        <w:rPr>
          <w:rFonts w:ascii="Cambria" w:hAnsi="Cambria"/>
        </w:rPr>
        <w:t>cerințele</w:t>
      </w:r>
      <w:proofErr w:type="spellEnd"/>
      <w:r w:rsidRPr="005E08BE">
        <w:rPr>
          <w:rFonts w:ascii="Cambria" w:hAnsi="Cambria"/>
        </w:rPr>
        <w:t xml:space="preserve"> </w:t>
      </w:r>
      <w:proofErr w:type="spellStart"/>
      <w:r w:rsidRPr="005E08BE">
        <w:rPr>
          <w:rFonts w:ascii="Cambria" w:hAnsi="Cambria"/>
        </w:rPr>
        <w:t>utilizatorului</w:t>
      </w:r>
      <w:proofErr w:type="spellEnd"/>
      <w:r w:rsidRPr="005E08BE">
        <w:rPr>
          <w:rFonts w:ascii="Cambria" w:hAnsi="Cambria"/>
        </w:rPr>
        <w:t xml:space="preserve">; </w:t>
      </w:r>
    </w:p>
    <w:p w14:paraId="2B499732"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controlul</w:t>
      </w:r>
      <w:proofErr w:type="spellEnd"/>
      <w:r w:rsidRPr="005E08BE">
        <w:rPr>
          <w:rFonts w:ascii="Cambria" w:hAnsi="Cambria"/>
        </w:rPr>
        <w:t xml:space="preserve"> </w:t>
      </w:r>
      <w:proofErr w:type="spellStart"/>
      <w:r w:rsidRPr="005E08BE">
        <w:rPr>
          <w:rFonts w:ascii="Cambria" w:hAnsi="Cambria"/>
        </w:rPr>
        <w:t>calității</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w:t>
      </w:r>
      <w:proofErr w:type="spellStart"/>
      <w:r w:rsidRPr="005E08BE">
        <w:rPr>
          <w:rFonts w:ascii="Cambria" w:hAnsi="Cambria"/>
        </w:rPr>
        <w:t>asigurat</w:t>
      </w:r>
      <w:proofErr w:type="spellEnd"/>
      <w:r w:rsidRPr="005E08BE">
        <w:rPr>
          <w:rFonts w:ascii="Cambria" w:hAnsi="Cambria"/>
        </w:rPr>
        <w:t xml:space="preserve">; </w:t>
      </w:r>
    </w:p>
    <w:p w14:paraId="413A2E35"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întreținerea</w:t>
      </w:r>
      <w:proofErr w:type="spellEnd"/>
      <w:r w:rsidRPr="005E08BE">
        <w:rPr>
          <w:rFonts w:ascii="Cambria" w:hAnsi="Cambria"/>
        </w:rPr>
        <w:t xml:space="preserve"> </w:t>
      </w:r>
      <w:proofErr w:type="spellStart"/>
      <w:r w:rsidRPr="005E08BE">
        <w:rPr>
          <w:rFonts w:ascii="Cambria" w:hAnsi="Cambria"/>
        </w:rPr>
        <w:t>tuturor</w:t>
      </w:r>
      <w:proofErr w:type="spellEnd"/>
      <w:r w:rsidRPr="005E08BE">
        <w:rPr>
          <w:rFonts w:ascii="Cambria" w:hAnsi="Cambria"/>
        </w:rPr>
        <w:t xml:space="preserve"> </w:t>
      </w:r>
      <w:proofErr w:type="spellStart"/>
      <w:r w:rsidRPr="005E08BE">
        <w:rPr>
          <w:rFonts w:ascii="Cambria" w:hAnsi="Cambria"/>
        </w:rPr>
        <w:t>componentelor</w:t>
      </w:r>
      <w:proofErr w:type="spellEnd"/>
      <w:r w:rsidRPr="005E08BE">
        <w:rPr>
          <w:rFonts w:ascii="Cambria" w:hAnsi="Cambria"/>
        </w:rPr>
        <w:t xml:space="preserve">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700B874F"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menținerea</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stare de </w:t>
      </w:r>
      <w:proofErr w:type="spellStart"/>
      <w:r w:rsidRPr="005E08BE">
        <w:rPr>
          <w:rFonts w:ascii="Cambria" w:hAnsi="Cambria"/>
        </w:rPr>
        <w:t>funcționare</w:t>
      </w:r>
      <w:proofErr w:type="spellEnd"/>
      <w:r w:rsidRPr="005E08BE">
        <w:rPr>
          <w:rFonts w:ascii="Cambria" w:hAnsi="Cambria"/>
        </w:rPr>
        <w:t xml:space="preserve"> la </w:t>
      </w:r>
      <w:proofErr w:type="spellStart"/>
      <w:r w:rsidRPr="005E08BE">
        <w:rPr>
          <w:rFonts w:ascii="Cambria" w:hAnsi="Cambria"/>
        </w:rPr>
        <w:t>parametrii</w:t>
      </w:r>
      <w:proofErr w:type="spellEnd"/>
      <w:r w:rsidRPr="005E08BE">
        <w:rPr>
          <w:rFonts w:ascii="Cambria" w:hAnsi="Cambria"/>
        </w:rPr>
        <w:t xml:space="preserve"> </w:t>
      </w:r>
      <w:proofErr w:type="spellStart"/>
      <w:r w:rsidRPr="005E08BE">
        <w:rPr>
          <w:rFonts w:ascii="Cambria" w:hAnsi="Cambria"/>
        </w:rPr>
        <w:t>proiectați</w:t>
      </w:r>
      <w:proofErr w:type="spellEnd"/>
      <w:r w:rsidRPr="005E08BE">
        <w:rPr>
          <w:rFonts w:ascii="Cambria" w:hAnsi="Cambria"/>
        </w:rPr>
        <w:t xml:space="preserve"> a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0552DCA9"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măsurile</w:t>
      </w:r>
      <w:proofErr w:type="spellEnd"/>
      <w:r w:rsidRPr="005E08BE">
        <w:rPr>
          <w:rFonts w:ascii="Cambria" w:hAnsi="Cambria"/>
        </w:rPr>
        <w:t xml:space="preserve"> </w:t>
      </w:r>
      <w:proofErr w:type="spellStart"/>
      <w:r w:rsidRPr="005E08BE">
        <w:rPr>
          <w:rFonts w:ascii="Cambria" w:hAnsi="Cambria"/>
        </w:rPr>
        <w:t>necesare</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prevenirea</w:t>
      </w:r>
      <w:proofErr w:type="spellEnd"/>
      <w:r w:rsidRPr="005E08BE">
        <w:rPr>
          <w:rFonts w:ascii="Cambria" w:hAnsi="Cambria"/>
        </w:rPr>
        <w:t xml:space="preserve"> </w:t>
      </w:r>
      <w:proofErr w:type="spellStart"/>
      <w:r w:rsidRPr="005E08BE">
        <w:rPr>
          <w:rFonts w:ascii="Cambria" w:hAnsi="Cambria"/>
        </w:rPr>
        <w:t>deteriorării</w:t>
      </w:r>
      <w:proofErr w:type="spellEnd"/>
      <w:r w:rsidRPr="005E08BE">
        <w:rPr>
          <w:rFonts w:ascii="Cambria" w:hAnsi="Cambria"/>
        </w:rPr>
        <w:t xml:space="preserve"> </w:t>
      </w:r>
      <w:proofErr w:type="spellStart"/>
      <w:r w:rsidRPr="005E08BE">
        <w:rPr>
          <w:rFonts w:ascii="Cambria" w:hAnsi="Cambria"/>
        </w:rPr>
        <w:t>componentelor</w:t>
      </w:r>
      <w:proofErr w:type="spellEnd"/>
      <w:r w:rsidRPr="005E08BE">
        <w:rPr>
          <w:rFonts w:ascii="Cambria" w:hAnsi="Cambria"/>
        </w:rPr>
        <w:t xml:space="preserve">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56E7F5B7"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întocmirea</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reactualizarea</w:t>
      </w:r>
      <w:proofErr w:type="spellEnd"/>
      <w:r w:rsidRPr="005E08BE">
        <w:rPr>
          <w:rFonts w:ascii="Cambria" w:hAnsi="Cambria"/>
        </w:rPr>
        <w:t xml:space="preserve">, </w:t>
      </w:r>
      <w:proofErr w:type="spellStart"/>
      <w:r w:rsidRPr="005E08BE">
        <w:rPr>
          <w:rFonts w:ascii="Cambria" w:hAnsi="Cambria"/>
        </w:rPr>
        <w:t>după</w:t>
      </w:r>
      <w:proofErr w:type="spellEnd"/>
      <w:r w:rsidRPr="005E08BE">
        <w:rPr>
          <w:rFonts w:ascii="Cambria" w:hAnsi="Cambria"/>
        </w:rPr>
        <w:t xml:space="preserve"> </w:t>
      </w:r>
      <w:proofErr w:type="spellStart"/>
      <w:r w:rsidRPr="005E08BE">
        <w:rPr>
          <w:rFonts w:ascii="Cambria" w:hAnsi="Cambria"/>
        </w:rPr>
        <w:t>caz</w:t>
      </w:r>
      <w:proofErr w:type="spellEnd"/>
      <w:r w:rsidRPr="005E08BE">
        <w:rPr>
          <w:rFonts w:ascii="Cambria" w:hAnsi="Cambria"/>
        </w:rPr>
        <w:t xml:space="preserve">, a </w:t>
      </w:r>
      <w:proofErr w:type="spellStart"/>
      <w:r w:rsidRPr="005E08BE">
        <w:rPr>
          <w:rFonts w:ascii="Cambria" w:hAnsi="Cambria"/>
        </w:rPr>
        <w:t>documentației</w:t>
      </w:r>
      <w:proofErr w:type="spellEnd"/>
      <w:r w:rsidRPr="005E08BE">
        <w:rPr>
          <w:rFonts w:ascii="Cambria" w:hAnsi="Cambria"/>
        </w:rPr>
        <w:t xml:space="preserve"> </w:t>
      </w:r>
      <w:proofErr w:type="spellStart"/>
      <w:r w:rsidRPr="005E08BE">
        <w:rPr>
          <w:rFonts w:ascii="Cambria" w:hAnsi="Cambria"/>
        </w:rPr>
        <w:t>tehnice</w:t>
      </w:r>
      <w:proofErr w:type="spellEnd"/>
      <w:r w:rsidRPr="005E08BE">
        <w:rPr>
          <w:rFonts w:ascii="Cambria" w:hAnsi="Cambria"/>
        </w:rPr>
        <w:t xml:space="preserve"> </w:t>
      </w:r>
      <w:proofErr w:type="spellStart"/>
      <w:r w:rsidRPr="005E08BE">
        <w:rPr>
          <w:rFonts w:ascii="Cambria" w:hAnsi="Cambria"/>
        </w:rPr>
        <w:t>necesare</w:t>
      </w:r>
      <w:proofErr w:type="spellEnd"/>
      <w:r w:rsidRPr="005E08BE">
        <w:rPr>
          <w:rFonts w:ascii="Cambria" w:hAnsi="Cambria"/>
        </w:rPr>
        <w:t xml:space="preserve"> </w:t>
      </w:r>
      <w:proofErr w:type="spellStart"/>
      <w:r w:rsidRPr="005E08BE">
        <w:rPr>
          <w:rFonts w:ascii="Cambria" w:hAnsi="Cambria"/>
        </w:rPr>
        <w:t>realizării</w:t>
      </w:r>
      <w:proofErr w:type="spellEnd"/>
      <w:r w:rsidRPr="005E08BE">
        <w:rPr>
          <w:rFonts w:ascii="Cambria" w:hAnsi="Cambria"/>
        </w:rPr>
        <w:t xml:space="preserve"> </w:t>
      </w:r>
      <w:proofErr w:type="spellStart"/>
      <w:r w:rsidRPr="005E08BE">
        <w:rPr>
          <w:rFonts w:ascii="Cambria" w:hAnsi="Cambria"/>
        </w:rPr>
        <w:t>unei</w:t>
      </w:r>
      <w:proofErr w:type="spellEnd"/>
      <w:r w:rsidRPr="005E08BE">
        <w:rPr>
          <w:rFonts w:ascii="Cambria" w:hAnsi="Cambria"/>
        </w:rPr>
        <w:t xml:space="preserve"> </w:t>
      </w:r>
      <w:proofErr w:type="spellStart"/>
      <w:r w:rsidRPr="005E08BE">
        <w:rPr>
          <w:rFonts w:ascii="Cambria" w:hAnsi="Cambria"/>
        </w:rPr>
        <w:t>exploatări</w:t>
      </w:r>
      <w:proofErr w:type="spellEnd"/>
      <w:r w:rsidRPr="005E08BE">
        <w:rPr>
          <w:rFonts w:ascii="Cambria" w:hAnsi="Cambria"/>
        </w:rPr>
        <w:t xml:space="preserve"> </w:t>
      </w:r>
      <w:proofErr w:type="spellStart"/>
      <w:r w:rsidRPr="005E08BE">
        <w:rPr>
          <w:rFonts w:ascii="Cambria" w:hAnsi="Cambria"/>
        </w:rPr>
        <w:t>economice</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condiții</w:t>
      </w:r>
      <w:proofErr w:type="spellEnd"/>
      <w:r w:rsidRPr="005E08BE">
        <w:rPr>
          <w:rFonts w:ascii="Cambria" w:hAnsi="Cambria"/>
        </w:rPr>
        <w:t xml:space="preserve"> de </w:t>
      </w:r>
      <w:proofErr w:type="spellStart"/>
      <w:r w:rsidRPr="005E08BE">
        <w:rPr>
          <w:rFonts w:ascii="Cambria" w:hAnsi="Cambria"/>
        </w:rPr>
        <w:t>siguranță</w:t>
      </w:r>
      <w:proofErr w:type="spellEnd"/>
      <w:r w:rsidRPr="005E08BE">
        <w:rPr>
          <w:rFonts w:ascii="Cambria" w:hAnsi="Cambria"/>
        </w:rPr>
        <w:t xml:space="preserve">; </w:t>
      </w:r>
    </w:p>
    <w:p w14:paraId="1BCA61C6"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respectarea</w:t>
      </w:r>
      <w:proofErr w:type="spellEnd"/>
      <w:r w:rsidRPr="005E08BE">
        <w:rPr>
          <w:rFonts w:ascii="Cambria" w:hAnsi="Cambria"/>
        </w:rPr>
        <w:t xml:space="preserve"> </w:t>
      </w:r>
      <w:proofErr w:type="spellStart"/>
      <w:r w:rsidRPr="005E08BE">
        <w:rPr>
          <w:rFonts w:ascii="Cambria" w:hAnsi="Cambria"/>
        </w:rPr>
        <w:t>instrucțiunilor</w:t>
      </w:r>
      <w:proofErr w:type="spellEnd"/>
      <w:r w:rsidRPr="005E08BE">
        <w:rPr>
          <w:rFonts w:ascii="Cambria" w:hAnsi="Cambria"/>
        </w:rPr>
        <w:t xml:space="preserve"> </w:t>
      </w:r>
      <w:proofErr w:type="spellStart"/>
      <w:r w:rsidRPr="005E08BE">
        <w:rPr>
          <w:rFonts w:ascii="Cambria" w:hAnsi="Cambria"/>
        </w:rPr>
        <w:t>furnizorilor</w:t>
      </w:r>
      <w:proofErr w:type="spellEnd"/>
      <w:r w:rsidRPr="005E08BE">
        <w:rPr>
          <w:rFonts w:ascii="Cambria" w:hAnsi="Cambria"/>
        </w:rPr>
        <w:t xml:space="preserve"> de </w:t>
      </w:r>
      <w:proofErr w:type="spellStart"/>
      <w:r w:rsidRPr="005E08BE">
        <w:rPr>
          <w:rFonts w:ascii="Cambria" w:hAnsi="Cambria"/>
        </w:rPr>
        <w:t>echipamente</w:t>
      </w:r>
      <w:proofErr w:type="spellEnd"/>
      <w:r w:rsidRPr="005E08BE">
        <w:rPr>
          <w:rFonts w:ascii="Cambria" w:hAnsi="Cambria"/>
        </w:rPr>
        <w:t xml:space="preserve">; </w:t>
      </w:r>
    </w:p>
    <w:p w14:paraId="3E1598CF"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funcționarea</w:t>
      </w:r>
      <w:proofErr w:type="spellEnd"/>
      <w:r w:rsidRPr="005E08BE">
        <w:rPr>
          <w:rFonts w:ascii="Cambria" w:hAnsi="Cambria"/>
        </w:rPr>
        <w:t xml:space="preserve"> </w:t>
      </w:r>
      <w:proofErr w:type="spellStart"/>
      <w:r w:rsidRPr="005E08BE">
        <w:rPr>
          <w:rFonts w:ascii="Cambria" w:hAnsi="Cambria"/>
        </w:rPr>
        <w:t>instalațiilor</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conformitate</w:t>
      </w:r>
      <w:proofErr w:type="spellEnd"/>
      <w:r w:rsidRPr="005E08BE">
        <w:rPr>
          <w:rFonts w:ascii="Cambria" w:hAnsi="Cambria"/>
        </w:rPr>
        <w:t xml:space="preserve"> cu </w:t>
      </w:r>
      <w:proofErr w:type="spellStart"/>
      <w:r w:rsidRPr="005E08BE">
        <w:rPr>
          <w:rFonts w:ascii="Cambria" w:hAnsi="Cambria"/>
        </w:rPr>
        <w:t>programele</w:t>
      </w:r>
      <w:proofErr w:type="spellEnd"/>
      <w:r w:rsidRPr="005E08BE">
        <w:rPr>
          <w:rFonts w:ascii="Cambria" w:hAnsi="Cambria"/>
        </w:rPr>
        <w:t xml:space="preserve"> </w:t>
      </w:r>
      <w:proofErr w:type="spellStart"/>
      <w:r w:rsidRPr="005E08BE">
        <w:rPr>
          <w:rFonts w:ascii="Cambria" w:hAnsi="Cambria"/>
        </w:rPr>
        <w:t>aprobate</w:t>
      </w:r>
      <w:proofErr w:type="spellEnd"/>
      <w:r w:rsidRPr="005E08BE">
        <w:rPr>
          <w:rFonts w:ascii="Cambria" w:hAnsi="Cambria"/>
        </w:rPr>
        <w:t xml:space="preserve">; </w:t>
      </w:r>
    </w:p>
    <w:p w14:paraId="5D9419A9"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respectarea</w:t>
      </w:r>
      <w:proofErr w:type="spellEnd"/>
      <w:r w:rsidRPr="005E08BE">
        <w:rPr>
          <w:rFonts w:ascii="Cambria" w:hAnsi="Cambria"/>
        </w:rPr>
        <w:t xml:space="preserve"> </w:t>
      </w:r>
      <w:proofErr w:type="spellStart"/>
      <w:r w:rsidRPr="005E08BE">
        <w:rPr>
          <w:rFonts w:ascii="Cambria" w:hAnsi="Cambria"/>
        </w:rPr>
        <w:t>instrucțiunilor</w:t>
      </w:r>
      <w:proofErr w:type="spellEnd"/>
      <w:r w:rsidRPr="005E08BE">
        <w:rPr>
          <w:rFonts w:ascii="Cambria" w:hAnsi="Cambria"/>
        </w:rPr>
        <w:t>/</w:t>
      </w:r>
      <w:proofErr w:type="spellStart"/>
      <w:r w:rsidRPr="005E08BE">
        <w:rPr>
          <w:rFonts w:ascii="Cambria" w:hAnsi="Cambria"/>
        </w:rPr>
        <w:t>procedurilor</w:t>
      </w:r>
      <w:proofErr w:type="spellEnd"/>
      <w:r w:rsidRPr="005E08BE">
        <w:rPr>
          <w:rFonts w:ascii="Cambria" w:hAnsi="Cambria"/>
        </w:rPr>
        <w:t xml:space="preserve"> interne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actualizarea</w:t>
      </w:r>
      <w:proofErr w:type="spellEnd"/>
      <w:r w:rsidRPr="005E08BE">
        <w:rPr>
          <w:rFonts w:ascii="Cambria" w:hAnsi="Cambria"/>
        </w:rPr>
        <w:t xml:space="preserve"> </w:t>
      </w:r>
      <w:proofErr w:type="spellStart"/>
      <w:r w:rsidRPr="005E08BE">
        <w:rPr>
          <w:rFonts w:ascii="Cambria" w:hAnsi="Cambria"/>
        </w:rPr>
        <w:t>documentației</w:t>
      </w:r>
      <w:proofErr w:type="spellEnd"/>
      <w:r w:rsidRPr="005E08BE">
        <w:rPr>
          <w:rFonts w:ascii="Cambria" w:hAnsi="Cambria"/>
        </w:rPr>
        <w:t>;</w:t>
      </w:r>
    </w:p>
    <w:p w14:paraId="15A947C8"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r w:rsidRPr="005E08BE">
        <w:rPr>
          <w:rFonts w:ascii="Cambria" w:hAnsi="Cambria"/>
        </w:rPr>
        <w:t xml:space="preserve"> </w:t>
      </w:r>
      <w:proofErr w:type="spellStart"/>
      <w:r w:rsidRPr="005E08BE">
        <w:rPr>
          <w:rFonts w:ascii="Cambria" w:hAnsi="Cambria"/>
        </w:rPr>
        <w:t>respectarea</w:t>
      </w:r>
      <w:proofErr w:type="spellEnd"/>
      <w:r w:rsidRPr="005E08BE">
        <w:rPr>
          <w:rFonts w:ascii="Cambria" w:hAnsi="Cambria"/>
        </w:rPr>
        <w:t xml:space="preserve"> </w:t>
      </w:r>
      <w:proofErr w:type="spellStart"/>
      <w:r w:rsidRPr="005E08BE">
        <w:rPr>
          <w:rFonts w:ascii="Cambria" w:hAnsi="Cambria"/>
        </w:rPr>
        <w:t>regulamentului</w:t>
      </w:r>
      <w:proofErr w:type="spellEnd"/>
      <w:r w:rsidRPr="005E08BE">
        <w:rPr>
          <w:rFonts w:ascii="Cambria" w:hAnsi="Cambria"/>
        </w:rPr>
        <w:t xml:space="preserve"> de </w:t>
      </w:r>
      <w:proofErr w:type="spellStart"/>
      <w:r w:rsidRPr="005E08BE">
        <w:rPr>
          <w:rFonts w:ascii="Cambria" w:hAnsi="Cambria"/>
        </w:rPr>
        <w:t>serviciu</w:t>
      </w:r>
      <w:proofErr w:type="spellEnd"/>
      <w:r w:rsidRPr="005E08BE">
        <w:rPr>
          <w:rFonts w:ascii="Cambria" w:hAnsi="Cambria"/>
        </w:rPr>
        <w:t xml:space="preserve"> </w:t>
      </w:r>
      <w:proofErr w:type="spellStart"/>
      <w:r w:rsidRPr="005E08BE">
        <w:rPr>
          <w:rFonts w:ascii="Cambria" w:hAnsi="Cambria"/>
        </w:rPr>
        <w:t>aprobat</w:t>
      </w:r>
      <w:proofErr w:type="spellEnd"/>
      <w:r w:rsidRPr="005E08BE">
        <w:rPr>
          <w:rFonts w:ascii="Cambria" w:hAnsi="Cambria"/>
        </w:rPr>
        <w:t xml:space="preserve"> de </w:t>
      </w:r>
      <w:proofErr w:type="spellStart"/>
      <w:r w:rsidRPr="005E08BE">
        <w:rPr>
          <w:rFonts w:ascii="Cambria" w:hAnsi="Cambria"/>
        </w:rPr>
        <w:t>autoritatea</w:t>
      </w:r>
      <w:proofErr w:type="spellEnd"/>
      <w:r w:rsidRPr="005E08BE">
        <w:rPr>
          <w:rFonts w:ascii="Cambria" w:hAnsi="Cambria"/>
        </w:rPr>
        <w:t xml:space="preserve"> </w:t>
      </w:r>
      <w:proofErr w:type="spellStart"/>
      <w:r w:rsidRPr="005E08BE">
        <w:rPr>
          <w:rFonts w:ascii="Cambria" w:hAnsi="Cambria"/>
        </w:rPr>
        <w:t>administrației</w:t>
      </w:r>
      <w:proofErr w:type="spellEnd"/>
      <w:r w:rsidRPr="005E08BE">
        <w:rPr>
          <w:rFonts w:ascii="Cambria" w:hAnsi="Cambria"/>
        </w:rPr>
        <w:t xml:space="preserve"> </w:t>
      </w:r>
      <w:proofErr w:type="spellStart"/>
      <w:r w:rsidRPr="005E08BE">
        <w:rPr>
          <w:rFonts w:ascii="Cambria" w:hAnsi="Cambria"/>
        </w:rPr>
        <w:t>publice</w:t>
      </w:r>
      <w:proofErr w:type="spellEnd"/>
      <w:r w:rsidRPr="005E08BE">
        <w:rPr>
          <w:rFonts w:ascii="Cambria" w:hAnsi="Cambria"/>
        </w:rPr>
        <w:t xml:space="preserve"> locale,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condițiile</w:t>
      </w:r>
      <w:proofErr w:type="spellEnd"/>
      <w:r w:rsidRPr="005E08BE">
        <w:rPr>
          <w:rFonts w:ascii="Cambria" w:hAnsi="Cambria"/>
        </w:rPr>
        <w:t xml:space="preserve"> </w:t>
      </w:r>
      <w:proofErr w:type="spellStart"/>
      <w:r w:rsidRPr="005E08BE">
        <w:rPr>
          <w:rFonts w:ascii="Cambria" w:hAnsi="Cambria"/>
        </w:rPr>
        <w:t>legii</w:t>
      </w:r>
      <w:proofErr w:type="spellEnd"/>
      <w:r w:rsidRPr="005E08BE">
        <w:rPr>
          <w:rFonts w:ascii="Cambria" w:hAnsi="Cambria"/>
        </w:rPr>
        <w:t xml:space="preserve">; </w:t>
      </w:r>
    </w:p>
    <w:p w14:paraId="1A337FE7"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funcționarea</w:t>
      </w:r>
      <w:proofErr w:type="spellEnd"/>
      <w:r w:rsidRPr="005E08BE">
        <w:rPr>
          <w:rFonts w:ascii="Cambria" w:hAnsi="Cambria"/>
        </w:rPr>
        <w:t xml:space="preserve"> pe </w:t>
      </w:r>
      <w:proofErr w:type="spellStart"/>
      <w:r w:rsidRPr="005E08BE">
        <w:rPr>
          <w:rFonts w:ascii="Cambria" w:hAnsi="Cambria"/>
        </w:rPr>
        <w:t>baza</w:t>
      </w:r>
      <w:proofErr w:type="spellEnd"/>
      <w:r w:rsidRPr="005E08BE">
        <w:rPr>
          <w:rFonts w:ascii="Cambria" w:hAnsi="Cambria"/>
        </w:rPr>
        <w:t xml:space="preserve"> </w:t>
      </w:r>
      <w:proofErr w:type="spellStart"/>
      <w:r w:rsidRPr="005E08BE">
        <w:rPr>
          <w:rFonts w:ascii="Cambria" w:hAnsi="Cambria"/>
        </w:rPr>
        <w:t>principiilor</w:t>
      </w:r>
      <w:proofErr w:type="spellEnd"/>
      <w:r w:rsidRPr="005E08BE">
        <w:rPr>
          <w:rFonts w:ascii="Cambria" w:hAnsi="Cambria"/>
        </w:rPr>
        <w:t xml:space="preserve"> de </w:t>
      </w:r>
      <w:proofErr w:type="spellStart"/>
      <w:r w:rsidRPr="005E08BE">
        <w:rPr>
          <w:rFonts w:ascii="Cambria" w:hAnsi="Cambria"/>
        </w:rPr>
        <w:t>eficiență</w:t>
      </w:r>
      <w:proofErr w:type="spellEnd"/>
      <w:r w:rsidRPr="005E08BE">
        <w:rPr>
          <w:rFonts w:ascii="Cambria" w:hAnsi="Cambria"/>
        </w:rPr>
        <w:t xml:space="preserve"> </w:t>
      </w:r>
      <w:proofErr w:type="spellStart"/>
      <w:r w:rsidRPr="005E08BE">
        <w:rPr>
          <w:rFonts w:ascii="Cambria" w:hAnsi="Cambria"/>
        </w:rPr>
        <w:t>economică</w:t>
      </w:r>
      <w:proofErr w:type="spellEnd"/>
      <w:r w:rsidRPr="005E08BE">
        <w:rPr>
          <w:rFonts w:ascii="Cambria" w:hAnsi="Cambria"/>
        </w:rPr>
        <w:t xml:space="preserve">, </w:t>
      </w:r>
      <w:proofErr w:type="spellStart"/>
      <w:r w:rsidRPr="005E08BE">
        <w:rPr>
          <w:rFonts w:ascii="Cambria" w:hAnsi="Cambria"/>
        </w:rPr>
        <w:t>având</w:t>
      </w:r>
      <w:proofErr w:type="spellEnd"/>
      <w:r w:rsidRPr="005E08BE">
        <w:rPr>
          <w:rFonts w:ascii="Cambria" w:hAnsi="Cambria"/>
        </w:rPr>
        <w:t xml:space="preserve"> ca </w:t>
      </w:r>
      <w:proofErr w:type="spellStart"/>
      <w:r w:rsidRPr="005E08BE">
        <w:rPr>
          <w:rFonts w:ascii="Cambria" w:hAnsi="Cambria"/>
        </w:rPr>
        <w:t>obiectiv</w:t>
      </w:r>
      <w:proofErr w:type="spellEnd"/>
      <w:r w:rsidRPr="005E08BE">
        <w:rPr>
          <w:rFonts w:ascii="Cambria" w:hAnsi="Cambria"/>
        </w:rPr>
        <w:t xml:space="preserve"> </w:t>
      </w:r>
      <w:proofErr w:type="spellStart"/>
      <w:r w:rsidRPr="005E08BE">
        <w:rPr>
          <w:rFonts w:ascii="Cambria" w:hAnsi="Cambria"/>
        </w:rPr>
        <w:t>reducerea</w:t>
      </w:r>
      <w:proofErr w:type="spellEnd"/>
      <w:r w:rsidRPr="005E08BE">
        <w:rPr>
          <w:rFonts w:ascii="Cambria" w:hAnsi="Cambria"/>
        </w:rPr>
        <w:t xml:space="preserve"> </w:t>
      </w:r>
      <w:proofErr w:type="spellStart"/>
      <w:r w:rsidRPr="005E08BE">
        <w:rPr>
          <w:rFonts w:ascii="Cambria" w:hAnsi="Cambria"/>
        </w:rPr>
        <w:t>costurilor</w:t>
      </w:r>
      <w:proofErr w:type="spellEnd"/>
      <w:r w:rsidRPr="005E08BE">
        <w:rPr>
          <w:rFonts w:ascii="Cambria" w:hAnsi="Cambria"/>
        </w:rPr>
        <w:t xml:space="preserve"> </w:t>
      </w:r>
      <w:proofErr w:type="spellStart"/>
      <w:r w:rsidRPr="005E08BE">
        <w:rPr>
          <w:rFonts w:ascii="Cambria" w:hAnsi="Cambria"/>
        </w:rPr>
        <w:t>specifice</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realizarea</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44BE75E4"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menținerea</w:t>
      </w:r>
      <w:proofErr w:type="spellEnd"/>
      <w:r w:rsidRPr="005E08BE">
        <w:rPr>
          <w:rFonts w:ascii="Cambria" w:hAnsi="Cambria"/>
        </w:rPr>
        <w:t xml:space="preserve"> </w:t>
      </w:r>
      <w:proofErr w:type="spellStart"/>
      <w:r w:rsidRPr="005E08BE">
        <w:rPr>
          <w:rFonts w:ascii="Cambria" w:hAnsi="Cambria"/>
        </w:rPr>
        <w:t>capacităților</w:t>
      </w:r>
      <w:proofErr w:type="spellEnd"/>
      <w:r w:rsidRPr="005E08BE">
        <w:rPr>
          <w:rFonts w:ascii="Cambria" w:hAnsi="Cambria"/>
        </w:rPr>
        <w:t xml:space="preserve"> de </w:t>
      </w:r>
      <w:proofErr w:type="spellStart"/>
      <w:r w:rsidRPr="005E08BE">
        <w:rPr>
          <w:rFonts w:ascii="Cambria" w:hAnsi="Cambria"/>
        </w:rPr>
        <w:t>realizare</w:t>
      </w:r>
      <w:proofErr w:type="spellEnd"/>
      <w:r w:rsidRPr="005E08BE">
        <w:rPr>
          <w:rFonts w:ascii="Cambria" w:hAnsi="Cambria"/>
        </w:rPr>
        <w:t xml:space="preserve"> a </w:t>
      </w:r>
      <w:proofErr w:type="spellStart"/>
      <w:r w:rsidRPr="005E08BE">
        <w:rPr>
          <w:rFonts w:ascii="Cambria" w:hAnsi="Cambria"/>
        </w:rPr>
        <w:t>serviciului</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exploatarea</w:t>
      </w:r>
      <w:proofErr w:type="spellEnd"/>
      <w:r w:rsidRPr="005E08BE">
        <w:rPr>
          <w:rFonts w:ascii="Cambria" w:hAnsi="Cambria"/>
        </w:rPr>
        <w:t xml:space="preserve"> </w:t>
      </w:r>
      <w:proofErr w:type="spellStart"/>
      <w:r w:rsidRPr="005E08BE">
        <w:rPr>
          <w:rFonts w:ascii="Cambria" w:hAnsi="Cambria"/>
        </w:rPr>
        <w:t>eficientă</w:t>
      </w:r>
      <w:proofErr w:type="spellEnd"/>
      <w:r w:rsidRPr="005E08BE">
        <w:rPr>
          <w:rFonts w:ascii="Cambria" w:hAnsi="Cambria"/>
        </w:rPr>
        <w:t xml:space="preserve"> </w:t>
      </w:r>
      <w:proofErr w:type="gramStart"/>
      <w:r w:rsidRPr="005E08BE">
        <w:rPr>
          <w:rFonts w:ascii="Cambria" w:hAnsi="Cambria"/>
        </w:rPr>
        <w:t>a</w:t>
      </w:r>
      <w:proofErr w:type="gramEnd"/>
      <w:r w:rsidRPr="005E08BE">
        <w:rPr>
          <w:rFonts w:ascii="Cambria" w:hAnsi="Cambria"/>
        </w:rPr>
        <w:t xml:space="preserve"> </w:t>
      </w:r>
      <w:proofErr w:type="spellStart"/>
      <w:r w:rsidRPr="005E08BE">
        <w:rPr>
          <w:rFonts w:ascii="Cambria" w:hAnsi="Cambria"/>
        </w:rPr>
        <w:t>acestora</w:t>
      </w:r>
      <w:proofErr w:type="spellEnd"/>
      <w:r w:rsidRPr="005E08BE">
        <w:rPr>
          <w:rFonts w:ascii="Cambria" w:hAnsi="Cambria"/>
        </w:rPr>
        <w:t xml:space="preserve">, </w:t>
      </w:r>
      <w:proofErr w:type="spellStart"/>
      <w:r w:rsidRPr="005E08BE">
        <w:rPr>
          <w:rFonts w:ascii="Cambria" w:hAnsi="Cambria"/>
        </w:rPr>
        <w:t>prin</w:t>
      </w:r>
      <w:proofErr w:type="spellEnd"/>
      <w:r w:rsidRPr="005E08BE">
        <w:rPr>
          <w:rFonts w:ascii="Cambria" w:hAnsi="Cambria"/>
        </w:rPr>
        <w:t xml:space="preserve"> </w:t>
      </w:r>
      <w:proofErr w:type="spellStart"/>
      <w:r w:rsidRPr="005E08BE">
        <w:rPr>
          <w:rFonts w:ascii="Cambria" w:hAnsi="Cambria"/>
        </w:rPr>
        <w:t>urmărirea</w:t>
      </w:r>
      <w:proofErr w:type="spellEnd"/>
      <w:r w:rsidRPr="005E08BE">
        <w:rPr>
          <w:rFonts w:ascii="Cambria" w:hAnsi="Cambria"/>
        </w:rPr>
        <w:t xml:space="preserve"> </w:t>
      </w:r>
      <w:proofErr w:type="spellStart"/>
      <w:r w:rsidRPr="005E08BE">
        <w:rPr>
          <w:rFonts w:ascii="Cambria" w:hAnsi="Cambria"/>
        </w:rPr>
        <w:t>sistematică</w:t>
      </w:r>
      <w:proofErr w:type="spellEnd"/>
      <w:r w:rsidRPr="005E08BE">
        <w:rPr>
          <w:rFonts w:ascii="Cambria" w:hAnsi="Cambria"/>
        </w:rPr>
        <w:t xml:space="preserve"> a </w:t>
      </w:r>
      <w:proofErr w:type="spellStart"/>
      <w:r w:rsidRPr="005E08BE">
        <w:rPr>
          <w:rFonts w:ascii="Cambria" w:hAnsi="Cambria"/>
        </w:rPr>
        <w:t>comportării</w:t>
      </w:r>
      <w:proofErr w:type="spellEnd"/>
      <w:r w:rsidRPr="005E08BE">
        <w:rPr>
          <w:rFonts w:ascii="Cambria" w:hAnsi="Cambria"/>
        </w:rPr>
        <w:t xml:space="preserve"> </w:t>
      </w:r>
      <w:proofErr w:type="spellStart"/>
      <w:r w:rsidRPr="005E08BE">
        <w:rPr>
          <w:rFonts w:ascii="Cambria" w:hAnsi="Cambria"/>
        </w:rPr>
        <w:t>rețelelor</w:t>
      </w:r>
      <w:proofErr w:type="spellEnd"/>
      <w:r w:rsidRPr="005E08BE">
        <w:rPr>
          <w:rFonts w:ascii="Cambria" w:hAnsi="Cambria"/>
        </w:rPr>
        <w:t xml:space="preserve"> </w:t>
      </w:r>
      <w:proofErr w:type="spellStart"/>
      <w:r w:rsidRPr="005E08BE">
        <w:rPr>
          <w:rFonts w:ascii="Cambria" w:hAnsi="Cambria"/>
        </w:rPr>
        <w:t>electrice</w:t>
      </w:r>
      <w:proofErr w:type="spellEnd"/>
      <w:r w:rsidRPr="005E08BE">
        <w:rPr>
          <w:rFonts w:ascii="Cambria" w:hAnsi="Cambria"/>
        </w:rPr>
        <w:t xml:space="preserve">, </w:t>
      </w:r>
      <w:proofErr w:type="spellStart"/>
      <w:r w:rsidRPr="005E08BE">
        <w:rPr>
          <w:rFonts w:ascii="Cambria" w:hAnsi="Cambria"/>
        </w:rPr>
        <w:t>echipamentelor</w:t>
      </w:r>
      <w:proofErr w:type="spellEnd"/>
      <w:r w:rsidRPr="005E08BE">
        <w:rPr>
          <w:rFonts w:ascii="Cambria" w:hAnsi="Cambria"/>
        </w:rPr>
        <w:t xml:space="preserve">, </w:t>
      </w:r>
      <w:proofErr w:type="spellStart"/>
      <w:r w:rsidRPr="005E08BE">
        <w:rPr>
          <w:rFonts w:ascii="Cambria" w:hAnsi="Cambria"/>
        </w:rPr>
        <w:t>întreținerea</w:t>
      </w:r>
      <w:proofErr w:type="spellEnd"/>
      <w:r w:rsidRPr="005E08BE">
        <w:rPr>
          <w:rFonts w:ascii="Cambria" w:hAnsi="Cambria"/>
        </w:rPr>
        <w:t xml:space="preserve"> </w:t>
      </w:r>
      <w:proofErr w:type="spellStart"/>
      <w:r w:rsidRPr="005E08BE">
        <w:rPr>
          <w:rFonts w:ascii="Cambria" w:hAnsi="Cambria"/>
        </w:rPr>
        <w:t>acestora</w:t>
      </w:r>
      <w:proofErr w:type="spellEnd"/>
      <w:r w:rsidRPr="005E08BE">
        <w:rPr>
          <w:rFonts w:ascii="Cambria" w:hAnsi="Cambria"/>
        </w:rPr>
        <w:t xml:space="preserve">, </w:t>
      </w:r>
      <w:proofErr w:type="spellStart"/>
      <w:r w:rsidRPr="005E08BE">
        <w:rPr>
          <w:rFonts w:ascii="Cambria" w:hAnsi="Cambria"/>
        </w:rPr>
        <w:t>planificarea</w:t>
      </w:r>
      <w:proofErr w:type="spellEnd"/>
      <w:r w:rsidRPr="005E08BE">
        <w:rPr>
          <w:rFonts w:ascii="Cambria" w:hAnsi="Cambria"/>
        </w:rPr>
        <w:t xml:space="preserve"> </w:t>
      </w:r>
      <w:proofErr w:type="spellStart"/>
      <w:r w:rsidRPr="005E08BE">
        <w:rPr>
          <w:rFonts w:ascii="Cambria" w:hAnsi="Cambria"/>
        </w:rPr>
        <w:t>reparațiilor</w:t>
      </w:r>
      <w:proofErr w:type="spellEnd"/>
      <w:r w:rsidRPr="005E08BE">
        <w:rPr>
          <w:rFonts w:ascii="Cambria" w:hAnsi="Cambria"/>
        </w:rPr>
        <w:t xml:space="preserve"> </w:t>
      </w:r>
      <w:proofErr w:type="spellStart"/>
      <w:r w:rsidRPr="005E08BE">
        <w:rPr>
          <w:rFonts w:ascii="Cambria" w:hAnsi="Cambria"/>
        </w:rPr>
        <w:t>capitale</w:t>
      </w:r>
      <w:proofErr w:type="spellEnd"/>
      <w:r w:rsidRPr="005E08BE">
        <w:rPr>
          <w:rFonts w:ascii="Cambria" w:hAnsi="Cambria"/>
        </w:rPr>
        <w:t xml:space="preserve">, </w:t>
      </w:r>
      <w:proofErr w:type="spellStart"/>
      <w:r w:rsidRPr="005E08BE">
        <w:rPr>
          <w:rFonts w:ascii="Cambria" w:hAnsi="Cambria"/>
        </w:rPr>
        <w:t>realizarea</w:t>
      </w:r>
      <w:proofErr w:type="spellEnd"/>
      <w:r w:rsidRPr="005E08BE">
        <w:rPr>
          <w:rFonts w:ascii="Cambria" w:hAnsi="Cambria"/>
        </w:rPr>
        <w:t xml:space="preserve"> </w:t>
      </w:r>
      <w:proofErr w:type="spellStart"/>
      <w:r w:rsidRPr="005E08BE">
        <w:rPr>
          <w:rFonts w:ascii="Cambria" w:hAnsi="Cambria"/>
        </w:rPr>
        <w:t>operativă</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cu </w:t>
      </w:r>
      <w:proofErr w:type="spellStart"/>
      <w:r w:rsidRPr="005E08BE">
        <w:rPr>
          <w:rFonts w:ascii="Cambria" w:hAnsi="Cambria"/>
        </w:rPr>
        <w:t>costuri</w:t>
      </w:r>
      <w:proofErr w:type="spellEnd"/>
      <w:r w:rsidRPr="005E08BE">
        <w:rPr>
          <w:rFonts w:ascii="Cambria" w:hAnsi="Cambria"/>
        </w:rPr>
        <w:t xml:space="preserve"> </w:t>
      </w:r>
      <w:proofErr w:type="spellStart"/>
      <w:r w:rsidRPr="005E08BE">
        <w:rPr>
          <w:rFonts w:ascii="Cambria" w:hAnsi="Cambria"/>
        </w:rPr>
        <w:t>minime</w:t>
      </w:r>
      <w:proofErr w:type="spellEnd"/>
      <w:r w:rsidRPr="005E08BE">
        <w:rPr>
          <w:rFonts w:ascii="Cambria" w:hAnsi="Cambria"/>
        </w:rPr>
        <w:t xml:space="preserve"> a </w:t>
      </w:r>
      <w:proofErr w:type="spellStart"/>
      <w:r w:rsidRPr="005E08BE">
        <w:rPr>
          <w:rFonts w:ascii="Cambria" w:hAnsi="Cambria"/>
        </w:rPr>
        <w:t>reviziilor</w:t>
      </w:r>
      <w:proofErr w:type="spellEnd"/>
      <w:r w:rsidRPr="005E08BE">
        <w:rPr>
          <w:rFonts w:ascii="Cambria" w:hAnsi="Cambria"/>
        </w:rPr>
        <w:t>/</w:t>
      </w:r>
      <w:proofErr w:type="spellStart"/>
      <w:r w:rsidRPr="005E08BE">
        <w:rPr>
          <w:rFonts w:ascii="Cambria" w:hAnsi="Cambria"/>
        </w:rPr>
        <w:t>reparațiilor</w:t>
      </w:r>
      <w:proofErr w:type="spellEnd"/>
      <w:r w:rsidRPr="005E08BE">
        <w:rPr>
          <w:rFonts w:ascii="Cambria" w:hAnsi="Cambria"/>
        </w:rPr>
        <w:t xml:space="preserve"> </w:t>
      </w:r>
      <w:proofErr w:type="spellStart"/>
      <w:r w:rsidRPr="005E08BE">
        <w:rPr>
          <w:rFonts w:ascii="Cambria" w:hAnsi="Cambria"/>
        </w:rPr>
        <w:t>curente</w:t>
      </w:r>
      <w:proofErr w:type="spellEnd"/>
      <w:r w:rsidRPr="005E08BE">
        <w:rPr>
          <w:rFonts w:ascii="Cambria" w:hAnsi="Cambria"/>
        </w:rPr>
        <w:t xml:space="preserve">; </w:t>
      </w:r>
    </w:p>
    <w:p w14:paraId="59BD95C7"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îndeplinirea</w:t>
      </w:r>
      <w:proofErr w:type="spellEnd"/>
      <w:r w:rsidRPr="005E08BE">
        <w:rPr>
          <w:rFonts w:ascii="Cambria" w:hAnsi="Cambria"/>
        </w:rPr>
        <w:t xml:space="preserve"> </w:t>
      </w:r>
      <w:proofErr w:type="spellStart"/>
      <w:r w:rsidRPr="005E08BE">
        <w:rPr>
          <w:rFonts w:ascii="Cambria" w:hAnsi="Cambria"/>
        </w:rPr>
        <w:t>indicatorilor</w:t>
      </w:r>
      <w:proofErr w:type="spellEnd"/>
      <w:r w:rsidRPr="005E08BE">
        <w:rPr>
          <w:rFonts w:ascii="Cambria" w:hAnsi="Cambria"/>
        </w:rPr>
        <w:t xml:space="preserve"> de </w:t>
      </w:r>
      <w:proofErr w:type="spellStart"/>
      <w:r w:rsidRPr="005E08BE">
        <w:rPr>
          <w:rFonts w:ascii="Cambria" w:hAnsi="Cambria"/>
        </w:rPr>
        <w:t>performanță</w:t>
      </w:r>
      <w:proofErr w:type="spellEnd"/>
      <w:r w:rsidRPr="005E08BE">
        <w:rPr>
          <w:rFonts w:ascii="Cambria" w:hAnsi="Cambria"/>
        </w:rPr>
        <w:t xml:space="preserve"> </w:t>
      </w:r>
      <w:proofErr w:type="spellStart"/>
      <w:r w:rsidRPr="005E08BE">
        <w:rPr>
          <w:rFonts w:ascii="Cambria" w:hAnsi="Cambria"/>
        </w:rPr>
        <w:t>și</w:t>
      </w:r>
      <w:proofErr w:type="spellEnd"/>
      <w:r w:rsidRPr="005E08BE">
        <w:rPr>
          <w:rFonts w:ascii="Cambria" w:hAnsi="Cambria"/>
        </w:rPr>
        <w:t xml:space="preserve"> </w:t>
      </w:r>
      <w:proofErr w:type="spellStart"/>
      <w:r w:rsidRPr="005E08BE">
        <w:rPr>
          <w:rFonts w:ascii="Cambria" w:hAnsi="Cambria"/>
        </w:rPr>
        <w:t>calitate</w:t>
      </w:r>
      <w:proofErr w:type="spellEnd"/>
      <w:r w:rsidRPr="005E08BE">
        <w:rPr>
          <w:rFonts w:ascii="Cambria" w:hAnsi="Cambria"/>
        </w:rPr>
        <w:t xml:space="preserve"> ai </w:t>
      </w:r>
      <w:proofErr w:type="spellStart"/>
      <w:r w:rsidRPr="005E08BE">
        <w:rPr>
          <w:rFonts w:ascii="Cambria" w:hAnsi="Cambria"/>
        </w:rPr>
        <w:t>serviciului</w:t>
      </w:r>
      <w:proofErr w:type="spellEnd"/>
      <w:r w:rsidRPr="005E08BE">
        <w:rPr>
          <w:rFonts w:ascii="Cambria" w:hAnsi="Cambria"/>
        </w:rPr>
        <w:t xml:space="preserve"> </w:t>
      </w:r>
      <w:proofErr w:type="spellStart"/>
      <w:r w:rsidRPr="005E08BE">
        <w:rPr>
          <w:rFonts w:ascii="Cambria" w:hAnsi="Cambria"/>
        </w:rPr>
        <w:t>prestat</w:t>
      </w:r>
      <w:proofErr w:type="spellEnd"/>
      <w:r w:rsidRPr="005E08BE">
        <w:rPr>
          <w:rFonts w:ascii="Cambria" w:hAnsi="Cambria"/>
        </w:rPr>
        <w:t xml:space="preserve">, </w:t>
      </w:r>
      <w:proofErr w:type="spellStart"/>
      <w:r w:rsidRPr="005E08BE">
        <w:rPr>
          <w:rFonts w:ascii="Cambria" w:hAnsi="Cambria"/>
        </w:rPr>
        <w:t>specificați</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regulamentul</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w:t>
      </w:r>
    </w:p>
    <w:p w14:paraId="5927C6FD"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încheierea</w:t>
      </w:r>
      <w:proofErr w:type="spellEnd"/>
      <w:r w:rsidRPr="005E08BE">
        <w:rPr>
          <w:rFonts w:ascii="Cambria" w:hAnsi="Cambria"/>
        </w:rPr>
        <w:t xml:space="preserve"> </w:t>
      </w:r>
      <w:proofErr w:type="spellStart"/>
      <w:r w:rsidRPr="005E08BE">
        <w:rPr>
          <w:rFonts w:ascii="Cambria" w:hAnsi="Cambria"/>
        </w:rPr>
        <w:t>contractelor</w:t>
      </w:r>
      <w:proofErr w:type="spellEnd"/>
      <w:r w:rsidRPr="005E08BE">
        <w:rPr>
          <w:rFonts w:ascii="Cambria" w:hAnsi="Cambria"/>
        </w:rPr>
        <w:t xml:space="preserve"> cu </w:t>
      </w:r>
      <w:proofErr w:type="spellStart"/>
      <w:r w:rsidRPr="005E08BE">
        <w:rPr>
          <w:rFonts w:ascii="Cambria" w:hAnsi="Cambria"/>
        </w:rPr>
        <w:t>furnizorii</w:t>
      </w:r>
      <w:proofErr w:type="spellEnd"/>
      <w:r w:rsidRPr="005E08BE">
        <w:rPr>
          <w:rFonts w:ascii="Cambria" w:hAnsi="Cambria"/>
        </w:rPr>
        <w:t xml:space="preserve"> de </w:t>
      </w:r>
      <w:proofErr w:type="spellStart"/>
      <w:r w:rsidRPr="005E08BE">
        <w:rPr>
          <w:rFonts w:ascii="Cambria" w:hAnsi="Cambria"/>
        </w:rPr>
        <w:t>utilități</w:t>
      </w:r>
      <w:proofErr w:type="spellEnd"/>
      <w:r w:rsidRPr="005E08BE">
        <w:rPr>
          <w:rFonts w:ascii="Cambria" w:hAnsi="Cambria"/>
        </w:rPr>
        <w:t xml:space="preserve">, </w:t>
      </w:r>
      <w:proofErr w:type="spellStart"/>
      <w:r w:rsidRPr="005E08BE">
        <w:rPr>
          <w:rFonts w:ascii="Cambria" w:hAnsi="Cambria"/>
        </w:rPr>
        <w:t>servicii</w:t>
      </w:r>
      <w:proofErr w:type="spellEnd"/>
      <w:r w:rsidRPr="005E08BE">
        <w:rPr>
          <w:rFonts w:ascii="Cambria" w:hAnsi="Cambria"/>
        </w:rPr>
        <w:t xml:space="preserve">, </w:t>
      </w:r>
      <w:proofErr w:type="spellStart"/>
      <w:r w:rsidRPr="005E08BE">
        <w:rPr>
          <w:rFonts w:ascii="Cambria" w:hAnsi="Cambria"/>
        </w:rPr>
        <w:t>materiale</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piese</w:t>
      </w:r>
      <w:proofErr w:type="spellEnd"/>
      <w:r w:rsidRPr="005E08BE">
        <w:rPr>
          <w:rFonts w:ascii="Cambria" w:hAnsi="Cambria"/>
        </w:rPr>
        <w:t xml:space="preserve"> de </w:t>
      </w:r>
      <w:proofErr w:type="spellStart"/>
      <w:r w:rsidRPr="005E08BE">
        <w:rPr>
          <w:rFonts w:ascii="Cambria" w:hAnsi="Cambria"/>
        </w:rPr>
        <w:t>schimb</w:t>
      </w:r>
      <w:proofErr w:type="spellEnd"/>
      <w:r w:rsidRPr="005E08BE">
        <w:rPr>
          <w:rFonts w:ascii="Cambria" w:hAnsi="Cambria"/>
        </w:rPr>
        <w:t xml:space="preserve">, </w:t>
      </w:r>
      <w:proofErr w:type="spellStart"/>
      <w:r w:rsidRPr="005E08BE">
        <w:rPr>
          <w:rFonts w:ascii="Cambria" w:hAnsi="Cambria"/>
        </w:rPr>
        <w:t>prin</w:t>
      </w:r>
      <w:proofErr w:type="spellEnd"/>
      <w:r w:rsidRPr="005E08BE">
        <w:rPr>
          <w:rFonts w:ascii="Cambria" w:hAnsi="Cambria"/>
        </w:rPr>
        <w:t xml:space="preserve"> </w:t>
      </w:r>
      <w:proofErr w:type="spellStart"/>
      <w:r w:rsidRPr="005E08BE">
        <w:rPr>
          <w:rFonts w:ascii="Cambria" w:hAnsi="Cambria"/>
        </w:rPr>
        <w:t>aplicarea</w:t>
      </w:r>
      <w:proofErr w:type="spellEnd"/>
      <w:r w:rsidRPr="005E08BE">
        <w:rPr>
          <w:rFonts w:ascii="Cambria" w:hAnsi="Cambria"/>
        </w:rPr>
        <w:t xml:space="preserve"> </w:t>
      </w:r>
      <w:proofErr w:type="spellStart"/>
      <w:r w:rsidRPr="005E08BE">
        <w:rPr>
          <w:rFonts w:ascii="Cambria" w:hAnsi="Cambria"/>
        </w:rPr>
        <w:t>procedurilor</w:t>
      </w:r>
      <w:proofErr w:type="spellEnd"/>
      <w:r w:rsidRPr="005E08BE">
        <w:rPr>
          <w:rFonts w:ascii="Cambria" w:hAnsi="Cambria"/>
        </w:rPr>
        <w:t xml:space="preserve"> </w:t>
      </w:r>
      <w:proofErr w:type="spellStart"/>
      <w:r w:rsidRPr="005E08BE">
        <w:rPr>
          <w:rFonts w:ascii="Cambria" w:hAnsi="Cambria"/>
        </w:rPr>
        <w:t>concurențiale</w:t>
      </w:r>
      <w:proofErr w:type="spellEnd"/>
      <w:r w:rsidRPr="005E08BE">
        <w:rPr>
          <w:rFonts w:ascii="Cambria" w:hAnsi="Cambria"/>
        </w:rPr>
        <w:t xml:space="preserve"> </w:t>
      </w:r>
      <w:proofErr w:type="spellStart"/>
      <w:r w:rsidRPr="005E08BE">
        <w:rPr>
          <w:rFonts w:ascii="Cambria" w:hAnsi="Cambria"/>
        </w:rPr>
        <w:t>impuse</w:t>
      </w:r>
      <w:proofErr w:type="spellEnd"/>
      <w:r w:rsidRPr="005E08BE">
        <w:rPr>
          <w:rFonts w:ascii="Cambria" w:hAnsi="Cambria"/>
        </w:rPr>
        <w:t xml:space="preserve"> de </w:t>
      </w:r>
      <w:proofErr w:type="spellStart"/>
      <w:r w:rsidRPr="005E08BE">
        <w:rPr>
          <w:rFonts w:ascii="Cambria" w:hAnsi="Cambria"/>
        </w:rPr>
        <w:t>normele</w:t>
      </w:r>
      <w:proofErr w:type="spellEnd"/>
      <w:r w:rsidRPr="005E08BE">
        <w:rPr>
          <w:rFonts w:ascii="Cambria" w:hAnsi="Cambria"/>
        </w:rPr>
        <w:t xml:space="preserve"> </w:t>
      </w:r>
      <w:proofErr w:type="spellStart"/>
      <w:r w:rsidRPr="005E08BE">
        <w:rPr>
          <w:rFonts w:ascii="Cambria" w:hAnsi="Cambria"/>
        </w:rPr>
        <w:t>legale</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vigoare</w:t>
      </w:r>
      <w:proofErr w:type="spellEnd"/>
      <w:r w:rsidRPr="005E08BE">
        <w:rPr>
          <w:rFonts w:ascii="Cambria" w:hAnsi="Cambria"/>
        </w:rPr>
        <w:t xml:space="preserve"> </w:t>
      </w:r>
      <w:proofErr w:type="spellStart"/>
      <w:r w:rsidRPr="005E08BE">
        <w:rPr>
          <w:rFonts w:ascii="Cambria" w:hAnsi="Cambria"/>
        </w:rPr>
        <w:t>privind</w:t>
      </w:r>
      <w:proofErr w:type="spellEnd"/>
      <w:r w:rsidRPr="005E08BE">
        <w:rPr>
          <w:rFonts w:ascii="Cambria" w:hAnsi="Cambria"/>
        </w:rPr>
        <w:t xml:space="preserve"> </w:t>
      </w:r>
      <w:proofErr w:type="spellStart"/>
      <w:r w:rsidRPr="005E08BE">
        <w:rPr>
          <w:rFonts w:ascii="Cambria" w:hAnsi="Cambria"/>
        </w:rPr>
        <w:t>achizițiile</w:t>
      </w:r>
      <w:proofErr w:type="spellEnd"/>
      <w:r w:rsidRPr="005E08BE">
        <w:rPr>
          <w:rFonts w:ascii="Cambria" w:hAnsi="Cambria"/>
        </w:rPr>
        <w:t xml:space="preserve"> de </w:t>
      </w:r>
      <w:proofErr w:type="spellStart"/>
      <w:r w:rsidRPr="005E08BE">
        <w:rPr>
          <w:rFonts w:ascii="Cambria" w:hAnsi="Cambria"/>
        </w:rPr>
        <w:t>lucrări</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de </w:t>
      </w:r>
      <w:proofErr w:type="spellStart"/>
      <w:r w:rsidRPr="005E08BE">
        <w:rPr>
          <w:rFonts w:ascii="Cambria" w:hAnsi="Cambria"/>
        </w:rPr>
        <w:t>bunuri</w:t>
      </w:r>
      <w:proofErr w:type="spellEnd"/>
      <w:r w:rsidRPr="005E08BE">
        <w:rPr>
          <w:rFonts w:ascii="Cambria" w:hAnsi="Cambria"/>
        </w:rPr>
        <w:t xml:space="preserve">; </w:t>
      </w:r>
    </w:p>
    <w:p w14:paraId="6609ADA0"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dezvoltarea</w:t>
      </w:r>
      <w:proofErr w:type="spellEnd"/>
      <w:r w:rsidRPr="005E08BE">
        <w:rPr>
          <w:rFonts w:ascii="Cambria" w:hAnsi="Cambria"/>
        </w:rPr>
        <w:t>/</w:t>
      </w:r>
      <w:proofErr w:type="spellStart"/>
      <w:r w:rsidRPr="005E08BE">
        <w:rPr>
          <w:rFonts w:ascii="Cambria" w:hAnsi="Cambria"/>
        </w:rPr>
        <w:t>modernizarea</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condiții</w:t>
      </w:r>
      <w:proofErr w:type="spellEnd"/>
      <w:r w:rsidRPr="005E08BE">
        <w:rPr>
          <w:rFonts w:ascii="Cambria" w:hAnsi="Cambria"/>
        </w:rPr>
        <w:t xml:space="preserve"> de </w:t>
      </w:r>
      <w:proofErr w:type="spellStart"/>
      <w:r w:rsidRPr="005E08BE">
        <w:rPr>
          <w:rFonts w:ascii="Cambria" w:hAnsi="Cambria"/>
        </w:rPr>
        <w:t>eficiență</w:t>
      </w:r>
      <w:proofErr w:type="spellEnd"/>
      <w:r w:rsidRPr="005E08BE">
        <w:rPr>
          <w:rFonts w:ascii="Cambria" w:hAnsi="Cambria"/>
        </w:rPr>
        <w:t xml:space="preserve"> a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conformitate</w:t>
      </w:r>
      <w:proofErr w:type="spellEnd"/>
      <w:r w:rsidRPr="005E08BE">
        <w:rPr>
          <w:rFonts w:ascii="Cambria" w:hAnsi="Cambria"/>
        </w:rPr>
        <w:t xml:space="preserve"> cu </w:t>
      </w:r>
      <w:proofErr w:type="spellStart"/>
      <w:r w:rsidRPr="005E08BE">
        <w:rPr>
          <w:rFonts w:ascii="Cambria" w:hAnsi="Cambria"/>
        </w:rPr>
        <w:t>programele</w:t>
      </w:r>
      <w:proofErr w:type="spellEnd"/>
      <w:r w:rsidRPr="005E08BE">
        <w:rPr>
          <w:rFonts w:ascii="Cambria" w:hAnsi="Cambria"/>
        </w:rPr>
        <w:t xml:space="preserve"> de </w:t>
      </w:r>
      <w:proofErr w:type="spellStart"/>
      <w:r w:rsidRPr="005E08BE">
        <w:rPr>
          <w:rFonts w:ascii="Cambria" w:hAnsi="Cambria"/>
        </w:rPr>
        <w:t>dezvoltare</w:t>
      </w:r>
      <w:proofErr w:type="spellEnd"/>
      <w:r w:rsidRPr="005E08BE">
        <w:rPr>
          <w:rFonts w:ascii="Cambria" w:hAnsi="Cambria"/>
        </w:rPr>
        <w:t>/</w:t>
      </w:r>
      <w:proofErr w:type="spellStart"/>
      <w:r w:rsidRPr="005E08BE">
        <w:rPr>
          <w:rFonts w:ascii="Cambria" w:hAnsi="Cambria"/>
        </w:rPr>
        <w:t>modernizare</w:t>
      </w:r>
      <w:proofErr w:type="spellEnd"/>
      <w:r w:rsidRPr="005E08BE">
        <w:rPr>
          <w:rFonts w:ascii="Cambria" w:hAnsi="Cambria"/>
        </w:rPr>
        <w:t xml:space="preserve"> elaborate de </w:t>
      </w:r>
      <w:proofErr w:type="spellStart"/>
      <w:r w:rsidRPr="005E08BE">
        <w:rPr>
          <w:rFonts w:ascii="Cambria" w:hAnsi="Cambria"/>
        </w:rPr>
        <w:t>către</w:t>
      </w:r>
      <w:proofErr w:type="spellEnd"/>
      <w:r w:rsidRPr="005E08BE">
        <w:rPr>
          <w:rFonts w:ascii="Cambria" w:hAnsi="Cambria"/>
        </w:rPr>
        <w:t xml:space="preserve"> </w:t>
      </w:r>
      <w:proofErr w:type="spellStart"/>
      <w:r w:rsidRPr="005E08BE">
        <w:rPr>
          <w:rFonts w:ascii="Cambria" w:hAnsi="Cambria"/>
        </w:rPr>
        <w:t>consiliul</w:t>
      </w:r>
      <w:proofErr w:type="spellEnd"/>
      <w:r w:rsidRPr="005E08BE">
        <w:rPr>
          <w:rFonts w:ascii="Cambria" w:hAnsi="Cambria"/>
        </w:rPr>
        <w:t xml:space="preserve"> local, </w:t>
      </w:r>
      <w:proofErr w:type="spellStart"/>
      <w:r w:rsidRPr="005E08BE">
        <w:rPr>
          <w:rFonts w:ascii="Cambria" w:hAnsi="Cambria"/>
        </w:rPr>
        <w:t>sau</w:t>
      </w:r>
      <w:proofErr w:type="spellEnd"/>
      <w:r w:rsidRPr="005E08BE">
        <w:rPr>
          <w:rFonts w:ascii="Cambria" w:hAnsi="Cambria"/>
        </w:rPr>
        <w:t xml:space="preserve"> cu </w:t>
      </w:r>
      <w:proofErr w:type="spellStart"/>
      <w:r w:rsidRPr="005E08BE">
        <w:rPr>
          <w:rFonts w:ascii="Cambria" w:hAnsi="Cambria"/>
        </w:rPr>
        <w:t>programele</w:t>
      </w:r>
      <w:proofErr w:type="spellEnd"/>
      <w:r w:rsidRPr="005E08BE">
        <w:rPr>
          <w:rFonts w:ascii="Cambria" w:hAnsi="Cambria"/>
        </w:rPr>
        <w:t xml:space="preserve"> </w:t>
      </w:r>
      <w:proofErr w:type="spellStart"/>
      <w:r w:rsidRPr="005E08BE">
        <w:rPr>
          <w:rFonts w:ascii="Cambria" w:hAnsi="Cambria"/>
        </w:rPr>
        <w:t>proprii</w:t>
      </w:r>
      <w:proofErr w:type="spellEnd"/>
      <w:r w:rsidRPr="005E08BE">
        <w:rPr>
          <w:rFonts w:ascii="Cambria" w:hAnsi="Cambria"/>
        </w:rPr>
        <w:t xml:space="preserve"> </w:t>
      </w:r>
      <w:proofErr w:type="spellStart"/>
      <w:r w:rsidRPr="005E08BE">
        <w:rPr>
          <w:rFonts w:ascii="Cambria" w:hAnsi="Cambria"/>
        </w:rPr>
        <w:t>aprobate</w:t>
      </w:r>
      <w:proofErr w:type="spellEnd"/>
      <w:r w:rsidRPr="005E08BE">
        <w:rPr>
          <w:rFonts w:ascii="Cambria" w:hAnsi="Cambria"/>
        </w:rPr>
        <w:t xml:space="preserve"> de </w:t>
      </w:r>
      <w:proofErr w:type="spellStart"/>
      <w:r w:rsidRPr="005E08BE">
        <w:rPr>
          <w:rFonts w:ascii="Cambria" w:hAnsi="Cambria"/>
        </w:rPr>
        <w:t>autoritatea</w:t>
      </w:r>
      <w:proofErr w:type="spellEnd"/>
      <w:r w:rsidRPr="005E08BE">
        <w:rPr>
          <w:rFonts w:ascii="Cambria" w:hAnsi="Cambria"/>
        </w:rPr>
        <w:t xml:space="preserve"> </w:t>
      </w:r>
      <w:proofErr w:type="spellStart"/>
      <w:r w:rsidRPr="005E08BE">
        <w:rPr>
          <w:rFonts w:ascii="Cambria" w:hAnsi="Cambria"/>
        </w:rPr>
        <w:t>administrației</w:t>
      </w:r>
      <w:proofErr w:type="spellEnd"/>
      <w:r w:rsidRPr="005E08BE">
        <w:rPr>
          <w:rFonts w:ascii="Cambria" w:hAnsi="Cambria"/>
        </w:rPr>
        <w:t xml:space="preserve"> </w:t>
      </w:r>
      <w:proofErr w:type="spellStart"/>
      <w:r w:rsidRPr="005E08BE">
        <w:rPr>
          <w:rFonts w:ascii="Cambria" w:hAnsi="Cambria"/>
        </w:rPr>
        <w:t>publice</w:t>
      </w:r>
      <w:proofErr w:type="spellEnd"/>
      <w:r w:rsidRPr="005E08BE">
        <w:rPr>
          <w:rFonts w:ascii="Cambria" w:hAnsi="Cambria"/>
        </w:rPr>
        <w:t xml:space="preserve"> locale; </w:t>
      </w:r>
    </w:p>
    <w:p w14:paraId="1C56CB8A"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r w:rsidRPr="005E08BE">
        <w:rPr>
          <w:rFonts w:ascii="Cambria" w:hAnsi="Cambria"/>
        </w:rPr>
        <w:t xml:space="preserve">un </w:t>
      </w:r>
      <w:proofErr w:type="spellStart"/>
      <w:r w:rsidRPr="005E08BE">
        <w:rPr>
          <w:rFonts w:ascii="Cambria" w:hAnsi="Cambria"/>
        </w:rPr>
        <w:t>sistem</w:t>
      </w:r>
      <w:proofErr w:type="spellEnd"/>
      <w:r w:rsidRPr="005E08BE">
        <w:rPr>
          <w:rFonts w:ascii="Cambria" w:hAnsi="Cambria"/>
        </w:rPr>
        <w:t xml:space="preserve"> </w:t>
      </w:r>
      <w:proofErr w:type="spellStart"/>
      <w:r w:rsidRPr="005E08BE">
        <w:rPr>
          <w:rFonts w:ascii="Cambria" w:hAnsi="Cambria"/>
        </w:rPr>
        <w:t>prin</w:t>
      </w:r>
      <w:proofErr w:type="spellEnd"/>
      <w:r w:rsidRPr="005E08BE">
        <w:rPr>
          <w:rFonts w:ascii="Cambria" w:hAnsi="Cambria"/>
        </w:rPr>
        <w:t xml:space="preserve"> care </w:t>
      </w:r>
      <w:proofErr w:type="spellStart"/>
      <w:r w:rsidRPr="005E08BE">
        <w:rPr>
          <w:rFonts w:ascii="Cambria" w:hAnsi="Cambria"/>
        </w:rPr>
        <w:t>sa</w:t>
      </w:r>
      <w:proofErr w:type="spellEnd"/>
      <w:r w:rsidRPr="005E08BE">
        <w:rPr>
          <w:rFonts w:ascii="Cambria" w:hAnsi="Cambria"/>
        </w:rPr>
        <w:t xml:space="preserve"> </w:t>
      </w:r>
      <w:proofErr w:type="spellStart"/>
      <w:r w:rsidRPr="005E08BE">
        <w:rPr>
          <w:rFonts w:ascii="Cambria" w:hAnsi="Cambria"/>
        </w:rPr>
        <w:t>poată</w:t>
      </w:r>
      <w:proofErr w:type="spellEnd"/>
      <w:r w:rsidRPr="005E08BE">
        <w:rPr>
          <w:rFonts w:ascii="Cambria" w:hAnsi="Cambria"/>
        </w:rPr>
        <w:t xml:space="preserve"> </w:t>
      </w:r>
      <w:proofErr w:type="spellStart"/>
      <w:r w:rsidRPr="005E08BE">
        <w:rPr>
          <w:rFonts w:ascii="Cambria" w:hAnsi="Cambria"/>
        </w:rPr>
        <w:t>primi</w:t>
      </w:r>
      <w:proofErr w:type="spellEnd"/>
      <w:r w:rsidRPr="005E08BE">
        <w:rPr>
          <w:rFonts w:ascii="Cambria" w:hAnsi="Cambria"/>
        </w:rPr>
        <w:t xml:space="preserve"> </w:t>
      </w:r>
      <w:proofErr w:type="spellStart"/>
      <w:r w:rsidRPr="005E08BE">
        <w:rPr>
          <w:rFonts w:ascii="Cambria" w:hAnsi="Cambria"/>
        </w:rPr>
        <w:t>informații</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să</w:t>
      </w:r>
      <w:proofErr w:type="spellEnd"/>
      <w:r w:rsidRPr="005E08BE">
        <w:rPr>
          <w:rFonts w:ascii="Cambria" w:hAnsi="Cambria"/>
        </w:rPr>
        <w:t xml:space="preserve"> </w:t>
      </w:r>
      <w:proofErr w:type="spellStart"/>
      <w:r w:rsidRPr="005E08BE">
        <w:rPr>
          <w:rFonts w:ascii="Cambria" w:hAnsi="Cambria"/>
        </w:rPr>
        <w:t>ofere</w:t>
      </w:r>
      <w:proofErr w:type="spellEnd"/>
      <w:r w:rsidRPr="005E08BE">
        <w:rPr>
          <w:rFonts w:ascii="Cambria" w:hAnsi="Cambria"/>
        </w:rPr>
        <w:t xml:space="preserve"> </w:t>
      </w:r>
      <w:proofErr w:type="spellStart"/>
      <w:r w:rsidRPr="005E08BE">
        <w:rPr>
          <w:rFonts w:ascii="Cambria" w:hAnsi="Cambria"/>
        </w:rPr>
        <w:t>consultanță</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informații</w:t>
      </w:r>
      <w:proofErr w:type="spellEnd"/>
      <w:r w:rsidRPr="005E08BE">
        <w:rPr>
          <w:rFonts w:ascii="Cambria" w:hAnsi="Cambria"/>
        </w:rPr>
        <w:t xml:space="preserve"> </w:t>
      </w:r>
      <w:proofErr w:type="spellStart"/>
      <w:r w:rsidRPr="005E08BE">
        <w:rPr>
          <w:rFonts w:ascii="Cambria" w:hAnsi="Cambria"/>
        </w:rPr>
        <w:t>privind</w:t>
      </w:r>
      <w:proofErr w:type="spellEnd"/>
      <w:r w:rsidRPr="005E08BE">
        <w:rPr>
          <w:rFonts w:ascii="Cambria" w:hAnsi="Cambria"/>
        </w:rPr>
        <w:t xml:space="preserve"> </w:t>
      </w:r>
      <w:proofErr w:type="spellStart"/>
      <w:r w:rsidRPr="005E08BE">
        <w:rPr>
          <w:rFonts w:ascii="Cambria" w:hAnsi="Cambria"/>
        </w:rPr>
        <w:t>orice</w:t>
      </w:r>
      <w:proofErr w:type="spellEnd"/>
      <w:r w:rsidRPr="005E08BE">
        <w:rPr>
          <w:rFonts w:ascii="Cambria" w:hAnsi="Cambria"/>
        </w:rPr>
        <w:t xml:space="preserve"> </w:t>
      </w:r>
      <w:proofErr w:type="spellStart"/>
      <w:r w:rsidRPr="005E08BE">
        <w:rPr>
          <w:rFonts w:ascii="Cambria" w:hAnsi="Cambria"/>
        </w:rPr>
        <w:t>problemă</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incidente</w:t>
      </w:r>
      <w:proofErr w:type="spellEnd"/>
      <w:r w:rsidRPr="005E08BE">
        <w:rPr>
          <w:rFonts w:ascii="Cambria" w:hAnsi="Cambria"/>
        </w:rPr>
        <w:t xml:space="preserve"> care </w:t>
      </w:r>
      <w:proofErr w:type="spellStart"/>
      <w:r w:rsidRPr="005E08BE">
        <w:rPr>
          <w:rFonts w:ascii="Cambria" w:hAnsi="Cambria"/>
        </w:rPr>
        <w:t>afectează</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pot </w:t>
      </w:r>
      <w:proofErr w:type="spellStart"/>
      <w:r w:rsidRPr="005E08BE">
        <w:rPr>
          <w:rFonts w:ascii="Cambria" w:hAnsi="Cambria"/>
        </w:rPr>
        <w:t>afecta</w:t>
      </w:r>
      <w:proofErr w:type="spellEnd"/>
      <w:r w:rsidRPr="005E08BE">
        <w:rPr>
          <w:rFonts w:ascii="Cambria" w:hAnsi="Cambria"/>
        </w:rPr>
        <w:t xml:space="preserve"> </w:t>
      </w:r>
      <w:proofErr w:type="spellStart"/>
      <w:r w:rsidRPr="005E08BE">
        <w:rPr>
          <w:rFonts w:ascii="Cambria" w:hAnsi="Cambria"/>
        </w:rPr>
        <w:t>siguranța</w:t>
      </w:r>
      <w:proofErr w:type="spellEnd"/>
      <w:r w:rsidRPr="005E08BE">
        <w:rPr>
          <w:rFonts w:ascii="Cambria" w:hAnsi="Cambria"/>
        </w:rPr>
        <w:t xml:space="preserve">, </w:t>
      </w:r>
      <w:proofErr w:type="spellStart"/>
      <w:r w:rsidRPr="005E08BE">
        <w:rPr>
          <w:rFonts w:ascii="Cambria" w:hAnsi="Cambria"/>
        </w:rPr>
        <w:t>disponibilitatea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alţi</w:t>
      </w:r>
      <w:proofErr w:type="spellEnd"/>
      <w:r w:rsidRPr="005E08BE">
        <w:rPr>
          <w:rFonts w:ascii="Cambria" w:hAnsi="Cambria"/>
        </w:rPr>
        <w:t xml:space="preserve"> </w:t>
      </w:r>
      <w:proofErr w:type="spellStart"/>
      <w:r w:rsidRPr="005E08BE">
        <w:rPr>
          <w:rFonts w:ascii="Cambria" w:hAnsi="Cambria"/>
        </w:rPr>
        <w:t>indicatori</w:t>
      </w:r>
      <w:proofErr w:type="spellEnd"/>
      <w:r w:rsidRPr="005E08BE">
        <w:rPr>
          <w:rFonts w:ascii="Cambria" w:hAnsi="Cambria"/>
        </w:rPr>
        <w:t xml:space="preserve"> de </w:t>
      </w:r>
      <w:proofErr w:type="spellStart"/>
      <w:r w:rsidRPr="005E08BE">
        <w:rPr>
          <w:rFonts w:ascii="Cambria" w:hAnsi="Cambria"/>
        </w:rPr>
        <w:t>performanță</w:t>
      </w:r>
      <w:proofErr w:type="spellEnd"/>
      <w:r w:rsidRPr="005E08BE">
        <w:rPr>
          <w:rFonts w:ascii="Cambria" w:hAnsi="Cambria"/>
        </w:rPr>
        <w:t xml:space="preserve"> ai </w:t>
      </w:r>
      <w:proofErr w:type="spellStart"/>
      <w:r w:rsidRPr="005E08BE">
        <w:rPr>
          <w:rFonts w:ascii="Cambria" w:hAnsi="Cambria"/>
        </w:rPr>
        <w:t>serviciilor</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w:t>
      </w:r>
    </w:p>
    <w:p w14:paraId="48CB1CA3"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asigurarea</w:t>
      </w:r>
      <w:proofErr w:type="spellEnd"/>
      <w:r w:rsidRPr="005E08BE">
        <w:rPr>
          <w:rFonts w:ascii="Cambria" w:hAnsi="Cambria"/>
        </w:rPr>
        <w:t xml:space="preserve">, pe </w:t>
      </w:r>
      <w:proofErr w:type="spellStart"/>
      <w:r w:rsidRPr="005E08BE">
        <w:rPr>
          <w:rFonts w:ascii="Cambria" w:hAnsi="Cambria"/>
        </w:rPr>
        <w:t>toată</w:t>
      </w:r>
      <w:proofErr w:type="spellEnd"/>
      <w:r w:rsidRPr="005E08BE">
        <w:rPr>
          <w:rFonts w:ascii="Cambria" w:hAnsi="Cambria"/>
        </w:rPr>
        <w:t xml:space="preserve"> </w:t>
      </w:r>
      <w:proofErr w:type="spellStart"/>
      <w:r w:rsidRPr="005E08BE">
        <w:rPr>
          <w:rFonts w:ascii="Cambria" w:hAnsi="Cambria"/>
        </w:rPr>
        <w:t>durata</w:t>
      </w:r>
      <w:proofErr w:type="spellEnd"/>
      <w:r w:rsidRPr="005E08BE">
        <w:rPr>
          <w:rFonts w:ascii="Cambria" w:hAnsi="Cambria"/>
        </w:rPr>
        <w:t xml:space="preserve"> de </w:t>
      </w:r>
      <w:proofErr w:type="spellStart"/>
      <w:r w:rsidRPr="005E08BE">
        <w:rPr>
          <w:rFonts w:ascii="Cambria" w:hAnsi="Cambria"/>
        </w:rPr>
        <w:t>executare</w:t>
      </w:r>
      <w:proofErr w:type="spellEnd"/>
      <w:r w:rsidRPr="005E08BE">
        <w:rPr>
          <w:rFonts w:ascii="Cambria" w:hAnsi="Cambria"/>
        </w:rPr>
        <w:t xml:space="preserve"> a </w:t>
      </w:r>
      <w:proofErr w:type="spellStart"/>
      <w:r w:rsidRPr="005E08BE">
        <w:rPr>
          <w:rFonts w:ascii="Cambria" w:hAnsi="Cambria"/>
        </w:rPr>
        <w:t>serviciului</w:t>
      </w:r>
      <w:proofErr w:type="spellEnd"/>
      <w:r w:rsidRPr="005E08BE">
        <w:rPr>
          <w:rFonts w:ascii="Cambria" w:hAnsi="Cambria"/>
        </w:rPr>
        <w:t xml:space="preserve">, de personal </w:t>
      </w:r>
      <w:proofErr w:type="spellStart"/>
      <w:r w:rsidRPr="005E08BE">
        <w:rPr>
          <w:rFonts w:ascii="Cambria" w:hAnsi="Cambria"/>
        </w:rPr>
        <w:t>calificat</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număr</w:t>
      </w:r>
      <w:proofErr w:type="spellEnd"/>
      <w:r w:rsidRPr="005E08BE">
        <w:rPr>
          <w:rFonts w:ascii="Cambria" w:hAnsi="Cambria"/>
        </w:rPr>
        <w:t xml:space="preserve"> </w:t>
      </w:r>
      <w:proofErr w:type="spellStart"/>
      <w:r w:rsidRPr="005E08BE">
        <w:rPr>
          <w:rFonts w:ascii="Cambria" w:hAnsi="Cambria"/>
        </w:rPr>
        <w:t>suficient</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îndeplinirea</w:t>
      </w:r>
      <w:proofErr w:type="spellEnd"/>
      <w:r w:rsidRPr="005E08BE">
        <w:rPr>
          <w:rFonts w:ascii="Cambria" w:hAnsi="Cambria"/>
        </w:rPr>
        <w:t xml:space="preserve"> </w:t>
      </w:r>
      <w:proofErr w:type="spellStart"/>
      <w:r w:rsidRPr="005E08BE">
        <w:rPr>
          <w:rFonts w:ascii="Cambria" w:hAnsi="Cambria"/>
        </w:rPr>
        <w:t>activităților</w:t>
      </w:r>
      <w:proofErr w:type="spellEnd"/>
      <w:r w:rsidRPr="005E08BE">
        <w:rPr>
          <w:rFonts w:ascii="Cambria" w:hAnsi="Cambria"/>
        </w:rPr>
        <w:t xml:space="preserve"> </w:t>
      </w:r>
      <w:proofErr w:type="spellStart"/>
      <w:r w:rsidRPr="005E08BE">
        <w:rPr>
          <w:rFonts w:ascii="Cambria" w:hAnsi="Cambria"/>
        </w:rPr>
        <w:t>ce</w:t>
      </w:r>
      <w:proofErr w:type="spellEnd"/>
      <w:r w:rsidRPr="005E08BE">
        <w:rPr>
          <w:rFonts w:ascii="Cambria" w:hAnsi="Cambria"/>
        </w:rPr>
        <w:t xml:space="preserve"> </w:t>
      </w:r>
      <w:proofErr w:type="spellStart"/>
      <w:r w:rsidRPr="005E08BE">
        <w:rPr>
          <w:rFonts w:ascii="Cambria" w:hAnsi="Cambria"/>
        </w:rPr>
        <w:t>fac</w:t>
      </w:r>
      <w:proofErr w:type="spellEnd"/>
      <w:r w:rsidRPr="005E08BE">
        <w:rPr>
          <w:rFonts w:ascii="Cambria" w:hAnsi="Cambria"/>
        </w:rPr>
        <w:t xml:space="preserve"> </w:t>
      </w:r>
      <w:proofErr w:type="spellStart"/>
      <w:r w:rsidRPr="005E08BE">
        <w:rPr>
          <w:rFonts w:ascii="Cambria" w:hAnsi="Cambria"/>
        </w:rPr>
        <w:t>obiectul</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33167933"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urmărirea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înregistrarea</w:t>
      </w:r>
      <w:proofErr w:type="spellEnd"/>
      <w:r w:rsidRPr="005E08BE">
        <w:rPr>
          <w:rFonts w:ascii="Cambria" w:hAnsi="Cambria"/>
        </w:rPr>
        <w:t xml:space="preserve"> </w:t>
      </w:r>
      <w:proofErr w:type="spellStart"/>
      <w:r w:rsidRPr="005E08BE">
        <w:rPr>
          <w:rFonts w:ascii="Cambria" w:hAnsi="Cambria"/>
        </w:rPr>
        <w:t>indicatorilor</w:t>
      </w:r>
      <w:proofErr w:type="spellEnd"/>
      <w:r w:rsidRPr="005E08BE">
        <w:rPr>
          <w:rFonts w:ascii="Cambria" w:hAnsi="Cambria"/>
        </w:rPr>
        <w:t xml:space="preserve"> de </w:t>
      </w:r>
      <w:proofErr w:type="spellStart"/>
      <w:r w:rsidRPr="005E08BE">
        <w:rPr>
          <w:rFonts w:ascii="Cambria" w:hAnsi="Cambria"/>
        </w:rPr>
        <w:t>performanță</w:t>
      </w:r>
      <w:proofErr w:type="spellEnd"/>
      <w:r w:rsidRPr="005E08BE">
        <w:rPr>
          <w:rFonts w:ascii="Cambria" w:hAnsi="Cambria"/>
        </w:rPr>
        <w:t xml:space="preserve"> </w:t>
      </w:r>
      <w:proofErr w:type="spellStart"/>
      <w:r w:rsidRPr="005E08BE">
        <w:rPr>
          <w:rFonts w:ascii="Cambria" w:hAnsi="Cambria"/>
        </w:rPr>
        <w:t>aprobați</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serviciul</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se </w:t>
      </w:r>
      <w:proofErr w:type="spellStart"/>
      <w:r w:rsidRPr="005E08BE">
        <w:rPr>
          <w:rFonts w:ascii="Cambria" w:hAnsi="Cambria"/>
        </w:rPr>
        <w:t>va</w:t>
      </w:r>
      <w:proofErr w:type="spellEnd"/>
      <w:r w:rsidRPr="005E08BE">
        <w:rPr>
          <w:rFonts w:ascii="Cambria" w:hAnsi="Cambria"/>
        </w:rPr>
        <w:t xml:space="preserve"> face de </w:t>
      </w:r>
      <w:proofErr w:type="spellStart"/>
      <w:r w:rsidRPr="005E08BE">
        <w:rPr>
          <w:rFonts w:ascii="Cambria" w:hAnsi="Cambria"/>
        </w:rPr>
        <w:t>către</w:t>
      </w:r>
      <w:proofErr w:type="spellEnd"/>
      <w:r w:rsidRPr="005E08BE">
        <w:rPr>
          <w:rFonts w:ascii="Cambria" w:hAnsi="Cambria"/>
        </w:rPr>
        <w:t xml:space="preserve"> operator pe </w:t>
      </w:r>
      <w:proofErr w:type="spellStart"/>
      <w:r w:rsidRPr="005E08BE">
        <w:rPr>
          <w:rFonts w:ascii="Cambria" w:hAnsi="Cambria"/>
        </w:rPr>
        <w:t>baza</w:t>
      </w:r>
      <w:proofErr w:type="spellEnd"/>
      <w:r w:rsidRPr="005E08BE">
        <w:rPr>
          <w:rFonts w:ascii="Cambria" w:hAnsi="Cambria"/>
        </w:rPr>
        <w:t xml:space="preserve"> </w:t>
      </w:r>
      <w:proofErr w:type="spellStart"/>
      <w:r w:rsidRPr="005E08BE">
        <w:rPr>
          <w:rFonts w:ascii="Cambria" w:hAnsi="Cambria"/>
        </w:rPr>
        <w:t>unei</w:t>
      </w:r>
      <w:proofErr w:type="spellEnd"/>
      <w:r w:rsidRPr="005E08BE">
        <w:rPr>
          <w:rFonts w:ascii="Cambria" w:hAnsi="Cambria"/>
        </w:rPr>
        <w:t xml:space="preserve"> </w:t>
      </w:r>
      <w:proofErr w:type="spellStart"/>
      <w:r w:rsidRPr="005E08BE">
        <w:rPr>
          <w:rFonts w:ascii="Cambria" w:hAnsi="Cambria"/>
        </w:rPr>
        <w:t>proceduri</w:t>
      </w:r>
      <w:proofErr w:type="spellEnd"/>
      <w:r w:rsidRPr="005E08BE">
        <w:rPr>
          <w:rFonts w:ascii="Cambria" w:hAnsi="Cambria"/>
        </w:rPr>
        <w:t xml:space="preserve"> </w:t>
      </w:r>
      <w:proofErr w:type="spellStart"/>
      <w:r w:rsidRPr="005E08BE">
        <w:rPr>
          <w:rFonts w:ascii="Cambria" w:hAnsi="Cambria"/>
        </w:rPr>
        <w:t>specifice</w:t>
      </w:r>
      <w:proofErr w:type="spellEnd"/>
      <w:r w:rsidRPr="005E08BE">
        <w:rPr>
          <w:rFonts w:ascii="Cambria" w:hAnsi="Cambria"/>
        </w:rPr>
        <w:t xml:space="preserve">; </w:t>
      </w:r>
    </w:p>
    <w:p w14:paraId="00346728"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lastRenderedPageBreak/>
        <w:t>instituirea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aplicarea</w:t>
      </w:r>
      <w:proofErr w:type="spellEnd"/>
      <w:r w:rsidRPr="005E08BE">
        <w:rPr>
          <w:rFonts w:ascii="Cambria" w:hAnsi="Cambria"/>
        </w:rPr>
        <w:t xml:space="preserve"> </w:t>
      </w:r>
      <w:proofErr w:type="spellStart"/>
      <w:r w:rsidRPr="005E08BE">
        <w:rPr>
          <w:rFonts w:ascii="Cambria" w:hAnsi="Cambria"/>
        </w:rPr>
        <w:t>unui</w:t>
      </w:r>
      <w:proofErr w:type="spellEnd"/>
      <w:r w:rsidRPr="005E08BE">
        <w:rPr>
          <w:rFonts w:ascii="Cambria" w:hAnsi="Cambria"/>
        </w:rPr>
        <w:t xml:space="preserve"> </w:t>
      </w:r>
      <w:proofErr w:type="spellStart"/>
      <w:r w:rsidRPr="005E08BE">
        <w:rPr>
          <w:rFonts w:ascii="Cambria" w:hAnsi="Cambria"/>
        </w:rPr>
        <w:t>sistem</w:t>
      </w:r>
      <w:proofErr w:type="spellEnd"/>
      <w:r w:rsidRPr="005E08BE">
        <w:rPr>
          <w:rFonts w:ascii="Cambria" w:hAnsi="Cambria"/>
        </w:rPr>
        <w:t xml:space="preserve"> de </w:t>
      </w:r>
      <w:proofErr w:type="spellStart"/>
      <w:r w:rsidRPr="005E08BE">
        <w:rPr>
          <w:rFonts w:ascii="Cambria" w:hAnsi="Cambria"/>
        </w:rPr>
        <w:t>comunicare</w:t>
      </w:r>
      <w:proofErr w:type="spellEnd"/>
      <w:r w:rsidRPr="005E08BE">
        <w:rPr>
          <w:rFonts w:ascii="Cambria" w:hAnsi="Cambria"/>
        </w:rPr>
        <w:t xml:space="preserve"> cu </w:t>
      </w:r>
      <w:proofErr w:type="spellStart"/>
      <w:r w:rsidRPr="005E08BE">
        <w:rPr>
          <w:rFonts w:ascii="Cambria" w:hAnsi="Cambria"/>
        </w:rPr>
        <w:t>beneficiarii</w:t>
      </w:r>
      <w:proofErr w:type="spellEnd"/>
      <w:r w:rsidRPr="005E08BE">
        <w:rPr>
          <w:rFonts w:ascii="Cambria" w:hAnsi="Cambria"/>
        </w:rPr>
        <w:t xml:space="preserve"> cu </w:t>
      </w:r>
      <w:proofErr w:type="spellStart"/>
      <w:r w:rsidRPr="005E08BE">
        <w:rPr>
          <w:rFonts w:ascii="Cambria" w:hAnsi="Cambria"/>
        </w:rPr>
        <w:t>privire</w:t>
      </w:r>
      <w:proofErr w:type="spellEnd"/>
      <w:r w:rsidRPr="005E08BE">
        <w:rPr>
          <w:rFonts w:ascii="Cambria" w:hAnsi="Cambria"/>
        </w:rPr>
        <w:t xml:space="preserve"> la </w:t>
      </w:r>
      <w:proofErr w:type="spellStart"/>
      <w:r w:rsidRPr="005E08BE">
        <w:rPr>
          <w:rFonts w:ascii="Cambria" w:hAnsi="Cambria"/>
        </w:rPr>
        <w:t>reglementările</w:t>
      </w:r>
      <w:proofErr w:type="spellEnd"/>
      <w:r w:rsidRPr="005E08BE">
        <w:rPr>
          <w:rFonts w:ascii="Cambria" w:hAnsi="Cambria"/>
        </w:rPr>
        <w:t xml:space="preserve"> </w:t>
      </w:r>
      <w:proofErr w:type="spellStart"/>
      <w:r w:rsidRPr="005E08BE">
        <w:rPr>
          <w:rFonts w:ascii="Cambria" w:hAnsi="Cambria"/>
        </w:rPr>
        <w:t>noi</w:t>
      </w:r>
      <w:proofErr w:type="spellEnd"/>
      <w:r w:rsidRPr="005E08BE">
        <w:rPr>
          <w:rFonts w:ascii="Cambria" w:hAnsi="Cambria"/>
        </w:rPr>
        <w:t xml:space="preserve"> </w:t>
      </w:r>
      <w:proofErr w:type="spellStart"/>
      <w:r w:rsidRPr="005E08BE">
        <w:rPr>
          <w:rFonts w:ascii="Cambria" w:hAnsi="Cambria"/>
        </w:rPr>
        <w:t>ce</w:t>
      </w:r>
      <w:proofErr w:type="spellEnd"/>
      <w:r w:rsidRPr="005E08BE">
        <w:rPr>
          <w:rFonts w:ascii="Cambria" w:hAnsi="Cambria"/>
        </w:rPr>
        <w:t xml:space="preserve"> </w:t>
      </w:r>
      <w:proofErr w:type="spellStart"/>
      <w:r w:rsidRPr="005E08BE">
        <w:rPr>
          <w:rFonts w:ascii="Cambria" w:hAnsi="Cambria"/>
        </w:rPr>
        <w:t>privesc</w:t>
      </w:r>
      <w:proofErr w:type="spellEnd"/>
      <w:r w:rsidRPr="005E08BE">
        <w:rPr>
          <w:rFonts w:ascii="Cambria" w:hAnsi="Cambria"/>
        </w:rPr>
        <w:t xml:space="preserve"> </w:t>
      </w:r>
      <w:proofErr w:type="spellStart"/>
      <w:r w:rsidRPr="005E08BE">
        <w:rPr>
          <w:rFonts w:ascii="Cambria" w:hAnsi="Cambria"/>
        </w:rPr>
        <w:t>serviciul</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modificările</w:t>
      </w:r>
      <w:proofErr w:type="spellEnd"/>
      <w:r w:rsidRPr="005E08BE">
        <w:rPr>
          <w:rFonts w:ascii="Cambria" w:hAnsi="Cambria"/>
        </w:rPr>
        <w:t xml:space="preserve"> </w:t>
      </w:r>
      <w:proofErr w:type="spellStart"/>
      <w:r w:rsidRPr="005E08BE">
        <w:rPr>
          <w:rFonts w:ascii="Cambria" w:hAnsi="Cambria"/>
        </w:rPr>
        <w:t>survenite</w:t>
      </w:r>
      <w:proofErr w:type="spellEnd"/>
      <w:r w:rsidRPr="005E08BE">
        <w:rPr>
          <w:rFonts w:ascii="Cambria" w:hAnsi="Cambria"/>
        </w:rPr>
        <w:t xml:space="preserve"> la </w:t>
      </w:r>
      <w:proofErr w:type="spellStart"/>
      <w:r w:rsidRPr="005E08BE">
        <w:rPr>
          <w:rFonts w:ascii="Cambria" w:hAnsi="Cambria"/>
        </w:rPr>
        <w:t>actele</w:t>
      </w:r>
      <w:proofErr w:type="spellEnd"/>
      <w:r w:rsidRPr="005E08BE">
        <w:rPr>
          <w:rFonts w:ascii="Cambria" w:hAnsi="Cambria"/>
        </w:rPr>
        <w:t xml:space="preserve"> normative din </w:t>
      </w:r>
      <w:proofErr w:type="spellStart"/>
      <w:r w:rsidRPr="005E08BE">
        <w:rPr>
          <w:rFonts w:ascii="Cambria" w:hAnsi="Cambria"/>
        </w:rPr>
        <w:t>domeniu</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termen de 60 de </w:t>
      </w:r>
      <w:proofErr w:type="spellStart"/>
      <w:r w:rsidRPr="005E08BE">
        <w:rPr>
          <w:rFonts w:ascii="Cambria" w:hAnsi="Cambria"/>
        </w:rPr>
        <w:t>zile</w:t>
      </w:r>
      <w:proofErr w:type="spellEnd"/>
      <w:r w:rsidRPr="005E08BE">
        <w:rPr>
          <w:rFonts w:ascii="Cambria" w:hAnsi="Cambria"/>
        </w:rPr>
        <w:t xml:space="preserve"> </w:t>
      </w:r>
      <w:proofErr w:type="spellStart"/>
      <w:r w:rsidRPr="005E08BE">
        <w:rPr>
          <w:rFonts w:ascii="Cambria" w:hAnsi="Cambria"/>
        </w:rPr>
        <w:t>calendaristice</w:t>
      </w:r>
      <w:proofErr w:type="spellEnd"/>
      <w:r w:rsidRPr="005E08BE">
        <w:rPr>
          <w:rFonts w:ascii="Cambria" w:hAnsi="Cambria"/>
        </w:rPr>
        <w:t xml:space="preserve"> de la data </w:t>
      </w:r>
      <w:proofErr w:type="spellStart"/>
      <w:r w:rsidRPr="005E08BE">
        <w:rPr>
          <w:rFonts w:ascii="Cambria" w:hAnsi="Cambria"/>
        </w:rPr>
        <w:t>încredințării</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roofErr w:type="spellStart"/>
      <w:r w:rsidRPr="005E08BE">
        <w:rPr>
          <w:rFonts w:ascii="Cambria" w:hAnsi="Cambria"/>
        </w:rPr>
        <w:t>operatorul</w:t>
      </w:r>
      <w:proofErr w:type="spellEnd"/>
      <w:r w:rsidRPr="005E08BE">
        <w:rPr>
          <w:rFonts w:ascii="Cambria" w:hAnsi="Cambria"/>
        </w:rPr>
        <w:t xml:space="preserve"> </w:t>
      </w:r>
      <w:proofErr w:type="spellStart"/>
      <w:r w:rsidRPr="005E08BE">
        <w:rPr>
          <w:rFonts w:ascii="Cambria" w:hAnsi="Cambria"/>
        </w:rPr>
        <w:t>va</w:t>
      </w:r>
      <w:proofErr w:type="spellEnd"/>
      <w:r w:rsidRPr="005E08BE">
        <w:rPr>
          <w:rFonts w:ascii="Cambria" w:hAnsi="Cambria"/>
        </w:rPr>
        <w:t xml:space="preserve"> </w:t>
      </w:r>
      <w:proofErr w:type="spellStart"/>
      <w:r w:rsidRPr="005E08BE">
        <w:rPr>
          <w:rFonts w:ascii="Cambria" w:hAnsi="Cambria"/>
        </w:rPr>
        <w:t>prezenta</w:t>
      </w:r>
      <w:proofErr w:type="spellEnd"/>
      <w:r w:rsidRPr="005E08BE">
        <w:rPr>
          <w:rFonts w:ascii="Cambria" w:hAnsi="Cambria"/>
        </w:rPr>
        <w:t xml:space="preserve"> </w:t>
      </w:r>
      <w:proofErr w:type="spellStart"/>
      <w:r w:rsidRPr="005E08BE">
        <w:rPr>
          <w:rFonts w:ascii="Cambria" w:hAnsi="Cambria"/>
        </w:rPr>
        <w:t>autorității</w:t>
      </w:r>
      <w:proofErr w:type="spellEnd"/>
      <w:r w:rsidRPr="005E08BE">
        <w:rPr>
          <w:rFonts w:ascii="Cambria" w:hAnsi="Cambria"/>
        </w:rPr>
        <w:t xml:space="preserve"> </w:t>
      </w:r>
      <w:proofErr w:type="spellStart"/>
      <w:r w:rsidRPr="005E08BE">
        <w:rPr>
          <w:rFonts w:ascii="Cambria" w:hAnsi="Cambria"/>
        </w:rPr>
        <w:t>administrației</w:t>
      </w:r>
      <w:proofErr w:type="spellEnd"/>
      <w:r w:rsidRPr="005E08BE">
        <w:rPr>
          <w:rFonts w:ascii="Cambria" w:hAnsi="Cambria"/>
        </w:rPr>
        <w:t xml:space="preserve"> </w:t>
      </w:r>
      <w:proofErr w:type="spellStart"/>
      <w:r w:rsidRPr="005E08BE">
        <w:rPr>
          <w:rFonts w:ascii="Cambria" w:hAnsi="Cambria"/>
        </w:rPr>
        <w:t>publice</w:t>
      </w:r>
      <w:proofErr w:type="spellEnd"/>
      <w:r w:rsidRPr="005E08BE">
        <w:rPr>
          <w:rFonts w:ascii="Cambria" w:hAnsi="Cambria"/>
        </w:rPr>
        <w:t xml:space="preserve"> locale </w:t>
      </w:r>
      <w:proofErr w:type="spellStart"/>
      <w:r w:rsidRPr="005E08BE">
        <w:rPr>
          <w:rFonts w:ascii="Cambria" w:hAnsi="Cambria"/>
        </w:rPr>
        <w:t>modul</w:t>
      </w:r>
      <w:proofErr w:type="spellEnd"/>
      <w:r w:rsidRPr="005E08BE">
        <w:rPr>
          <w:rFonts w:ascii="Cambria" w:hAnsi="Cambria"/>
        </w:rPr>
        <w:t xml:space="preserve"> de </w:t>
      </w:r>
      <w:proofErr w:type="spellStart"/>
      <w:r w:rsidRPr="005E08BE">
        <w:rPr>
          <w:rFonts w:ascii="Cambria" w:hAnsi="Cambria"/>
        </w:rPr>
        <w:t>organizare</w:t>
      </w:r>
      <w:proofErr w:type="spellEnd"/>
      <w:r w:rsidRPr="005E08BE">
        <w:rPr>
          <w:rFonts w:ascii="Cambria" w:hAnsi="Cambria"/>
        </w:rPr>
        <w:t xml:space="preserve"> </w:t>
      </w:r>
      <w:proofErr w:type="gramStart"/>
      <w:r w:rsidRPr="005E08BE">
        <w:rPr>
          <w:rFonts w:ascii="Cambria" w:hAnsi="Cambria"/>
        </w:rPr>
        <w:t>a</w:t>
      </w:r>
      <w:proofErr w:type="gramEnd"/>
      <w:r w:rsidRPr="005E08BE">
        <w:rPr>
          <w:rFonts w:ascii="Cambria" w:hAnsi="Cambria"/>
        </w:rPr>
        <w:t xml:space="preserve"> </w:t>
      </w:r>
      <w:proofErr w:type="spellStart"/>
      <w:r w:rsidRPr="005E08BE">
        <w:rPr>
          <w:rFonts w:ascii="Cambria" w:hAnsi="Cambria"/>
        </w:rPr>
        <w:t>acestui</w:t>
      </w:r>
      <w:proofErr w:type="spellEnd"/>
      <w:r w:rsidRPr="005E08BE">
        <w:rPr>
          <w:rFonts w:ascii="Cambria" w:hAnsi="Cambria"/>
        </w:rPr>
        <w:t xml:space="preserve"> </w:t>
      </w:r>
      <w:proofErr w:type="spellStart"/>
      <w:r w:rsidRPr="005E08BE">
        <w:rPr>
          <w:rFonts w:ascii="Cambria" w:hAnsi="Cambria"/>
        </w:rPr>
        <w:t>sistem</w:t>
      </w:r>
      <w:proofErr w:type="spellEnd"/>
      <w:r w:rsidRPr="005E08BE">
        <w:rPr>
          <w:rFonts w:ascii="Cambria" w:hAnsi="Cambria"/>
        </w:rPr>
        <w:t>;</w:t>
      </w:r>
    </w:p>
    <w:p w14:paraId="6179B136" w14:textId="3CAAEEF4" w:rsidR="003414CC" w:rsidRPr="00474704" w:rsidRDefault="008656BA" w:rsidP="00474704">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informarea</w:t>
      </w:r>
      <w:proofErr w:type="spellEnd"/>
      <w:r w:rsidRPr="005E08BE">
        <w:rPr>
          <w:rFonts w:ascii="Cambria" w:hAnsi="Cambria"/>
        </w:rPr>
        <w:t xml:space="preserve"> </w:t>
      </w:r>
      <w:proofErr w:type="spellStart"/>
      <w:r w:rsidRPr="005E08BE">
        <w:rPr>
          <w:rFonts w:ascii="Cambria" w:hAnsi="Cambria"/>
        </w:rPr>
        <w:t>utilizatorului</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a </w:t>
      </w:r>
      <w:proofErr w:type="spellStart"/>
      <w:r w:rsidRPr="005E08BE">
        <w:rPr>
          <w:rFonts w:ascii="Cambria" w:hAnsi="Cambria"/>
        </w:rPr>
        <w:t>beneficiarilor</w:t>
      </w:r>
      <w:proofErr w:type="spellEnd"/>
      <w:r w:rsidRPr="005E08BE">
        <w:rPr>
          <w:rFonts w:ascii="Cambria" w:hAnsi="Cambria"/>
        </w:rPr>
        <w:t xml:space="preserve"> </w:t>
      </w:r>
      <w:proofErr w:type="spellStart"/>
      <w:r w:rsidRPr="005E08BE">
        <w:rPr>
          <w:rFonts w:ascii="Cambria" w:hAnsi="Cambria"/>
        </w:rPr>
        <w:t>despre</w:t>
      </w:r>
      <w:proofErr w:type="spellEnd"/>
      <w:r w:rsidRPr="005E08BE">
        <w:rPr>
          <w:rFonts w:ascii="Cambria" w:hAnsi="Cambria"/>
        </w:rPr>
        <w:t xml:space="preserve"> </w:t>
      </w:r>
      <w:proofErr w:type="spellStart"/>
      <w:r w:rsidRPr="005E08BE">
        <w:rPr>
          <w:rFonts w:ascii="Cambria" w:hAnsi="Cambria"/>
        </w:rPr>
        <w:t>planificarea</w:t>
      </w:r>
      <w:proofErr w:type="spellEnd"/>
      <w:r w:rsidRPr="005E08BE">
        <w:rPr>
          <w:rFonts w:ascii="Cambria" w:hAnsi="Cambria"/>
        </w:rPr>
        <w:t xml:space="preserve"> </w:t>
      </w:r>
      <w:proofErr w:type="spellStart"/>
      <w:r w:rsidRPr="005E08BE">
        <w:rPr>
          <w:rFonts w:ascii="Cambria" w:hAnsi="Cambria"/>
        </w:rPr>
        <w:t>anuală</w:t>
      </w:r>
      <w:proofErr w:type="spellEnd"/>
      <w:r w:rsidRPr="005E08BE">
        <w:rPr>
          <w:rFonts w:ascii="Cambria" w:hAnsi="Cambria"/>
        </w:rPr>
        <w:t xml:space="preserve"> a </w:t>
      </w:r>
      <w:proofErr w:type="spellStart"/>
      <w:r w:rsidRPr="005E08BE">
        <w:rPr>
          <w:rFonts w:ascii="Cambria" w:hAnsi="Cambria"/>
        </w:rPr>
        <w:t>reparațiilor</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a </w:t>
      </w:r>
      <w:proofErr w:type="spellStart"/>
      <w:r w:rsidRPr="005E08BE">
        <w:rPr>
          <w:rFonts w:ascii="Cambria" w:hAnsi="Cambria"/>
        </w:rPr>
        <w:t>reviziilor</w:t>
      </w:r>
      <w:proofErr w:type="spellEnd"/>
      <w:r w:rsidRPr="005E08BE">
        <w:rPr>
          <w:rFonts w:ascii="Cambria" w:hAnsi="Cambria"/>
        </w:rPr>
        <w:t xml:space="preserve"> </w:t>
      </w:r>
      <w:proofErr w:type="spellStart"/>
      <w:r w:rsidRPr="005E08BE">
        <w:rPr>
          <w:rFonts w:ascii="Cambria" w:hAnsi="Cambria"/>
        </w:rPr>
        <w:t>ce</w:t>
      </w:r>
      <w:proofErr w:type="spellEnd"/>
      <w:r w:rsidRPr="005E08BE">
        <w:rPr>
          <w:rFonts w:ascii="Cambria" w:hAnsi="Cambria"/>
        </w:rPr>
        <w:t xml:space="preserve"> se </w:t>
      </w:r>
      <w:proofErr w:type="spellStart"/>
      <w:r w:rsidRPr="005E08BE">
        <w:rPr>
          <w:rFonts w:ascii="Cambria" w:hAnsi="Cambria"/>
        </w:rPr>
        <w:t>vor</w:t>
      </w:r>
      <w:proofErr w:type="spellEnd"/>
      <w:r w:rsidRPr="005E08BE">
        <w:rPr>
          <w:rFonts w:ascii="Cambria" w:hAnsi="Cambria"/>
        </w:rPr>
        <w:t xml:space="preserve"> </w:t>
      </w:r>
      <w:proofErr w:type="spellStart"/>
      <w:r w:rsidRPr="005E08BE">
        <w:rPr>
          <w:rFonts w:ascii="Cambria" w:hAnsi="Cambria"/>
        </w:rPr>
        <w:t>efectua</w:t>
      </w:r>
      <w:proofErr w:type="spellEnd"/>
      <w:r w:rsidRPr="005E08BE">
        <w:rPr>
          <w:rFonts w:ascii="Cambria" w:hAnsi="Cambria"/>
        </w:rPr>
        <w:t xml:space="preserve"> la </w:t>
      </w:r>
      <w:proofErr w:type="spellStart"/>
      <w:r w:rsidRPr="005E08BE">
        <w:rPr>
          <w:rFonts w:ascii="Cambria" w:hAnsi="Cambria"/>
        </w:rPr>
        <w:t>sistemul</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w:t>
      </w:r>
    </w:p>
    <w:p w14:paraId="00DAB097" w14:textId="77777777" w:rsidR="003414CC" w:rsidRDefault="008E7376" w:rsidP="006D3B97">
      <w:pPr>
        <w:pStyle w:val="Titlu1"/>
        <w:tabs>
          <w:tab w:val="clear" w:pos="0"/>
          <w:tab w:val="num" w:pos="360"/>
        </w:tabs>
        <w:spacing w:after="120" w:line="276" w:lineRule="auto"/>
        <w:ind w:left="0" w:firstLine="426"/>
        <w:rPr>
          <w:rFonts w:ascii="Cambria" w:hAnsi="Cambria"/>
          <w:b/>
          <w:lang w:eastAsia="ro-RO"/>
        </w:rPr>
      </w:pPr>
      <w:r w:rsidRPr="008E7376">
        <w:rPr>
          <w:rFonts w:ascii="Cambria" w:hAnsi="Cambria"/>
          <w:b/>
          <w:lang w:eastAsia="ro-RO"/>
        </w:rPr>
        <w:tab/>
      </w:r>
    </w:p>
    <w:p w14:paraId="791CE3A8" w14:textId="14905A08" w:rsidR="008E7376" w:rsidRPr="008E7376" w:rsidRDefault="008E7376" w:rsidP="006D3B97">
      <w:pPr>
        <w:pStyle w:val="Titlu1"/>
        <w:tabs>
          <w:tab w:val="clear" w:pos="0"/>
          <w:tab w:val="num" w:pos="360"/>
        </w:tabs>
        <w:spacing w:after="120" w:line="276" w:lineRule="auto"/>
        <w:ind w:left="0" w:firstLine="426"/>
        <w:rPr>
          <w:rFonts w:ascii="Cambria" w:hAnsi="Cambria"/>
          <w:b/>
          <w:lang w:eastAsia="ro-RO"/>
        </w:rPr>
      </w:pPr>
      <w:bookmarkStart w:id="3" w:name="_Toc109212663"/>
      <w:r w:rsidRPr="008E7376">
        <w:rPr>
          <w:rFonts w:ascii="Cambria" w:hAnsi="Cambria"/>
          <w:b/>
          <w:lang w:eastAsia="ro-RO"/>
        </w:rPr>
        <w:t>3. DATE REFERITOARE LA CONCESIUNE</w:t>
      </w:r>
      <w:bookmarkEnd w:id="3"/>
    </w:p>
    <w:p w14:paraId="7FC8AC4C" w14:textId="7255DF7E" w:rsidR="0096470F" w:rsidRDefault="0096470F" w:rsidP="003414CC">
      <w:pPr>
        <w:spacing w:after="120" w:line="276" w:lineRule="auto"/>
        <w:ind w:left="426" w:hanging="142"/>
        <w:jc w:val="both"/>
        <w:rPr>
          <w:rFonts w:ascii="Cambria" w:hAnsi="Cambria" w:cs="Calibri"/>
          <w:b/>
          <w:lang w:eastAsia="ro-RO"/>
        </w:rPr>
      </w:pPr>
      <w:r w:rsidRPr="000505D9">
        <w:rPr>
          <w:rFonts w:ascii="Cambria" w:hAnsi="Cambria" w:cs="Calibri"/>
          <w:b/>
          <w:lang w:eastAsia="ro-RO"/>
        </w:rPr>
        <w:tab/>
      </w:r>
      <w:bookmarkStart w:id="4" w:name="_Hlk102908749"/>
      <w:r w:rsidRPr="000505D9">
        <w:rPr>
          <w:rFonts w:ascii="Cambria" w:hAnsi="Cambria" w:cs="Calibri"/>
          <w:b/>
          <w:lang w:eastAsia="ro-RO"/>
        </w:rPr>
        <w:t xml:space="preserve">3.1 </w:t>
      </w:r>
      <w:r>
        <w:rPr>
          <w:rFonts w:ascii="Cambria" w:hAnsi="Cambria" w:cs="Calibri"/>
          <w:b/>
          <w:lang w:eastAsia="ro-RO"/>
        </w:rPr>
        <w:t xml:space="preserve">SITUATIA ACTUALA A SISTEMULUI DE ILUMINAT </w:t>
      </w:r>
      <w:r w:rsidR="00CD5819">
        <w:rPr>
          <w:rFonts w:ascii="Cambria" w:hAnsi="Cambria" w:cs="Calibri"/>
          <w:b/>
          <w:lang w:eastAsia="ro-RO"/>
        </w:rPr>
        <w:t>ÎN MUNICIPIUL CÂMPULUNG MOLDOVENESC</w:t>
      </w:r>
    </w:p>
    <w:tbl>
      <w:tblPr>
        <w:tblW w:w="10559" w:type="dxa"/>
        <w:tblLook w:val="04A0" w:firstRow="1" w:lastRow="0" w:firstColumn="1" w:lastColumn="0" w:noHBand="0" w:noVBand="1"/>
      </w:tblPr>
      <w:tblGrid>
        <w:gridCol w:w="549"/>
        <w:gridCol w:w="1993"/>
        <w:gridCol w:w="1701"/>
        <w:gridCol w:w="1018"/>
        <w:gridCol w:w="1392"/>
        <w:gridCol w:w="910"/>
        <w:gridCol w:w="932"/>
        <w:gridCol w:w="1276"/>
        <w:gridCol w:w="773"/>
        <w:gridCol w:w="15"/>
      </w:tblGrid>
      <w:tr w:rsidR="00CD5819" w:rsidRPr="00CD5819" w14:paraId="73772280" w14:textId="77777777" w:rsidTr="00F24416">
        <w:trPr>
          <w:gridAfter w:val="2"/>
          <w:wAfter w:w="788" w:type="dxa"/>
          <w:trHeight w:val="458"/>
        </w:trPr>
        <w:tc>
          <w:tcPr>
            <w:tcW w:w="9771"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E03C53"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Inventarul corpurilor de iluminat și a stâlpilor</w:t>
            </w:r>
          </w:p>
        </w:tc>
      </w:tr>
      <w:tr w:rsidR="00CD5819" w:rsidRPr="00CD5819" w14:paraId="4FD44B4B" w14:textId="77777777" w:rsidTr="00BF3719">
        <w:trPr>
          <w:trHeight w:val="67"/>
        </w:trPr>
        <w:tc>
          <w:tcPr>
            <w:tcW w:w="9771" w:type="dxa"/>
            <w:gridSpan w:val="8"/>
            <w:vMerge/>
            <w:tcBorders>
              <w:top w:val="single" w:sz="8" w:space="0" w:color="auto"/>
              <w:left w:val="single" w:sz="8" w:space="0" w:color="auto"/>
              <w:bottom w:val="single" w:sz="8" w:space="0" w:color="auto"/>
              <w:right w:val="single" w:sz="8" w:space="0" w:color="auto"/>
            </w:tcBorders>
            <w:vAlign w:val="center"/>
            <w:hideMark/>
          </w:tcPr>
          <w:p w14:paraId="3C738D59" w14:textId="77777777" w:rsidR="00CD5819" w:rsidRPr="00CD5819" w:rsidRDefault="00CD5819" w:rsidP="00CD5819">
            <w:pPr>
              <w:rPr>
                <w:rFonts w:ascii="Cambria" w:hAnsi="Cambria" w:cs="Arial"/>
                <w:b/>
                <w:bCs/>
                <w:color w:val="000000"/>
                <w:sz w:val="20"/>
                <w:szCs w:val="20"/>
                <w:lang w:val="ro-RO" w:eastAsia="ro-RO"/>
              </w:rPr>
            </w:pPr>
          </w:p>
        </w:tc>
        <w:tc>
          <w:tcPr>
            <w:tcW w:w="788" w:type="dxa"/>
            <w:gridSpan w:val="2"/>
            <w:tcBorders>
              <w:top w:val="nil"/>
              <w:left w:val="nil"/>
              <w:bottom w:val="nil"/>
              <w:right w:val="nil"/>
            </w:tcBorders>
            <w:shd w:val="clear" w:color="auto" w:fill="auto"/>
            <w:noWrap/>
            <w:vAlign w:val="bottom"/>
            <w:hideMark/>
          </w:tcPr>
          <w:p w14:paraId="38026B1F" w14:textId="77777777" w:rsidR="00CD5819" w:rsidRPr="00CD5819" w:rsidRDefault="00CD5819" w:rsidP="00CD5819">
            <w:pPr>
              <w:jc w:val="center"/>
              <w:rPr>
                <w:rFonts w:ascii="Cambria" w:hAnsi="Cambria" w:cs="Arial"/>
                <w:b/>
                <w:bCs/>
                <w:color w:val="000000"/>
                <w:sz w:val="20"/>
                <w:szCs w:val="20"/>
                <w:lang w:val="ro-RO" w:eastAsia="ro-RO"/>
              </w:rPr>
            </w:pPr>
          </w:p>
        </w:tc>
      </w:tr>
      <w:tr w:rsidR="00CD5819" w:rsidRPr="00CD5819" w14:paraId="1955F81D" w14:textId="77777777" w:rsidTr="00F24416">
        <w:trPr>
          <w:gridAfter w:val="1"/>
          <w:wAfter w:w="15" w:type="dxa"/>
          <w:trHeight w:val="300"/>
        </w:trPr>
        <w:tc>
          <w:tcPr>
            <w:tcW w:w="5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595D95"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Nr.</w:t>
            </w:r>
            <w:r w:rsidRPr="00CD5819">
              <w:rPr>
                <w:rFonts w:ascii="Cambria" w:hAnsi="Cambria" w:cs="Arial"/>
                <w:b/>
                <w:bCs/>
                <w:color w:val="000000"/>
                <w:sz w:val="20"/>
                <w:szCs w:val="20"/>
                <w:lang w:val="ro-RO" w:eastAsia="ro-RO"/>
              </w:rPr>
              <w:br/>
              <w:t>Crt.</w:t>
            </w:r>
          </w:p>
        </w:tc>
        <w:tc>
          <w:tcPr>
            <w:tcW w:w="19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67CEBB"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Denumirea</w:t>
            </w:r>
          </w:p>
        </w:tc>
        <w:tc>
          <w:tcPr>
            <w:tcW w:w="1701" w:type="dxa"/>
            <w:vMerge w:val="restart"/>
            <w:tcBorders>
              <w:top w:val="nil"/>
              <w:left w:val="single" w:sz="8" w:space="0" w:color="000000"/>
              <w:bottom w:val="single" w:sz="8" w:space="0" w:color="000000"/>
              <w:right w:val="nil"/>
            </w:tcBorders>
            <w:shd w:val="clear" w:color="auto" w:fill="auto"/>
            <w:vAlign w:val="center"/>
            <w:hideMark/>
          </w:tcPr>
          <w:p w14:paraId="5A72BF36"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Tip stradă (drum național, județean, local etc)</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1E6E4E"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Lungime (ml)</w:t>
            </w:r>
          </w:p>
        </w:tc>
        <w:tc>
          <w:tcPr>
            <w:tcW w:w="1392" w:type="dxa"/>
            <w:vMerge w:val="restart"/>
            <w:tcBorders>
              <w:top w:val="nil"/>
              <w:left w:val="nil"/>
              <w:bottom w:val="single" w:sz="8" w:space="0" w:color="000000"/>
              <w:right w:val="single" w:sz="8" w:space="0" w:color="000000"/>
            </w:tcBorders>
            <w:shd w:val="clear" w:color="auto" w:fill="auto"/>
            <w:vAlign w:val="center"/>
            <w:hideMark/>
          </w:tcPr>
          <w:p w14:paraId="4D7A918F"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Tip corp (putere)    Sodiu înaltă presiune/ LED</w:t>
            </w:r>
          </w:p>
        </w:tc>
        <w:tc>
          <w:tcPr>
            <w:tcW w:w="9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2EF217"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Număr corpuri</w:t>
            </w:r>
          </w:p>
        </w:tc>
        <w:tc>
          <w:tcPr>
            <w:tcW w:w="932" w:type="dxa"/>
            <w:vMerge w:val="restart"/>
            <w:tcBorders>
              <w:top w:val="nil"/>
              <w:left w:val="single" w:sz="8" w:space="0" w:color="000000"/>
              <w:bottom w:val="single" w:sz="8" w:space="0" w:color="000000"/>
              <w:right w:val="nil"/>
            </w:tcBorders>
            <w:shd w:val="clear" w:color="auto" w:fill="auto"/>
            <w:vAlign w:val="center"/>
            <w:hideMark/>
          </w:tcPr>
          <w:p w14:paraId="0E0A3FB7"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Număr stâlpi</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3A3AFD90"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Proprietar stâlpi</w:t>
            </w:r>
          </w:p>
        </w:tc>
        <w:tc>
          <w:tcPr>
            <w:tcW w:w="773" w:type="dxa"/>
            <w:vAlign w:val="center"/>
            <w:hideMark/>
          </w:tcPr>
          <w:p w14:paraId="041E4BFE" w14:textId="77777777" w:rsidR="00CD5819" w:rsidRPr="00CD5819" w:rsidRDefault="00CD5819" w:rsidP="00CD5819">
            <w:pPr>
              <w:rPr>
                <w:sz w:val="20"/>
                <w:szCs w:val="20"/>
                <w:lang w:val="ro-RO" w:eastAsia="ro-RO"/>
              </w:rPr>
            </w:pPr>
          </w:p>
        </w:tc>
      </w:tr>
      <w:tr w:rsidR="00CD5819" w:rsidRPr="00CD5819" w14:paraId="5B5EB731" w14:textId="77777777" w:rsidTr="00F24416">
        <w:trPr>
          <w:gridAfter w:val="1"/>
          <w:wAfter w:w="15" w:type="dxa"/>
          <w:trHeight w:val="270"/>
        </w:trPr>
        <w:tc>
          <w:tcPr>
            <w:tcW w:w="549" w:type="dxa"/>
            <w:vMerge/>
            <w:tcBorders>
              <w:top w:val="nil"/>
              <w:left w:val="single" w:sz="8" w:space="0" w:color="000000"/>
              <w:bottom w:val="single" w:sz="8" w:space="0" w:color="000000"/>
              <w:right w:val="single" w:sz="8" w:space="0" w:color="000000"/>
            </w:tcBorders>
            <w:vAlign w:val="center"/>
            <w:hideMark/>
          </w:tcPr>
          <w:p w14:paraId="121C23CA" w14:textId="77777777" w:rsidR="00CD5819" w:rsidRPr="00CD5819" w:rsidRDefault="00CD5819" w:rsidP="00CD5819">
            <w:pPr>
              <w:rPr>
                <w:rFonts w:ascii="Cambria" w:hAnsi="Cambria" w:cs="Arial"/>
                <w:b/>
                <w:bCs/>
                <w:color w:val="000000"/>
                <w:sz w:val="20"/>
                <w:szCs w:val="20"/>
                <w:lang w:val="ro-RO" w:eastAsia="ro-RO"/>
              </w:rPr>
            </w:pPr>
          </w:p>
        </w:tc>
        <w:tc>
          <w:tcPr>
            <w:tcW w:w="1993" w:type="dxa"/>
            <w:vMerge/>
            <w:tcBorders>
              <w:top w:val="nil"/>
              <w:left w:val="single" w:sz="8" w:space="0" w:color="000000"/>
              <w:bottom w:val="single" w:sz="8" w:space="0" w:color="000000"/>
              <w:right w:val="single" w:sz="8" w:space="0" w:color="000000"/>
            </w:tcBorders>
            <w:vAlign w:val="center"/>
            <w:hideMark/>
          </w:tcPr>
          <w:p w14:paraId="5C95B926" w14:textId="77777777" w:rsidR="00CD5819" w:rsidRPr="00CD5819" w:rsidRDefault="00CD5819" w:rsidP="00CD5819">
            <w:pPr>
              <w:rPr>
                <w:rFonts w:ascii="Cambria" w:hAnsi="Cambria" w:cs="Arial"/>
                <w:b/>
                <w:bCs/>
                <w:color w:val="000000"/>
                <w:sz w:val="20"/>
                <w:szCs w:val="20"/>
                <w:lang w:val="ro-RO" w:eastAsia="ro-RO"/>
              </w:rPr>
            </w:pPr>
          </w:p>
        </w:tc>
        <w:tc>
          <w:tcPr>
            <w:tcW w:w="1701" w:type="dxa"/>
            <w:vMerge/>
            <w:tcBorders>
              <w:top w:val="nil"/>
              <w:left w:val="single" w:sz="8" w:space="0" w:color="000000"/>
              <w:bottom w:val="single" w:sz="8" w:space="0" w:color="000000"/>
              <w:right w:val="nil"/>
            </w:tcBorders>
            <w:vAlign w:val="center"/>
            <w:hideMark/>
          </w:tcPr>
          <w:p w14:paraId="76ECCC8E" w14:textId="77777777" w:rsidR="00CD5819" w:rsidRPr="00CD5819" w:rsidRDefault="00CD5819" w:rsidP="00CD5819">
            <w:pPr>
              <w:rPr>
                <w:rFonts w:ascii="Cambria" w:hAnsi="Cambria" w:cs="Arial"/>
                <w:b/>
                <w:bCs/>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7570570C" w14:textId="77777777" w:rsidR="00CD5819" w:rsidRPr="00CD5819" w:rsidRDefault="00CD5819" w:rsidP="00CD5819">
            <w:pPr>
              <w:rPr>
                <w:rFonts w:ascii="Cambria" w:hAnsi="Cambria" w:cs="Arial"/>
                <w:b/>
                <w:bCs/>
                <w:color w:val="000000"/>
                <w:sz w:val="20"/>
                <w:szCs w:val="20"/>
                <w:lang w:val="ro-RO" w:eastAsia="ro-RO"/>
              </w:rPr>
            </w:pPr>
          </w:p>
        </w:tc>
        <w:tc>
          <w:tcPr>
            <w:tcW w:w="1392" w:type="dxa"/>
            <w:vMerge/>
            <w:tcBorders>
              <w:top w:val="nil"/>
              <w:left w:val="nil"/>
              <w:bottom w:val="single" w:sz="8" w:space="0" w:color="000000"/>
              <w:right w:val="single" w:sz="8" w:space="0" w:color="000000"/>
            </w:tcBorders>
            <w:vAlign w:val="center"/>
            <w:hideMark/>
          </w:tcPr>
          <w:p w14:paraId="71C8641D" w14:textId="77777777" w:rsidR="00CD5819" w:rsidRPr="00CD5819" w:rsidRDefault="00CD5819" w:rsidP="00CD5819">
            <w:pPr>
              <w:rPr>
                <w:rFonts w:ascii="Cambria" w:hAnsi="Cambria" w:cs="Arial"/>
                <w:b/>
                <w:bCs/>
                <w:color w:val="000000"/>
                <w:sz w:val="20"/>
                <w:szCs w:val="20"/>
                <w:lang w:val="ro-RO" w:eastAsia="ro-RO"/>
              </w:rPr>
            </w:pPr>
          </w:p>
        </w:tc>
        <w:tc>
          <w:tcPr>
            <w:tcW w:w="910" w:type="dxa"/>
            <w:vMerge/>
            <w:tcBorders>
              <w:top w:val="nil"/>
              <w:left w:val="single" w:sz="8" w:space="0" w:color="000000"/>
              <w:bottom w:val="single" w:sz="8" w:space="0" w:color="000000"/>
              <w:right w:val="single" w:sz="8" w:space="0" w:color="000000"/>
            </w:tcBorders>
            <w:vAlign w:val="center"/>
            <w:hideMark/>
          </w:tcPr>
          <w:p w14:paraId="2FB59702" w14:textId="77777777" w:rsidR="00CD5819" w:rsidRPr="00CD5819" w:rsidRDefault="00CD5819" w:rsidP="00CD5819">
            <w:pPr>
              <w:rPr>
                <w:rFonts w:ascii="Cambria" w:hAnsi="Cambria" w:cs="Arial"/>
                <w:b/>
                <w:bCs/>
                <w:color w:val="000000"/>
                <w:sz w:val="20"/>
                <w:szCs w:val="20"/>
                <w:lang w:val="ro-RO" w:eastAsia="ro-RO"/>
              </w:rPr>
            </w:pPr>
          </w:p>
        </w:tc>
        <w:tc>
          <w:tcPr>
            <w:tcW w:w="932" w:type="dxa"/>
            <w:vMerge/>
            <w:tcBorders>
              <w:top w:val="nil"/>
              <w:left w:val="single" w:sz="8" w:space="0" w:color="000000"/>
              <w:bottom w:val="single" w:sz="8" w:space="0" w:color="000000"/>
              <w:right w:val="nil"/>
            </w:tcBorders>
            <w:vAlign w:val="center"/>
            <w:hideMark/>
          </w:tcPr>
          <w:p w14:paraId="646F05E9" w14:textId="77777777" w:rsidR="00CD5819" w:rsidRPr="00CD5819" w:rsidRDefault="00CD5819" w:rsidP="00CD5819">
            <w:pPr>
              <w:rPr>
                <w:rFonts w:ascii="Cambria" w:hAnsi="Cambria" w:cs="Arial"/>
                <w:b/>
                <w:bCs/>
                <w:color w:val="000000"/>
                <w:sz w:val="20"/>
                <w:szCs w:val="20"/>
                <w:lang w:val="ro-RO" w:eastAsia="ro-RO"/>
              </w:rPr>
            </w:pPr>
          </w:p>
        </w:tc>
        <w:tc>
          <w:tcPr>
            <w:tcW w:w="1276" w:type="dxa"/>
            <w:vMerge/>
            <w:tcBorders>
              <w:top w:val="nil"/>
              <w:left w:val="single" w:sz="8" w:space="0" w:color="auto"/>
              <w:bottom w:val="single" w:sz="8" w:space="0" w:color="auto"/>
              <w:right w:val="single" w:sz="8" w:space="0" w:color="auto"/>
            </w:tcBorders>
            <w:vAlign w:val="center"/>
            <w:hideMark/>
          </w:tcPr>
          <w:p w14:paraId="1242A1DA" w14:textId="77777777" w:rsidR="00CD5819" w:rsidRPr="00CD5819" w:rsidRDefault="00CD5819" w:rsidP="00CD5819">
            <w:pPr>
              <w:rPr>
                <w:rFonts w:ascii="Cambria" w:hAnsi="Cambria" w:cs="Arial"/>
                <w:b/>
                <w:bCs/>
                <w:color w:val="000000"/>
                <w:sz w:val="20"/>
                <w:szCs w:val="20"/>
                <w:lang w:val="ro-RO" w:eastAsia="ro-RO"/>
              </w:rPr>
            </w:pPr>
          </w:p>
        </w:tc>
        <w:tc>
          <w:tcPr>
            <w:tcW w:w="773" w:type="dxa"/>
            <w:tcBorders>
              <w:top w:val="nil"/>
              <w:left w:val="nil"/>
              <w:bottom w:val="nil"/>
              <w:right w:val="nil"/>
            </w:tcBorders>
            <w:shd w:val="clear" w:color="auto" w:fill="auto"/>
            <w:noWrap/>
            <w:vAlign w:val="bottom"/>
            <w:hideMark/>
          </w:tcPr>
          <w:p w14:paraId="2147D262" w14:textId="77777777" w:rsidR="00CD5819" w:rsidRPr="00CD5819" w:rsidRDefault="00CD5819" w:rsidP="00CD5819">
            <w:pPr>
              <w:jc w:val="center"/>
              <w:rPr>
                <w:rFonts w:ascii="Cambria" w:hAnsi="Cambria" w:cs="Arial"/>
                <w:b/>
                <w:bCs/>
                <w:color w:val="000000"/>
                <w:sz w:val="20"/>
                <w:szCs w:val="20"/>
                <w:lang w:val="ro-RO" w:eastAsia="ro-RO"/>
              </w:rPr>
            </w:pPr>
          </w:p>
        </w:tc>
      </w:tr>
      <w:tr w:rsidR="00CD5819" w:rsidRPr="00CD5819" w14:paraId="0182B9B0" w14:textId="77777777" w:rsidTr="00F24416">
        <w:trPr>
          <w:gridAfter w:val="1"/>
          <w:wAfter w:w="15" w:type="dxa"/>
          <w:trHeight w:val="540"/>
        </w:trPr>
        <w:tc>
          <w:tcPr>
            <w:tcW w:w="549" w:type="dxa"/>
            <w:vMerge/>
            <w:tcBorders>
              <w:top w:val="nil"/>
              <w:left w:val="single" w:sz="8" w:space="0" w:color="000000"/>
              <w:bottom w:val="single" w:sz="8" w:space="0" w:color="000000"/>
              <w:right w:val="single" w:sz="8" w:space="0" w:color="000000"/>
            </w:tcBorders>
            <w:vAlign w:val="center"/>
            <w:hideMark/>
          </w:tcPr>
          <w:p w14:paraId="5BA6B87A" w14:textId="77777777" w:rsidR="00CD5819" w:rsidRPr="00CD5819" w:rsidRDefault="00CD5819" w:rsidP="00CD5819">
            <w:pPr>
              <w:rPr>
                <w:rFonts w:ascii="Cambria" w:hAnsi="Cambria" w:cs="Arial"/>
                <w:b/>
                <w:bCs/>
                <w:color w:val="000000"/>
                <w:sz w:val="20"/>
                <w:szCs w:val="20"/>
                <w:lang w:val="ro-RO" w:eastAsia="ro-RO"/>
              </w:rPr>
            </w:pPr>
          </w:p>
        </w:tc>
        <w:tc>
          <w:tcPr>
            <w:tcW w:w="1993" w:type="dxa"/>
            <w:vMerge/>
            <w:tcBorders>
              <w:top w:val="nil"/>
              <w:left w:val="single" w:sz="8" w:space="0" w:color="000000"/>
              <w:bottom w:val="single" w:sz="8" w:space="0" w:color="000000"/>
              <w:right w:val="single" w:sz="8" w:space="0" w:color="000000"/>
            </w:tcBorders>
            <w:vAlign w:val="center"/>
            <w:hideMark/>
          </w:tcPr>
          <w:p w14:paraId="26000CD2" w14:textId="77777777" w:rsidR="00CD5819" w:rsidRPr="00CD5819" w:rsidRDefault="00CD5819" w:rsidP="00CD5819">
            <w:pPr>
              <w:rPr>
                <w:rFonts w:ascii="Cambria" w:hAnsi="Cambria" w:cs="Arial"/>
                <w:b/>
                <w:bCs/>
                <w:color w:val="000000"/>
                <w:sz w:val="20"/>
                <w:szCs w:val="20"/>
                <w:lang w:val="ro-RO" w:eastAsia="ro-RO"/>
              </w:rPr>
            </w:pPr>
          </w:p>
        </w:tc>
        <w:tc>
          <w:tcPr>
            <w:tcW w:w="1701" w:type="dxa"/>
            <w:vMerge/>
            <w:tcBorders>
              <w:top w:val="nil"/>
              <w:left w:val="single" w:sz="8" w:space="0" w:color="000000"/>
              <w:bottom w:val="single" w:sz="8" w:space="0" w:color="000000"/>
              <w:right w:val="nil"/>
            </w:tcBorders>
            <w:vAlign w:val="center"/>
            <w:hideMark/>
          </w:tcPr>
          <w:p w14:paraId="6AF8885D" w14:textId="77777777" w:rsidR="00CD5819" w:rsidRPr="00CD5819" w:rsidRDefault="00CD5819" w:rsidP="00CD5819">
            <w:pPr>
              <w:rPr>
                <w:rFonts w:ascii="Cambria" w:hAnsi="Cambria" w:cs="Arial"/>
                <w:b/>
                <w:bCs/>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5B943AD7" w14:textId="77777777" w:rsidR="00CD5819" w:rsidRPr="00CD5819" w:rsidRDefault="00CD5819" w:rsidP="00CD5819">
            <w:pPr>
              <w:rPr>
                <w:rFonts w:ascii="Cambria" w:hAnsi="Cambria" w:cs="Arial"/>
                <w:b/>
                <w:bCs/>
                <w:color w:val="000000"/>
                <w:sz w:val="20"/>
                <w:szCs w:val="20"/>
                <w:lang w:val="ro-RO" w:eastAsia="ro-RO"/>
              </w:rPr>
            </w:pPr>
          </w:p>
        </w:tc>
        <w:tc>
          <w:tcPr>
            <w:tcW w:w="1392" w:type="dxa"/>
            <w:vMerge/>
            <w:tcBorders>
              <w:top w:val="nil"/>
              <w:left w:val="nil"/>
              <w:bottom w:val="single" w:sz="8" w:space="0" w:color="000000"/>
              <w:right w:val="single" w:sz="8" w:space="0" w:color="000000"/>
            </w:tcBorders>
            <w:vAlign w:val="center"/>
            <w:hideMark/>
          </w:tcPr>
          <w:p w14:paraId="60A2290A" w14:textId="77777777" w:rsidR="00CD5819" w:rsidRPr="00CD5819" w:rsidRDefault="00CD5819" w:rsidP="00CD5819">
            <w:pPr>
              <w:rPr>
                <w:rFonts w:ascii="Cambria" w:hAnsi="Cambria" w:cs="Arial"/>
                <w:b/>
                <w:bCs/>
                <w:color w:val="000000"/>
                <w:sz w:val="20"/>
                <w:szCs w:val="20"/>
                <w:lang w:val="ro-RO" w:eastAsia="ro-RO"/>
              </w:rPr>
            </w:pPr>
          </w:p>
        </w:tc>
        <w:tc>
          <w:tcPr>
            <w:tcW w:w="910" w:type="dxa"/>
            <w:vMerge/>
            <w:tcBorders>
              <w:top w:val="nil"/>
              <w:left w:val="single" w:sz="8" w:space="0" w:color="000000"/>
              <w:bottom w:val="single" w:sz="8" w:space="0" w:color="000000"/>
              <w:right w:val="single" w:sz="8" w:space="0" w:color="000000"/>
            </w:tcBorders>
            <w:vAlign w:val="center"/>
            <w:hideMark/>
          </w:tcPr>
          <w:p w14:paraId="480D43CB" w14:textId="77777777" w:rsidR="00CD5819" w:rsidRPr="00CD5819" w:rsidRDefault="00CD5819" w:rsidP="00CD5819">
            <w:pPr>
              <w:rPr>
                <w:rFonts w:ascii="Cambria" w:hAnsi="Cambria" w:cs="Arial"/>
                <w:b/>
                <w:bCs/>
                <w:color w:val="000000"/>
                <w:sz w:val="20"/>
                <w:szCs w:val="20"/>
                <w:lang w:val="ro-RO" w:eastAsia="ro-RO"/>
              </w:rPr>
            </w:pPr>
          </w:p>
        </w:tc>
        <w:tc>
          <w:tcPr>
            <w:tcW w:w="932" w:type="dxa"/>
            <w:vMerge/>
            <w:tcBorders>
              <w:top w:val="nil"/>
              <w:left w:val="single" w:sz="8" w:space="0" w:color="000000"/>
              <w:bottom w:val="single" w:sz="8" w:space="0" w:color="000000"/>
              <w:right w:val="nil"/>
            </w:tcBorders>
            <w:vAlign w:val="center"/>
            <w:hideMark/>
          </w:tcPr>
          <w:p w14:paraId="3FEE9072" w14:textId="77777777" w:rsidR="00CD5819" w:rsidRPr="00CD5819" w:rsidRDefault="00CD5819" w:rsidP="00CD5819">
            <w:pPr>
              <w:rPr>
                <w:rFonts w:ascii="Cambria" w:hAnsi="Cambria" w:cs="Arial"/>
                <w:b/>
                <w:bCs/>
                <w:color w:val="000000"/>
                <w:sz w:val="20"/>
                <w:szCs w:val="20"/>
                <w:lang w:val="ro-RO" w:eastAsia="ro-RO"/>
              </w:rPr>
            </w:pPr>
          </w:p>
        </w:tc>
        <w:tc>
          <w:tcPr>
            <w:tcW w:w="1276" w:type="dxa"/>
            <w:vMerge/>
            <w:tcBorders>
              <w:top w:val="nil"/>
              <w:left w:val="single" w:sz="8" w:space="0" w:color="auto"/>
              <w:bottom w:val="single" w:sz="8" w:space="0" w:color="auto"/>
              <w:right w:val="single" w:sz="8" w:space="0" w:color="auto"/>
            </w:tcBorders>
            <w:vAlign w:val="center"/>
            <w:hideMark/>
          </w:tcPr>
          <w:p w14:paraId="3E284D1E" w14:textId="77777777" w:rsidR="00CD5819" w:rsidRPr="00CD5819" w:rsidRDefault="00CD5819" w:rsidP="00CD5819">
            <w:pPr>
              <w:rPr>
                <w:rFonts w:ascii="Cambria" w:hAnsi="Cambria" w:cs="Arial"/>
                <w:b/>
                <w:bCs/>
                <w:color w:val="000000"/>
                <w:sz w:val="20"/>
                <w:szCs w:val="20"/>
                <w:lang w:val="ro-RO" w:eastAsia="ro-RO"/>
              </w:rPr>
            </w:pPr>
          </w:p>
        </w:tc>
        <w:tc>
          <w:tcPr>
            <w:tcW w:w="773" w:type="dxa"/>
            <w:tcBorders>
              <w:top w:val="nil"/>
              <w:left w:val="nil"/>
              <w:bottom w:val="nil"/>
              <w:right w:val="nil"/>
            </w:tcBorders>
            <w:shd w:val="clear" w:color="auto" w:fill="auto"/>
            <w:noWrap/>
            <w:vAlign w:val="bottom"/>
            <w:hideMark/>
          </w:tcPr>
          <w:p w14:paraId="2B233A5D" w14:textId="77777777" w:rsidR="00CD5819" w:rsidRPr="00CD5819" w:rsidRDefault="00CD5819" w:rsidP="00CD5819">
            <w:pPr>
              <w:rPr>
                <w:sz w:val="20"/>
                <w:szCs w:val="20"/>
                <w:lang w:val="ro-RO" w:eastAsia="ro-RO"/>
              </w:rPr>
            </w:pPr>
          </w:p>
        </w:tc>
      </w:tr>
      <w:tr w:rsidR="00CD5819" w:rsidRPr="00CD5819" w14:paraId="15710F9C" w14:textId="77777777" w:rsidTr="00F24416">
        <w:trPr>
          <w:gridAfter w:val="1"/>
          <w:wAfter w:w="15" w:type="dxa"/>
          <w:trHeight w:val="270"/>
        </w:trPr>
        <w:tc>
          <w:tcPr>
            <w:tcW w:w="549" w:type="dxa"/>
            <w:tcBorders>
              <w:top w:val="nil"/>
              <w:left w:val="single" w:sz="8" w:space="0" w:color="000000"/>
              <w:bottom w:val="single" w:sz="8" w:space="0" w:color="000000"/>
              <w:right w:val="single" w:sz="8" w:space="0" w:color="000000"/>
            </w:tcBorders>
            <w:shd w:val="clear" w:color="auto" w:fill="auto"/>
            <w:vAlign w:val="center"/>
            <w:hideMark/>
          </w:tcPr>
          <w:p w14:paraId="0F1A35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993" w:type="dxa"/>
            <w:tcBorders>
              <w:top w:val="nil"/>
              <w:left w:val="nil"/>
              <w:bottom w:val="single" w:sz="8" w:space="0" w:color="000000"/>
              <w:right w:val="single" w:sz="8" w:space="0" w:color="000000"/>
            </w:tcBorders>
            <w:shd w:val="clear" w:color="auto" w:fill="auto"/>
            <w:vAlign w:val="center"/>
            <w:hideMark/>
          </w:tcPr>
          <w:p w14:paraId="7B7EBD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 Cavaler N. </w:t>
            </w:r>
            <w:proofErr w:type="spellStart"/>
            <w:r w:rsidRPr="00CD5819">
              <w:rPr>
                <w:rFonts w:ascii="Cambria" w:hAnsi="Cambria" w:cs="Arial"/>
                <w:color w:val="000000"/>
                <w:sz w:val="20"/>
                <w:szCs w:val="20"/>
                <w:lang w:val="ro-RO" w:eastAsia="ro-RO"/>
              </w:rPr>
              <w:t>Cobilanschi</w:t>
            </w:r>
            <w:proofErr w:type="spellEnd"/>
          </w:p>
        </w:tc>
        <w:tc>
          <w:tcPr>
            <w:tcW w:w="1701" w:type="dxa"/>
            <w:tcBorders>
              <w:top w:val="nil"/>
              <w:left w:val="nil"/>
              <w:bottom w:val="single" w:sz="8" w:space="0" w:color="000000"/>
              <w:right w:val="nil"/>
            </w:tcBorders>
            <w:shd w:val="clear" w:color="auto" w:fill="auto"/>
            <w:vAlign w:val="center"/>
            <w:hideMark/>
          </w:tcPr>
          <w:p w14:paraId="4826A5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DA31E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w:t>
            </w:r>
          </w:p>
        </w:tc>
        <w:tc>
          <w:tcPr>
            <w:tcW w:w="1392" w:type="dxa"/>
            <w:tcBorders>
              <w:top w:val="nil"/>
              <w:left w:val="nil"/>
              <w:bottom w:val="single" w:sz="8" w:space="0" w:color="000000"/>
              <w:right w:val="single" w:sz="8" w:space="0" w:color="000000"/>
            </w:tcBorders>
            <w:shd w:val="clear" w:color="auto" w:fill="auto"/>
            <w:vAlign w:val="center"/>
            <w:hideMark/>
          </w:tcPr>
          <w:p w14:paraId="45D331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52202A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37192E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C25A2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E45A83" w14:textId="77777777" w:rsidR="00CD5819" w:rsidRPr="00CD5819" w:rsidRDefault="00CD5819" w:rsidP="00CD5819">
            <w:pPr>
              <w:rPr>
                <w:sz w:val="20"/>
                <w:szCs w:val="20"/>
                <w:lang w:val="ro-RO" w:eastAsia="ro-RO"/>
              </w:rPr>
            </w:pPr>
          </w:p>
        </w:tc>
      </w:tr>
      <w:tr w:rsidR="00CD5819" w:rsidRPr="00CD5819" w14:paraId="3FA9F682"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FFFFFF" w:fill="FFFFFF"/>
            <w:vAlign w:val="center"/>
            <w:hideMark/>
          </w:tcPr>
          <w:p w14:paraId="2D709A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993" w:type="dxa"/>
            <w:tcBorders>
              <w:top w:val="nil"/>
              <w:left w:val="nil"/>
              <w:bottom w:val="nil"/>
              <w:right w:val="single" w:sz="8" w:space="0" w:color="000000"/>
            </w:tcBorders>
            <w:shd w:val="clear" w:color="FFFFFF" w:fill="FFFFFF"/>
            <w:vAlign w:val="center"/>
            <w:hideMark/>
          </w:tcPr>
          <w:p w14:paraId="53D4CD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 Strada Mică</w:t>
            </w:r>
          </w:p>
        </w:tc>
        <w:tc>
          <w:tcPr>
            <w:tcW w:w="1701" w:type="dxa"/>
            <w:tcBorders>
              <w:top w:val="nil"/>
              <w:left w:val="nil"/>
              <w:bottom w:val="single" w:sz="8" w:space="0" w:color="000000"/>
              <w:right w:val="nil"/>
            </w:tcBorders>
            <w:shd w:val="clear" w:color="FFFFFF" w:fill="FFFFFF"/>
            <w:vAlign w:val="center"/>
            <w:hideMark/>
          </w:tcPr>
          <w:p w14:paraId="25E65E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FFFFFF" w:fill="FFFFFF"/>
            <w:vAlign w:val="center"/>
            <w:hideMark/>
          </w:tcPr>
          <w:p w14:paraId="11B2D2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1392" w:type="dxa"/>
            <w:tcBorders>
              <w:top w:val="nil"/>
              <w:left w:val="nil"/>
              <w:bottom w:val="nil"/>
              <w:right w:val="single" w:sz="8" w:space="0" w:color="000000"/>
            </w:tcBorders>
            <w:shd w:val="clear" w:color="FFFFFF" w:fill="FFFFFF"/>
            <w:vAlign w:val="center"/>
            <w:hideMark/>
          </w:tcPr>
          <w:p w14:paraId="1447C7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FFFFFF" w:fill="FFFFFF"/>
            <w:noWrap/>
            <w:vAlign w:val="center"/>
            <w:hideMark/>
          </w:tcPr>
          <w:p w14:paraId="20AD1A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FFFFFF" w:fill="FFFFFF"/>
            <w:noWrap/>
            <w:vAlign w:val="center"/>
            <w:hideMark/>
          </w:tcPr>
          <w:p w14:paraId="2BDF02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5DE3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DDCEE2D" w14:textId="77777777" w:rsidR="00CD5819" w:rsidRPr="00CD5819" w:rsidRDefault="00CD5819" w:rsidP="00CD5819">
            <w:pPr>
              <w:rPr>
                <w:sz w:val="20"/>
                <w:szCs w:val="20"/>
                <w:lang w:val="ro-RO" w:eastAsia="ro-RO"/>
              </w:rPr>
            </w:pPr>
          </w:p>
        </w:tc>
      </w:tr>
      <w:tr w:rsidR="00CD5819" w:rsidRPr="00CD5819" w14:paraId="09087B8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662C1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993" w:type="dxa"/>
            <w:tcBorders>
              <w:top w:val="single" w:sz="8" w:space="0" w:color="000000"/>
              <w:left w:val="nil"/>
              <w:bottom w:val="nil"/>
              <w:right w:val="single" w:sz="8" w:space="0" w:color="000000"/>
            </w:tcBorders>
            <w:shd w:val="clear" w:color="auto" w:fill="auto"/>
            <w:vAlign w:val="center"/>
            <w:hideMark/>
          </w:tcPr>
          <w:p w14:paraId="45B86B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 Mai</w:t>
            </w:r>
          </w:p>
        </w:tc>
        <w:tc>
          <w:tcPr>
            <w:tcW w:w="1701" w:type="dxa"/>
            <w:tcBorders>
              <w:top w:val="nil"/>
              <w:left w:val="nil"/>
              <w:bottom w:val="single" w:sz="8" w:space="0" w:color="000000"/>
              <w:right w:val="nil"/>
            </w:tcBorders>
            <w:shd w:val="clear" w:color="auto" w:fill="auto"/>
            <w:vAlign w:val="center"/>
            <w:hideMark/>
          </w:tcPr>
          <w:p w14:paraId="4EF202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5583B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403</w:t>
            </w:r>
          </w:p>
        </w:tc>
        <w:tc>
          <w:tcPr>
            <w:tcW w:w="1392" w:type="dxa"/>
            <w:tcBorders>
              <w:top w:val="single" w:sz="8" w:space="0" w:color="000000"/>
              <w:left w:val="nil"/>
              <w:bottom w:val="nil"/>
              <w:right w:val="single" w:sz="8" w:space="0" w:color="000000"/>
            </w:tcBorders>
            <w:shd w:val="clear" w:color="auto" w:fill="auto"/>
            <w:vAlign w:val="center"/>
            <w:hideMark/>
          </w:tcPr>
          <w:p w14:paraId="14E22AE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3948A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000000"/>
              <w:right w:val="nil"/>
            </w:tcBorders>
            <w:shd w:val="clear" w:color="auto" w:fill="auto"/>
            <w:noWrap/>
            <w:vAlign w:val="center"/>
            <w:hideMark/>
          </w:tcPr>
          <w:p w14:paraId="348B8B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860CB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4681C09" w14:textId="77777777" w:rsidR="00CD5819" w:rsidRPr="00CD5819" w:rsidRDefault="00CD5819" w:rsidP="00CD5819">
            <w:pPr>
              <w:rPr>
                <w:sz w:val="20"/>
                <w:szCs w:val="20"/>
                <w:lang w:val="ro-RO" w:eastAsia="ro-RO"/>
              </w:rPr>
            </w:pPr>
          </w:p>
        </w:tc>
      </w:tr>
      <w:tr w:rsidR="00CD5819" w:rsidRPr="00CD5819" w14:paraId="08FEA6A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576F5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993" w:type="dxa"/>
            <w:tcBorders>
              <w:top w:val="single" w:sz="8" w:space="0" w:color="000000"/>
              <w:left w:val="nil"/>
              <w:bottom w:val="nil"/>
              <w:right w:val="single" w:sz="8" w:space="0" w:color="000000"/>
            </w:tcBorders>
            <w:shd w:val="clear" w:color="auto" w:fill="auto"/>
            <w:vAlign w:val="center"/>
            <w:hideMark/>
          </w:tcPr>
          <w:p w14:paraId="5FC1AA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 Septembrie</w:t>
            </w:r>
          </w:p>
        </w:tc>
        <w:tc>
          <w:tcPr>
            <w:tcW w:w="1701" w:type="dxa"/>
            <w:tcBorders>
              <w:top w:val="nil"/>
              <w:left w:val="nil"/>
              <w:bottom w:val="single" w:sz="8" w:space="0" w:color="000000"/>
              <w:right w:val="nil"/>
            </w:tcBorders>
            <w:shd w:val="clear" w:color="auto" w:fill="auto"/>
            <w:vAlign w:val="center"/>
            <w:hideMark/>
          </w:tcPr>
          <w:p w14:paraId="23B3B3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00D11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408</w:t>
            </w:r>
          </w:p>
        </w:tc>
        <w:tc>
          <w:tcPr>
            <w:tcW w:w="1392" w:type="dxa"/>
            <w:tcBorders>
              <w:top w:val="single" w:sz="8" w:space="0" w:color="000000"/>
              <w:left w:val="nil"/>
              <w:bottom w:val="nil"/>
              <w:right w:val="single" w:sz="8" w:space="0" w:color="000000"/>
            </w:tcBorders>
            <w:shd w:val="clear" w:color="auto" w:fill="auto"/>
            <w:vAlign w:val="center"/>
            <w:hideMark/>
          </w:tcPr>
          <w:p w14:paraId="50619F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C2F8C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000000"/>
              <w:right w:val="nil"/>
            </w:tcBorders>
            <w:shd w:val="clear" w:color="auto" w:fill="auto"/>
            <w:noWrap/>
            <w:vAlign w:val="center"/>
            <w:hideMark/>
          </w:tcPr>
          <w:p w14:paraId="572EA0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D26A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D491D87" w14:textId="77777777" w:rsidR="00CD5819" w:rsidRPr="00CD5819" w:rsidRDefault="00CD5819" w:rsidP="00CD5819">
            <w:pPr>
              <w:rPr>
                <w:sz w:val="20"/>
                <w:szCs w:val="20"/>
                <w:lang w:val="ro-RO" w:eastAsia="ro-RO"/>
              </w:rPr>
            </w:pPr>
          </w:p>
        </w:tc>
      </w:tr>
      <w:tr w:rsidR="00CD5819" w:rsidRPr="00CD5819" w14:paraId="71F8509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C4C09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993" w:type="dxa"/>
            <w:tcBorders>
              <w:top w:val="single" w:sz="8" w:space="0" w:color="000000"/>
              <w:left w:val="nil"/>
              <w:bottom w:val="nil"/>
              <w:right w:val="single" w:sz="8" w:space="0" w:color="000000"/>
            </w:tcBorders>
            <w:shd w:val="clear" w:color="auto" w:fill="auto"/>
            <w:vAlign w:val="center"/>
            <w:hideMark/>
          </w:tcPr>
          <w:p w14:paraId="7C1AC2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 Decembrie</w:t>
            </w:r>
          </w:p>
        </w:tc>
        <w:tc>
          <w:tcPr>
            <w:tcW w:w="1701" w:type="dxa"/>
            <w:tcBorders>
              <w:top w:val="nil"/>
              <w:left w:val="nil"/>
              <w:bottom w:val="single" w:sz="8" w:space="0" w:color="000000"/>
              <w:right w:val="nil"/>
            </w:tcBorders>
            <w:shd w:val="clear" w:color="auto" w:fill="auto"/>
            <w:vAlign w:val="center"/>
            <w:hideMark/>
          </w:tcPr>
          <w:p w14:paraId="29A588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E7B90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268</w:t>
            </w:r>
          </w:p>
        </w:tc>
        <w:tc>
          <w:tcPr>
            <w:tcW w:w="1392" w:type="dxa"/>
            <w:tcBorders>
              <w:top w:val="single" w:sz="8" w:space="0" w:color="000000"/>
              <w:left w:val="nil"/>
              <w:bottom w:val="nil"/>
              <w:right w:val="single" w:sz="8" w:space="0" w:color="000000"/>
            </w:tcBorders>
            <w:shd w:val="clear" w:color="auto" w:fill="auto"/>
            <w:vAlign w:val="center"/>
            <w:hideMark/>
          </w:tcPr>
          <w:p w14:paraId="75618B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000000"/>
              <w:right w:val="single" w:sz="8" w:space="0" w:color="000000"/>
            </w:tcBorders>
            <w:shd w:val="clear" w:color="auto" w:fill="auto"/>
            <w:noWrap/>
            <w:vAlign w:val="center"/>
            <w:hideMark/>
          </w:tcPr>
          <w:p w14:paraId="3A244F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1E0237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0D7D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E86BC72" w14:textId="77777777" w:rsidR="00CD5819" w:rsidRPr="00CD5819" w:rsidRDefault="00CD5819" w:rsidP="00CD5819">
            <w:pPr>
              <w:rPr>
                <w:sz w:val="20"/>
                <w:szCs w:val="20"/>
                <w:lang w:val="ro-RO" w:eastAsia="ro-RO"/>
              </w:rPr>
            </w:pPr>
          </w:p>
        </w:tc>
      </w:tr>
      <w:tr w:rsidR="00CD5819" w:rsidRPr="00CD5819" w14:paraId="1DD1480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E3939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993" w:type="dxa"/>
            <w:tcBorders>
              <w:top w:val="single" w:sz="8" w:space="0" w:color="000000"/>
              <w:left w:val="nil"/>
              <w:bottom w:val="nil"/>
              <w:right w:val="single" w:sz="8" w:space="0" w:color="000000"/>
            </w:tcBorders>
            <w:shd w:val="clear" w:color="auto" w:fill="auto"/>
            <w:vAlign w:val="center"/>
            <w:hideMark/>
          </w:tcPr>
          <w:p w14:paraId="545CF2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 Septembrie</w:t>
            </w:r>
          </w:p>
        </w:tc>
        <w:tc>
          <w:tcPr>
            <w:tcW w:w="1701" w:type="dxa"/>
            <w:tcBorders>
              <w:top w:val="nil"/>
              <w:left w:val="nil"/>
              <w:bottom w:val="single" w:sz="8" w:space="0" w:color="000000"/>
              <w:right w:val="nil"/>
            </w:tcBorders>
            <w:shd w:val="clear" w:color="auto" w:fill="auto"/>
            <w:vAlign w:val="center"/>
            <w:hideMark/>
          </w:tcPr>
          <w:p w14:paraId="0CDC55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BCA03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254</w:t>
            </w:r>
          </w:p>
        </w:tc>
        <w:tc>
          <w:tcPr>
            <w:tcW w:w="1392" w:type="dxa"/>
            <w:tcBorders>
              <w:top w:val="single" w:sz="8" w:space="0" w:color="000000"/>
              <w:left w:val="nil"/>
              <w:bottom w:val="nil"/>
              <w:right w:val="single" w:sz="8" w:space="0" w:color="000000"/>
            </w:tcBorders>
            <w:shd w:val="clear" w:color="auto" w:fill="auto"/>
            <w:vAlign w:val="center"/>
            <w:hideMark/>
          </w:tcPr>
          <w:p w14:paraId="100158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EB564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auto" w:fill="auto"/>
            <w:noWrap/>
            <w:vAlign w:val="center"/>
            <w:hideMark/>
          </w:tcPr>
          <w:p w14:paraId="2FEFDE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04074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3CF2BD4" w14:textId="77777777" w:rsidR="00CD5819" w:rsidRPr="00CD5819" w:rsidRDefault="00CD5819" w:rsidP="00CD5819">
            <w:pPr>
              <w:rPr>
                <w:sz w:val="20"/>
                <w:szCs w:val="20"/>
                <w:lang w:val="ro-RO" w:eastAsia="ro-RO"/>
              </w:rPr>
            </w:pPr>
          </w:p>
        </w:tc>
      </w:tr>
      <w:tr w:rsidR="00CD5819" w:rsidRPr="00CD5819" w14:paraId="5EE2AB2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0C5BA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993" w:type="dxa"/>
            <w:tcBorders>
              <w:top w:val="single" w:sz="8" w:space="0" w:color="000000"/>
              <w:left w:val="nil"/>
              <w:bottom w:val="nil"/>
              <w:right w:val="single" w:sz="8" w:space="0" w:color="000000"/>
            </w:tcBorders>
            <w:shd w:val="clear" w:color="auto" w:fill="auto"/>
            <w:vAlign w:val="center"/>
            <w:hideMark/>
          </w:tcPr>
          <w:p w14:paraId="3C960D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 Decembrie</w:t>
            </w:r>
          </w:p>
        </w:tc>
        <w:tc>
          <w:tcPr>
            <w:tcW w:w="1701" w:type="dxa"/>
            <w:tcBorders>
              <w:top w:val="nil"/>
              <w:left w:val="nil"/>
              <w:bottom w:val="single" w:sz="8" w:space="0" w:color="000000"/>
              <w:right w:val="nil"/>
            </w:tcBorders>
            <w:shd w:val="clear" w:color="auto" w:fill="auto"/>
            <w:vAlign w:val="center"/>
            <w:hideMark/>
          </w:tcPr>
          <w:p w14:paraId="63A224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E5D61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242</w:t>
            </w:r>
          </w:p>
        </w:tc>
        <w:tc>
          <w:tcPr>
            <w:tcW w:w="1392" w:type="dxa"/>
            <w:tcBorders>
              <w:top w:val="single" w:sz="8" w:space="0" w:color="000000"/>
              <w:left w:val="nil"/>
              <w:bottom w:val="nil"/>
              <w:right w:val="single" w:sz="8" w:space="0" w:color="000000"/>
            </w:tcBorders>
            <w:shd w:val="clear" w:color="auto" w:fill="auto"/>
            <w:vAlign w:val="center"/>
            <w:hideMark/>
          </w:tcPr>
          <w:p w14:paraId="3F6464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150 W </w:t>
            </w:r>
          </w:p>
        </w:tc>
        <w:tc>
          <w:tcPr>
            <w:tcW w:w="910" w:type="dxa"/>
            <w:tcBorders>
              <w:top w:val="nil"/>
              <w:left w:val="nil"/>
              <w:bottom w:val="nil"/>
              <w:right w:val="nil"/>
            </w:tcBorders>
            <w:shd w:val="clear" w:color="auto" w:fill="auto"/>
            <w:vAlign w:val="center"/>
            <w:hideMark/>
          </w:tcPr>
          <w:p w14:paraId="096660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932" w:type="dxa"/>
            <w:tcBorders>
              <w:top w:val="nil"/>
              <w:left w:val="single" w:sz="8" w:space="0" w:color="000000"/>
              <w:bottom w:val="single" w:sz="8" w:space="0" w:color="000000"/>
              <w:right w:val="nil"/>
            </w:tcBorders>
            <w:shd w:val="clear" w:color="auto" w:fill="auto"/>
            <w:noWrap/>
            <w:vAlign w:val="center"/>
            <w:hideMark/>
          </w:tcPr>
          <w:p w14:paraId="37A0A1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713F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B8F2DF4" w14:textId="77777777" w:rsidR="00CD5819" w:rsidRPr="00CD5819" w:rsidRDefault="00CD5819" w:rsidP="00CD5819">
            <w:pPr>
              <w:rPr>
                <w:sz w:val="20"/>
                <w:szCs w:val="20"/>
                <w:lang w:val="ro-RO" w:eastAsia="ro-RO"/>
              </w:rPr>
            </w:pPr>
          </w:p>
        </w:tc>
      </w:tr>
      <w:tr w:rsidR="00CD5819" w:rsidRPr="00CD5819" w14:paraId="6F74F8D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8CBE1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993" w:type="dxa"/>
            <w:tcBorders>
              <w:top w:val="single" w:sz="8" w:space="0" w:color="000000"/>
              <w:left w:val="nil"/>
              <w:bottom w:val="nil"/>
              <w:right w:val="single" w:sz="8" w:space="0" w:color="000000"/>
            </w:tcBorders>
            <w:shd w:val="clear" w:color="auto" w:fill="auto"/>
            <w:vAlign w:val="center"/>
            <w:hideMark/>
          </w:tcPr>
          <w:p w14:paraId="009268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 Noiembrie</w:t>
            </w:r>
          </w:p>
        </w:tc>
        <w:tc>
          <w:tcPr>
            <w:tcW w:w="1701" w:type="dxa"/>
            <w:tcBorders>
              <w:top w:val="nil"/>
              <w:left w:val="nil"/>
              <w:bottom w:val="single" w:sz="8" w:space="0" w:color="000000"/>
              <w:right w:val="nil"/>
            </w:tcBorders>
            <w:shd w:val="clear" w:color="auto" w:fill="auto"/>
            <w:vAlign w:val="center"/>
            <w:hideMark/>
          </w:tcPr>
          <w:p w14:paraId="0BD253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ECAF8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264</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BA05C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021459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61AF21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6AE4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6FBA851" w14:textId="77777777" w:rsidR="00CD5819" w:rsidRPr="00CD5819" w:rsidRDefault="00CD5819" w:rsidP="00CD5819">
            <w:pPr>
              <w:rPr>
                <w:sz w:val="20"/>
                <w:szCs w:val="20"/>
                <w:lang w:val="ro-RO" w:eastAsia="ro-RO"/>
              </w:rPr>
            </w:pPr>
          </w:p>
        </w:tc>
      </w:tr>
      <w:tr w:rsidR="00CD5819" w:rsidRPr="00CD5819" w14:paraId="3EDD95A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57AA8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993" w:type="dxa"/>
            <w:tcBorders>
              <w:top w:val="single" w:sz="8" w:space="0" w:color="000000"/>
              <w:left w:val="nil"/>
              <w:bottom w:val="nil"/>
              <w:right w:val="single" w:sz="8" w:space="0" w:color="000000"/>
            </w:tcBorders>
            <w:shd w:val="clear" w:color="auto" w:fill="auto"/>
            <w:vAlign w:val="center"/>
            <w:hideMark/>
          </w:tcPr>
          <w:p w14:paraId="7DAC39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 Mai</w:t>
            </w:r>
          </w:p>
        </w:tc>
        <w:tc>
          <w:tcPr>
            <w:tcW w:w="1701" w:type="dxa"/>
            <w:tcBorders>
              <w:top w:val="nil"/>
              <w:left w:val="nil"/>
              <w:bottom w:val="single" w:sz="8" w:space="0" w:color="000000"/>
              <w:right w:val="nil"/>
            </w:tcBorders>
            <w:shd w:val="clear" w:color="auto" w:fill="auto"/>
            <w:vAlign w:val="center"/>
            <w:hideMark/>
          </w:tcPr>
          <w:p w14:paraId="532374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2332F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w:t>
            </w:r>
          </w:p>
        </w:tc>
        <w:tc>
          <w:tcPr>
            <w:tcW w:w="1392" w:type="dxa"/>
            <w:tcBorders>
              <w:top w:val="nil"/>
              <w:left w:val="nil"/>
              <w:bottom w:val="single" w:sz="8" w:space="0" w:color="000000"/>
              <w:right w:val="single" w:sz="8" w:space="0" w:color="000000"/>
            </w:tcBorders>
            <w:shd w:val="clear" w:color="auto" w:fill="auto"/>
            <w:vAlign w:val="center"/>
            <w:hideMark/>
          </w:tcPr>
          <w:p w14:paraId="50C1AC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30F9EC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EEC9E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6828C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6942B318" w14:textId="77777777" w:rsidR="00CD5819" w:rsidRPr="00CD5819" w:rsidRDefault="00CD5819" w:rsidP="00CD5819">
            <w:pPr>
              <w:rPr>
                <w:sz w:val="20"/>
                <w:szCs w:val="20"/>
                <w:lang w:val="ro-RO" w:eastAsia="ro-RO"/>
              </w:rPr>
            </w:pPr>
          </w:p>
        </w:tc>
      </w:tr>
      <w:tr w:rsidR="00CD5819" w:rsidRPr="00CD5819" w14:paraId="3202048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5C324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993" w:type="dxa"/>
            <w:tcBorders>
              <w:top w:val="single" w:sz="8" w:space="0" w:color="000000"/>
              <w:left w:val="nil"/>
              <w:bottom w:val="nil"/>
              <w:right w:val="single" w:sz="8" w:space="0" w:color="000000"/>
            </w:tcBorders>
            <w:shd w:val="clear" w:color="auto" w:fill="auto"/>
            <w:vAlign w:val="center"/>
            <w:hideMark/>
          </w:tcPr>
          <w:p w14:paraId="3A4DAE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Aeroportului</w:t>
            </w:r>
          </w:p>
        </w:tc>
        <w:tc>
          <w:tcPr>
            <w:tcW w:w="1701" w:type="dxa"/>
            <w:tcBorders>
              <w:top w:val="nil"/>
              <w:left w:val="nil"/>
              <w:bottom w:val="single" w:sz="8" w:space="0" w:color="000000"/>
              <w:right w:val="nil"/>
            </w:tcBorders>
            <w:shd w:val="clear" w:color="auto" w:fill="auto"/>
            <w:vAlign w:val="center"/>
            <w:hideMark/>
          </w:tcPr>
          <w:p w14:paraId="511ECF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0890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868</w:t>
            </w:r>
          </w:p>
        </w:tc>
        <w:tc>
          <w:tcPr>
            <w:tcW w:w="1392" w:type="dxa"/>
            <w:tcBorders>
              <w:top w:val="nil"/>
              <w:left w:val="nil"/>
              <w:bottom w:val="single" w:sz="8" w:space="0" w:color="000000"/>
              <w:right w:val="single" w:sz="8" w:space="0" w:color="000000"/>
            </w:tcBorders>
            <w:shd w:val="clear" w:color="auto" w:fill="auto"/>
            <w:vAlign w:val="center"/>
            <w:hideMark/>
          </w:tcPr>
          <w:p w14:paraId="31A884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28E891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D1495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9B07D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2CD1DEE" w14:textId="77777777" w:rsidR="00CD5819" w:rsidRPr="00CD5819" w:rsidRDefault="00CD5819" w:rsidP="00CD5819">
            <w:pPr>
              <w:rPr>
                <w:sz w:val="20"/>
                <w:szCs w:val="20"/>
                <w:lang w:val="ro-RO" w:eastAsia="ro-RO"/>
              </w:rPr>
            </w:pPr>
          </w:p>
        </w:tc>
      </w:tr>
      <w:tr w:rsidR="00CD5819" w:rsidRPr="00CD5819" w14:paraId="6927AE9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274C3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993" w:type="dxa"/>
            <w:tcBorders>
              <w:top w:val="single" w:sz="8" w:space="0" w:color="000000"/>
              <w:left w:val="nil"/>
              <w:bottom w:val="nil"/>
              <w:right w:val="single" w:sz="8" w:space="0" w:color="000000"/>
            </w:tcBorders>
            <w:shd w:val="clear" w:color="auto" w:fill="auto"/>
            <w:vAlign w:val="center"/>
            <w:hideMark/>
          </w:tcPr>
          <w:p w14:paraId="248772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 Odobescu</w:t>
            </w:r>
          </w:p>
        </w:tc>
        <w:tc>
          <w:tcPr>
            <w:tcW w:w="1701" w:type="dxa"/>
            <w:tcBorders>
              <w:top w:val="nil"/>
              <w:left w:val="nil"/>
              <w:bottom w:val="single" w:sz="8" w:space="0" w:color="000000"/>
              <w:right w:val="nil"/>
            </w:tcBorders>
            <w:shd w:val="clear" w:color="auto" w:fill="auto"/>
            <w:vAlign w:val="center"/>
            <w:hideMark/>
          </w:tcPr>
          <w:p w14:paraId="7B31FE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7F8B7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260</w:t>
            </w:r>
          </w:p>
        </w:tc>
        <w:tc>
          <w:tcPr>
            <w:tcW w:w="1392" w:type="dxa"/>
            <w:tcBorders>
              <w:top w:val="nil"/>
              <w:left w:val="nil"/>
              <w:bottom w:val="nil"/>
              <w:right w:val="single" w:sz="8" w:space="0" w:color="000000"/>
            </w:tcBorders>
            <w:shd w:val="clear" w:color="auto" w:fill="auto"/>
            <w:vAlign w:val="center"/>
            <w:hideMark/>
          </w:tcPr>
          <w:p w14:paraId="2BA03D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3D5FD2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000000"/>
              <w:right w:val="nil"/>
            </w:tcBorders>
            <w:shd w:val="clear" w:color="auto" w:fill="auto"/>
            <w:noWrap/>
            <w:vAlign w:val="center"/>
            <w:hideMark/>
          </w:tcPr>
          <w:p w14:paraId="2018D3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376B3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BE0C664" w14:textId="77777777" w:rsidR="00CD5819" w:rsidRPr="00CD5819" w:rsidRDefault="00CD5819" w:rsidP="00CD5819">
            <w:pPr>
              <w:rPr>
                <w:sz w:val="20"/>
                <w:szCs w:val="20"/>
                <w:lang w:val="ro-RO" w:eastAsia="ro-RO"/>
              </w:rPr>
            </w:pPr>
          </w:p>
        </w:tc>
      </w:tr>
      <w:tr w:rsidR="00CD5819" w:rsidRPr="00CD5819" w14:paraId="10981C8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2619C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993" w:type="dxa"/>
            <w:tcBorders>
              <w:top w:val="single" w:sz="8" w:space="0" w:color="000000"/>
              <w:left w:val="nil"/>
              <w:bottom w:val="nil"/>
              <w:right w:val="single" w:sz="8" w:space="0" w:color="000000"/>
            </w:tcBorders>
            <w:shd w:val="clear" w:color="auto" w:fill="auto"/>
            <w:vAlign w:val="center"/>
            <w:hideMark/>
          </w:tcPr>
          <w:p w14:paraId="65BF31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 Sahia</w:t>
            </w:r>
          </w:p>
        </w:tc>
        <w:tc>
          <w:tcPr>
            <w:tcW w:w="1701" w:type="dxa"/>
            <w:tcBorders>
              <w:top w:val="nil"/>
              <w:left w:val="nil"/>
              <w:bottom w:val="single" w:sz="8" w:space="0" w:color="000000"/>
              <w:right w:val="nil"/>
            </w:tcBorders>
            <w:shd w:val="clear" w:color="auto" w:fill="auto"/>
            <w:vAlign w:val="center"/>
            <w:hideMark/>
          </w:tcPr>
          <w:p w14:paraId="72CC6E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7A678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1304</w:t>
            </w:r>
          </w:p>
        </w:tc>
        <w:tc>
          <w:tcPr>
            <w:tcW w:w="1392" w:type="dxa"/>
            <w:tcBorders>
              <w:top w:val="single" w:sz="8" w:space="0" w:color="000000"/>
              <w:left w:val="nil"/>
              <w:bottom w:val="nil"/>
              <w:right w:val="single" w:sz="8" w:space="0" w:color="000000"/>
            </w:tcBorders>
            <w:shd w:val="clear" w:color="auto" w:fill="auto"/>
            <w:vAlign w:val="center"/>
            <w:hideMark/>
          </w:tcPr>
          <w:p w14:paraId="386ADF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7719D3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932" w:type="dxa"/>
            <w:tcBorders>
              <w:top w:val="nil"/>
              <w:left w:val="nil"/>
              <w:bottom w:val="single" w:sz="8" w:space="0" w:color="000000"/>
              <w:right w:val="nil"/>
            </w:tcBorders>
            <w:shd w:val="clear" w:color="auto" w:fill="auto"/>
            <w:noWrap/>
            <w:vAlign w:val="center"/>
            <w:hideMark/>
          </w:tcPr>
          <w:p w14:paraId="34E069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04E35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37953FE" w14:textId="77777777" w:rsidR="00CD5819" w:rsidRPr="00CD5819" w:rsidRDefault="00CD5819" w:rsidP="00CD5819">
            <w:pPr>
              <w:rPr>
                <w:sz w:val="20"/>
                <w:szCs w:val="20"/>
                <w:lang w:val="ro-RO" w:eastAsia="ro-RO"/>
              </w:rPr>
            </w:pPr>
          </w:p>
        </w:tc>
      </w:tr>
      <w:tr w:rsidR="00CD5819" w:rsidRPr="00CD5819" w14:paraId="4CE63C4B"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68A43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993" w:type="dxa"/>
            <w:tcBorders>
              <w:top w:val="single" w:sz="8" w:space="0" w:color="000000"/>
              <w:left w:val="nil"/>
              <w:bottom w:val="nil"/>
              <w:right w:val="single" w:sz="8" w:space="0" w:color="000000"/>
            </w:tcBorders>
            <w:shd w:val="clear" w:color="auto" w:fill="auto"/>
            <w:vAlign w:val="center"/>
            <w:hideMark/>
          </w:tcPr>
          <w:p w14:paraId="715124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Al. </w:t>
            </w:r>
            <w:proofErr w:type="spellStart"/>
            <w:r w:rsidRPr="00CD5819">
              <w:rPr>
                <w:rFonts w:ascii="Cambria" w:hAnsi="Cambria" w:cs="Arial"/>
                <w:color w:val="000000"/>
                <w:sz w:val="20"/>
                <w:szCs w:val="20"/>
                <w:lang w:val="ro-RO" w:eastAsia="ro-RO"/>
              </w:rPr>
              <w:t>Vlahuţă</w:t>
            </w:r>
            <w:proofErr w:type="spellEnd"/>
          </w:p>
        </w:tc>
        <w:tc>
          <w:tcPr>
            <w:tcW w:w="1701" w:type="dxa"/>
            <w:tcBorders>
              <w:top w:val="nil"/>
              <w:left w:val="nil"/>
              <w:bottom w:val="single" w:sz="8" w:space="0" w:color="000000"/>
              <w:right w:val="nil"/>
            </w:tcBorders>
            <w:shd w:val="clear" w:color="auto" w:fill="auto"/>
            <w:vAlign w:val="center"/>
            <w:hideMark/>
          </w:tcPr>
          <w:p w14:paraId="510141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84922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1392</w:t>
            </w:r>
          </w:p>
        </w:tc>
        <w:tc>
          <w:tcPr>
            <w:tcW w:w="1392" w:type="dxa"/>
            <w:tcBorders>
              <w:top w:val="single" w:sz="8" w:space="0" w:color="000000"/>
              <w:left w:val="nil"/>
              <w:bottom w:val="nil"/>
              <w:right w:val="single" w:sz="8" w:space="0" w:color="000000"/>
            </w:tcBorders>
            <w:shd w:val="clear" w:color="auto" w:fill="auto"/>
            <w:vAlign w:val="center"/>
            <w:hideMark/>
          </w:tcPr>
          <w:p w14:paraId="68C689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noWrap/>
            <w:vAlign w:val="center"/>
            <w:hideMark/>
          </w:tcPr>
          <w:p w14:paraId="23A408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932" w:type="dxa"/>
            <w:tcBorders>
              <w:top w:val="nil"/>
              <w:left w:val="nil"/>
              <w:bottom w:val="single" w:sz="8" w:space="0" w:color="000000"/>
              <w:right w:val="nil"/>
            </w:tcBorders>
            <w:shd w:val="clear" w:color="auto" w:fill="auto"/>
            <w:noWrap/>
            <w:vAlign w:val="center"/>
            <w:hideMark/>
          </w:tcPr>
          <w:p w14:paraId="66E144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B0BF5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CB78CD" w14:textId="77777777" w:rsidR="00CD5819" w:rsidRPr="00CD5819" w:rsidRDefault="00CD5819" w:rsidP="00CD5819">
            <w:pPr>
              <w:rPr>
                <w:sz w:val="20"/>
                <w:szCs w:val="20"/>
                <w:lang w:val="ro-RO" w:eastAsia="ro-RO"/>
              </w:rPr>
            </w:pPr>
          </w:p>
        </w:tc>
      </w:tr>
      <w:tr w:rsidR="00CD5819" w:rsidRPr="00CD5819" w14:paraId="70D8071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7A3F1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993" w:type="dxa"/>
            <w:tcBorders>
              <w:top w:val="single" w:sz="8" w:space="0" w:color="000000"/>
              <w:left w:val="nil"/>
              <w:bottom w:val="nil"/>
              <w:right w:val="single" w:sz="8" w:space="0" w:color="000000"/>
            </w:tcBorders>
            <w:shd w:val="clear" w:color="auto" w:fill="auto"/>
            <w:vAlign w:val="center"/>
            <w:hideMark/>
          </w:tcPr>
          <w:p w14:paraId="277C1B73"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Al.Ioan</w:t>
            </w:r>
            <w:proofErr w:type="spellEnd"/>
            <w:r w:rsidRPr="00CD5819">
              <w:rPr>
                <w:rFonts w:ascii="Cambria" w:hAnsi="Cambria" w:cs="Arial"/>
                <w:color w:val="000000"/>
                <w:sz w:val="20"/>
                <w:szCs w:val="20"/>
                <w:lang w:val="ro-RO" w:eastAsia="ro-RO"/>
              </w:rPr>
              <w:t xml:space="preserve"> Cuza</w:t>
            </w:r>
          </w:p>
        </w:tc>
        <w:tc>
          <w:tcPr>
            <w:tcW w:w="1701" w:type="dxa"/>
            <w:tcBorders>
              <w:top w:val="nil"/>
              <w:left w:val="nil"/>
              <w:bottom w:val="single" w:sz="8" w:space="0" w:color="000000"/>
              <w:right w:val="nil"/>
            </w:tcBorders>
            <w:shd w:val="clear" w:color="auto" w:fill="auto"/>
            <w:vAlign w:val="center"/>
            <w:hideMark/>
          </w:tcPr>
          <w:p w14:paraId="5F35BF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C0CF2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1310</w:t>
            </w:r>
          </w:p>
        </w:tc>
        <w:tc>
          <w:tcPr>
            <w:tcW w:w="1392" w:type="dxa"/>
            <w:tcBorders>
              <w:top w:val="single" w:sz="8" w:space="0" w:color="000000"/>
              <w:left w:val="nil"/>
              <w:bottom w:val="nil"/>
              <w:right w:val="single" w:sz="8" w:space="0" w:color="000000"/>
            </w:tcBorders>
            <w:shd w:val="clear" w:color="auto" w:fill="auto"/>
            <w:vAlign w:val="center"/>
            <w:hideMark/>
          </w:tcPr>
          <w:p w14:paraId="07C29A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4FB24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932" w:type="dxa"/>
            <w:tcBorders>
              <w:top w:val="nil"/>
              <w:left w:val="single" w:sz="8" w:space="0" w:color="000000"/>
              <w:bottom w:val="single" w:sz="8" w:space="0" w:color="000000"/>
              <w:right w:val="nil"/>
            </w:tcBorders>
            <w:shd w:val="clear" w:color="auto" w:fill="auto"/>
            <w:noWrap/>
            <w:vAlign w:val="center"/>
            <w:hideMark/>
          </w:tcPr>
          <w:p w14:paraId="069273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B6650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F202FD6" w14:textId="77777777" w:rsidR="00CD5819" w:rsidRPr="00CD5819" w:rsidRDefault="00CD5819" w:rsidP="00CD5819">
            <w:pPr>
              <w:rPr>
                <w:sz w:val="20"/>
                <w:szCs w:val="20"/>
                <w:lang w:val="ro-RO" w:eastAsia="ro-RO"/>
              </w:rPr>
            </w:pPr>
          </w:p>
        </w:tc>
      </w:tr>
      <w:tr w:rsidR="00CD5819" w:rsidRPr="00CD5819" w14:paraId="28C49B6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A961D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993" w:type="dxa"/>
            <w:tcBorders>
              <w:top w:val="single" w:sz="8" w:space="0" w:color="000000"/>
              <w:left w:val="nil"/>
              <w:bottom w:val="nil"/>
              <w:right w:val="single" w:sz="8" w:space="0" w:color="000000"/>
            </w:tcBorders>
            <w:shd w:val="clear" w:color="auto" w:fill="auto"/>
            <w:vAlign w:val="center"/>
            <w:hideMark/>
          </w:tcPr>
          <w:p w14:paraId="5BE59865"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Albumiţei</w:t>
            </w:r>
            <w:proofErr w:type="spellEnd"/>
          </w:p>
        </w:tc>
        <w:tc>
          <w:tcPr>
            <w:tcW w:w="1701" w:type="dxa"/>
            <w:tcBorders>
              <w:top w:val="nil"/>
              <w:left w:val="nil"/>
              <w:bottom w:val="single" w:sz="8" w:space="0" w:color="000000"/>
              <w:right w:val="nil"/>
            </w:tcBorders>
            <w:shd w:val="clear" w:color="auto" w:fill="auto"/>
            <w:vAlign w:val="center"/>
            <w:hideMark/>
          </w:tcPr>
          <w:p w14:paraId="121453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0D901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65</w:t>
            </w:r>
          </w:p>
        </w:tc>
        <w:tc>
          <w:tcPr>
            <w:tcW w:w="1392" w:type="dxa"/>
            <w:tcBorders>
              <w:top w:val="single" w:sz="8" w:space="0" w:color="000000"/>
              <w:left w:val="nil"/>
              <w:bottom w:val="nil"/>
              <w:right w:val="single" w:sz="8" w:space="0" w:color="000000"/>
            </w:tcBorders>
            <w:shd w:val="clear" w:color="auto" w:fill="auto"/>
            <w:vAlign w:val="center"/>
            <w:hideMark/>
          </w:tcPr>
          <w:p w14:paraId="1017D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noWrap/>
            <w:vAlign w:val="center"/>
            <w:hideMark/>
          </w:tcPr>
          <w:p w14:paraId="7E6A86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000000"/>
              <w:right w:val="nil"/>
            </w:tcBorders>
            <w:shd w:val="clear" w:color="auto" w:fill="auto"/>
            <w:noWrap/>
            <w:vAlign w:val="center"/>
            <w:hideMark/>
          </w:tcPr>
          <w:p w14:paraId="57B30B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DAED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BCBE95F" w14:textId="77777777" w:rsidR="00CD5819" w:rsidRPr="00CD5819" w:rsidRDefault="00CD5819" w:rsidP="00CD5819">
            <w:pPr>
              <w:rPr>
                <w:sz w:val="20"/>
                <w:szCs w:val="20"/>
                <w:lang w:val="ro-RO" w:eastAsia="ro-RO"/>
              </w:rPr>
            </w:pPr>
          </w:p>
        </w:tc>
      </w:tr>
      <w:tr w:rsidR="00CD5819" w:rsidRPr="00CD5819" w14:paraId="738EB70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98BB4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993" w:type="dxa"/>
            <w:tcBorders>
              <w:top w:val="single" w:sz="8" w:space="0" w:color="000000"/>
              <w:left w:val="nil"/>
              <w:bottom w:val="single" w:sz="8" w:space="0" w:color="000000"/>
              <w:right w:val="single" w:sz="8" w:space="0" w:color="000000"/>
            </w:tcBorders>
            <w:shd w:val="clear" w:color="auto" w:fill="auto"/>
            <w:vAlign w:val="center"/>
            <w:hideMark/>
          </w:tcPr>
          <w:p w14:paraId="1F96E3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Aleea </w:t>
            </w:r>
            <w:proofErr w:type="spellStart"/>
            <w:r w:rsidRPr="00CD5819">
              <w:rPr>
                <w:rFonts w:ascii="Cambria" w:hAnsi="Cambria" w:cs="Arial"/>
                <w:color w:val="000000"/>
                <w:sz w:val="20"/>
                <w:szCs w:val="20"/>
                <w:lang w:val="ro-RO" w:eastAsia="ro-RO"/>
              </w:rPr>
              <w:t>Mărăşeşti</w:t>
            </w:r>
            <w:proofErr w:type="spellEnd"/>
          </w:p>
        </w:tc>
        <w:tc>
          <w:tcPr>
            <w:tcW w:w="1701" w:type="dxa"/>
            <w:tcBorders>
              <w:top w:val="nil"/>
              <w:left w:val="nil"/>
              <w:bottom w:val="single" w:sz="8" w:space="0" w:color="000000"/>
              <w:right w:val="nil"/>
            </w:tcBorders>
            <w:shd w:val="clear" w:color="auto" w:fill="auto"/>
            <w:vAlign w:val="center"/>
            <w:hideMark/>
          </w:tcPr>
          <w:p w14:paraId="7A93BD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EC15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290</w:t>
            </w:r>
          </w:p>
        </w:tc>
        <w:tc>
          <w:tcPr>
            <w:tcW w:w="1392" w:type="dxa"/>
            <w:tcBorders>
              <w:top w:val="single" w:sz="8" w:space="0" w:color="000000"/>
              <w:left w:val="nil"/>
              <w:bottom w:val="nil"/>
              <w:right w:val="single" w:sz="8" w:space="0" w:color="000000"/>
            </w:tcBorders>
            <w:shd w:val="clear" w:color="auto" w:fill="auto"/>
            <w:vAlign w:val="center"/>
            <w:hideMark/>
          </w:tcPr>
          <w:p w14:paraId="4C1429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3C7F92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auto" w:fill="auto"/>
            <w:noWrap/>
            <w:vAlign w:val="center"/>
            <w:hideMark/>
          </w:tcPr>
          <w:p w14:paraId="0514FA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D872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AA7D477" w14:textId="77777777" w:rsidR="00CD5819" w:rsidRPr="00CD5819" w:rsidRDefault="00CD5819" w:rsidP="00CD5819">
            <w:pPr>
              <w:rPr>
                <w:sz w:val="20"/>
                <w:szCs w:val="20"/>
                <w:lang w:val="ro-RO" w:eastAsia="ro-RO"/>
              </w:rPr>
            </w:pPr>
          </w:p>
        </w:tc>
      </w:tr>
      <w:tr w:rsidR="00CD5819" w:rsidRPr="00CD5819" w14:paraId="201F769F" w14:textId="77777777" w:rsidTr="00F24416">
        <w:trPr>
          <w:gridAfter w:val="1"/>
          <w:wAfter w:w="15" w:type="dxa"/>
          <w:trHeight w:val="270"/>
        </w:trPr>
        <w:tc>
          <w:tcPr>
            <w:tcW w:w="5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10E4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993" w:type="dxa"/>
            <w:tcBorders>
              <w:top w:val="nil"/>
              <w:left w:val="nil"/>
              <w:bottom w:val="single" w:sz="8" w:space="0" w:color="000000"/>
              <w:right w:val="single" w:sz="8" w:space="0" w:color="000000"/>
            </w:tcBorders>
            <w:shd w:val="clear" w:color="auto" w:fill="auto"/>
            <w:vAlign w:val="center"/>
            <w:hideMark/>
          </w:tcPr>
          <w:p w14:paraId="34155C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Aleea Plopilor</w:t>
            </w:r>
          </w:p>
        </w:tc>
        <w:tc>
          <w:tcPr>
            <w:tcW w:w="1701" w:type="dxa"/>
            <w:tcBorders>
              <w:top w:val="nil"/>
              <w:left w:val="nil"/>
              <w:bottom w:val="single" w:sz="8" w:space="0" w:color="000000"/>
              <w:right w:val="nil"/>
            </w:tcBorders>
            <w:shd w:val="clear" w:color="auto" w:fill="auto"/>
            <w:vAlign w:val="center"/>
            <w:hideMark/>
          </w:tcPr>
          <w:p w14:paraId="328245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B3BE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155</w:t>
            </w:r>
          </w:p>
        </w:tc>
        <w:tc>
          <w:tcPr>
            <w:tcW w:w="1392" w:type="dxa"/>
            <w:tcBorders>
              <w:top w:val="single" w:sz="8" w:space="0" w:color="000000"/>
              <w:left w:val="nil"/>
              <w:bottom w:val="nil"/>
              <w:right w:val="single" w:sz="8" w:space="0" w:color="000000"/>
            </w:tcBorders>
            <w:shd w:val="clear" w:color="auto" w:fill="auto"/>
            <w:vAlign w:val="center"/>
            <w:hideMark/>
          </w:tcPr>
          <w:p w14:paraId="6CAD1E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887C4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000000"/>
              <w:right w:val="nil"/>
            </w:tcBorders>
            <w:shd w:val="clear" w:color="auto" w:fill="auto"/>
            <w:noWrap/>
            <w:vAlign w:val="center"/>
            <w:hideMark/>
          </w:tcPr>
          <w:p w14:paraId="1B8C7B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775C6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C3BE079" w14:textId="77777777" w:rsidR="00CD5819" w:rsidRPr="00CD5819" w:rsidRDefault="00CD5819" w:rsidP="00CD5819">
            <w:pPr>
              <w:rPr>
                <w:sz w:val="20"/>
                <w:szCs w:val="20"/>
                <w:lang w:val="ro-RO" w:eastAsia="ro-RO"/>
              </w:rPr>
            </w:pPr>
          </w:p>
        </w:tc>
      </w:tr>
      <w:tr w:rsidR="00CD5819" w:rsidRPr="00CD5819" w14:paraId="06B34414" w14:textId="77777777" w:rsidTr="00F24416">
        <w:trPr>
          <w:gridAfter w:val="1"/>
          <w:wAfter w:w="15" w:type="dxa"/>
          <w:trHeight w:val="270"/>
        </w:trPr>
        <w:tc>
          <w:tcPr>
            <w:tcW w:w="5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1684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9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E830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Aleea Trandafirilor</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3AA3F9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3F96D2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200</w:t>
            </w:r>
          </w:p>
        </w:tc>
        <w:tc>
          <w:tcPr>
            <w:tcW w:w="1392" w:type="dxa"/>
            <w:tcBorders>
              <w:top w:val="single" w:sz="8" w:space="0" w:color="000000"/>
              <w:left w:val="nil"/>
              <w:bottom w:val="nil"/>
              <w:right w:val="single" w:sz="8" w:space="0" w:color="000000"/>
            </w:tcBorders>
            <w:shd w:val="clear" w:color="auto" w:fill="auto"/>
            <w:vAlign w:val="center"/>
            <w:hideMark/>
          </w:tcPr>
          <w:p w14:paraId="181828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nil"/>
              <w:left w:val="nil"/>
              <w:bottom w:val="single" w:sz="8" w:space="0" w:color="000000"/>
              <w:right w:val="single" w:sz="8" w:space="0" w:color="000000"/>
            </w:tcBorders>
            <w:shd w:val="clear" w:color="auto" w:fill="auto"/>
            <w:noWrap/>
            <w:vAlign w:val="center"/>
            <w:hideMark/>
          </w:tcPr>
          <w:p w14:paraId="71DFB9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vMerge w:val="restart"/>
            <w:tcBorders>
              <w:top w:val="nil"/>
              <w:left w:val="single" w:sz="8" w:space="0" w:color="000000"/>
              <w:bottom w:val="single" w:sz="8" w:space="0" w:color="000000"/>
              <w:right w:val="nil"/>
            </w:tcBorders>
            <w:shd w:val="clear" w:color="auto" w:fill="auto"/>
            <w:noWrap/>
            <w:vAlign w:val="center"/>
            <w:hideMark/>
          </w:tcPr>
          <w:p w14:paraId="2ED73B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21CA8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072FF26" w14:textId="77777777" w:rsidR="00CD5819" w:rsidRPr="00CD5819" w:rsidRDefault="00CD5819" w:rsidP="00CD5819">
            <w:pPr>
              <w:rPr>
                <w:sz w:val="20"/>
                <w:szCs w:val="20"/>
                <w:lang w:val="ro-RO" w:eastAsia="ro-RO"/>
              </w:rPr>
            </w:pPr>
          </w:p>
        </w:tc>
      </w:tr>
      <w:tr w:rsidR="00CD5819" w:rsidRPr="00CD5819" w14:paraId="459947BF" w14:textId="77777777" w:rsidTr="00F24416">
        <w:trPr>
          <w:gridAfter w:val="1"/>
          <w:wAfter w:w="15" w:type="dxa"/>
          <w:trHeight w:val="270"/>
        </w:trPr>
        <w:tc>
          <w:tcPr>
            <w:tcW w:w="549" w:type="dxa"/>
            <w:vMerge/>
            <w:tcBorders>
              <w:top w:val="nil"/>
              <w:left w:val="single" w:sz="8" w:space="0" w:color="000000"/>
              <w:bottom w:val="single" w:sz="8" w:space="0" w:color="000000"/>
              <w:right w:val="single" w:sz="8" w:space="0" w:color="000000"/>
            </w:tcBorders>
            <w:vAlign w:val="center"/>
            <w:hideMark/>
          </w:tcPr>
          <w:p w14:paraId="26475CB4"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nil"/>
              <w:left w:val="single" w:sz="8" w:space="0" w:color="000000"/>
              <w:bottom w:val="single" w:sz="8" w:space="0" w:color="000000"/>
              <w:right w:val="single" w:sz="8" w:space="0" w:color="000000"/>
            </w:tcBorders>
            <w:vAlign w:val="center"/>
            <w:hideMark/>
          </w:tcPr>
          <w:p w14:paraId="1ABC2A07"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3FA510B4"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3A7EB224"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2984E6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nil"/>
              <w:left w:val="nil"/>
              <w:bottom w:val="single" w:sz="8" w:space="0" w:color="000000"/>
              <w:right w:val="single" w:sz="8" w:space="0" w:color="000000"/>
            </w:tcBorders>
            <w:shd w:val="clear" w:color="auto" w:fill="auto"/>
            <w:vAlign w:val="center"/>
            <w:hideMark/>
          </w:tcPr>
          <w:p w14:paraId="6A8695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vMerge/>
            <w:tcBorders>
              <w:top w:val="nil"/>
              <w:left w:val="single" w:sz="8" w:space="0" w:color="000000"/>
              <w:bottom w:val="single" w:sz="8" w:space="0" w:color="000000"/>
              <w:right w:val="nil"/>
            </w:tcBorders>
            <w:vAlign w:val="center"/>
            <w:hideMark/>
          </w:tcPr>
          <w:p w14:paraId="481FDC1A" w14:textId="77777777" w:rsidR="00CD5819" w:rsidRPr="00CD5819" w:rsidRDefault="00CD5819" w:rsidP="00CD5819">
            <w:pPr>
              <w:rPr>
                <w:rFonts w:ascii="Cambria" w:hAnsi="Cambria" w:cs="Arial"/>
                <w:color w:val="000000"/>
                <w:sz w:val="20"/>
                <w:szCs w:val="20"/>
                <w:lang w:val="ro-RO" w:eastAsia="ro-RO"/>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94BB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9106902" w14:textId="77777777" w:rsidR="00CD5819" w:rsidRPr="00CD5819" w:rsidRDefault="00CD5819" w:rsidP="00CD5819">
            <w:pPr>
              <w:rPr>
                <w:sz w:val="20"/>
                <w:szCs w:val="20"/>
                <w:lang w:val="ro-RO" w:eastAsia="ro-RO"/>
              </w:rPr>
            </w:pPr>
          </w:p>
        </w:tc>
      </w:tr>
      <w:tr w:rsidR="00CD5819" w:rsidRPr="00CD5819" w14:paraId="211B3100" w14:textId="77777777" w:rsidTr="00F218E5">
        <w:trPr>
          <w:gridAfter w:val="1"/>
          <w:wAfter w:w="15" w:type="dxa"/>
          <w:trHeight w:val="349"/>
        </w:trPr>
        <w:tc>
          <w:tcPr>
            <w:tcW w:w="549" w:type="dxa"/>
            <w:tcBorders>
              <w:top w:val="nil"/>
              <w:left w:val="single" w:sz="8" w:space="0" w:color="000000"/>
              <w:bottom w:val="nil"/>
              <w:right w:val="single" w:sz="8" w:space="0" w:color="000000"/>
            </w:tcBorders>
            <w:shd w:val="clear" w:color="auto" w:fill="auto"/>
            <w:vAlign w:val="center"/>
            <w:hideMark/>
          </w:tcPr>
          <w:p w14:paraId="246231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993" w:type="dxa"/>
            <w:tcBorders>
              <w:top w:val="nil"/>
              <w:left w:val="nil"/>
              <w:bottom w:val="nil"/>
              <w:right w:val="single" w:sz="8" w:space="0" w:color="000000"/>
            </w:tcBorders>
            <w:shd w:val="clear" w:color="auto" w:fill="auto"/>
            <w:vAlign w:val="center"/>
            <w:hideMark/>
          </w:tcPr>
          <w:p w14:paraId="6622D6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 Bogza</w:t>
            </w:r>
          </w:p>
        </w:tc>
        <w:tc>
          <w:tcPr>
            <w:tcW w:w="1701" w:type="dxa"/>
            <w:tcBorders>
              <w:top w:val="nil"/>
              <w:left w:val="nil"/>
              <w:bottom w:val="single" w:sz="8" w:space="0" w:color="000000"/>
              <w:right w:val="nil"/>
            </w:tcBorders>
            <w:shd w:val="clear" w:color="auto" w:fill="auto"/>
            <w:vAlign w:val="center"/>
            <w:hideMark/>
          </w:tcPr>
          <w:p w14:paraId="618403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776F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238</w:t>
            </w:r>
          </w:p>
        </w:tc>
        <w:tc>
          <w:tcPr>
            <w:tcW w:w="1392" w:type="dxa"/>
            <w:tcBorders>
              <w:top w:val="single" w:sz="8" w:space="0" w:color="000000"/>
              <w:left w:val="nil"/>
              <w:bottom w:val="nil"/>
              <w:right w:val="single" w:sz="8" w:space="0" w:color="000000"/>
            </w:tcBorders>
            <w:shd w:val="clear" w:color="auto" w:fill="auto"/>
            <w:vAlign w:val="center"/>
            <w:hideMark/>
          </w:tcPr>
          <w:p w14:paraId="20F412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noWrap/>
            <w:vAlign w:val="center"/>
            <w:hideMark/>
          </w:tcPr>
          <w:p w14:paraId="4E63F1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000000"/>
              <w:right w:val="nil"/>
            </w:tcBorders>
            <w:shd w:val="clear" w:color="auto" w:fill="auto"/>
            <w:noWrap/>
            <w:vAlign w:val="center"/>
            <w:hideMark/>
          </w:tcPr>
          <w:p w14:paraId="6B35AC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51CDA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F07963B" w14:textId="77777777" w:rsidR="00CD5819" w:rsidRPr="00CD5819" w:rsidRDefault="00CD5819" w:rsidP="00CD5819">
            <w:pPr>
              <w:rPr>
                <w:sz w:val="20"/>
                <w:szCs w:val="20"/>
                <w:lang w:val="ro-RO" w:eastAsia="ro-RO"/>
              </w:rPr>
            </w:pPr>
          </w:p>
        </w:tc>
      </w:tr>
      <w:tr w:rsidR="00CD5819" w:rsidRPr="00CD5819" w14:paraId="5AEADFD8" w14:textId="77777777" w:rsidTr="00F218E5">
        <w:trPr>
          <w:gridAfter w:val="1"/>
          <w:wAfter w:w="15" w:type="dxa"/>
          <w:trHeight w:val="441"/>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B337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993" w:type="dxa"/>
            <w:tcBorders>
              <w:top w:val="single" w:sz="8" w:space="0" w:color="000000"/>
              <w:left w:val="nil"/>
              <w:bottom w:val="nil"/>
              <w:right w:val="single" w:sz="8" w:space="0" w:color="000000"/>
            </w:tcBorders>
            <w:shd w:val="clear" w:color="auto" w:fill="auto"/>
            <w:vAlign w:val="center"/>
            <w:hideMark/>
          </w:tcPr>
          <w:p w14:paraId="71A0DC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 Donici</w:t>
            </w:r>
          </w:p>
        </w:tc>
        <w:tc>
          <w:tcPr>
            <w:tcW w:w="1701" w:type="dxa"/>
            <w:tcBorders>
              <w:top w:val="nil"/>
              <w:left w:val="nil"/>
              <w:bottom w:val="single" w:sz="8" w:space="0" w:color="000000"/>
              <w:right w:val="nil"/>
            </w:tcBorders>
            <w:shd w:val="clear" w:color="auto" w:fill="auto"/>
            <w:vAlign w:val="center"/>
            <w:hideMark/>
          </w:tcPr>
          <w:p w14:paraId="43310C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BBE6A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w:t>
            </w:r>
          </w:p>
        </w:tc>
        <w:tc>
          <w:tcPr>
            <w:tcW w:w="1392" w:type="dxa"/>
            <w:tcBorders>
              <w:top w:val="single" w:sz="8" w:space="0" w:color="000000"/>
              <w:left w:val="nil"/>
              <w:bottom w:val="nil"/>
              <w:right w:val="single" w:sz="8" w:space="0" w:color="000000"/>
            </w:tcBorders>
            <w:shd w:val="clear" w:color="auto" w:fill="auto"/>
            <w:vAlign w:val="center"/>
            <w:hideMark/>
          </w:tcPr>
          <w:p w14:paraId="630503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526533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000000"/>
              <w:right w:val="nil"/>
            </w:tcBorders>
            <w:shd w:val="clear" w:color="auto" w:fill="auto"/>
            <w:noWrap/>
            <w:vAlign w:val="center"/>
            <w:hideMark/>
          </w:tcPr>
          <w:p w14:paraId="0F7681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0560C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1D9BB3" w14:textId="77777777" w:rsidR="00CD5819" w:rsidRPr="00CD5819" w:rsidRDefault="00CD5819" w:rsidP="00CD5819">
            <w:pPr>
              <w:rPr>
                <w:sz w:val="20"/>
                <w:szCs w:val="20"/>
                <w:lang w:val="ro-RO" w:eastAsia="ro-RO"/>
              </w:rPr>
            </w:pPr>
          </w:p>
        </w:tc>
      </w:tr>
      <w:tr w:rsidR="00BF3719" w:rsidRPr="00CD5819" w14:paraId="7E94CF08"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F9A35A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21</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5A0A8112"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 Xenopol</w:t>
            </w:r>
          </w:p>
        </w:tc>
        <w:tc>
          <w:tcPr>
            <w:tcW w:w="1701" w:type="dxa"/>
            <w:tcBorders>
              <w:top w:val="nil"/>
              <w:left w:val="nil"/>
              <w:bottom w:val="single" w:sz="4" w:space="0" w:color="auto"/>
              <w:right w:val="nil"/>
            </w:tcBorders>
            <w:shd w:val="clear" w:color="auto" w:fill="auto"/>
            <w:vAlign w:val="center"/>
            <w:hideMark/>
          </w:tcPr>
          <w:p w14:paraId="60066B2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714A7CC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51A2D46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4" w:space="0" w:color="auto"/>
              <w:right w:val="single" w:sz="8" w:space="0" w:color="000000"/>
            </w:tcBorders>
            <w:shd w:val="clear" w:color="auto" w:fill="auto"/>
            <w:noWrap/>
            <w:vAlign w:val="center"/>
            <w:hideMark/>
          </w:tcPr>
          <w:p w14:paraId="6EBB976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4" w:space="0" w:color="auto"/>
              <w:right w:val="nil"/>
            </w:tcBorders>
            <w:shd w:val="clear" w:color="auto" w:fill="auto"/>
            <w:noWrap/>
            <w:vAlign w:val="center"/>
            <w:hideMark/>
          </w:tcPr>
          <w:p w14:paraId="2DAD6E9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1796F7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AB576A0" w14:textId="7C0E8DEF" w:rsidR="00BF3719" w:rsidRPr="00CD5819" w:rsidRDefault="00BF3719" w:rsidP="00CD5819">
            <w:pPr>
              <w:rPr>
                <w:sz w:val="20"/>
                <w:szCs w:val="20"/>
                <w:lang w:val="ro-RO" w:eastAsia="ro-RO"/>
              </w:rPr>
            </w:pPr>
          </w:p>
        </w:tc>
      </w:tr>
      <w:tr w:rsidR="00CD5819" w:rsidRPr="00CD5819" w14:paraId="42C54FFF" w14:textId="77777777" w:rsidTr="00F218E5">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DD770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993" w:type="dxa"/>
            <w:tcBorders>
              <w:top w:val="single" w:sz="8" w:space="0" w:color="000000"/>
              <w:left w:val="nil"/>
              <w:bottom w:val="nil"/>
              <w:right w:val="single" w:sz="8" w:space="0" w:color="000000"/>
            </w:tcBorders>
            <w:shd w:val="clear" w:color="auto" w:fill="auto"/>
            <w:vAlign w:val="center"/>
            <w:hideMark/>
          </w:tcPr>
          <w:p w14:paraId="3CF920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Alexandru cel Bun</w:t>
            </w:r>
          </w:p>
        </w:tc>
        <w:tc>
          <w:tcPr>
            <w:tcW w:w="1701" w:type="dxa"/>
            <w:tcBorders>
              <w:top w:val="single" w:sz="4" w:space="0" w:color="auto"/>
              <w:left w:val="nil"/>
              <w:bottom w:val="single" w:sz="8" w:space="0" w:color="000000"/>
              <w:right w:val="nil"/>
            </w:tcBorders>
            <w:shd w:val="clear" w:color="auto" w:fill="auto"/>
            <w:vAlign w:val="center"/>
            <w:hideMark/>
          </w:tcPr>
          <w:p w14:paraId="3C61FB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60739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323</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E2E22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single" w:sz="8" w:space="0" w:color="000000"/>
              <w:right w:val="single" w:sz="8" w:space="0" w:color="000000"/>
            </w:tcBorders>
            <w:shd w:val="clear" w:color="auto" w:fill="auto"/>
            <w:noWrap/>
            <w:vAlign w:val="center"/>
            <w:hideMark/>
          </w:tcPr>
          <w:p w14:paraId="3AF904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single" w:sz="4" w:space="0" w:color="auto"/>
              <w:left w:val="nil"/>
              <w:bottom w:val="single" w:sz="8" w:space="0" w:color="000000"/>
              <w:right w:val="nil"/>
            </w:tcBorders>
            <w:shd w:val="clear" w:color="auto" w:fill="auto"/>
            <w:noWrap/>
            <w:vAlign w:val="center"/>
            <w:hideMark/>
          </w:tcPr>
          <w:p w14:paraId="7E1C9B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8BE2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38224A9" w14:textId="77777777" w:rsidR="00CD5819" w:rsidRPr="00CD5819" w:rsidRDefault="00CD5819" w:rsidP="00CD5819">
            <w:pPr>
              <w:rPr>
                <w:sz w:val="20"/>
                <w:szCs w:val="20"/>
                <w:lang w:val="ro-RO" w:eastAsia="ro-RO"/>
              </w:rPr>
            </w:pPr>
          </w:p>
        </w:tc>
      </w:tr>
      <w:tr w:rsidR="00CD5819" w:rsidRPr="00CD5819" w14:paraId="4D3B560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69AB2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1993" w:type="dxa"/>
            <w:tcBorders>
              <w:top w:val="single" w:sz="8" w:space="0" w:color="000000"/>
              <w:left w:val="nil"/>
              <w:bottom w:val="nil"/>
              <w:right w:val="single" w:sz="8" w:space="0" w:color="000000"/>
            </w:tcBorders>
            <w:shd w:val="clear" w:color="auto" w:fill="auto"/>
            <w:vAlign w:val="center"/>
            <w:hideMark/>
          </w:tcPr>
          <w:p w14:paraId="17D18D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Alunului</w:t>
            </w:r>
          </w:p>
        </w:tc>
        <w:tc>
          <w:tcPr>
            <w:tcW w:w="1701" w:type="dxa"/>
            <w:tcBorders>
              <w:top w:val="nil"/>
              <w:left w:val="nil"/>
              <w:bottom w:val="single" w:sz="8" w:space="0" w:color="000000"/>
              <w:right w:val="nil"/>
            </w:tcBorders>
            <w:shd w:val="clear" w:color="auto" w:fill="auto"/>
            <w:vAlign w:val="center"/>
            <w:hideMark/>
          </w:tcPr>
          <w:p w14:paraId="5D2C19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FE370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392" w:type="dxa"/>
            <w:tcBorders>
              <w:top w:val="nil"/>
              <w:left w:val="nil"/>
              <w:bottom w:val="single" w:sz="8" w:space="0" w:color="000000"/>
              <w:right w:val="single" w:sz="8" w:space="0" w:color="000000"/>
            </w:tcBorders>
            <w:shd w:val="clear" w:color="auto" w:fill="auto"/>
            <w:vAlign w:val="center"/>
            <w:hideMark/>
          </w:tcPr>
          <w:p w14:paraId="535AE6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613B05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3052FD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C2A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92F78D6" w14:textId="77777777" w:rsidR="00CD5819" w:rsidRPr="00CD5819" w:rsidRDefault="00CD5819" w:rsidP="00CD5819">
            <w:pPr>
              <w:rPr>
                <w:sz w:val="20"/>
                <w:szCs w:val="20"/>
                <w:lang w:val="ro-RO" w:eastAsia="ro-RO"/>
              </w:rPr>
            </w:pPr>
          </w:p>
        </w:tc>
      </w:tr>
      <w:tr w:rsidR="00CD5819" w:rsidRPr="00CD5819" w14:paraId="5C86FB36"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8600B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w:t>
            </w:r>
          </w:p>
        </w:tc>
        <w:tc>
          <w:tcPr>
            <w:tcW w:w="1993" w:type="dxa"/>
            <w:tcBorders>
              <w:top w:val="single" w:sz="8" w:space="0" w:color="000000"/>
              <w:left w:val="nil"/>
              <w:bottom w:val="nil"/>
              <w:right w:val="single" w:sz="8" w:space="0" w:color="000000"/>
            </w:tcBorders>
            <w:shd w:val="clear" w:color="auto" w:fill="auto"/>
            <w:vAlign w:val="center"/>
            <w:hideMark/>
          </w:tcPr>
          <w:p w14:paraId="17A360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Ana Ipătescu</w:t>
            </w:r>
          </w:p>
        </w:tc>
        <w:tc>
          <w:tcPr>
            <w:tcW w:w="1701" w:type="dxa"/>
            <w:tcBorders>
              <w:top w:val="nil"/>
              <w:left w:val="nil"/>
              <w:bottom w:val="single" w:sz="8" w:space="0" w:color="000000"/>
              <w:right w:val="nil"/>
            </w:tcBorders>
            <w:shd w:val="clear" w:color="auto" w:fill="auto"/>
            <w:vAlign w:val="center"/>
            <w:hideMark/>
          </w:tcPr>
          <w:p w14:paraId="71B3BA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6FF0D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954</w:t>
            </w:r>
          </w:p>
        </w:tc>
        <w:tc>
          <w:tcPr>
            <w:tcW w:w="1392" w:type="dxa"/>
            <w:tcBorders>
              <w:top w:val="nil"/>
              <w:left w:val="nil"/>
              <w:bottom w:val="nil"/>
              <w:right w:val="single" w:sz="8" w:space="0" w:color="000000"/>
            </w:tcBorders>
            <w:shd w:val="clear" w:color="auto" w:fill="auto"/>
            <w:vAlign w:val="center"/>
            <w:hideMark/>
          </w:tcPr>
          <w:p w14:paraId="51C3B4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5BF8E4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765319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D0FBA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F842B8A" w14:textId="77777777" w:rsidR="00CD5819" w:rsidRPr="00CD5819" w:rsidRDefault="00CD5819" w:rsidP="00CD5819">
            <w:pPr>
              <w:rPr>
                <w:sz w:val="20"/>
                <w:szCs w:val="20"/>
                <w:lang w:val="ro-RO" w:eastAsia="ro-RO"/>
              </w:rPr>
            </w:pPr>
          </w:p>
        </w:tc>
      </w:tr>
      <w:tr w:rsidR="00CD5819" w:rsidRPr="00CD5819" w14:paraId="48671D6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1603B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993" w:type="dxa"/>
            <w:tcBorders>
              <w:top w:val="single" w:sz="8" w:space="0" w:color="000000"/>
              <w:left w:val="nil"/>
              <w:bottom w:val="nil"/>
              <w:right w:val="single" w:sz="8" w:space="0" w:color="000000"/>
            </w:tcBorders>
            <w:shd w:val="clear" w:color="auto" w:fill="auto"/>
            <w:vAlign w:val="center"/>
            <w:hideMark/>
          </w:tcPr>
          <w:p w14:paraId="23DD6B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Andrei </w:t>
            </w:r>
            <w:proofErr w:type="spellStart"/>
            <w:r w:rsidRPr="00CD5819">
              <w:rPr>
                <w:rFonts w:ascii="Cambria" w:hAnsi="Cambria" w:cs="Arial"/>
                <w:color w:val="000000"/>
                <w:sz w:val="20"/>
                <w:szCs w:val="20"/>
                <w:lang w:val="ro-RO" w:eastAsia="ro-RO"/>
              </w:rPr>
              <w:t>Mureşan</w:t>
            </w:r>
            <w:proofErr w:type="spellEnd"/>
          </w:p>
        </w:tc>
        <w:tc>
          <w:tcPr>
            <w:tcW w:w="1701" w:type="dxa"/>
            <w:tcBorders>
              <w:top w:val="nil"/>
              <w:left w:val="nil"/>
              <w:bottom w:val="single" w:sz="8" w:space="0" w:color="000000"/>
              <w:right w:val="nil"/>
            </w:tcBorders>
            <w:shd w:val="clear" w:color="auto" w:fill="auto"/>
            <w:vAlign w:val="center"/>
            <w:hideMark/>
          </w:tcPr>
          <w:p w14:paraId="006790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0DFF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192</w:t>
            </w:r>
          </w:p>
        </w:tc>
        <w:tc>
          <w:tcPr>
            <w:tcW w:w="1392" w:type="dxa"/>
            <w:tcBorders>
              <w:top w:val="single" w:sz="8" w:space="0" w:color="000000"/>
              <w:left w:val="nil"/>
              <w:bottom w:val="nil"/>
              <w:right w:val="single" w:sz="8" w:space="0" w:color="000000"/>
            </w:tcBorders>
            <w:shd w:val="clear" w:color="auto" w:fill="auto"/>
            <w:vAlign w:val="center"/>
            <w:hideMark/>
          </w:tcPr>
          <w:p w14:paraId="540F44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8B6DA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49F2A2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C6090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F84E58D" w14:textId="77777777" w:rsidR="00CD5819" w:rsidRPr="00CD5819" w:rsidRDefault="00CD5819" w:rsidP="00CD5819">
            <w:pPr>
              <w:rPr>
                <w:sz w:val="20"/>
                <w:szCs w:val="20"/>
                <w:lang w:val="ro-RO" w:eastAsia="ro-RO"/>
              </w:rPr>
            </w:pPr>
          </w:p>
        </w:tc>
      </w:tr>
      <w:tr w:rsidR="00CD5819" w:rsidRPr="00CD5819" w14:paraId="13F7683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6DECC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1993" w:type="dxa"/>
            <w:tcBorders>
              <w:top w:val="single" w:sz="8" w:space="0" w:color="000000"/>
              <w:left w:val="nil"/>
              <w:bottom w:val="nil"/>
              <w:right w:val="single" w:sz="8" w:space="0" w:color="000000"/>
            </w:tcBorders>
            <w:shd w:val="clear" w:color="auto" w:fill="auto"/>
            <w:vAlign w:val="center"/>
            <w:hideMark/>
          </w:tcPr>
          <w:p w14:paraId="1C64E2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Anton Pann</w:t>
            </w:r>
          </w:p>
        </w:tc>
        <w:tc>
          <w:tcPr>
            <w:tcW w:w="1701" w:type="dxa"/>
            <w:tcBorders>
              <w:top w:val="nil"/>
              <w:left w:val="nil"/>
              <w:bottom w:val="single" w:sz="8" w:space="0" w:color="000000"/>
              <w:right w:val="nil"/>
            </w:tcBorders>
            <w:shd w:val="clear" w:color="auto" w:fill="auto"/>
            <w:vAlign w:val="center"/>
            <w:hideMark/>
          </w:tcPr>
          <w:p w14:paraId="656030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24D3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274</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3DD046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A2037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40FF55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E8B0A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70FCB4F" w14:textId="77777777" w:rsidR="00CD5819" w:rsidRPr="00CD5819" w:rsidRDefault="00CD5819" w:rsidP="00CD5819">
            <w:pPr>
              <w:rPr>
                <w:sz w:val="20"/>
                <w:szCs w:val="20"/>
                <w:lang w:val="ro-RO" w:eastAsia="ro-RO"/>
              </w:rPr>
            </w:pPr>
          </w:p>
        </w:tc>
      </w:tr>
      <w:tr w:rsidR="00CD5819" w:rsidRPr="00CD5819" w14:paraId="26D7A99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5651F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w:t>
            </w:r>
          </w:p>
        </w:tc>
        <w:tc>
          <w:tcPr>
            <w:tcW w:w="1993" w:type="dxa"/>
            <w:tcBorders>
              <w:top w:val="single" w:sz="8" w:space="0" w:color="000000"/>
              <w:left w:val="nil"/>
              <w:bottom w:val="nil"/>
              <w:right w:val="single" w:sz="8" w:space="0" w:color="000000"/>
            </w:tcBorders>
            <w:shd w:val="clear" w:color="auto" w:fill="auto"/>
            <w:vAlign w:val="center"/>
            <w:hideMark/>
          </w:tcPr>
          <w:p w14:paraId="637578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Aron </w:t>
            </w:r>
            <w:proofErr w:type="spellStart"/>
            <w:r w:rsidRPr="00CD5819">
              <w:rPr>
                <w:rFonts w:ascii="Cambria" w:hAnsi="Cambria" w:cs="Arial"/>
                <w:color w:val="000000"/>
                <w:sz w:val="20"/>
                <w:szCs w:val="20"/>
                <w:lang w:val="ro-RO" w:eastAsia="ro-RO"/>
              </w:rPr>
              <w:t>Densuşeanu</w:t>
            </w:r>
            <w:proofErr w:type="spellEnd"/>
          </w:p>
        </w:tc>
        <w:tc>
          <w:tcPr>
            <w:tcW w:w="1701" w:type="dxa"/>
            <w:tcBorders>
              <w:top w:val="nil"/>
              <w:left w:val="nil"/>
              <w:bottom w:val="single" w:sz="8" w:space="0" w:color="000000"/>
              <w:right w:val="nil"/>
            </w:tcBorders>
            <w:shd w:val="clear" w:color="auto" w:fill="auto"/>
            <w:vAlign w:val="center"/>
            <w:hideMark/>
          </w:tcPr>
          <w:p w14:paraId="2CAD85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7E472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278</w:t>
            </w:r>
          </w:p>
        </w:tc>
        <w:tc>
          <w:tcPr>
            <w:tcW w:w="1392" w:type="dxa"/>
            <w:tcBorders>
              <w:top w:val="nil"/>
              <w:left w:val="nil"/>
              <w:bottom w:val="single" w:sz="8" w:space="0" w:color="000000"/>
              <w:right w:val="single" w:sz="8" w:space="0" w:color="000000"/>
            </w:tcBorders>
            <w:shd w:val="clear" w:color="auto" w:fill="auto"/>
            <w:vAlign w:val="center"/>
            <w:hideMark/>
          </w:tcPr>
          <w:p w14:paraId="31FDF2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765D7D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BA7B7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C2E62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A793449" w14:textId="77777777" w:rsidR="00CD5819" w:rsidRPr="00CD5819" w:rsidRDefault="00CD5819" w:rsidP="00CD5819">
            <w:pPr>
              <w:rPr>
                <w:sz w:val="20"/>
                <w:szCs w:val="20"/>
                <w:lang w:val="ro-RO" w:eastAsia="ro-RO"/>
              </w:rPr>
            </w:pPr>
          </w:p>
        </w:tc>
      </w:tr>
      <w:tr w:rsidR="00CD5819" w:rsidRPr="00CD5819" w14:paraId="06B1326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A90D9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1993" w:type="dxa"/>
            <w:tcBorders>
              <w:top w:val="single" w:sz="8" w:space="0" w:color="000000"/>
              <w:left w:val="nil"/>
              <w:bottom w:val="nil"/>
              <w:right w:val="single" w:sz="8" w:space="0" w:color="000000"/>
            </w:tcBorders>
            <w:shd w:val="clear" w:color="auto" w:fill="auto"/>
            <w:vAlign w:val="center"/>
            <w:hideMark/>
          </w:tcPr>
          <w:p w14:paraId="61EFE6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Atelierului</w:t>
            </w:r>
          </w:p>
        </w:tc>
        <w:tc>
          <w:tcPr>
            <w:tcW w:w="1701" w:type="dxa"/>
            <w:tcBorders>
              <w:top w:val="nil"/>
              <w:left w:val="nil"/>
              <w:bottom w:val="single" w:sz="8" w:space="0" w:color="000000"/>
              <w:right w:val="nil"/>
            </w:tcBorders>
            <w:shd w:val="clear" w:color="auto" w:fill="auto"/>
            <w:vAlign w:val="center"/>
            <w:hideMark/>
          </w:tcPr>
          <w:p w14:paraId="4B5B76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EDAD4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300</w:t>
            </w:r>
          </w:p>
        </w:tc>
        <w:tc>
          <w:tcPr>
            <w:tcW w:w="1392" w:type="dxa"/>
            <w:tcBorders>
              <w:top w:val="nil"/>
              <w:left w:val="nil"/>
              <w:bottom w:val="nil"/>
              <w:right w:val="single" w:sz="8" w:space="0" w:color="000000"/>
            </w:tcBorders>
            <w:shd w:val="clear" w:color="auto" w:fill="auto"/>
            <w:vAlign w:val="center"/>
            <w:hideMark/>
          </w:tcPr>
          <w:p w14:paraId="7C0B36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nil"/>
              <w:left w:val="nil"/>
              <w:bottom w:val="nil"/>
              <w:right w:val="nil"/>
            </w:tcBorders>
            <w:shd w:val="clear" w:color="auto" w:fill="auto"/>
            <w:vAlign w:val="center"/>
            <w:hideMark/>
          </w:tcPr>
          <w:p w14:paraId="5529C5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E84A3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19279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B3C630F" w14:textId="77777777" w:rsidR="00CD5819" w:rsidRPr="00CD5819" w:rsidRDefault="00CD5819" w:rsidP="00CD5819">
            <w:pPr>
              <w:rPr>
                <w:sz w:val="20"/>
                <w:szCs w:val="20"/>
                <w:lang w:val="ro-RO" w:eastAsia="ro-RO"/>
              </w:rPr>
            </w:pPr>
          </w:p>
        </w:tc>
      </w:tr>
      <w:tr w:rsidR="00CD5819" w:rsidRPr="00CD5819" w14:paraId="6C6EB3F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6E6A9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w:t>
            </w:r>
          </w:p>
        </w:tc>
        <w:tc>
          <w:tcPr>
            <w:tcW w:w="1993" w:type="dxa"/>
            <w:tcBorders>
              <w:top w:val="single" w:sz="8" w:space="0" w:color="000000"/>
              <w:left w:val="nil"/>
              <w:bottom w:val="nil"/>
              <w:right w:val="single" w:sz="8" w:space="0" w:color="000000"/>
            </w:tcBorders>
            <w:shd w:val="clear" w:color="auto" w:fill="auto"/>
            <w:vAlign w:val="center"/>
            <w:hideMark/>
          </w:tcPr>
          <w:p w14:paraId="69F7D9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Augustin Bunea</w:t>
            </w:r>
          </w:p>
        </w:tc>
        <w:tc>
          <w:tcPr>
            <w:tcW w:w="1701" w:type="dxa"/>
            <w:tcBorders>
              <w:top w:val="nil"/>
              <w:left w:val="nil"/>
              <w:bottom w:val="single" w:sz="8" w:space="0" w:color="000000"/>
              <w:right w:val="nil"/>
            </w:tcBorders>
            <w:shd w:val="clear" w:color="auto" w:fill="auto"/>
            <w:vAlign w:val="center"/>
            <w:hideMark/>
          </w:tcPr>
          <w:p w14:paraId="64589C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77693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nil"/>
              <w:right w:val="single" w:sz="8" w:space="0" w:color="000000"/>
            </w:tcBorders>
            <w:shd w:val="clear" w:color="auto" w:fill="auto"/>
            <w:vAlign w:val="center"/>
            <w:hideMark/>
          </w:tcPr>
          <w:p w14:paraId="1E0CDA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E3185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7CD549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D68E7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C7AC1EE" w14:textId="77777777" w:rsidR="00CD5819" w:rsidRPr="00CD5819" w:rsidRDefault="00CD5819" w:rsidP="00CD5819">
            <w:pPr>
              <w:rPr>
                <w:sz w:val="20"/>
                <w:szCs w:val="20"/>
                <w:lang w:val="ro-RO" w:eastAsia="ro-RO"/>
              </w:rPr>
            </w:pPr>
          </w:p>
        </w:tc>
      </w:tr>
      <w:tr w:rsidR="00CD5819" w:rsidRPr="00CD5819" w14:paraId="2E35AFAC"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DFA98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w:t>
            </w:r>
          </w:p>
        </w:tc>
        <w:tc>
          <w:tcPr>
            <w:tcW w:w="1993" w:type="dxa"/>
            <w:tcBorders>
              <w:top w:val="single" w:sz="8" w:space="0" w:color="000000"/>
              <w:left w:val="nil"/>
              <w:bottom w:val="nil"/>
              <w:right w:val="single" w:sz="8" w:space="0" w:color="000000"/>
            </w:tcBorders>
            <w:shd w:val="clear" w:color="auto" w:fill="auto"/>
            <w:vAlign w:val="center"/>
            <w:hideMark/>
          </w:tcPr>
          <w:p w14:paraId="41B70A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Aurel Vlaicu</w:t>
            </w:r>
          </w:p>
        </w:tc>
        <w:tc>
          <w:tcPr>
            <w:tcW w:w="1701" w:type="dxa"/>
            <w:tcBorders>
              <w:top w:val="nil"/>
              <w:left w:val="nil"/>
              <w:bottom w:val="single" w:sz="8" w:space="0" w:color="000000"/>
              <w:right w:val="nil"/>
            </w:tcBorders>
            <w:shd w:val="clear" w:color="auto" w:fill="auto"/>
            <w:vAlign w:val="center"/>
            <w:hideMark/>
          </w:tcPr>
          <w:p w14:paraId="260E6C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266BE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222</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0A9BA3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0FCC66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nil"/>
              <w:bottom w:val="single" w:sz="8" w:space="0" w:color="000000"/>
              <w:right w:val="nil"/>
            </w:tcBorders>
            <w:shd w:val="clear" w:color="auto" w:fill="auto"/>
            <w:noWrap/>
            <w:vAlign w:val="center"/>
            <w:hideMark/>
          </w:tcPr>
          <w:p w14:paraId="2F9077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452B4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3E61EBB" w14:textId="77777777" w:rsidR="00CD5819" w:rsidRPr="00CD5819" w:rsidRDefault="00CD5819" w:rsidP="00CD5819">
            <w:pPr>
              <w:rPr>
                <w:sz w:val="20"/>
                <w:szCs w:val="20"/>
                <w:lang w:val="ro-RO" w:eastAsia="ro-RO"/>
              </w:rPr>
            </w:pPr>
          </w:p>
        </w:tc>
      </w:tr>
      <w:tr w:rsidR="00CD5819" w:rsidRPr="00CD5819" w14:paraId="26D0CA3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CA114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1993" w:type="dxa"/>
            <w:tcBorders>
              <w:top w:val="single" w:sz="8" w:space="0" w:color="000000"/>
              <w:left w:val="nil"/>
              <w:bottom w:val="nil"/>
              <w:right w:val="single" w:sz="8" w:space="0" w:color="000000"/>
            </w:tcBorders>
            <w:shd w:val="clear" w:color="auto" w:fill="auto"/>
            <w:vAlign w:val="center"/>
            <w:hideMark/>
          </w:tcPr>
          <w:p w14:paraId="2AA5FD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Avram Iancu</w:t>
            </w:r>
          </w:p>
        </w:tc>
        <w:tc>
          <w:tcPr>
            <w:tcW w:w="1701" w:type="dxa"/>
            <w:tcBorders>
              <w:top w:val="nil"/>
              <w:left w:val="nil"/>
              <w:bottom w:val="single" w:sz="8" w:space="0" w:color="000000"/>
              <w:right w:val="nil"/>
            </w:tcBorders>
            <w:shd w:val="clear" w:color="auto" w:fill="auto"/>
            <w:vAlign w:val="center"/>
            <w:hideMark/>
          </w:tcPr>
          <w:p w14:paraId="3CFE5C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53541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296</w:t>
            </w:r>
          </w:p>
        </w:tc>
        <w:tc>
          <w:tcPr>
            <w:tcW w:w="1392" w:type="dxa"/>
            <w:tcBorders>
              <w:top w:val="nil"/>
              <w:left w:val="nil"/>
              <w:bottom w:val="single" w:sz="8" w:space="0" w:color="000000"/>
              <w:right w:val="single" w:sz="8" w:space="0" w:color="000000"/>
            </w:tcBorders>
            <w:shd w:val="clear" w:color="auto" w:fill="auto"/>
            <w:vAlign w:val="center"/>
            <w:hideMark/>
          </w:tcPr>
          <w:p w14:paraId="671E5B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12B8CB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56513C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58467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386D61C" w14:textId="77777777" w:rsidR="00CD5819" w:rsidRPr="00CD5819" w:rsidRDefault="00CD5819" w:rsidP="00CD5819">
            <w:pPr>
              <w:rPr>
                <w:sz w:val="20"/>
                <w:szCs w:val="20"/>
                <w:lang w:val="ro-RO" w:eastAsia="ro-RO"/>
              </w:rPr>
            </w:pPr>
          </w:p>
        </w:tc>
      </w:tr>
      <w:tr w:rsidR="00CD5819" w:rsidRPr="00CD5819" w14:paraId="0B09E17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2EB46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w:t>
            </w:r>
          </w:p>
        </w:tc>
        <w:tc>
          <w:tcPr>
            <w:tcW w:w="1993" w:type="dxa"/>
            <w:tcBorders>
              <w:top w:val="single" w:sz="8" w:space="0" w:color="000000"/>
              <w:left w:val="nil"/>
              <w:bottom w:val="nil"/>
              <w:right w:val="single" w:sz="8" w:space="0" w:color="000000"/>
            </w:tcBorders>
            <w:shd w:val="clear" w:color="auto" w:fill="auto"/>
            <w:vAlign w:val="center"/>
            <w:hideMark/>
          </w:tcPr>
          <w:p w14:paraId="06F79D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B. </w:t>
            </w:r>
            <w:proofErr w:type="spellStart"/>
            <w:r w:rsidRPr="00CD5819">
              <w:rPr>
                <w:rFonts w:ascii="Cambria" w:hAnsi="Cambria" w:cs="Arial"/>
                <w:color w:val="000000"/>
                <w:sz w:val="20"/>
                <w:szCs w:val="20"/>
                <w:lang w:val="ro-RO" w:eastAsia="ro-RO"/>
              </w:rPr>
              <w:t>Şt</w:t>
            </w:r>
            <w:proofErr w:type="spellEnd"/>
            <w:r w:rsidRPr="00CD5819">
              <w:rPr>
                <w:rFonts w:ascii="Cambria" w:hAnsi="Cambria" w:cs="Arial"/>
                <w:color w:val="000000"/>
                <w:sz w:val="20"/>
                <w:szCs w:val="20"/>
                <w:lang w:val="ro-RO" w:eastAsia="ro-RO"/>
              </w:rPr>
              <w:t>. Delavrancea</w:t>
            </w:r>
          </w:p>
        </w:tc>
        <w:tc>
          <w:tcPr>
            <w:tcW w:w="1701" w:type="dxa"/>
            <w:tcBorders>
              <w:top w:val="nil"/>
              <w:left w:val="nil"/>
              <w:bottom w:val="single" w:sz="8" w:space="0" w:color="000000"/>
              <w:right w:val="nil"/>
            </w:tcBorders>
            <w:shd w:val="clear" w:color="auto" w:fill="auto"/>
            <w:vAlign w:val="center"/>
            <w:hideMark/>
          </w:tcPr>
          <w:p w14:paraId="647176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FD2F6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270</w:t>
            </w:r>
          </w:p>
        </w:tc>
        <w:tc>
          <w:tcPr>
            <w:tcW w:w="1392" w:type="dxa"/>
            <w:tcBorders>
              <w:top w:val="nil"/>
              <w:left w:val="nil"/>
              <w:bottom w:val="nil"/>
              <w:right w:val="single" w:sz="8" w:space="0" w:color="000000"/>
            </w:tcBorders>
            <w:shd w:val="clear" w:color="auto" w:fill="auto"/>
            <w:vAlign w:val="center"/>
            <w:hideMark/>
          </w:tcPr>
          <w:p w14:paraId="0B3DF6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32673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551993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3473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44375C5" w14:textId="77777777" w:rsidR="00CD5819" w:rsidRPr="00CD5819" w:rsidRDefault="00CD5819" w:rsidP="00CD5819">
            <w:pPr>
              <w:rPr>
                <w:sz w:val="20"/>
                <w:szCs w:val="20"/>
                <w:lang w:val="ro-RO" w:eastAsia="ro-RO"/>
              </w:rPr>
            </w:pPr>
          </w:p>
        </w:tc>
      </w:tr>
      <w:tr w:rsidR="00CD5819" w:rsidRPr="00CD5819" w14:paraId="5ACEBF5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51B05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w:t>
            </w:r>
          </w:p>
        </w:tc>
        <w:tc>
          <w:tcPr>
            <w:tcW w:w="1993" w:type="dxa"/>
            <w:tcBorders>
              <w:top w:val="single" w:sz="8" w:space="0" w:color="000000"/>
              <w:left w:val="nil"/>
              <w:bottom w:val="nil"/>
              <w:right w:val="single" w:sz="8" w:space="0" w:color="000000"/>
            </w:tcBorders>
            <w:shd w:val="clear" w:color="auto" w:fill="auto"/>
            <w:vAlign w:val="center"/>
            <w:hideMark/>
          </w:tcPr>
          <w:p w14:paraId="48B451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Badea </w:t>
            </w:r>
            <w:proofErr w:type="spellStart"/>
            <w:r w:rsidRPr="00CD5819">
              <w:rPr>
                <w:rFonts w:ascii="Cambria" w:hAnsi="Cambria" w:cs="Arial"/>
                <w:color w:val="000000"/>
                <w:sz w:val="20"/>
                <w:szCs w:val="20"/>
                <w:lang w:val="ro-RO" w:eastAsia="ro-RO"/>
              </w:rPr>
              <w:t>Cârţan</w:t>
            </w:r>
            <w:proofErr w:type="spellEnd"/>
          </w:p>
        </w:tc>
        <w:tc>
          <w:tcPr>
            <w:tcW w:w="1701" w:type="dxa"/>
            <w:tcBorders>
              <w:top w:val="nil"/>
              <w:left w:val="nil"/>
              <w:bottom w:val="single" w:sz="8" w:space="0" w:color="000000"/>
              <w:right w:val="nil"/>
            </w:tcBorders>
            <w:shd w:val="clear" w:color="auto" w:fill="auto"/>
            <w:vAlign w:val="center"/>
            <w:hideMark/>
          </w:tcPr>
          <w:p w14:paraId="489440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A7A22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368</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3A94BD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748F4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44DB22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D537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FB195DA" w14:textId="77777777" w:rsidR="00CD5819" w:rsidRPr="00CD5819" w:rsidRDefault="00CD5819" w:rsidP="00CD5819">
            <w:pPr>
              <w:rPr>
                <w:sz w:val="20"/>
                <w:szCs w:val="20"/>
                <w:lang w:val="ro-RO" w:eastAsia="ro-RO"/>
              </w:rPr>
            </w:pPr>
          </w:p>
        </w:tc>
      </w:tr>
      <w:tr w:rsidR="00CD5819" w:rsidRPr="00CD5819" w14:paraId="2CFF401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8900D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w:t>
            </w:r>
          </w:p>
        </w:tc>
        <w:tc>
          <w:tcPr>
            <w:tcW w:w="1993" w:type="dxa"/>
            <w:tcBorders>
              <w:top w:val="single" w:sz="8" w:space="0" w:color="000000"/>
              <w:left w:val="nil"/>
              <w:bottom w:val="nil"/>
              <w:right w:val="single" w:sz="8" w:space="0" w:color="000000"/>
            </w:tcBorders>
            <w:shd w:val="clear" w:color="auto" w:fill="auto"/>
            <w:vAlign w:val="center"/>
            <w:hideMark/>
          </w:tcPr>
          <w:p w14:paraId="595B3D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Barbu </w:t>
            </w:r>
            <w:proofErr w:type="spellStart"/>
            <w:r w:rsidRPr="00CD5819">
              <w:rPr>
                <w:rFonts w:ascii="Cambria" w:hAnsi="Cambria" w:cs="Arial"/>
                <w:color w:val="000000"/>
                <w:sz w:val="20"/>
                <w:szCs w:val="20"/>
                <w:lang w:val="ro-RO" w:eastAsia="ro-RO"/>
              </w:rPr>
              <w:t>Lăutaru</w:t>
            </w:r>
            <w:proofErr w:type="spellEnd"/>
          </w:p>
        </w:tc>
        <w:tc>
          <w:tcPr>
            <w:tcW w:w="1701" w:type="dxa"/>
            <w:tcBorders>
              <w:top w:val="nil"/>
              <w:left w:val="nil"/>
              <w:bottom w:val="single" w:sz="8" w:space="0" w:color="000000"/>
              <w:right w:val="nil"/>
            </w:tcBorders>
            <w:shd w:val="clear" w:color="auto" w:fill="auto"/>
            <w:vAlign w:val="center"/>
            <w:hideMark/>
          </w:tcPr>
          <w:p w14:paraId="1C60D0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92025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400</w:t>
            </w:r>
          </w:p>
        </w:tc>
        <w:tc>
          <w:tcPr>
            <w:tcW w:w="1392" w:type="dxa"/>
            <w:tcBorders>
              <w:top w:val="nil"/>
              <w:left w:val="nil"/>
              <w:bottom w:val="single" w:sz="8" w:space="0" w:color="000000"/>
              <w:right w:val="single" w:sz="8" w:space="0" w:color="000000"/>
            </w:tcBorders>
            <w:shd w:val="clear" w:color="auto" w:fill="auto"/>
            <w:vAlign w:val="center"/>
            <w:hideMark/>
          </w:tcPr>
          <w:p w14:paraId="715D75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nil"/>
              <w:left w:val="nil"/>
              <w:bottom w:val="single" w:sz="8" w:space="0" w:color="000000"/>
              <w:right w:val="single" w:sz="8" w:space="0" w:color="000000"/>
            </w:tcBorders>
            <w:shd w:val="clear" w:color="auto" w:fill="auto"/>
            <w:vAlign w:val="center"/>
            <w:hideMark/>
          </w:tcPr>
          <w:p w14:paraId="296186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nil"/>
              <w:bottom w:val="single" w:sz="8" w:space="0" w:color="000000"/>
              <w:right w:val="nil"/>
            </w:tcBorders>
            <w:shd w:val="clear" w:color="auto" w:fill="auto"/>
            <w:noWrap/>
            <w:vAlign w:val="center"/>
            <w:hideMark/>
          </w:tcPr>
          <w:p w14:paraId="1D67A3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BF0DC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24E9D8E" w14:textId="77777777" w:rsidR="00CD5819" w:rsidRPr="00CD5819" w:rsidRDefault="00CD5819" w:rsidP="00CD5819">
            <w:pPr>
              <w:rPr>
                <w:sz w:val="20"/>
                <w:szCs w:val="20"/>
                <w:lang w:val="ro-RO" w:eastAsia="ro-RO"/>
              </w:rPr>
            </w:pPr>
          </w:p>
        </w:tc>
      </w:tr>
      <w:tr w:rsidR="00CD5819" w:rsidRPr="00CD5819" w14:paraId="6340A364"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4A23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w:t>
            </w:r>
          </w:p>
        </w:tc>
        <w:tc>
          <w:tcPr>
            <w:tcW w:w="1993" w:type="dxa"/>
            <w:tcBorders>
              <w:top w:val="single" w:sz="8" w:space="0" w:color="000000"/>
              <w:left w:val="nil"/>
              <w:bottom w:val="nil"/>
              <w:right w:val="single" w:sz="8" w:space="0" w:color="000000"/>
            </w:tcBorders>
            <w:shd w:val="clear" w:color="auto" w:fill="auto"/>
            <w:vAlign w:val="center"/>
            <w:hideMark/>
          </w:tcPr>
          <w:p w14:paraId="524FDF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Bodea</w:t>
            </w:r>
          </w:p>
        </w:tc>
        <w:tc>
          <w:tcPr>
            <w:tcW w:w="1701" w:type="dxa"/>
            <w:tcBorders>
              <w:top w:val="nil"/>
              <w:left w:val="nil"/>
              <w:bottom w:val="single" w:sz="8" w:space="0" w:color="000000"/>
              <w:right w:val="nil"/>
            </w:tcBorders>
            <w:shd w:val="clear" w:color="auto" w:fill="auto"/>
            <w:vAlign w:val="center"/>
            <w:hideMark/>
          </w:tcPr>
          <w:p w14:paraId="5D4BC2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E6AEE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750</w:t>
            </w:r>
          </w:p>
        </w:tc>
        <w:tc>
          <w:tcPr>
            <w:tcW w:w="1392" w:type="dxa"/>
            <w:tcBorders>
              <w:top w:val="nil"/>
              <w:left w:val="nil"/>
              <w:bottom w:val="single" w:sz="8" w:space="0" w:color="000000"/>
              <w:right w:val="single" w:sz="8" w:space="0" w:color="000000"/>
            </w:tcBorders>
            <w:shd w:val="clear" w:color="auto" w:fill="auto"/>
            <w:vAlign w:val="center"/>
            <w:hideMark/>
          </w:tcPr>
          <w:p w14:paraId="2745CF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3C44A9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932" w:type="dxa"/>
            <w:tcBorders>
              <w:top w:val="nil"/>
              <w:left w:val="nil"/>
              <w:bottom w:val="single" w:sz="8" w:space="0" w:color="000000"/>
              <w:right w:val="nil"/>
            </w:tcBorders>
            <w:shd w:val="clear" w:color="auto" w:fill="auto"/>
            <w:noWrap/>
            <w:vAlign w:val="center"/>
            <w:hideMark/>
          </w:tcPr>
          <w:p w14:paraId="312882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14D6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C77994C" w14:textId="77777777" w:rsidR="00CD5819" w:rsidRPr="00CD5819" w:rsidRDefault="00CD5819" w:rsidP="00CD5819">
            <w:pPr>
              <w:rPr>
                <w:sz w:val="20"/>
                <w:szCs w:val="20"/>
                <w:lang w:val="ro-RO" w:eastAsia="ro-RO"/>
              </w:rPr>
            </w:pPr>
          </w:p>
        </w:tc>
      </w:tr>
      <w:tr w:rsidR="00CD5819" w:rsidRPr="00CD5819" w14:paraId="1C9AC8D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1C928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w:t>
            </w:r>
          </w:p>
        </w:tc>
        <w:tc>
          <w:tcPr>
            <w:tcW w:w="1993" w:type="dxa"/>
            <w:tcBorders>
              <w:top w:val="single" w:sz="8" w:space="0" w:color="000000"/>
              <w:left w:val="nil"/>
              <w:bottom w:val="nil"/>
              <w:right w:val="single" w:sz="8" w:space="0" w:color="000000"/>
            </w:tcBorders>
            <w:shd w:val="clear" w:color="auto" w:fill="auto"/>
            <w:vAlign w:val="center"/>
            <w:hideMark/>
          </w:tcPr>
          <w:p w14:paraId="5D29EC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Bogdan Vodă</w:t>
            </w:r>
          </w:p>
        </w:tc>
        <w:tc>
          <w:tcPr>
            <w:tcW w:w="1701" w:type="dxa"/>
            <w:tcBorders>
              <w:top w:val="nil"/>
              <w:left w:val="nil"/>
              <w:bottom w:val="single" w:sz="8" w:space="0" w:color="000000"/>
              <w:right w:val="nil"/>
            </w:tcBorders>
            <w:shd w:val="clear" w:color="auto" w:fill="auto"/>
            <w:vAlign w:val="center"/>
            <w:hideMark/>
          </w:tcPr>
          <w:p w14:paraId="2C6F70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3C0F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98</w:t>
            </w:r>
          </w:p>
        </w:tc>
        <w:tc>
          <w:tcPr>
            <w:tcW w:w="1392" w:type="dxa"/>
            <w:tcBorders>
              <w:top w:val="nil"/>
              <w:left w:val="nil"/>
              <w:bottom w:val="single" w:sz="8" w:space="0" w:color="000000"/>
              <w:right w:val="single" w:sz="8" w:space="0" w:color="000000"/>
            </w:tcBorders>
            <w:shd w:val="clear" w:color="auto" w:fill="auto"/>
            <w:vAlign w:val="center"/>
            <w:hideMark/>
          </w:tcPr>
          <w:p w14:paraId="7D391C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12FCA4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013EBA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E7A4D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4FF2E2A" w14:textId="77777777" w:rsidR="00CD5819" w:rsidRPr="00CD5819" w:rsidRDefault="00CD5819" w:rsidP="00CD5819">
            <w:pPr>
              <w:rPr>
                <w:sz w:val="20"/>
                <w:szCs w:val="20"/>
                <w:lang w:val="ro-RO" w:eastAsia="ro-RO"/>
              </w:rPr>
            </w:pPr>
          </w:p>
        </w:tc>
      </w:tr>
      <w:tr w:rsidR="00CD5819" w:rsidRPr="00CD5819" w14:paraId="3D977D5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916BF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37</w:t>
            </w:r>
          </w:p>
        </w:tc>
        <w:tc>
          <w:tcPr>
            <w:tcW w:w="1993" w:type="dxa"/>
            <w:tcBorders>
              <w:top w:val="single" w:sz="8" w:space="0" w:color="000000"/>
              <w:left w:val="nil"/>
              <w:bottom w:val="nil"/>
              <w:right w:val="single" w:sz="8" w:space="0" w:color="000000"/>
            </w:tcBorders>
            <w:shd w:val="clear" w:color="auto" w:fill="auto"/>
            <w:vAlign w:val="center"/>
            <w:hideMark/>
          </w:tcPr>
          <w:p w14:paraId="78B61B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Bradului</w:t>
            </w:r>
          </w:p>
        </w:tc>
        <w:tc>
          <w:tcPr>
            <w:tcW w:w="1701" w:type="dxa"/>
            <w:tcBorders>
              <w:top w:val="nil"/>
              <w:left w:val="nil"/>
              <w:bottom w:val="single" w:sz="8" w:space="0" w:color="000000"/>
              <w:right w:val="nil"/>
            </w:tcBorders>
            <w:shd w:val="clear" w:color="auto" w:fill="auto"/>
            <w:vAlign w:val="center"/>
            <w:hideMark/>
          </w:tcPr>
          <w:p w14:paraId="7D3D99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F3DD7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750</w:t>
            </w:r>
          </w:p>
        </w:tc>
        <w:tc>
          <w:tcPr>
            <w:tcW w:w="1392" w:type="dxa"/>
            <w:tcBorders>
              <w:top w:val="nil"/>
              <w:left w:val="nil"/>
              <w:bottom w:val="nil"/>
              <w:right w:val="single" w:sz="8" w:space="0" w:color="000000"/>
            </w:tcBorders>
            <w:shd w:val="clear" w:color="auto" w:fill="auto"/>
            <w:vAlign w:val="center"/>
            <w:hideMark/>
          </w:tcPr>
          <w:p w14:paraId="426EAB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2AC231F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932" w:type="dxa"/>
            <w:tcBorders>
              <w:top w:val="nil"/>
              <w:left w:val="single" w:sz="8" w:space="0" w:color="000000"/>
              <w:bottom w:val="single" w:sz="8" w:space="0" w:color="000000"/>
              <w:right w:val="nil"/>
            </w:tcBorders>
            <w:shd w:val="clear" w:color="auto" w:fill="auto"/>
            <w:noWrap/>
            <w:vAlign w:val="center"/>
            <w:hideMark/>
          </w:tcPr>
          <w:p w14:paraId="77039D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0C50A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2421E77" w14:textId="77777777" w:rsidR="00CD5819" w:rsidRPr="00CD5819" w:rsidRDefault="00CD5819" w:rsidP="00CD5819">
            <w:pPr>
              <w:rPr>
                <w:sz w:val="20"/>
                <w:szCs w:val="20"/>
                <w:lang w:val="ro-RO" w:eastAsia="ro-RO"/>
              </w:rPr>
            </w:pPr>
          </w:p>
        </w:tc>
      </w:tr>
      <w:tr w:rsidR="00CD5819" w:rsidRPr="00CD5819" w14:paraId="5AE19D8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7AF6E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38</w:t>
            </w:r>
          </w:p>
        </w:tc>
        <w:tc>
          <w:tcPr>
            <w:tcW w:w="1993" w:type="dxa"/>
            <w:tcBorders>
              <w:top w:val="single" w:sz="8" w:space="0" w:color="000000"/>
              <w:left w:val="nil"/>
              <w:bottom w:val="nil"/>
              <w:right w:val="single" w:sz="8" w:space="0" w:color="000000"/>
            </w:tcBorders>
            <w:shd w:val="clear" w:color="auto" w:fill="auto"/>
            <w:vAlign w:val="center"/>
            <w:hideMark/>
          </w:tcPr>
          <w:p w14:paraId="2023D9AC"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Brânduşelor</w:t>
            </w:r>
            <w:proofErr w:type="spellEnd"/>
          </w:p>
        </w:tc>
        <w:tc>
          <w:tcPr>
            <w:tcW w:w="1701" w:type="dxa"/>
            <w:tcBorders>
              <w:top w:val="nil"/>
              <w:left w:val="nil"/>
              <w:bottom w:val="single" w:sz="8" w:space="0" w:color="000000"/>
              <w:right w:val="nil"/>
            </w:tcBorders>
            <w:shd w:val="clear" w:color="auto" w:fill="auto"/>
            <w:vAlign w:val="center"/>
            <w:hideMark/>
          </w:tcPr>
          <w:p w14:paraId="1A625D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986C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346</w:t>
            </w:r>
          </w:p>
        </w:tc>
        <w:tc>
          <w:tcPr>
            <w:tcW w:w="1392" w:type="dxa"/>
            <w:tcBorders>
              <w:top w:val="single" w:sz="8" w:space="0" w:color="000000"/>
              <w:left w:val="nil"/>
              <w:bottom w:val="nil"/>
              <w:right w:val="single" w:sz="8" w:space="0" w:color="000000"/>
            </w:tcBorders>
            <w:shd w:val="clear" w:color="auto" w:fill="auto"/>
            <w:vAlign w:val="center"/>
            <w:hideMark/>
          </w:tcPr>
          <w:p w14:paraId="548FED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095DC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0039E8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8A8D9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9FBB50" w14:textId="77777777" w:rsidR="00CD5819" w:rsidRPr="00CD5819" w:rsidRDefault="00CD5819" w:rsidP="00CD5819">
            <w:pPr>
              <w:rPr>
                <w:sz w:val="20"/>
                <w:szCs w:val="20"/>
                <w:lang w:val="ro-RO" w:eastAsia="ro-RO"/>
              </w:rPr>
            </w:pPr>
          </w:p>
        </w:tc>
      </w:tr>
      <w:tr w:rsidR="00CD5819" w:rsidRPr="00CD5819" w14:paraId="0B23554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C64A6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1993" w:type="dxa"/>
            <w:tcBorders>
              <w:top w:val="single" w:sz="8" w:space="0" w:color="000000"/>
              <w:left w:val="nil"/>
              <w:bottom w:val="nil"/>
              <w:right w:val="single" w:sz="8" w:space="0" w:color="000000"/>
            </w:tcBorders>
            <w:shd w:val="clear" w:color="auto" w:fill="auto"/>
            <w:vAlign w:val="center"/>
            <w:hideMark/>
          </w:tcPr>
          <w:p w14:paraId="5C4C87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Bujorilor</w:t>
            </w:r>
          </w:p>
        </w:tc>
        <w:tc>
          <w:tcPr>
            <w:tcW w:w="1701" w:type="dxa"/>
            <w:tcBorders>
              <w:top w:val="nil"/>
              <w:left w:val="nil"/>
              <w:bottom w:val="single" w:sz="8" w:space="0" w:color="000000"/>
              <w:right w:val="nil"/>
            </w:tcBorders>
            <w:shd w:val="clear" w:color="auto" w:fill="auto"/>
            <w:vAlign w:val="center"/>
            <w:hideMark/>
          </w:tcPr>
          <w:p w14:paraId="7EEAB3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D015D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nil"/>
              <w:right w:val="single" w:sz="8" w:space="0" w:color="000000"/>
            </w:tcBorders>
            <w:shd w:val="clear" w:color="auto" w:fill="auto"/>
            <w:vAlign w:val="center"/>
            <w:hideMark/>
          </w:tcPr>
          <w:p w14:paraId="0868F1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CFD78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63069C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FBA4D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9429A38" w14:textId="77777777" w:rsidR="00CD5819" w:rsidRPr="00CD5819" w:rsidRDefault="00CD5819" w:rsidP="00CD5819">
            <w:pPr>
              <w:rPr>
                <w:sz w:val="20"/>
                <w:szCs w:val="20"/>
                <w:lang w:val="ro-RO" w:eastAsia="ro-RO"/>
              </w:rPr>
            </w:pPr>
          </w:p>
        </w:tc>
      </w:tr>
      <w:tr w:rsidR="00CD5819" w:rsidRPr="00CD5819" w14:paraId="1DB75E1B"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8B2C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459466"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Buneşti</w:t>
            </w:r>
            <w:proofErr w:type="spellEnd"/>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335ACC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3D6A9E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1600</w:t>
            </w:r>
          </w:p>
        </w:tc>
        <w:tc>
          <w:tcPr>
            <w:tcW w:w="1392" w:type="dxa"/>
            <w:tcBorders>
              <w:top w:val="single" w:sz="8" w:space="0" w:color="000000"/>
              <w:left w:val="nil"/>
              <w:bottom w:val="nil"/>
              <w:right w:val="single" w:sz="8" w:space="0" w:color="000000"/>
            </w:tcBorders>
            <w:shd w:val="clear" w:color="auto" w:fill="auto"/>
            <w:vAlign w:val="center"/>
            <w:hideMark/>
          </w:tcPr>
          <w:p w14:paraId="3E4121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single" w:sz="8" w:space="0" w:color="000000"/>
              <w:left w:val="nil"/>
              <w:bottom w:val="nil"/>
              <w:right w:val="nil"/>
            </w:tcBorders>
            <w:shd w:val="clear" w:color="auto" w:fill="auto"/>
            <w:vAlign w:val="center"/>
            <w:hideMark/>
          </w:tcPr>
          <w:p w14:paraId="63BFFF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w:t>
            </w:r>
          </w:p>
        </w:tc>
        <w:tc>
          <w:tcPr>
            <w:tcW w:w="932" w:type="dxa"/>
            <w:tcBorders>
              <w:top w:val="nil"/>
              <w:left w:val="single" w:sz="8" w:space="0" w:color="000000"/>
              <w:bottom w:val="single" w:sz="8" w:space="0" w:color="000000"/>
              <w:right w:val="nil"/>
            </w:tcBorders>
            <w:shd w:val="clear" w:color="auto" w:fill="auto"/>
            <w:noWrap/>
            <w:vAlign w:val="center"/>
            <w:hideMark/>
          </w:tcPr>
          <w:p w14:paraId="57AA7F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2EA69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5E7EE8D" w14:textId="77777777" w:rsidR="00CD5819" w:rsidRPr="00CD5819" w:rsidRDefault="00CD5819" w:rsidP="00CD5819">
            <w:pPr>
              <w:rPr>
                <w:sz w:val="20"/>
                <w:szCs w:val="20"/>
                <w:lang w:val="ro-RO" w:eastAsia="ro-RO"/>
              </w:rPr>
            </w:pPr>
          </w:p>
        </w:tc>
      </w:tr>
      <w:tr w:rsidR="00CD5819" w:rsidRPr="00CD5819" w14:paraId="6F3A4DBC" w14:textId="77777777" w:rsidTr="00F24416">
        <w:trPr>
          <w:gridAfter w:val="1"/>
          <w:wAfter w:w="15" w:type="dxa"/>
          <w:trHeight w:val="315"/>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1EA20535"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48AE7C19"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68DBAD9C"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4EA03467"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7307417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83 W</w:t>
            </w:r>
          </w:p>
        </w:tc>
        <w:tc>
          <w:tcPr>
            <w:tcW w:w="910" w:type="dxa"/>
            <w:tcBorders>
              <w:top w:val="single" w:sz="8" w:space="0" w:color="000000"/>
              <w:left w:val="nil"/>
              <w:bottom w:val="nil"/>
              <w:right w:val="nil"/>
            </w:tcBorders>
            <w:shd w:val="clear" w:color="auto" w:fill="auto"/>
            <w:vAlign w:val="center"/>
            <w:hideMark/>
          </w:tcPr>
          <w:p w14:paraId="78682B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w:t>
            </w:r>
          </w:p>
        </w:tc>
        <w:tc>
          <w:tcPr>
            <w:tcW w:w="932" w:type="dxa"/>
            <w:tcBorders>
              <w:top w:val="nil"/>
              <w:left w:val="single" w:sz="8" w:space="0" w:color="000000"/>
              <w:bottom w:val="single" w:sz="8" w:space="0" w:color="000000"/>
              <w:right w:val="nil"/>
            </w:tcBorders>
            <w:shd w:val="clear" w:color="auto" w:fill="auto"/>
            <w:noWrap/>
            <w:vAlign w:val="center"/>
            <w:hideMark/>
          </w:tcPr>
          <w:p w14:paraId="4F627E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8F44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34BD514" w14:textId="77777777" w:rsidR="00CD5819" w:rsidRPr="00CD5819" w:rsidRDefault="00CD5819" w:rsidP="00CD5819">
            <w:pPr>
              <w:rPr>
                <w:sz w:val="20"/>
                <w:szCs w:val="20"/>
                <w:lang w:val="ro-RO" w:eastAsia="ro-RO"/>
              </w:rPr>
            </w:pPr>
          </w:p>
        </w:tc>
      </w:tr>
      <w:tr w:rsidR="00CD5819" w:rsidRPr="00CD5819" w14:paraId="2FB450D1"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auto" w:fill="auto"/>
            <w:vAlign w:val="center"/>
            <w:hideMark/>
          </w:tcPr>
          <w:p w14:paraId="2AC50D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41</w:t>
            </w:r>
          </w:p>
        </w:tc>
        <w:tc>
          <w:tcPr>
            <w:tcW w:w="1993" w:type="dxa"/>
            <w:tcBorders>
              <w:top w:val="nil"/>
              <w:left w:val="nil"/>
              <w:bottom w:val="nil"/>
              <w:right w:val="single" w:sz="8" w:space="0" w:color="000000"/>
            </w:tcBorders>
            <w:shd w:val="clear" w:color="auto" w:fill="auto"/>
            <w:vAlign w:val="center"/>
            <w:hideMark/>
          </w:tcPr>
          <w:p w14:paraId="64A77A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Calea Bucovinei</w:t>
            </w:r>
          </w:p>
        </w:tc>
        <w:tc>
          <w:tcPr>
            <w:tcW w:w="1701" w:type="dxa"/>
            <w:tcBorders>
              <w:top w:val="nil"/>
              <w:left w:val="nil"/>
              <w:bottom w:val="single" w:sz="8" w:space="0" w:color="000000"/>
              <w:right w:val="nil"/>
            </w:tcBorders>
            <w:shd w:val="clear" w:color="auto" w:fill="auto"/>
            <w:vAlign w:val="center"/>
            <w:hideMark/>
          </w:tcPr>
          <w:p w14:paraId="08108B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DN 17</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DBB06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6200</w:t>
            </w:r>
          </w:p>
        </w:tc>
        <w:tc>
          <w:tcPr>
            <w:tcW w:w="1392" w:type="dxa"/>
            <w:tcBorders>
              <w:top w:val="single" w:sz="8" w:space="0" w:color="000000"/>
              <w:left w:val="nil"/>
              <w:bottom w:val="nil"/>
              <w:right w:val="single" w:sz="8" w:space="0" w:color="000000"/>
            </w:tcBorders>
            <w:shd w:val="clear" w:color="auto" w:fill="auto"/>
            <w:vAlign w:val="center"/>
            <w:hideMark/>
          </w:tcPr>
          <w:p w14:paraId="0AF20D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single" w:sz="8" w:space="0" w:color="000000"/>
              <w:left w:val="nil"/>
              <w:bottom w:val="nil"/>
              <w:right w:val="nil"/>
            </w:tcBorders>
            <w:shd w:val="clear" w:color="auto" w:fill="auto"/>
            <w:vAlign w:val="center"/>
            <w:hideMark/>
          </w:tcPr>
          <w:p w14:paraId="02FC4D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932" w:type="dxa"/>
            <w:tcBorders>
              <w:top w:val="nil"/>
              <w:left w:val="single" w:sz="8" w:space="0" w:color="000000"/>
              <w:bottom w:val="single" w:sz="8" w:space="0" w:color="000000"/>
              <w:right w:val="nil"/>
            </w:tcBorders>
            <w:shd w:val="clear" w:color="auto" w:fill="auto"/>
            <w:noWrap/>
            <w:vAlign w:val="center"/>
            <w:hideMark/>
          </w:tcPr>
          <w:p w14:paraId="243040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A2646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969176B" w14:textId="77777777" w:rsidR="00CD5819" w:rsidRPr="00CD5819" w:rsidRDefault="00CD5819" w:rsidP="00CD5819">
            <w:pPr>
              <w:rPr>
                <w:sz w:val="20"/>
                <w:szCs w:val="20"/>
                <w:lang w:val="ro-RO" w:eastAsia="ro-RO"/>
              </w:rPr>
            </w:pPr>
          </w:p>
        </w:tc>
      </w:tr>
      <w:tr w:rsidR="00CD5819" w:rsidRPr="00CD5819" w14:paraId="3CA06EF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38D3F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42</w:t>
            </w:r>
          </w:p>
        </w:tc>
        <w:tc>
          <w:tcPr>
            <w:tcW w:w="1993" w:type="dxa"/>
            <w:tcBorders>
              <w:top w:val="single" w:sz="8" w:space="0" w:color="000000"/>
              <w:left w:val="nil"/>
              <w:bottom w:val="nil"/>
              <w:right w:val="single" w:sz="8" w:space="0" w:color="000000"/>
            </w:tcBorders>
            <w:shd w:val="clear" w:color="auto" w:fill="auto"/>
            <w:vAlign w:val="center"/>
            <w:hideMark/>
          </w:tcPr>
          <w:p w14:paraId="4CD5D8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Calea Transilvaniei</w:t>
            </w:r>
          </w:p>
        </w:tc>
        <w:tc>
          <w:tcPr>
            <w:tcW w:w="1701" w:type="dxa"/>
            <w:tcBorders>
              <w:top w:val="nil"/>
              <w:left w:val="nil"/>
              <w:bottom w:val="single" w:sz="8" w:space="0" w:color="000000"/>
              <w:right w:val="nil"/>
            </w:tcBorders>
            <w:shd w:val="clear" w:color="auto" w:fill="auto"/>
            <w:vAlign w:val="center"/>
            <w:hideMark/>
          </w:tcPr>
          <w:p w14:paraId="42EE83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DN 17</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34571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3800</w:t>
            </w:r>
          </w:p>
        </w:tc>
        <w:tc>
          <w:tcPr>
            <w:tcW w:w="1392" w:type="dxa"/>
            <w:tcBorders>
              <w:top w:val="single" w:sz="8" w:space="0" w:color="000000"/>
              <w:left w:val="nil"/>
              <w:bottom w:val="nil"/>
              <w:right w:val="single" w:sz="8" w:space="0" w:color="000000"/>
            </w:tcBorders>
            <w:shd w:val="clear" w:color="auto" w:fill="auto"/>
            <w:vAlign w:val="center"/>
            <w:hideMark/>
          </w:tcPr>
          <w:p w14:paraId="2A1B63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single" w:sz="8" w:space="0" w:color="000000"/>
              <w:left w:val="nil"/>
              <w:bottom w:val="nil"/>
              <w:right w:val="nil"/>
            </w:tcBorders>
            <w:shd w:val="clear" w:color="auto" w:fill="auto"/>
            <w:vAlign w:val="center"/>
            <w:hideMark/>
          </w:tcPr>
          <w:p w14:paraId="77CA56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932" w:type="dxa"/>
            <w:tcBorders>
              <w:top w:val="nil"/>
              <w:left w:val="single" w:sz="8" w:space="0" w:color="000000"/>
              <w:bottom w:val="single" w:sz="8" w:space="0" w:color="000000"/>
              <w:right w:val="nil"/>
            </w:tcBorders>
            <w:shd w:val="clear" w:color="auto" w:fill="auto"/>
            <w:noWrap/>
            <w:vAlign w:val="center"/>
            <w:hideMark/>
          </w:tcPr>
          <w:p w14:paraId="2861A6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5460A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B0A13A5" w14:textId="77777777" w:rsidR="00CD5819" w:rsidRPr="00CD5819" w:rsidRDefault="00CD5819" w:rsidP="00CD5819">
            <w:pPr>
              <w:rPr>
                <w:sz w:val="20"/>
                <w:szCs w:val="20"/>
                <w:lang w:val="ro-RO" w:eastAsia="ro-RO"/>
              </w:rPr>
            </w:pPr>
          </w:p>
        </w:tc>
      </w:tr>
      <w:tr w:rsidR="00CD5819" w:rsidRPr="00CD5819" w14:paraId="17ECC2A3"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1CCF0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w:t>
            </w:r>
          </w:p>
        </w:tc>
        <w:tc>
          <w:tcPr>
            <w:tcW w:w="1993" w:type="dxa"/>
            <w:tcBorders>
              <w:top w:val="single" w:sz="8" w:space="0" w:color="000000"/>
              <w:left w:val="nil"/>
              <w:bottom w:val="nil"/>
              <w:right w:val="single" w:sz="8" w:space="0" w:color="000000"/>
            </w:tcBorders>
            <w:shd w:val="clear" w:color="auto" w:fill="auto"/>
            <w:vAlign w:val="center"/>
            <w:hideMark/>
          </w:tcPr>
          <w:p w14:paraId="5E3D41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Căprioarei</w:t>
            </w:r>
          </w:p>
        </w:tc>
        <w:tc>
          <w:tcPr>
            <w:tcW w:w="1701" w:type="dxa"/>
            <w:tcBorders>
              <w:top w:val="nil"/>
              <w:left w:val="nil"/>
              <w:bottom w:val="single" w:sz="8" w:space="0" w:color="000000"/>
              <w:right w:val="nil"/>
            </w:tcBorders>
            <w:shd w:val="clear" w:color="auto" w:fill="auto"/>
            <w:vAlign w:val="center"/>
            <w:hideMark/>
          </w:tcPr>
          <w:p w14:paraId="6EFA61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67CF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826</w:t>
            </w:r>
          </w:p>
        </w:tc>
        <w:tc>
          <w:tcPr>
            <w:tcW w:w="1392" w:type="dxa"/>
            <w:tcBorders>
              <w:top w:val="single" w:sz="8" w:space="0" w:color="000000"/>
              <w:left w:val="nil"/>
              <w:bottom w:val="nil"/>
              <w:right w:val="single" w:sz="8" w:space="0" w:color="000000"/>
            </w:tcBorders>
            <w:shd w:val="clear" w:color="auto" w:fill="auto"/>
            <w:vAlign w:val="center"/>
            <w:hideMark/>
          </w:tcPr>
          <w:p w14:paraId="53319E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31ACFD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547EE9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3C1CB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CA7441C" w14:textId="77777777" w:rsidR="00CD5819" w:rsidRPr="00CD5819" w:rsidRDefault="00CD5819" w:rsidP="00CD5819">
            <w:pPr>
              <w:rPr>
                <w:sz w:val="20"/>
                <w:szCs w:val="20"/>
                <w:lang w:val="ro-RO" w:eastAsia="ro-RO"/>
              </w:rPr>
            </w:pPr>
          </w:p>
        </w:tc>
      </w:tr>
      <w:tr w:rsidR="00CD5819" w:rsidRPr="00CD5819" w14:paraId="69CE104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0F3A0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44</w:t>
            </w:r>
          </w:p>
        </w:tc>
        <w:tc>
          <w:tcPr>
            <w:tcW w:w="1993" w:type="dxa"/>
            <w:tcBorders>
              <w:top w:val="single" w:sz="8" w:space="0" w:color="000000"/>
              <w:left w:val="nil"/>
              <w:bottom w:val="nil"/>
              <w:right w:val="single" w:sz="8" w:space="0" w:color="000000"/>
            </w:tcBorders>
            <w:shd w:val="clear" w:color="auto" w:fill="auto"/>
            <w:vAlign w:val="center"/>
            <w:hideMark/>
          </w:tcPr>
          <w:p w14:paraId="4D5700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Cărămidăriei</w:t>
            </w:r>
          </w:p>
        </w:tc>
        <w:tc>
          <w:tcPr>
            <w:tcW w:w="1701" w:type="dxa"/>
            <w:tcBorders>
              <w:top w:val="nil"/>
              <w:left w:val="nil"/>
              <w:bottom w:val="single" w:sz="8" w:space="0" w:color="000000"/>
              <w:right w:val="nil"/>
            </w:tcBorders>
            <w:shd w:val="clear" w:color="auto" w:fill="auto"/>
            <w:vAlign w:val="center"/>
            <w:hideMark/>
          </w:tcPr>
          <w:p w14:paraId="1DB74A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BBBB8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220</w:t>
            </w:r>
          </w:p>
        </w:tc>
        <w:tc>
          <w:tcPr>
            <w:tcW w:w="1392" w:type="dxa"/>
            <w:tcBorders>
              <w:top w:val="single" w:sz="8" w:space="0" w:color="000000"/>
              <w:left w:val="nil"/>
              <w:bottom w:val="nil"/>
              <w:right w:val="single" w:sz="8" w:space="0" w:color="000000"/>
            </w:tcBorders>
            <w:shd w:val="clear" w:color="auto" w:fill="auto"/>
            <w:vAlign w:val="center"/>
            <w:hideMark/>
          </w:tcPr>
          <w:p w14:paraId="0B9111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7597D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1F417E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B079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327D2C8" w14:textId="77777777" w:rsidR="00CD5819" w:rsidRPr="00CD5819" w:rsidRDefault="00CD5819" w:rsidP="00CD5819">
            <w:pPr>
              <w:rPr>
                <w:sz w:val="20"/>
                <w:szCs w:val="20"/>
                <w:lang w:val="ro-RO" w:eastAsia="ro-RO"/>
              </w:rPr>
            </w:pPr>
          </w:p>
        </w:tc>
      </w:tr>
      <w:tr w:rsidR="00CD5819" w:rsidRPr="00CD5819" w14:paraId="2C93932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1537A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45</w:t>
            </w:r>
          </w:p>
        </w:tc>
        <w:tc>
          <w:tcPr>
            <w:tcW w:w="1993" w:type="dxa"/>
            <w:tcBorders>
              <w:top w:val="single" w:sz="8" w:space="0" w:color="000000"/>
              <w:left w:val="nil"/>
              <w:bottom w:val="nil"/>
              <w:right w:val="single" w:sz="8" w:space="0" w:color="000000"/>
            </w:tcBorders>
            <w:shd w:val="clear" w:color="auto" w:fill="auto"/>
            <w:vAlign w:val="center"/>
            <w:hideMark/>
          </w:tcPr>
          <w:p w14:paraId="1A9E43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Cerbului</w:t>
            </w:r>
          </w:p>
        </w:tc>
        <w:tc>
          <w:tcPr>
            <w:tcW w:w="1701" w:type="dxa"/>
            <w:tcBorders>
              <w:top w:val="nil"/>
              <w:left w:val="nil"/>
              <w:bottom w:val="single" w:sz="8" w:space="0" w:color="000000"/>
              <w:right w:val="nil"/>
            </w:tcBorders>
            <w:shd w:val="clear" w:color="auto" w:fill="auto"/>
            <w:vAlign w:val="center"/>
            <w:hideMark/>
          </w:tcPr>
          <w:p w14:paraId="448CF1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E078A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single" w:sz="8" w:space="0" w:color="000000"/>
              <w:left w:val="nil"/>
              <w:bottom w:val="nil"/>
              <w:right w:val="single" w:sz="8" w:space="0" w:color="000000"/>
            </w:tcBorders>
            <w:shd w:val="clear" w:color="auto" w:fill="auto"/>
            <w:vAlign w:val="center"/>
            <w:hideMark/>
          </w:tcPr>
          <w:p w14:paraId="324F00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BDFA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6E2B7A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FCF1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BBC579" w14:textId="77777777" w:rsidR="00CD5819" w:rsidRPr="00CD5819" w:rsidRDefault="00CD5819" w:rsidP="00CD5819">
            <w:pPr>
              <w:rPr>
                <w:sz w:val="20"/>
                <w:szCs w:val="20"/>
                <w:lang w:val="ro-RO" w:eastAsia="ro-RO"/>
              </w:rPr>
            </w:pPr>
          </w:p>
        </w:tc>
      </w:tr>
      <w:tr w:rsidR="00CD5819" w:rsidRPr="00CD5819" w14:paraId="1340A5ED"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48194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46</w:t>
            </w:r>
          </w:p>
        </w:tc>
        <w:tc>
          <w:tcPr>
            <w:tcW w:w="1993" w:type="dxa"/>
            <w:tcBorders>
              <w:top w:val="single" w:sz="8" w:space="0" w:color="000000"/>
              <w:left w:val="nil"/>
              <w:bottom w:val="nil"/>
              <w:right w:val="single" w:sz="8" w:space="0" w:color="000000"/>
            </w:tcBorders>
            <w:shd w:val="clear" w:color="auto" w:fill="auto"/>
            <w:vAlign w:val="center"/>
            <w:hideMark/>
          </w:tcPr>
          <w:p w14:paraId="6A35DD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Cezar </w:t>
            </w:r>
            <w:proofErr w:type="spellStart"/>
            <w:r w:rsidRPr="00CD5819">
              <w:rPr>
                <w:rFonts w:ascii="Cambria" w:hAnsi="Cambria" w:cs="Arial"/>
                <w:color w:val="000000"/>
                <w:sz w:val="20"/>
                <w:szCs w:val="20"/>
                <w:lang w:val="ro-RO" w:eastAsia="ro-RO"/>
              </w:rPr>
              <w:t>Boliac</w:t>
            </w:r>
            <w:proofErr w:type="spellEnd"/>
          </w:p>
        </w:tc>
        <w:tc>
          <w:tcPr>
            <w:tcW w:w="1701" w:type="dxa"/>
            <w:tcBorders>
              <w:top w:val="nil"/>
              <w:left w:val="nil"/>
              <w:bottom w:val="single" w:sz="8" w:space="0" w:color="000000"/>
              <w:right w:val="nil"/>
            </w:tcBorders>
            <w:shd w:val="clear" w:color="auto" w:fill="auto"/>
            <w:vAlign w:val="center"/>
            <w:hideMark/>
          </w:tcPr>
          <w:p w14:paraId="2F88FC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557D7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618</w:t>
            </w:r>
          </w:p>
        </w:tc>
        <w:tc>
          <w:tcPr>
            <w:tcW w:w="1392" w:type="dxa"/>
            <w:tcBorders>
              <w:top w:val="single" w:sz="8" w:space="0" w:color="000000"/>
              <w:left w:val="nil"/>
              <w:bottom w:val="nil"/>
              <w:right w:val="single" w:sz="8" w:space="0" w:color="000000"/>
            </w:tcBorders>
            <w:shd w:val="clear" w:color="auto" w:fill="auto"/>
            <w:vAlign w:val="center"/>
            <w:hideMark/>
          </w:tcPr>
          <w:p w14:paraId="05F754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C8155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08B218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66BD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784F892" w14:textId="77777777" w:rsidR="00CD5819" w:rsidRPr="00CD5819" w:rsidRDefault="00CD5819" w:rsidP="00CD5819">
            <w:pPr>
              <w:rPr>
                <w:sz w:val="20"/>
                <w:szCs w:val="20"/>
                <w:lang w:val="ro-RO" w:eastAsia="ro-RO"/>
              </w:rPr>
            </w:pPr>
          </w:p>
        </w:tc>
      </w:tr>
      <w:tr w:rsidR="00CD5819" w:rsidRPr="00CD5819" w14:paraId="3F0B0358"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22A21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47</w:t>
            </w:r>
          </w:p>
        </w:tc>
        <w:tc>
          <w:tcPr>
            <w:tcW w:w="1993" w:type="dxa"/>
            <w:tcBorders>
              <w:top w:val="single" w:sz="8" w:space="0" w:color="000000"/>
              <w:left w:val="nil"/>
              <w:bottom w:val="nil"/>
              <w:right w:val="single" w:sz="8" w:space="0" w:color="000000"/>
            </w:tcBorders>
            <w:shd w:val="clear" w:color="auto" w:fill="auto"/>
            <w:vAlign w:val="center"/>
            <w:hideMark/>
          </w:tcPr>
          <w:p w14:paraId="15410E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Cimitirului</w:t>
            </w:r>
          </w:p>
        </w:tc>
        <w:tc>
          <w:tcPr>
            <w:tcW w:w="1701" w:type="dxa"/>
            <w:tcBorders>
              <w:top w:val="nil"/>
              <w:left w:val="nil"/>
              <w:bottom w:val="single" w:sz="8" w:space="0" w:color="000000"/>
              <w:right w:val="nil"/>
            </w:tcBorders>
            <w:shd w:val="clear" w:color="auto" w:fill="auto"/>
            <w:vAlign w:val="center"/>
            <w:hideMark/>
          </w:tcPr>
          <w:p w14:paraId="7BC828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8C039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368</w:t>
            </w:r>
          </w:p>
        </w:tc>
        <w:tc>
          <w:tcPr>
            <w:tcW w:w="1392" w:type="dxa"/>
            <w:tcBorders>
              <w:top w:val="single" w:sz="8" w:space="0" w:color="000000"/>
              <w:left w:val="nil"/>
              <w:bottom w:val="nil"/>
              <w:right w:val="single" w:sz="8" w:space="0" w:color="000000"/>
            </w:tcBorders>
            <w:shd w:val="clear" w:color="auto" w:fill="auto"/>
            <w:vAlign w:val="center"/>
            <w:hideMark/>
          </w:tcPr>
          <w:p w14:paraId="117D9B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AC3F3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6A5E08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487F5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EDF7EA9" w14:textId="77777777" w:rsidR="00CD5819" w:rsidRPr="00CD5819" w:rsidRDefault="00CD5819" w:rsidP="00CD5819">
            <w:pPr>
              <w:rPr>
                <w:sz w:val="20"/>
                <w:szCs w:val="20"/>
                <w:lang w:val="ro-RO" w:eastAsia="ro-RO"/>
              </w:rPr>
            </w:pPr>
          </w:p>
        </w:tc>
      </w:tr>
      <w:tr w:rsidR="00CD5819" w:rsidRPr="00CD5819" w14:paraId="58C2C2C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8C1A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48</w:t>
            </w:r>
          </w:p>
        </w:tc>
        <w:tc>
          <w:tcPr>
            <w:tcW w:w="1993" w:type="dxa"/>
            <w:tcBorders>
              <w:top w:val="single" w:sz="8" w:space="0" w:color="000000"/>
              <w:left w:val="nil"/>
              <w:bottom w:val="nil"/>
              <w:right w:val="single" w:sz="8" w:space="0" w:color="000000"/>
            </w:tcBorders>
            <w:shd w:val="clear" w:color="auto" w:fill="auto"/>
            <w:vAlign w:val="center"/>
            <w:hideMark/>
          </w:tcPr>
          <w:p w14:paraId="2DE7C1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Ciprian Porumbescu</w:t>
            </w:r>
          </w:p>
        </w:tc>
        <w:tc>
          <w:tcPr>
            <w:tcW w:w="1701" w:type="dxa"/>
            <w:tcBorders>
              <w:top w:val="nil"/>
              <w:left w:val="nil"/>
              <w:bottom w:val="single" w:sz="8" w:space="0" w:color="000000"/>
              <w:right w:val="nil"/>
            </w:tcBorders>
            <w:shd w:val="clear" w:color="auto" w:fill="auto"/>
            <w:vAlign w:val="center"/>
            <w:hideMark/>
          </w:tcPr>
          <w:p w14:paraId="2EF637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B6E7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536</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1C964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61EEA5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932" w:type="dxa"/>
            <w:tcBorders>
              <w:top w:val="nil"/>
              <w:left w:val="nil"/>
              <w:bottom w:val="single" w:sz="8" w:space="0" w:color="000000"/>
              <w:right w:val="nil"/>
            </w:tcBorders>
            <w:shd w:val="clear" w:color="auto" w:fill="auto"/>
            <w:noWrap/>
            <w:vAlign w:val="center"/>
            <w:hideMark/>
          </w:tcPr>
          <w:p w14:paraId="2B0FDF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095B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10F732F" w14:textId="77777777" w:rsidR="00CD5819" w:rsidRPr="00CD5819" w:rsidRDefault="00CD5819" w:rsidP="00CD5819">
            <w:pPr>
              <w:rPr>
                <w:sz w:val="20"/>
                <w:szCs w:val="20"/>
                <w:lang w:val="ro-RO" w:eastAsia="ro-RO"/>
              </w:rPr>
            </w:pPr>
          </w:p>
        </w:tc>
      </w:tr>
      <w:tr w:rsidR="00CD5819" w:rsidRPr="00CD5819" w14:paraId="15DCB6D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2B6BA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49</w:t>
            </w:r>
          </w:p>
        </w:tc>
        <w:tc>
          <w:tcPr>
            <w:tcW w:w="1993" w:type="dxa"/>
            <w:tcBorders>
              <w:top w:val="single" w:sz="8" w:space="0" w:color="000000"/>
              <w:left w:val="nil"/>
              <w:bottom w:val="nil"/>
              <w:right w:val="single" w:sz="8" w:space="0" w:color="000000"/>
            </w:tcBorders>
            <w:shd w:val="clear" w:color="auto" w:fill="auto"/>
            <w:vAlign w:val="center"/>
            <w:hideMark/>
          </w:tcPr>
          <w:p w14:paraId="77137240"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Cireşului</w:t>
            </w:r>
            <w:proofErr w:type="spellEnd"/>
          </w:p>
        </w:tc>
        <w:tc>
          <w:tcPr>
            <w:tcW w:w="1701" w:type="dxa"/>
            <w:tcBorders>
              <w:top w:val="nil"/>
              <w:left w:val="nil"/>
              <w:bottom w:val="single" w:sz="8" w:space="0" w:color="000000"/>
              <w:right w:val="nil"/>
            </w:tcBorders>
            <w:shd w:val="clear" w:color="auto" w:fill="auto"/>
            <w:vAlign w:val="center"/>
            <w:hideMark/>
          </w:tcPr>
          <w:p w14:paraId="4012F5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24E66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w:t>
            </w:r>
          </w:p>
        </w:tc>
        <w:tc>
          <w:tcPr>
            <w:tcW w:w="1392" w:type="dxa"/>
            <w:tcBorders>
              <w:top w:val="nil"/>
              <w:left w:val="nil"/>
              <w:bottom w:val="single" w:sz="8" w:space="0" w:color="000000"/>
              <w:right w:val="single" w:sz="8" w:space="0" w:color="000000"/>
            </w:tcBorders>
            <w:shd w:val="clear" w:color="auto" w:fill="auto"/>
            <w:vAlign w:val="center"/>
            <w:hideMark/>
          </w:tcPr>
          <w:p w14:paraId="04B98A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5D154B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14EED3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92EF2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91215D8" w14:textId="77777777" w:rsidR="00CD5819" w:rsidRPr="00CD5819" w:rsidRDefault="00CD5819" w:rsidP="00CD5819">
            <w:pPr>
              <w:rPr>
                <w:sz w:val="20"/>
                <w:szCs w:val="20"/>
                <w:lang w:val="ro-RO" w:eastAsia="ro-RO"/>
              </w:rPr>
            </w:pPr>
          </w:p>
        </w:tc>
      </w:tr>
      <w:tr w:rsidR="00CD5819" w:rsidRPr="00CD5819" w14:paraId="77B5348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F5F38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50</w:t>
            </w:r>
          </w:p>
        </w:tc>
        <w:tc>
          <w:tcPr>
            <w:tcW w:w="1993" w:type="dxa"/>
            <w:tcBorders>
              <w:top w:val="single" w:sz="8" w:space="0" w:color="000000"/>
              <w:left w:val="nil"/>
              <w:bottom w:val="nil"/>
              <w:right w:val="single" w:sz="8" w:space="0" w:color="000000"/>
            </w:tcBorders>
            <w:shd w:val="clear" w:color="auto" w:fill="auto"/>
            <w:vAlign w:val="center"/>
            <w:hideMark/>
          </w:tcPr>
          <w:p w14:paraId="13153933"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Cloşca</w:t>
            </w:r>
            <w:proofErr w:type="spellEnd"/>
          </w:p>
        </w:tc>
        <w:tc>
          <w:tcPr>
            <w:tcW w:w="1701" w:type="dxa"/>
            <w:tcBorders>
              <w:top w:val="nil"/>
              <w:left w:val="nil"/>
              <w:bottom w:val="single" w:sz="8" w:space="0" w:color="000000"/>
              <w:right w:val="nil"/>
            </w:tcBorders>
            <w:shd w:val="clear" w:color="auto" w:fill="auto"/>
            <w:vAlign w:val="center"/>
            <w:hideMark/>
          </w:tcPr>
          <w:p w14:paraId="304014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56D83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400</w:t>
            </w:r>
          </w:p>
        </w:tc>
        <w:tc>
          <w:tcPr>
            <w:tcW w:w="1392" w:type="dxa"/>
            <w:tcBorders>
              <w:top w:val="nil"/>
              <w:left w:val="nil"/>
              <w:bottom w:val="nil"/>
              <w:right w:val="single" w:sz="8" w:space="0" w:color="000000"/>
            </w:tcBorders>
            <w:shd w:val="clear" w:color="auto" w:fill="auto"/>
            <w:vAlign w:val="center"/>
            <w:hideMark/>
          </w:tcPr>
          <w:p w14:paraId="7558EE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FB629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932" w:type="dxa"/>
            <w:tcBorders>
              <w:top w:val="nil"/>
              <w:left w:val="single" w:sz="8" w:space="0" w:color="000000"/>
              <w:bottom w:val="single" w:sz="8" w:space="0" w:color="000000"/>
              <w:right w:val="nil"/>
            </w:tcBorders>
            <w:shd w:val="clear" w:color="auto" w:fill="auto"/>
            <w:noWrap/>
            <w:vAlign w:val="center"/>
            <w:hideMark/>
          </w:tcPr>
          <w:p w14:paraId="3A72A9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BD70C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3F63752" w14:textId="77777777" w:rsidR="00CD5819" w:rsidRPr="00CD5819" w:rsidRDefault="00CD5819" w:rsidP="00CD5819">
            <w:pPr>
              <w:rPr>
                <w:sz w:val="20"/>
                <w:szCs w:val="20"/>
                <w:lang w:val="ro-RO" w:eastAsia="ro-RO"/>
              </w:rPr>
            </w:pPr>
          </w:p>
        </w:tc>
      </w:tr>
      <w:tr w:rsidR="00CD5819" w:rsidRPr="00CD5819" w14:paraId="5AF2AC2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DAC32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51</w:t>
            </w:r>
          </w:p>
        </w:tc>
        <w:tc>
          <w:tcPr>
            <w:tcW w:w="1993" w:type="dxa"/>
            <w:tcBorders>
              <w:top w:val="single" w:sz="8" w:space="0" w:color="000000"/>
              <w:left w:val="nil"/>
              <w:bottom w:val="nil"/>
              <w:right w:val="single" w:sz="8" w:space="0" w:color="000000"/>
            </w:tcBorders>
            <w:shd w:val="clear" w:color="auto" w:fill="auto"/>
            <w:vAlign w:val="center"/>
            <w:hideMark/>
          </w:tcPr>
          <w:p w14:paraId="52163E82"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Cocoşului</w:t>
            </w:r>
            <w:proofErr w:type="spellEnd"/>
          </w:p>
        </w:tc>
        <w:tc>
          <w:tcPr>
            <w:tcW w:w="1701" w:type="dxa"/>
            <w:tcBorders>
              <w:top w:val="nil"/>
              <w:left w:val="nil"/>
              <w:bottom w:val="single" w:sz="8" w:space="0" w:color="000000"/>
              <w:right w:val="nil"/>
            </w:tcBorders>
            <w:shd w:val="clear" w:color="auto" w:fill="auto"/>
            <w:vAlign w:val="center"/>
            <w:hideMark/>
          </w:tcPr>
          <w:p w14:paraId="3A68D7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32A72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392" w:type="dxa"/>
            <w:tcBorders>
              <w:top w:val="single" w:sz="8" w:space="0" w:color="000000"/>
              <w:left w:val="nil"/>
              <w:bottom w:val="nil"/>
              <w:right w:val="single" w:sz="8" w:space="0" w:color="000000"/>
            </w:tcBorders>
            <w:shd w:val="clear" w:color="auto" w:fill="auto"/>
            <w:vAlign w:val="center"/>
            <w:hideMark/>
          </w:tcPr>
          <w:p w14:paraId="6E78E7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F4402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5F0DFA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649BF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52361C" w14:textId="77777777" w:rsidR="00CD5819" w:rsidRPr="00CD5819" w:rsidRDefault="00CD5819" w:rsidP="00CD5819">
            <w:pPr>
              <w:rPr>
                <w:sz w:val="20"/>
                <w:szCs w:val="20"/>
                <w:lang w:val="ro-RO" w:eastAsia="ro-RO"/>
              </w:rPr>
            </w:pPr>
          </w:p>
        </w:tc>
      </w:tr>
      <w:tr w:rsidR="00BF3719" w:rsidRPr="00CD5819" w14:paraId="0924F440"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2AC4630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52</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4B173F0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Codrului</w:t>
            </w:r>
          </w:p>
        </w:tc>
        <w:tc>
          <w:tcPr>
            <w:tcW w:w="1701" w:type="dxa"/>
            <w:tcBorders>
              <w:top w:val="nil"/>
              <w:left w:val="nil"/>
              <w:bottom w:val="single" w:sz="4" w:space="0" w:color="auto"/>
              <w:right w:val="nil"/>
            </w:tcBorders>
            <w:shd w:val="clear" w:color="auto" w:fill="auto"/>
            <w:vAlign w:val="center"/>
            <w:hideMark/>
          </w:tcPr>
          <w:p w14:paraId="55DAFB8A"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4CF0B5D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497D2212"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6090D704"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4" w:space="0" w:color="auto"/>
              <w:right w:val="nil"/>
            </w:tcBorders>
            <w:shd w:val="clear" w:color="auto" w:fill="auto"/>
            <w:noWrap/>
            <w:vAlign w:val="center"/>
            <w:hideMark/>
          </w:tcPr>
          <w:p w14:paraId="2F95A36C"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1AAB407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6D449EE" w14:textId="77777777" w:rsidR="00BF3719" w:rsidRPr="00CD5819" w:rsidRDefault="00BF3719" w:rsidP="00CD5819">
            <w:pPr>
              <w:rPr>
                <w:sz w:val="20"/>
                <w:szCs w:val="20"/>
                <w:lang w:val="ro-RO" w:eastAsia="ro-RO"/>
              </w:rPr>
            </w:pPr>
          </w:p>
        </w:tc>
      </w:tr>
      <w:tr w:rsidR="00CD5819" w:rsidRPr="00CD5819" w14:paraId="4E037FB1" w14:textId="77777777" w:rsidTr="00BF3719">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BAE4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53</w:t>
            </w:r>
          </w:p>
        </w:tc>
        <w:tc>
          <w:tcPr>
            <w:tcW w:w="1993" w:type="dxa"/>
            <w:tcBorders>
              <w:top w:val="single" w:sz="8" w:space="0" w:color="000000"/>
              <w:left w:val="nil"/>
              <w:bottom w:val="nil"/>
              <w:right w:val="single" w:sz="8" w:space="0" w:color="000000"/>
            </w:tcBorders>
            <w:shd w:val="clear" w:color="auto" w:fill="auto"/>
            <w:vAlign w:val="center"/>
            <w:hideMark/>
          </w:tcPr>
          <w:p w14:paraId="41EF78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Crinului</w:t>
            </w:r>
          </w:p>
        </w:tc>
        <w:tc>
          <w:tcPr>
            <w:tcW w:w="1701" w:type="dxa"/>
            <w:tcBorders>
              <w:top w:val="single" w:sz="4" w:space="0" w:color="auto"/>
              <w:left w:val="nil"/>
              <w:bottom w:val="single" w:sz="8" w:space="0" w:color="000000"/>
              <w:right w:val="nil"/>
            </w:tcBorders>
            <w:shd w:val="clear" w:color="auto" w:fill="auto"/>
            <w:vAlign w:val="center"/>
            <w:hideMark/>
          </w:tcPr>
          <w:p w14:paraId="1ADD89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E27A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116</w:t>
            </w:r>
          </w:p>
        </w:tc>
        <w:tc>
          <w:tcPr>
            <w:tcW w:w="1392" w:type="dxa"/>
            <w:tcBorders>
              <w:top w:val="single" w:sz="4" w:space="0" w:color="auto"/>
              <w:left w:val="nil"/>
              <w:bottom w:val="nil"/>
              <w:right w:val="single" w:sz="8" w:space="0" w:color="000000"/>
            </w:tcBorders>
            <w:shd w:val="clear" w:color="auto" w:fill="auto"/>
            <w:vAlign w:val="center"/>
            <w:hideMark/>
          </w:tcPr>
          <w:p w14:paraId="6E90AC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3F3995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1F23E4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FB58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B8525AF" w14:textId="77777777" w:rsidR="00CD5819" w:rsidRPr="00CD5819" w:rsidRDefault="00CD5819" w:rsidP="00CD5819">
            <w:pPr>
              <w:rPr>
                <w:sz w:val="20"/>
                <w:szCs w:val="20"/>
                <w:lang w:val="ro-RO" w:eastAsia="ro-RO"/>
              </w:rPr>
            </w:pPr>
          </w:p>
        </w:tc>
      </w:tr>
      <w:tr w:rsidR="00CD5819" w:rsidRPr="00CD5819" w14:paraId="0831AA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74690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54</w:t>
            </w:r>
          </w:p>
        </w:tc>
        <w:tc>
          <w:tcPr>
            <w:tcW w:w="1993" w:type="dxa"/>
            <w:tcBorders>
              <w:top w:val="single" w:sz="8" w:space="0" w:color="000000"/>
              <w:left w:val="nil"/>
              <w:bottom w:val="nil"/>
              <w:right w:val="single" w:sz="8" w:space="0" w:color="000000"/>
            </w:tcBorders>
            <w:shd w:val="clear" w:color="auto" w:fill="auto"/>
            <w:vAlign w:val="center"/>
            <w:hideMark/>
          </w:tcPr>
          <w:p w14:paraId="691BB6FD"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Crişan</w:t>
            </w:r>
            <w:proofErr w:type="spellEnd"/>
          </w:p>
        </w:tc>
        <w:tc>
          <w:tcPr>
            <w:tcW w:w="1701" w:type="dxa"/>
            <w:tcBorders>
              <w:top w:val="nil"/>
              <w:left w:val="nil"/>
              <w:bottom w:val="single" w:sz="8" w:space="0" w:color="000000"/>
              <w:right w:val="nil"/>
            </w:tcBorders>
            <w:shd w:val="clear" w:color="auto" w:fill="auto"/>
            <w:vAlign w:val="center"/>
            <w:hideMark/>
          </w:tcPr>
          <w:p w14:paraId="6747E5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C2ACE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91</w:t>
            </w:r>
          </w:p>
        </w:tc>
        <w:tc>
          <w:tcPr>
            <w:tcW w:w="1392" w:type="dxa"/>
            <w:tcBorders>
              <w:top w:val="single" w:sz="8" w:space="0" w:color="000000"/>
              <w:left w:val="nil"/>
              <w:bottom w:val="nil"/>
              <w:right w:val="single" w:sz="8" w:space="0" w:color="000000"/>
            </w:tcBorders>
            <w:shd w:val="clear" w:color="auto" w:fill="auto"/>
            <w:vAlign w:val="center"/>
            <w:hideMark/>
          </w:tcPr>
          <w:p w14:paraId="2149BF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5506D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197CE0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6C473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9951ACB" w14:textId="77777777" w:rsidR="00CD5819" w:rsidRPr="00CD5819" w:rsidRDefault="00CD5819" w:rsidP="00CD5819">
            <w:pPr>
              <w:rPr>
                <w:sz w:val="20"/>
                <w:szCs w:val="20"/>
                <w:lang w:val="ro-RO" w:eastAsia="ro-RO"/>
              </w:rPr>
            </w:pPr>
          </w:p>
        </w:tc>
      </w:tr>
      <w:tr w:rsidR="00CD5819" w:rsidRPr="00CD5819" w14:paraId="1CFA64F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4713D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55</w:t>
            </w:r>
          </w:p>
        </w:tc>
        <w:tc>
          <w:tcPr>
            <w:tcW w:w="1993" w:type="dxa"/>
            <w:tcBorders>
              <w:top w:val="single" w:sz="8" w:space="0" w:color="000000"/>
              <w:left w:val="nil"/>
              <w:bottom w:val="nil"/>
              <w:right w:val="single" w:sz="8" w:space="0" w:color="000000"/>
            </w:tcBorders>
            <w:shd w:val="clear" w:color="auto" w:fill="auto"/>
            <w:vAlign w:val="center"/>
            <w:hideMark/>
          </w:tcPr>
          <w:p w14:paraId="3748B4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Cucului</w:t>
            </w:r>
          </w:p>
        </w:tc>
        <w:tc>
          <w:tcPr>
            <w:tcW w:w="1701" w:type="dxa"/>
            <w:tcBorders>
              <w:top w:val="nil"/>
              <w:left w:val="nil"/>
              <w:bottom w:val="single" w:sz="8" w:space="0" w:color="000000"/>
              <w:right w:val="nil"/>
            </w:tcBorders>
            <w:shd w:val="clear" w:color="auto" w:fill="auto"/>
            <w:vAlign w:val="center"/>
            <w:hideMark/>
          </w:tcPr>
          <w:p w14:paraId="7B3B6F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21E6D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392" w:type="dxa"/>
            <w:tcBorders>
              <w:top w:val="single" w:sz="8" w:space="0" w:color="000000"/>
              <w:left w:val="nil"/>
              <w:bottom w:val="nil"/>
              <w:right w:val="single" w:sz="8" w:space="0" w:color="000000"/>
            </w:tcBorders>
            <w:shd w:val="clear" w:color="auto" w:fill="auto"/>
            <w:vAlign w:val="center"/>
            <w:hideMark/>
          </w:tcPr>
          <w:p w14:paraId="546735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687DB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750187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B370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CF1A2AC" w14:textId="77777777" w:rsidR="00CD5819" w:rsidRPr="00CD5819" w:rsidRDefault="00CD5819" w:rsidP="00CD5819">
            <w:pPr>
              <w:rPr>
                <w:sz w:val="20"/>
                <w:szCs w:val="20"/>
                <w:lang w:val="ro-RO" w:eastAsia="ro-RO"/>
              </w:rPr>
            </w:pPr>
          </w:p>
        </w:tc>
      </w:tr>
      <w:tr w:rsidR="00CD5819" w:rsidRPr="00CD5819" w14:paraId="5A3B007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D0058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56</w:t>
            </w:r>
          </w:p>
        </w:tc>
        <w:tc>
          <w:tcPr>
            <w:tcW w:w="1993" w:type="dxa"/>
            <w:tcBorders>
              <w:top w:val="single" w:sz="8" w:space="0" w:color="000000"/>
              <w:left w:val="nil"/>
              <w:bottom w:val="nil"/>
              <w:right w:val="single" w:sz="8" w:space="0" w:color="000000"/>
            </w:tcBorders>
            <w:shd w:val="clear" w:color="auto" w:fill="auto"/>
            <w:vAlign w:val="center"/>
            <w:hideMark/>
          </w:tcPr>
          <w:p w14:paraId="2156FC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Dimitrie Dima</w:t>
            </w:r>
          </w:p>
        </w:tc>
        <w:tc>
          <w:tcPr>
            <w:tcW w:w="1701" w:type="dxa"/>
            <w:tcBorders>
              <w:top w:val="nil"/>
              <w:left w:val="nil"/>
              <w:bottom w:val="single" w:sz="8" w:space="0" w:color="000000"/>
              <w:right w:val="nil"/>
            </w:tcBorders>
            <w:shd w:val="clear" w:color="auto" w:fill="auto"/>
            <w:vAlign w:val="center"/>
            <w:hideMark/>
          </w:tcPr>
          <w:p w14:paraId="21162D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AD9CD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138</w:t>
            </w:r>
          </w:p>
        </w:tc>
        <w:tc>
          <w:tcPr>
            <w:tcW w:w="1392" w:type="dxa"/>
            <w:tcBorders>
              <w:top w:val="single" w:sz="8" w:space="0" w:color="000000"/>
              <w:left w:val="nil"/>
              <w:bottom w:val="nil"/>
              <w:right w:val="single" w:sz="8" w:space="0" w:color="000000"/>
            </w:tcBorders>
            <w:shd w:val="clear" w:color="auto" w:fill="auto"/>
            <w:vAlign w:val="center"/>
            <w:hideMark/>
          </w:tcPr>
          <w:p w14:paraId="40A5AB8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EB17E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6A4B30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17D50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F7803EB" w14:textId="77777777" w:rsidR="00CD5819" w:rsidRPr="00CD5819" w:rsidRDefault="00CD5819" w:rsidP="00CD5819">
            <w:pPr>
              <w:rPr>
                <w:sz w:val="20"/>
                <w:szCs w:val="20"/>
                <w:lang w:val="ro-RO" w:eastAsia="ro-RO"/>
              </w:rPr>
            </w:pPr>
          </w:p>
        </w:tc>
      </w:tr>
      <w:tr w:rsidR="00CD5819" w:rsidRPr="00CD5819" w14:paraId="5B2015E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8EF5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w:t>
            </w:r>
          </w:p>
        </w:tc>
        <w:tc>
          <w:tcPr>
            <w:tcW w:w="1993" w:type="dxa"/>
            <w:tcBorders>
              <w:top w:val="single" w:sz="8" w:space="0" w:color="000000"/>
              <w:left w:val="nil"/>
              <w:bottom w:val="nil"/>
              <w:right w:val="single" w:sz="8" w:space="0" w:color="000000"/>
            </w:tcBorders>
            <w:shd w:val="clear" w:color="auto" w:fill="auto"/>
            <w:vAlign w:val="center"/>
            <w:hideMark/>
          </w:tcPr>
          <w:p w14:paraId="1B79C339"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Debreţin</w:t>
            </w:r>
            <w:proofErr w:type="spellEnd"/>
          </w:p>
        </w:tc>
        <w:tc>
          <w:tcPr>
            <w:tcW w:w="1701" w:type="dxa"/>
            <w:tcBorders>
              <w:top w:val="nil"/>
              <w:left w:val="nil"/>
              <w:bottom w:val="single" w:sz="8" w:space="0" w:color="000000"/>
              <w:right w:val="nil"/>
            </w:tcBorders>
            <w:shd w:val="clear" w:color="auto" w:fill="auto"/>
            <w:vAlign w:val="center"/>
            <w:hideMark/>
          </w:tcPr>
          <w:p w14:paraId="294329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8FF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7EA552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275E03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5CBF22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BA1BD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76EC1CF7" w14:textId="77777777" w:rsidR="00CD5819" w:rsidRPr="00CD5819" w:rsidRDefault="00CD5819" w:rsidP="00CD5819">
            <w:pPr>
              <w:rPr>
                <w:sz w:val="20"/>
                <w:szCs w:val="20"/>
                <w:lang w:val="ro-RO" w:eastAsia="ro-RO"/>
              </w:rPr>
            </w:pPr>
          </w:p>
        </w:tc>
      </w:tr>
      <w:tr w:rsidR="00CD5819" w:rsidRPr="00CD5819" w14:paraId="02E53D3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8F642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w:t>
            </w:r>
          </w:p>
        </w:tc>
        <w:tc>
          <w:tcPr>
            <w:tcW w:w="1993" w:type="dxa"/>
            <w:tcBorders>
              <w:top w:val="single" w:sz="8" w:space="0" w:color="000000"/>
              <w:left w:val="nil"/>
              <w:bottom w:val="nil"/>
              <w:right w:val="single" w:sz="8" w:space="0" w:color="000000"/>
            </w:tcBorders>
            <w:shd w:val="clear" w:color="auto" w:fill="auto"/>
            <w:vAlign w:val="center"/>
            <w:hideMark/>
          </w:tcPr>
          <w:p w14:paraId="1A5D1A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Decebal</w:t>
            </w:r>
          </w:p>
        </w:tc>
        <w:tc>
          <w:tcPr>
            <w:tcW w:w="1701" w:type="dxa"/>
            <w:tcBorders>
              <w:top w:val="nil"/>
              <w:left w:val="nil"/>
              <w:bottom w:val="single" w:sz="8" w:space="0" w:color="000000"/>
              <w:right w:val="nil"/>
            </w:tcBorders>
            <w:shd w:val="clear" w:color="auto" w:fill="auto"/>
            <w:vAlign w:val="center"/>
            <w:hideMark/>
          </w:tcPr>
          <w:p w14:paraId="00CD2D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A466C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w:t>
            </w:r>
          </w:p>
        </w:tc>
        <w:tc>
          <w:tcPr>
            <w:tcW w:w="1392" w:type="dxa"/>
            <w:tcBorders>
              <w:top w:val="nil"/>
              <w:left w:val="nil"/>
              <w:bottom w:val="nil"/>
              <w:right w:val="single" w:sz="8" w:space="0" w:color="000000"/>
            </w:tcBorders>
            <w:shd w:val="clear" w:color="auto" w:fill="auto"/>
            <w:vAlign w:val="center"/>
            <w:hideMark/>
          </w:tcPr>
          <w:p w14:paraId="5ABDFC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458D1C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5198F3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3C7E4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6A7EABD" w14:textId="77777777" w:rsidR="00CD5819" w:rsidRPr="00CD5819" w:rsidRDefault="00CD5819" w:rsidP="00CD5819">
            <w:pPr>
              <w:rPr>
                <w:sz w:val="20"/>
                <w:szCs w:val="20"/>
                <w:lang w:val="ro-RO" w:eastAsia="ro-RO"/>
              </w:rPr>
            </w:pPr>
          </w:p>
        </w:tc>
      </w:tr>
      <w:tr w:rsidR="00CD5819" w:rsidRPr="00CD5819" w14:paraId="35FB01F6"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691C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59</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83A1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Dimitrie Cantemir</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4AE8A2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59BC21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570</w:t>
            </w:r>
          </w:p>
        </w:tc>
        <w:tc>
          <w:tcPr>
            <w:tcW w:w="1392" w:type="dxa"/>
            <w:tcBorders>
              <w:top w:val="single" w:sz="8" w:space="0" w:color="000000"/>
              <w:left w:val="nil"/>
              <w:bottom w:val="nil"/>
              <w:right w:val="single" w:sz="8" w:space="0" w:color="000000"/>
            </w:tcBorders>
            <w:shd w:val="clear" w:color="auto" w:fill="auto"/>
            <w:vAlign w:val="center"/>
            <w:hideMark/>
          </w:tcPr>
          <w:p w14:paraId="216D17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SIP 150 W      </w:t>
            </w:r>
          </w:p>
        </w:tc>
        <w:tc>
          <w:tcPr>
            <w:tcW w:w="910" w:type="dxa"/>
            <w:tcBorders>
              <w:top w:val="single" w:sz="8" w:space="0" w:color="000000"/>
              <w:left w:val="nil"/>
              <w:bottom w:val="nil"/>
              <w:right w:val="nil"/>
            </w:tcBorders>
            <w:shd w:val="clear" w:color="auto" w:fill="auto"/>
            <w:vAlign w:val="center"/>
            <w:hideMark/>
          </w:tcPr>
          <w:p w14:paraId="712A49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7E4579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A4C06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61B348C1" w14:textId="77777777" w:rsidR="00CD5819" w:rsidRPr="00CD5819" w:rsidRDefault="00CD5819" w:rsidP="00CD5819">
            <w:pPr>
              <w:rPr>
                <w:sz w:val="20"/>
                <w:szCs w:val="20"/>
                <w:lang w:val="ro-RO" w:eastAsia="ro-RO"/>
              </w:rPr>
            </w:pPr>
          </w:p>
        </w:tc>
      </w:tr>
      <w:tr w:rsidR="00CD5819" w:rsidRPr="00CD5819" w14:paraId="58A7DA5E" w14:textId="77777777" w:rsidTr="00F24416">
        <w:trPr>
          <w:gridAfter w:val="1"/>
          <w:wAfter w:w="15" w:type="dxa"/>
          <w:trHeight w:val="255"/>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7986F8C7"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4A02F642"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6EAE2780"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2A2E5E6D"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4FE938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83 W</w:t>
            </w:r>
          </w:p>
        </w:tc>
        <w:tc>
          <w:tcPr>
            <w:tcW w:w="910" w:type="dxa"/>
            <w:tcBorders>
              <w:top w:val="single" w:sz="8" w:space="0" w:color="000000"/>
              <w:left w:val="nil"/>
              <w:bottom w:val="nil"/>
              <w:right w:val="nil"/>
            </w:tcBorders>
            <w:shd w:val="clear" w:color="auto" w:fill="auto"/>
            <w:vAlign w:val="center"/>
            <w:hideMark/>
          </w:tcPr>
          <w:p w14:paraId="4118AE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6ADA2C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vMerge/>
            <w:tcBorders>
              <w:top w:val="nil"/>
              <w:left w:val="single" w:sz="8" w:space="0" w:color="auto"/>
              <w:bottom w:val="single" w:sz="8" w:space="0" w:color="auto"/>
              <w:right w:val="single" w:sz="8" w:space="0" w:color="auto"/>
            </w:tcBorders>
            <w:vAlign w:val="center"/>
            <w:hideMark/>
          </w:tcPr>
          <w:p w14:paraId="4EF0974D" w14:textId="77777777" w:rsidR="00CD5819" w:rsidRPr="00CD5819" w:rsidRDefault="00CD5819" w:rsidP="00CD5819">
            <w:pPr>
              <w:rPr>
                <w:rFonts w:ascii="Cambria" w:hAnsi="Cambria" w:cs="Arial"/>
                <w:color w:val="000000"/>
                <w:sz w:val="20"/>
                <w:szCs w:val="20"/>
                <w:lang w:val="ro-RO" w:eastAsia="ro-RO"/>
              </w:rPr>
            </w:pPr>
          </w:p>
        </w:tc>
        <w:tc>
          <w:tcPr>
            <w:tcW w:w="773" w:type="dxa"/>
            <w:vAlign w:val="center"/>
            <w:hideMark/>
          </w:tcPr>
          <w:p w14:paraId="7EE9567C" w14:textId="77777777" w:rsidR="00CD5819" w:rsidRPr="00CD5819" w:rsidRDefault="00CD5819" w:rsidP="00CD5819">
            <w:pPr>
              <w:rPr>
                <w:sz w:val="20"/>
                <w:szCs w:val="20"/>
                <w:lang w:val="ro-RO" w:eastAsia="ro-RO"/>
              </w:rPr>
            </w:pPr>
          </w:p>
        </w:tc>
      </w:tr>
      <w:tr w:rsidR="00CD5819" w:rsidRPr="00CD5819" w14:paraId="0F5CF108" w14:textId="77777777" w:rsidTr="00F24416">
        <w:trPr>
          <w:gridAfter w:val="1"/>
          <w:wAfter w:w="15" w:type="dxa"/>
          <w:trHeight w:val="285"/>
        </w:trPr>
        <w:tc>
          <w:tcPr>
            <w:tcW w:w="549" w:type="dxa"/>
            <w:tcBorders>
              <w:top w:val="nil"/>
              <w:left w:val="single" w:sz="8" w:space="0" w:color="000000"/>
              <w:bottom w:val="nil"/>
              <w:right w:val="single" w:sz="8" w:space="0" w:color="000000"/>
            </w:tcBorders>
            <w:shd w:val="clear" w:color="auto" w:fill="auto"/>
            <w:vAlign w:val="center"/>
            <w:hideMark/>
          </w:tcPr>
          <w:p w14:paraId="3A7123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60</w:t>
            </w:r>
          </w:p>
        </w:tc>
        <w:tc>
          <w:tcPr>
            <w:tcW w:w="1993" w:type="dxa"/>
            <w:tcBorders>
              <w:top w:val="nil"/>
              <w:left w:val="nil"/>
              <w:bottom w:val="nil"/>
              <w:right w:val="single" w:sz="8" w:space="0" w:color="000000"/>
            </w:tcBorders>
            <w:shd w:val="clear" w:color="auto" w:fill="auto"/>
            <w:vAlign w:val="center"/>
            <w:hideMark/>
          </w:tcPr>
          <w:p w14:paraId="2176B5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Dobrogeanu Gherea</w:t>
            </w:r>
          </w:p>
        </w:tc>
        <w:tc>
          <w:tcPr>
            <w:tcW w:w="1701" w:type="dxa"/>
            <w:tcBorders>
              <w:top w:val="nil"/>
              <w:left w:val="nil"/>
              <w:bottom w:val="single" w:sz="8" w:space="0" w:color="000000"/>
              <w:right w:val="nil"/>
            </w:tcBorders>
            <w:shd w:val="clear" w:color="auto" w:fill="auto"/>
            <w:vAlign w:val="center"/>
            <w:hideMark/>
          </w:tcPr>
          <w:p w14:paraId="621CF2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9F12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w:t>
            </w:r>
          </w:p>
        </w:tc>
        <w:tc>
          <w:tcPr>
            <w:tcW w:w="1392" w:type="dxa"/>
            <w:tcBorders>
              <w:top w:val="single" w:sz="8" w:space="0" w:color="000000"/>
              <w:left w:val="nil"/>
              <w:bottom w:val="nil"/>
              <w:right w:val="single" w:sz="8" w:space="0" w:color="000000"/>
            </w:tcBorders>
            <w:shd w:val="clear" w:color="auto" w:fill="auto"/>
            <w:vAlign w:val="center"/>
            <w:hideMark/>
          </w:tcPr>
          <w:p w14:paraId="70920A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D9A7D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1ADFED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B300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3D15FB78" w14:textId="77777777" w:rsidR="00CD5819" w:rsidRPr="00CD5819" w:rsidRDefault="00CD5819" w:rsidP="00CD5819">
            <w:pPr>
              <w:rPr>
                <w:sz w:val="20"/>
                <w:szCs w:val="20"/>
                <w:lang w:val="ro-RO" w:eastAsia="ro-RO"/>
              </w:rPr>
            </w:pPr>
          </w:p>
        </w:tc>
      </w:tr>
      <w:tr w:rsidR="00CD5819" w:rsidRPr="00CD5819" w14:paraId="582B66A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B9769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61</w:t>
            </w:r>
          </w:p>
        </w:tc>
        <w:tc>
          <w:tcPr>
            <w:tcW w:w="1993" w:type="dxa"/>
            <w:tcBorders>
              <w:top w:val="single" w:sz="8" w:space="0" w:color="000000"/>
              <w:left w:val="nil"/>
              <w:bottom w:val="nil"/>
              <w:right w:val="single" w:sz="8" w:space="0" w:color="000000"/>
            </w:tcBorders>
            <w:shd w:val="clear" w:color="auto" w:fill="auto"/>
            <w:vAlign w:val="center"/>
            <w:hideMark/>
          </w:tcPr>
          <w:p w14:paraId="7AB6D9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Doctor Russel</w:t>
            </w:r>
          </w:p>
        </w:tc>
        <w:tc>
          <w:tcPr>
            <w:tcW w:w="1701" w:type="dxa"/>
            <w:tcBorders>
              <w:top w:val="nil"/>
              <w:left w:val="nil"/>
              <w:bottom w:val="single" w:sz="8" w:space="0" w:color="000000"/>
              <w:right w:val="nil"/>
            </w:tcBorders>
            <w:shd w:val="clear" w:color="auto" w:fill="auto"/>
            <w:vAlign w:val="center"/>
            <w:hideMark/>
          </w:tcPr>
          <w:p w14:paraId="53BCE5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B971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356</w:t>
            </w:r>
          </w:p>
        </w:tc>
        <w:tc>
          <w:tcPr>
            <w:tcW w:w="1392" w:type="dxa"/>
            <w:tcBorders>
              <w:top w:val="single" w:sz="8" w:space="0" w:color="000000"/>
              <w:left w:val="nil"/>
              <w:bottom w:val="nil"/>
              <w:right w:val="single" w:sz="8" w:space="0" w:color="000000"/>
            </w:tcBorders>
            <w:shd w:val="clear" w:color="auto" w:fill="auto"/>
            <w:vAlign w:val="center"/>
            <w:hideMark/>
          </w:tcPr>
          <w:p w14:paraId="354696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00E49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6F21D7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5015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B604B09" w14:textId="77777777" w:rsidR="00CD5819" w:rsidRPr="00CD5819" w:rsidRDefault="00CD5819" w:rsidP="00CD5819">
            <w:pPr>
              <w:rPr>
                <w:sz w:val="20"/>
                <w:szCs w:val="20"/>
                <w:lang w:val="ro-RO" w:eastAsia="ro-RO"/>
              </w:rPr>
            </w:pPr>
          </w:p>
        </w:tc>
      </w:tr>
      <w:tr w:rsidR="00CD5819" w:rsidRPr="00CD5819" w14:paraId="7AA675A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40DB0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w:t>
            </w:r>
          </w:p>
        </w:tc>
        <w:tc>
          <w:tcPr>
            <w:tcW w:w="1993" w:type="dxa"/>
            <w:tcBorders>
              <w:top w:val="single" w:sz="8" w:space="0" w:color="000000"/>
              <w:left w:val="nil"/>
              <w:bottom w:val="nil"/>
              <w:right w:val="single" w:sz="8" w:space="0" w:color="000000"/>
            </w:tcBorders>
            <w:shd w:val="clear" w:color="auto" w:fill="auto"/>
            <w:vAlign w:val="center"/>
            <w:hideMark/>
          </w:tcPr>
          <w:p w14:paraId="6C266EC1"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Dragoş</w:t>
            </w:r>
            <w:proofErr w:type="spellEnd"/>
            <w:r w:rsidRPr="00CD5819">
              <w:rPr>
                <w:rFonts w:ascii="Cambria" w:hAnsi="Cambria" w:cs="Arial"/>
                <w:color w:val="000000"/>
                <w:sz w:val="20"/>
                <w:szCs w:val="20"/>
                <w:lang w:val="ro-RO" w:eastAsia="ro-RO"/>
              </w:rPr>
              <w:t xml:space="preserve"> Vodă</w:t>
            </w:r>
          </w:p>
        </w:tc>
        <w:tc>
          <w:tcPr>
            <w:tcW w:w="1701" w:type="dxa"/>
            <w:tcBorders>
              <w:top w:val="nil"/>
              <w:left w:val="nil"/>
              <w:bottom w:val="single" w:sz="8" w:space="0" w:color="000000"/>
              <w:right w:val="nil"/>
            </w:tcBorders>
            <w:shd w:val="clear" w:color="auto" w:fill="auto"/>
            <w:vAlign w:val="center"/>
            <w:hideMark/>
          </w:tcPr>
          <w:p w14:paraId="1973D2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512B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310</w:t>
            </w:r>
          </w:p>
        </w:tc>
        <w:tc>
          <w:tcPr>
            <w:tcW w:w="1392" w:type="dxa"/>
            <w:tcBorders>
              <w:top w:val="single" w:sz="8" w:space="0" w:color="000000"/>
              <w:left w:val="nil"/>
              <w:bottom w:val="nil"/>
              <w:right w:val="single" w:sz="8" w:space="0" w:color="000000"/>
            </w:tcBorders>
            <w:shd w:val="clear" w:color="auto" w:fill="auto"/>
            <w:vAlign w:val="center"/>
            <w:hideMark/>
          </w:tcPr>
          <w:p w14:paraId="43EF92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8E5AD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7E3542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C3E59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EFF13C6" w14:textId="77777777" w:rsidR="00CD5819" w:rsidRPr="00CD5819" w:rsidRDefault="00CD5819" w:rsidP="00CD5819">
            <w:pPr>
              <w:rPr>
                <w:sz w:val="20"/>
                <w:szCs w:val="20"/>
                <w:lang w:val="ro-RO" w:eastAsia="ro-RO"/>
              </w:rPr>
            </w:pPr>
          </w:p>
        </w:tc>
      </w:tr>
      <w:tr w:rsidR="00CD5819" w:rsidRPr="00CD5819" w14:paraId="5D582C5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EFDA3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63</w:t>
            </w:r>
          </w:p>
        </w:tc>
        <w:tc>
          <w:tcPr>
            <w:tcW w:w="1993" w:type="dxa"/>
            <w:tcBorders>
              <w:top w:val="single" w:sz="8" w:space="0" w:color="000000"/>
              <w:left w:val="nil"/>
              <w:bottom w:val="nil"/>
              <w:right w:val="single" w:sz="8" w:space="0" w:color="000000"/>
            </w:tcBorders>
            <w:shd w:val="clear" w:color="auto" w:fill="auto"/>
            <w:vAlign w:val="center"/>
            <w:hideMark/>
          </w:tcPr>
          <w:p w14:paraId="43839D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Drumul Tătarilor</w:t>
            </w:r>
          </w:p>
        </w:tc>
        <w:tc>
          <w:tcPr>
            <w:tcW w:w="1701" w:type="dxa"/>
            <w:tcBorders>
              <w:top w:val="nil"/>
              <w:left w:val="nil"/>
              <w:bottom w:val="single" w:sz="8" w:space="0" w:color="000000"/>
              <w:right w:val="nil"/>
            </w:tcBorders>
            <w:shd w:val="clear" w:color="auto" w:fill="auto"/>
            <w:vAlign w:val="center"/>
            <w:hideMark/>
          </w:tcPr>
          <w:p w14:paraId="2B426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E20E5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980</w:t>
            </w:r>
          </w:p>
        </w:tc>
        <w:tc>
          <w:tcPr>
            <w:tcW w:w="1392" w:type="dxa"/>
            <w:tcBorders>
              <w:top w:val="single" w:sz="8" w:space="0" w:color="000000"/>
              <w:left w:val="nil"/>
              <w:bottom w:val="nil"/>
              <w:right w:val="single" w:sz="8" w:space="0" w:color="000000"/>
            </w:tcBorders>
            <w:shd w:val="clear" w:color="auto" w:fill="auto"/>
            <w:vAlign w:val="center"/>
            <w:hideMark/>
          </w:tcPr>
          <w:p w14:paraId="3F0ABD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A12E1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615789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3BF6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569225C" w14:textId="77777777" w:rsidR="00CD5819" w:rsidRPr="00CD5819" w:rsidRDefault="00CD5819" w:rsidP="00CD5819">
            <w:pPr>
              <w:rPr>
                <w:sz w:val="20"/>
                <w:szCs w:val="20"/>
                <w:lang w:val="ro-RO" w:eastAsia="ro-RO"/>
              </w:rPr>
            </w:pPr>
          </w:p>
        </w:tc>
      </w:tr>
      <w:tr w:rsidR="00CD5819" w:rsidRPr="00CD5819" w14:paraId="2C01528B" w14:textId="77777777" w:rsidTr="00F24416">
        <w:trPr>
          <w:gridAfter w:val="1"/>
          <w:wAfter w:w="15" w:type="dxa"/>
          <w:trHeight w:val="30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AA8F3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64</w:t>
            </w:r>
          </w:p>
        </w:tc>
        <w:tc>
          <w:tcPr>
            <w:tcW w:w="1993" w:type="dxa"/>
            <w:tcBorders>
              <w:top w:val="single" w:sz="8" w:space="0" w:color="000000"/>
              <w:left w:val="nil"/>
              <w:bottom w:val="nil"/>
              <w:right w:val="single" w:sz="8" w:space="0" w:color="000000"/>
            </w:tcBorders>
            <w:shd w:val="clear" w:color="auto" w:fill="auto"/>
            <w:vAlign w:val="center"/>
            <w:hideMark/>
          </w:tcPr>
          <w:p w14:paraId="5EA080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 Hurmuzachi</w:t>
            </w:r>
          </w:p>
        </w:tc>
        <w:tc>
          <w:tcPr>
            <w:tcW w:w="1701" w:type="dxa"/>
            <w:tcBorders>
              <w:top w:val="nil"/>
              <w:left w:val="nil"/>
              <w:bottom w:val="single" w:sz="8" w:space="0" w:color="000000"/>
              <w:right w:val="nil"/>
            </w:tcBorders>
            <w:shd w:val="clear" w:color="auto" w:fill="auto"/>
            <w:vAlign w:val="center"/>
            <w:hideMark/>
          </w:tcPr>
          <w:p w14:paraId="4E75AF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3CCAB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526</w:t>
            </w:r>
          </w:p>
        </w:tc>
        <w:tc>
          <w:tcPr>
            <w:tcW w:w="1392" w:type="dxa"/>
            <w:tcBorders>
              <w:top w:val="single" w:sz="8" w:space="0" w:color="000000"/>
              <w:left w:val="nil"/>
              <w:bottom w:val="nil"/>
              <w:right w:val="single" w:sz="8" w:space="0" w:color="000000"/>
            </w:tcBorders>
            <w:shd w:val="clear" w:color="auto" w:fill="auto"/>
            <w:vAlign w:val="center"/>
            <w:hideMark/>
          </w:tcPr>
          <w:p w14:paraId="2DD598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64DD7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w:t>
            </w:r>
          </w:p>
        </w:tc>
        <w:tc>
          <w:tcPr>
            <w:tcW w:w="932" w:type="dxa"/>
            <w:tcBorders>
              <w:top w:val="nil"/>
              <w:left w:val="single" w:sz="8" w:space="0" w:color="000000"/>
              <w:bottom w:val="single" w:sz="8" w:space="0" w:color="000000"/>
              <w:right w:val="nil"/>
            </w:tcBorders>
            <w:shd w:val="clear" w:color="auto" w:fill="auto"/>
            <w:noWrap/>
            <w:vAlign w:val="center"/>
            <w:hideMark/>
          </w:tcPr>
          <w:p w14:paraId="235894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84FF9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F27269E" w14:textId="77777777" w:rsidR="00CD5819" w:rsidRPr="00CD5819" w:rsidRDefault="00CD5819" w:rsidP="00CD5819">
            <w:pPr>
              <w:rPr>
                <w:sz w:val="20"/>
                <w:szCs w:val="20"/>
                <w:lang w:val="ro-RO" w:eastAsia="ro-RO"/>
              </w:rPr>
            </w:pPr>
          </w:p>
        </w:tc>
      </w:tr>
      <w:tr w:rsidR="00CD5819" w:rsidRPr="00CD5819" w14:paraId="6117A3A2"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9C85B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65</w:t>
            </w:r>
          </w:p>
        </w:tc>
        <w:tc>
          <w:tcPr>
            <w:tcW w:w="1993" w:type="dxa"/>
            <w:tcBorders>
              <w:top w:val="single" w:sz="8" w:space="0" w:color="000000"/>
              <w:left w:val="nil"/>
              <w:bottom w:val="nil"/>
              <w:right w:val="single" w:sz="8" w:space="0" w:color="000000"/>
            </w:tcBorders>
            <w:shd w:val="clear" w:color="auto" w:fill="auto"/>
            <w:vAlign w:val="center"/>
            <w:hideMark/>
          </w:tcPr>
          <w:p w14:paraId="266A9E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Ec. Teodoroiu</w:t>
            </w:r>
          </w:p>
        </w:tc>
        <w:tc>
          <w:tcPr>
            <w:tcW w:w="1701" w:type="dxa"/>
            <w:tcBorders>
              <w:top w:val="nil"/>
              <w:left w:val="nil"/>
              <w:bottom w:val="single" w:sz="8" w:space="0" w:color="000000"/>
              <w:right w:val="nil"/>
            </w:tcBorders>
            <w:shd w:val="clear" w:color="auto" w:fill="auto"/>
            <w:vAlign w:val="center"/>
            <w:hideMark/>
          </w:tcPr>
          <w:p w14:paraId="635746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3827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nil"/>
              <w:right w:val="single" w:sz="8" w:space="0" w:color="000000"/>
            </w:tcBorders>
            <w:shd w:val="clear" w:color="auto" w:fill="auto"/>
            <w:vAlign w:val="center"/>
            <w:hideMark/>
          </w:tcPr>
          <w:p w14:paraId="534541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2FBE5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34A5AD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2F187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6D76A59" w14:textId="77777777" w:rsidR="00CD5819" w:rsidRPr="00CD5819" w:rsidRDefault="00CD5819" w:rsidP="00CD5819">
            <w:pPr>
              <w:rPr>
                <w:sz w:val="20"/>
                <w:szCs w:val="20"/>
                <w:lang w:val="ro-RO" w:eastAsia="ro-RO"/>
              </w:rPr>
            </w:pPr>
          </w:p>
        </w:tc>
      </w:tr>
      <w:tr w:rsidR="00CD5819" w:rsidRPr="00CD5819" w14:paraId="36B1AFB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2ED6C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66</w:t>
            </w:r>
          </w:p>
        </w:tc>
        <w:tc>
          <w:tcPr>
            <w:tcW w:w="1993" w:type="dxa"/>
            <w:tcBorders>
              <w:top w:val="single" w:sz="8" w:space="0" w:color="000000"/>
              <w:left w:val="nil"/>
              <w:bottom w:val="nil"/>
              <w:right w:val="single" w:sz="8" w:space="0" w:color="000000"/>
            </w:tcBorders>
            <w:shd w:val="clear" w:color="auto" w:fill="auto"/>
            <w:vAlign w:val="center"/>
            <w:hideMark/>
          </w:tcPr>
          <w:p w14:paraId="4971AE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Emil Gârleanu</w:t>
            </w:r>
          </w:p>
        </w:tc>
        <w:tc>
          <w:tcPr>
            <w:tcW w:w="1701" w:type="dxa"/>
            <w:tcBorders>
              <w:top w:val="nil"/>
              <w:left w:val="nil"/>
              <w:bottom w:val="single" w:sz="8" w:space="0" w:color="000000"/>
              <w:right w:val="nil"/>
            </w:tcBorders>
            <w:shd w:val="clear" w:color="auto" w:fill="auto"/>
            <w:vAlign w:val="center"/>
            <w:hideMark/>
          </w:tcPr>
          <w:p w14:paraId="29454F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2F943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0F8D83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30990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0FC53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B2CCD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0CD7FEF" w14:textId="77777777" w:rsidR="00CD5819" w:rsidRPr="00CD5819" w:rsidRDefault="00CD5819" w:rsidP="00CD5819">
            <w:pPr>
              <w:rPr>
                <w:sz w:val="20"/>
                <w:szCs w:val="20"/>
                <w:lang w:val="ro-RO" w:eastAsia="ro-RO"/>
              </w:rPr>
            </w:pPr>
          </w:p>
        </w:tc>
      </w:tr>
      <w:tr w:rsidR="00CD5819" w:rsidRPr="00CD5819" w14:paraId="4DC104C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9ADF8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67</w:t>
            </w:r>
          </w:p>
        </w:tc>
        <w:tc>
          <w:tcPr>
            <w:tcW w:w="1993" w:type="dxa"/>
            <w:tcBorders>
              <w:top w:val="single" w:sz="8" w:space="0" w:color="000000"/>
              <w:left w:val="nil"/>
              <w:bottom w:val="nil"/>
              <w:right w:val="single" w:sz="8" w:space="0" w:color="000000"/>
            </w:tcBorders>
            <w:shd w:val="clear" w:color="auto" w:fill="auto"/>
            <w:vAlign w:val="center"/>
            <w:hideMark/>
          </w:tcPr>
          <w:p w14:paraId="021615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Ep. Bucevschi</w:t>
            </w:r>
          </w:p>
        </w:tc>
        <w:tc>
          <w:tcPr>
            <w:tcW w:w="1701" w:type="dxa"/>
            <w:tcBorders>
              <w:top w:val="nil"/>
              <w:left w:val="nil"/>
              <w:bottom w:val="single" w:sz="8" w:space="0" w:color="000000"/>
              <w:right w:val="nil"/>
            </w:tcBorders>
            <w:shd w:val="clear" w:color="auto" w:fill="auto"/>
            <w:vAlign w:val="center"/>
            <w:hideMark/>
          </w:tcPr>
          <w:p w14:paraId="2433BE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2C18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340</w:t>
            </w:r>
          </w:p>
        </w:tc>
        <w:tc>
          <w:tcPr>
            <w:tcW w:w="1392" w:type="dxa"/>
            <w:tcBorders>
              <w:top w:val="nil"/>
              <w:left w:val="nil"/>
              <w:bottom w:val="nil"/>
              <w:right w:val="single" w:sz="8" w:space="0" w:color="000000"/>
            </w:tcBorders>
            <w:shd w:val="clear" w:color="auto" w:fill="auto"/>
            <w:vAlign w:val="center"/>
            <w:hideMark/>
          </w:tcPr>
          <w:p w14:paraId="66C3BF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7EA278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9F32D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2215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399C901" w14:textId="77777777" w:rsidR="00CD5819" w:rsidRPr="00CD5819" w:rsidRDefault="00CD5819" w:rsidP="00CD5819">
            <w:pPr>
              <w:rPr>
                <w:sz w:val="20"/>
                <w:szCs w:val="20"/>
                <w:lang w:val="ro-RO" w:eastAsia="ro-RO"/>
              </w:rPr>
            </w:pPr>
          </w:p>
        </w:tc>
      </w:tr>
      <w:tr w:rsidR="00CD5819" w:rsidRPr="00CD5819" w14:paraId="1E1BE03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0E02E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w:t>
            </w:r>
          </w:p>
        </w:tc>
        <w:tc>
          <w:tcPr>
            <w:tcW w:w="1993" w:type="dxa"/>
            <w:tcBorders>
              <w:top w:val="single" w:sz="8" w:space="0" w:color="000000"/>
              <w:left w:val="nil"/>
              <w:bottom w:val="nil"/>
              <w:right w:val="single" w:sz="8" w:space="0" w:color="000000"/>
            </w:tcBorders>
            <w:shd w:val="clear" w:color="auto" w:fill="auto"/>
            <w:vAlign w:val="center"/>
            <w:hideMark/>
          </w:tcPr>
          <w:p w14:paraId="335E8B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Feroviarilor</w:t>
            </w:r>
          </w:p>
        </w:tc>
        <w:tc>
          <w:tcPr>
            <w:tcW w:w="1701" w:type="dxa"/>
            <w:tcBorders>
              <w:top w:val="nil"/>
              <w:left w:val="nil"/>
              <w:bottom w:val="single" w:sz="8" w:space="0" w:color="000000"/>
              <w:right w:val="nil"/>
            </w:tcBorders>
            <w:shd w:val="clear" w:color="auto" w:fill="auto"/>
            <w:vAlign w:val="center"/>
            <w:hideMark/>
          </w:tcPr>
          <w:p w14:paraId="4D1514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BC79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58BA0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8A837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867E5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4D0D2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0A313DC8" w14:textId="77777777" w:rsidR="00CD5819" w:rsidRPr="00CD5819" w:rsidRDefault="00CD5819" w:rsidP="00CD5819">
            <w:pPr>
              <w:rPr>
                <w:sz w:val="20"/>
                <w:szCs w:val="20"/>
                <w:lang w:val="ro-RO" w:eastAsia="ro-RO"/>
              </w:rPr>
            </w:pPr>
          </w:p>
        </w:tc>
      </w:tr>
      <w:tr w:rsidR="00CD5819" w:rsidRPr="00CD5819" w14:paraId="253C70B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E75B7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69</w:t>
            </w:r>
          </w:p>
        </w:tc>
        <w:tc>
          <w:tcPr>
            <w:tcW w:w="1993" w:type="dxa"/>
            <w:tcBorders>
              <w:top w:val="single" w:sz="8" w:space="0" w:color="000000"/>
              <w:left w:val="nil"/>
              <w:bottom w:val="nil"/>
              <w:right w:val="single" w:sz="8" w:space="0" w:color="000000"/>
            </w:tcBorders>
            <w:shd w:val="clear" w:color="auto" w:fill="auto"/>
            <w:vAlign w:val="center"/>
            <w:hideMark/>
          </w:tcPr>
          <w:p w14:paraId="751C36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Florilor</w:t>
            </w:r>
          </w:p>
        </w:tc>
        <w:tc>
          <w:tcPr>
            <w:tcW w:w="1701" w:type="dxa"/>
            <w:tcBorders>
              <w:top w:val="nil"/>
              <w:left w:val="nil"/>
              <w:bottom w:val="single" w:sz="8" w:space="0" w:color="000000"/>
              <w:right w:val="nil"/>
            </w:tcBorders>
            <w:shd w:val="clear" w:color="auto" w:fill="auto"/>
            <w:vAlign w:val="center"/>
            <w:hideMark/>
          </w:tcPr>
          <w:p w14:paraId="565F53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20A80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680</w:t>
            </w:r>
          </w:p>
        </w:tc>
        <w:tc>
          <w:tcPr>
            <w:tcW w:w="1392" w:type="dxa"/>
            <w:tcBorders>
              <w:top w:val="nil"/>
              <w:left w:val="nil"/>
              <w:bottom w:val="nil"/>
              <w:right w:val="single" w:sz="8" w:space="0" w:color="000000"/>
            </w:tcBorders>
            <w:shd w:val="clear" w:color="auto" w:fill="auto"/>
            <w:vAlign w:val="center"/>
            <w:hideMark/>
          </w:tcPr>
          <w:p w14:paraId="07DFEB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345F8F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932" w:type="dxa"/>
            <w:tcBorders>
              <w:top w:val="nil"/>
              <w:left w:val="single" w:sz="8" w:space="0" w:color="000000"/>
              <w:bottom w:val="single" w:sz="8" w:space="0" w:color="000000"/>
              <w:right w:val="nil"/>
            </w:tcBorders>
            <w:shd w:val="clear" w:color="auto" w:fill="auto"/>
            <w:noWrap/>
            <w:vAlign w:val="center"/>
            <w:hideMark/>
          </w:tcPr>
          <w:p w14:paraId="510E1F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E758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749CCA4" w14:textId="77777777" w:rsidR="00CD5819" w:rsidRPr="00CD5819" w:rsidRDefault="00CD5819" w:rsidP="00CD5819">
            <w:pPr>
              <w:rPr>
                <w:sz w:val="20"/>
                <w:szCs w:val="20"/>
                <w:lang w:val="ro-RO" w:eastAsia="ro-RO"/>
              </w:rPr>
            </w:pPr>
          </w:p>
        </w:tc>
      </w:tr>
      <w:tr w:rsidR="00CD5819" w:rsidRPr="00CD5819" w14:paraId="01CC507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ABC0A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w:t>
            </w:r>
          </w:p>
        </w:tc>
        <w:tc>
          <w:tcPr>
            <w:tcW w:w="1993" w:type="dxa"/>
            <w:tcBorders>
              <w:top w:val="single" w:sz="8" w:space="0" w:color="000000"/>
              <w:left w:val="nil"/>
              <w:bottom w:val="nil"/>
              <w:right w:val="single" w:sz="8" w:space="0" w:color="000000"/>
            </w:tcBorders>
            <w:shd w:val="clear" w:color="auto" w:fill="auto"/>
            <w:vAlign w:val="center"/>
            <w:hideMark/>
          </w:tcPr>
          <w:p w14:paraId="3AE0F0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Frasinului</w:t>
            </w:r>
          </w:p>
        </w:tc>
        <w:tc>
          <w:tcPr>
            <w:tcW w:w="1701" w:type="dxa"/>
            <w:tcBorders>
              <w:top w:val="nil"/>
              <w:left w:val="nil"/>
              <w:bottom w:val="single" w:sz="8" w:space="0" w:color="000000"/>
              <w:right w:val="nil"/>
            </w:tcBorders>
            <w:shd w:val="clear" w:color="auto" w:fill="auto"/>
            <w:vAlign w:val="center"/>
            <w:hideMark/>
          </w:tcPr>
          <w:p w14:paraId="62891F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194E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126</w:t>
            </w:r>
          </w:p>
        </w:tc>
        <w:tc>
          <w:tcPr>
            <w:tcW w:w="1392" w:type="dxa"/>
            <w:tcBorders>
              <w:top w:val="single" w:sz="8" w:space="0" w:color="000000"/>
              <w:left w:val="nil"/>
              <w:bottom w:val="nil"/>
              <w:right w:val="single" w:sz="8" w:space="0" w:color="000000"/>
            </w:tcBorders>
            <w:shd w:val="clear" w:color="auto" w:fill="auto"/>
            <w:vAlign w:val="center"/>
            <w:hideMark/>
          </w:tcPr>
          <w:p w14:paraId="093981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E3AB0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2C9A8F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823F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FCE20C7" w14:textId="77777777" w:rsidR="00CD5819" w:rsidRPr="00CD5819" w:rsidRDefault="00CD5819" w:rsidP="00CD5819">
            <w:pPr>
              <w:rPr>
                <w:sz w:val="20"/>
                <w:szCs w:val="20"/>
                <w:lang w:val="ro-RO" w:eastAsia="ro-RO"/>
              </w:rPr>
            </w:pPr>
          </w:p>
        </w:tc>
      </w:tr>
      <w:tr w:rsidR="00CD5819" w:rsidRPr="00CD5819" w14:paraId="6D516B8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6383E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71</w:t>
            </w:r>
          </w:p>
        </w:tc>
        <w:tc>
          <w:tcPr>
            <w:tcW w:w="1993" w:type="dxa"/>
            <w:tcBorders>
              <w:top w:val="single" w:sz="8" w:space="0" w:color="000000"/>
              <w:left w:val="nil"/>
              <w:bottom w:val="nil"/>
              <w:right w:val="single" w:sz="8" w:space="0" w:color="000000"/>
            </w:tcBorders>
            <w:shd w:val="clear" w:color="auto" w:fill="auto"/>
            <w:vAlign w:val="center"/>
            <w:hideMark/>
          </w:tcPr>
          <w:p w14:paraId="06C36B3C"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Fraternităţii</w:t>
            </w:r>
            <w:proofErr w:type="spellEnd"/>
          </w:p>
        </w:tc>
        <w:tc>
          <w:tcPr>
            <w:tcW w:w="1701" w:type="dxa"/>
            <w:tcBorders>
              <w:top w:val="nil"/>
              <w:left w:val="nil"/>
              <w:bottom w:val="single" w:sz="8" w:space="0" w:color="000000"/>
              <w:right w:val="nil"/>
            </w:tcBorders>
            <w:shd w:val="clear" w:color="auto" w:fill="auto"/>
            <w:vAlign w:val="center"/>
            <w:hideMark/>
          </w:tcPr>
          <w:p w14:paraId="11F58B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3E368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392" w:type="dxa"/>
            <w:tcBorders>
              <w:top w:val="single" w:sz="8" w:space="0" w:color="000000"/>
              <w:left w:val="nil"/>
              <w:bottom w:val="nil"/>
              <w:right w:val="single" w:sz="8" w:space="0" w:color="000000"/>
            </w:tcBorders>
            <w:shd w:val="clear" w:color="auto" w:fill="auto"/>
            <w:vAlign w:val="center"/>
            <w:hideMark/>
          </w:tcPr>
          <w:p w14:paraId="161F8D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383CE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02A05E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D43A2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6B87447" w14:textId="77777777" w:rsidR="00CD5819" w:rsidRPr="00CD5819" w:rsidRDefault="00CD5819" w:rsidP="00CD5819">
            <w:pPr>
              <w:rPr>
                <w:sz w:val="20"/>
                <w:szCs w:val="20"/>
                <w:lang w:val="ro-RO" w:eastAsia="ro-RO"/>
              </w:rPr>
            </w:pPr>
          </w:p>
        </w:tc>
      </w:tr>
      <w:tr w:rsidR="00CD5819" w:rsidRPr="00CD5819" w14:paraId="66EA55D8"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79732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72</w:t>
            </w:r>
          </w:p>
        </w:tc>
        <w:tc>
          <w:tcPr>
            <w:tcW w:w="1993" w:type="dxa"/>
            <w:tcBorders>
              <w:top w:val="single" w:sz="8" w:space="0" w:color="000000"/>
              <w:left w:val="nil"/>
              <w:bottom w:val="nil"/>
              <w:right w:val="single" w:sz="8" w:space="0" w:color="000000"/>
            </w:tcBorders>
            <w:shd w:val="clear" w:color="auto" w:fill="auto"/>
            <w:vAlign w:val="center"/>
            <w:hideMark/>
          </w:tcPr>
          <w:p w14:paraId="2E886A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Gării</w:t>
            </w:r>
          </w:p>
        </w:tc>
        <w:tc>
          <w:tcPr>
            <w:tcW w:w="1701" w:type="dxa"/>
            <w:tcBorders>
              <w:top w:val="nil"/>
              <w:left w:val="nil"/>
              <w:bottom w:val="single" w:sz="8" w:space="0" w:color="000000"/>
              <w:right w:val="nil"/>
            </w:tcBorders>
            <w:shd w:val="clear" w:color="auto" w:fill="auto"/>
            <w:vAlign w:val="center"/>
            <w:hideMark/>
          </w:tcPr>
          <w:p w14:paraId="4257C1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BA209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506</w:t>
            </w:r>
          </w:p>
        </w:tc>
        <w:tc>
          <w:tcPr>
            <w:tcW w:w="1392" w:type="dxa"/>
            <w:tcBorders>
              <w:top w:val="single" w:sz="8" w:space="0" w:color="000000"/>
              <w:left w:val="nil"/>
              <w:bottom w:val="nil"/>
              <w:right w:val="single" w:sz="8" w:space="0" w:color="000000"/>
            </w:tcBorders>
            <w:shd w:val="clear" w:color="auto" w:fill="auto"/>
            <w:vAlign w:val="center"/>
            <w:hideMark/>
          </w:tcPr>
          <w:p w14:paraId="5254DD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1CC381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134DB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1401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281C188" w14:textId="77777777" w:rsidR="00CD5819" w:rsidRPr="00CD5819" w:rsidRDefault="00CD5819" w:rsidP="00CD5819">
            <w:pPr>
              <w:rPr>
                <w:sz w:val="20"/>
                <w:szCs w:val="20"/>
                <w:lang w:val="ro-RO" w:eastAsia="ro-RO"/>
              </w:rPr>
            </w:pPr>
          </w:p>
        </w:tc>
      </w:tr>
      <w:tr w:rsidR="00CD5819" w:rsidRPr="00CD5819" w14:paraId="0C85095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6EC3E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73</w:t>
            </w:r>
          </w:p>
        </w:tc>
        <w:tc>
          <w:tcPr>
            <w:tcW w:w="1993" w:type="dxa"/>
            <w:tcBorders>
              <w:top w:val="single" w:sz="8" w:space="0" w:color="000000"/>
              <w:left w:val="nil"/>
              <w:bottom w:val="nil"/>
              <w:right w:val="single" w:sz="8" w:space="0" w:color="000000"/>
            </w:tcBorders>
            <w:shd w:val="clear" w:color="auto" w:fill="auto"/>
            <w:vAlign w:val="center"/>
            <w:hideMark/>
          </w:tcPr>
          <w:p w14:paraId="702E1C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George Enescu</w:t>
            </w:r>
          </w:p>
        </w:tc>
        <w:tc>
          <w:tcPr>
            <w:tcW w:w="1701" w:type="dxa"/>
            <w:tcBorders>
              <w:top w:val="nil"/>
              <w:left w:val="nil"/>
              <w:bottom w:val="single" w:sz="8" w:space="0" w:color="000000"/>
              <w:right w:val="nil"/>
            </w:tcBorders>
            <w:shd w:val="clear" w:color="auto" w:fill="auto"/>
            <w:vAlign w:val="center"/>
            <w:hideMark/>
          </w:tcPr>
          <w:p w14:paraId="341526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A6CC7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A278E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A8BD1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0EF3E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52BB2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86C444D" w14:textId="77777777" w:rsidR="00CD5819" w:rsidRPr="00CD5819" w:rsidRDefault="00CD5819" w:rsidP="00CD5819">
            <w:pPr>
              <w:rPr>
                <w:sz w:val="20"/>
                <w:szCs w:val="20"/>
                <w:lang w:val="ro-RO" w:eastAsia="ro-RO"/>
              </w:rPr>
            </w:pPr>
          </w:p>
        </w:tc>
      </w:tr>
      <w:tr w:rsidR="00CD5819" w:rsidRPr="00CD5819" w14:paraId="2B6AEA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6C491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74</w:t>
            </w:r>
          </w:p>
        </w:tc>
        <w:tc>
          <w:tcPr>
            <w:tcW w:w="1993" w:type="dxa"/>
            <w:tcBorders>
              <w:top w:val="single" w:sz="8" w:space="0" w:color="000000"/>
              <w:left w:val="nil"/>
              <w:bottom w:val="nil"/>
              <w:right w:val="single" w:sz="8" w:space="0" w:color="000000"/>
            </w:tcBorders>
            <w:shd w:val="clear" w:color="auto" w:fill="auto"/>
            <w:vAlign w:val="center"/>
            <w:hideMark/>
          </w:tcPr>
          <w:p w14:paraId="1E02FA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George </w:t>
            </w:r>
            <w:proofErr w:type="spellStart"/>
            <w:r w:rsidRPr="00CD5819">
              <w:rPr>
                <w:rFonts w:ascii="Cambria" w:hAnsi="Cambria" w:cs="Arial"/>
                <w:color w:val="000000"/>
                <w:sz w:val="20"/>
                <w:szCs w:val="20"/>
                <w:lang w:val="ro-RO" w:eastAsia="ro-RO"/>
              </w:rPr>
              <w:t>Coşbuc</w:t>
            </w:r>
            <w:proofErr w:type="spellEnd"/>
          </w:p>
        </w:tc>
        <w:tc>
          <w:tcPr>
            <w:tcW w:w="1701" w:type="dxa"/>
            <w:tcBorders>
              <w:top w:val="nil"/>
              <w:left w:val="nil"/>
              <w:bottom w:val="single" w:sz="8" w:space="0" w:color="000000"/>
              <w:right w:val="nil"/>
            </w:tcBorders>
            <w:shd w:val="clear" w:color="auto" w:fill="auto"/>
            <w:vAlign w:val="center"/>
            <w:hideMark/>
          </w:tcPr>
          <w:p w14:paraId="7348BB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84F11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125</w:t>
            </w:r>
          </w:p>
        </w:tc>
        <w:tc>
          <w:tcPr>
            <w:tcW w:w="1392" w:type="dxa"/>
            <w:tcBorders>
              <w:top w:val="nil"/>
              <w:left w:val="nil"/>
              <w:bottom w:val="nil"/>
              <w:right w:val="single" w:sz="8" w:space="0" w:color="000000"/>
            </w:tcBorders>
            <w:shd w:val="clear" w:color="auto" w:fill="auto"/>
            <w:vAlign w:val="center"/>
            <w:hideMark/>
          </w:tcPr>
          <w:p w14:paraId="1C574F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5C9C3D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single" w:sz="8" w:space="0" w:color="000000"/>
              <w:bottom w:val="single" w:sz="8" w:space="0" w:color="000000"/>
              <w:right w:val="nil"/>
            </w:tcBorders>
            <w:shd w:val="clear" w:color="auto" w:fill="auto"/>
            <w:noWrap/>
            <w:vAlign w:val="center"/>
            <w:hideMark/>
          </w:tcPr>
          <w:p w14:paraId="70EFC7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9B59F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7BAFC3A" w14:textId="77777777" w:rsidR="00CD5819" w:rsidRPr="00CD5819" w:rsidRDefault="00CD5819" w:rsidP="00CD5819">
            <w:pPr>
              <w:rPr>
                <w:sz w:val="20"/>
                <w:szCs w:val="20"/>
                <w:lang w:val="ro-RO" w:eastAsia="ro-RO"/>
              </w:rPr>
            </w:pPr>
          </w:p>
        </w:tc>
      </w:tr>
      <w:tr w:rsidR="00CD5819" w:rsidRPr="00CD5819" w14:paraId="4A8312C9"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FBDA6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w:t>
            </w:r>
          </w:p>
        </w:tc>
        <w:tc>
          <w:tcPr>
            <w:tcW w:w="1993" w:type="dxa"/>
            <w:tcBorders>
              <w:top w:val="single" w:sz="8" w:space="0" w:color="000000"/>
              <w:left w:val="nil"/>
              <w:bottom w:val="nil"/>
              <w:right w:val="single" w:sz="8" w:space="0" w:color="000000"/>
            </w:tcBorders>
            <w:shd w:val="clear" w:color="auto" w:fill="auto"/>
            <w:vAlign w:val="center"/>
            <w:hideMark/>
          </w:tcPr>
          <w:p w14:paraId="69A8ED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 Grămadă</w:t>
            </w:r>
          </w:p>
        </w:tc>
        <w:tc>
          <w:tcPr>
            <w:tcW w:w="1701" w:type="dxa"/>
            <w:tcBorders>
              <w:top w:val="nil"/>
              <w:left w:val="nil"/>
              <w:bottom w:val="single" w:sz="8" w:space="0" w:color="000000"/>
              <w:right w:val="nil"/>
            </w:tcBorders>
            <w:shd w:val="clear" w:color="auto" w:fill="auto"/>
            <w:vAlign w:val="center"/>
            <w:hideMark/>
          </w:tcPr>
          <w:p w14:paraId="10A12E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28A3D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296</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5C6956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0347A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083A19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7FD0E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210686F" w14:textId="77777777" w:rsidR="00CD5819" w:rsidRPr="00CD5819" w:rsidRDefault="00CD5819" w:rsidP="00CD5819">
            <w:pPr>
              <w:rPr>
                <w:sz w:val="20"/>
                <w:szCs w:val="20"/>
                <w:lang w:val="ro-RO" w:eastAsia="ro-RO"/>
              </w:rPr>
            </w:pPr>
          </w:p>
        </w:tc>
      </w:tr>
      <w:tr w:rsidR="00CD5819" w:rsidRPr="00CD5819" w14:paraId="609941A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17486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76</w:t>
            </w:r>
          </w:p>
        </w:tc>
        <w:tc>
          <w:tcPr>
            <w:tcW w:w="1993" w:type="dxa"/>
            <w:tcBorders>
              <w:top w:val="single" w:sz="8" w:space="0" w:color="000000"/>
              <w:left w:val="nil"/>
              <w:bottom w:val="nil"/>
              <w:right w:val="single" w:sz="8" w:space="0" w:color="000000"/>
            </w:tcBorders>
            <w:shd w:val="clear" w:color="auto" w:fill="auto"/>
            <w:vAlign w:val="center"/>
            <w:hideMark/>
          </w:tcPr>
          <w:p w14:paraId="0E4B94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Ghe. </w:t>
            </w:r>
            <w:proofErr w:type="spellStart"/>
            <w:r w:rsidRPr="00CD5819">
              <w:rPr>
                <w:rFonts w:ascii="Cambria" w:hAnsi="Cambria" w:cs="Arial"/>
                <w:color w:val="000000"/>
                <w:sz w:val="20"/>
                <w:szCs w:val="20"/>
                <w:lang w:val="ro-RO" w:eastAsia="ro-RO"/>
              </w:rPr>
              <w:t>Bariţiu</w:t>
            </w:r>
            <w:proofErr w:type="spellEnd"/>
          </w:p>
        </w:tc>
        <w:tc>
          <w:tcPr>
            <w:tcW w:w="1701" w:type="dxa"/>
            <w:tcBorders>
              <w:top w:val="nil"/>
              <w:left w:val="nil"/>
              <w:bottom w:val="single" w:sz="8" w:space="0" w:color="000000"/>
              <w:right w:val="nil"/>
            </w:tcBorders>
            <w:shd w:val="clear" w:color="auto" w:fill="auto"/>
            <w:vAlign w:val="center"/>
            <w:hideMark/>
          </w:tcPr>
          <w:p w14:paraId="049C63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E926F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nil"/>
              <w:left w:val="nil"/>
              <w:bottom w:val="single" w:sz="8" w:space="0" w:color="000000"/>
              <w:right w:val="single" w:sz="8" w:space="0" w:color="000000"/>
            </w:tcBorders>
            <w:shd w:val="clear" w:color="auto" w:fill="auto"/>
            <w:vAlign w:val="center"/>
            <w:hideMark/>
          </w:tcPr>
          <w:p w14:paraId="52C2DA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185070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10B92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401C9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3932FB0" w14:textId="77777777" w:rsidR="00CD5819" w:rsidRPr="00CD5819" w:rsidRDefault="00CD5819" w:rsidP="00CD5819">
            <w:pPr>
              <w:rPr>
                <w:sz w:val="20"/>
                <w:szCs w:val="20"/>
                <w:lang w:val="ro-RO" w:eastAsia="ro-RO"/>
              </w:rPr>
            </w:pPr>
          </w:p>
        </w:tc>
      </w:tr>
      <w:tr w:rsidR="00CD5819" w:rsidRPr="00CD5819" w14:paraId="5B1D709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279D3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77</w:t>
            </w:r>
          </w:p>
        </w:tc>
        <w:tc>
          <w:tcPr>
            <w:tcW w:w="1993" w:type="dxa"/>
            <w:tcBorders>
              <w:top w:val="single" w:sz="8" w:space="0" w:color="000000"/>
              <w:left w:val="nil"/>
              <w:bottom w:val="nil"/>
              <w:right w:val="single" w:sz="8" w:space="0" w:color="000000"/>
            </w:tcBorders>
            <w:shd w:val="clear" w:color="auto" w:fill="auto"/>
            <w:vAlign w:val="center"/>
            <w:hideMark/>
          </w:tcPr>
          <w:p w14:paraId="46A488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 Doja</w:t>
            </w:r>
          </w:p>
        </w:tc>
        <w:tc>
          <w:tcPr>
            <w:tcW w:w="1701" w:type="dxa"/>
            <w:tcBorders>
              <w:top w:val="nil"/>
              <w:left w:val="nil"/>
              <w:bottom w:val="single" w:sz="8" w:space="0" w:color="000000"/>
              <w:right w:val="nil"/>
            </w:tcBorders>
            <w:shd w:val="clear" w:color="auto" w:fill="auto"/>
            <w:vAlign w:val="center"/>
            <w:hideMark/>
          </w:tcPr>
          <w:p w14:paraId="310DD5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AC66B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nil"/>
              <w:left w:val="nil"/>
              <w:bottom w:val="nil"/>
              <w:right w:val="single" w:sz="8" w:space="0" w:color="000000"/>
            </w:tcBorders>
            <w:shd w:val="clear" w:color="auto" w:fill="auto"/>
            <w:vAlign w:val="center"/>
            <w:hideMark/>
          </w:tcPr>
          <w:p w14:paraId="2913E8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7BDD71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7948A1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262C8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2B093A8" w14:textId="77777777" w:rsidR="00CD5819" w:rsidRPr="00CD5819" w:rsidRDefault="00CD5819" w:rsidP="00CD5819">
            <w:pPr>
              <w:rPr>
                <w:sz w:val="20"/>
                <w:szCs w:val="20"/>
                <w:lang w:val="ro-RO" w:eastAsia="ro-RO"/>
              </w:rPr>
            </w:pPr>
          </w:p>
        </w:tc>
      </w:tr>
      <w:tr w:rsidR="00CD5819" w:rsidRPr="00CD5819" w14:paraId="53A08C8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37451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78</w:t>
            </w:r>
          </w:p>
        </w:tc>
        <w:tc>
          <w:tcPr>
            <w:tcW w:w="1993" w:type="dxa"/>
            <w:tcBorders>
              <w:top w:val="single" w:sz="8" w:space="0" w:color="000000"/>
              <w:left w:val="nil"/>
              <w:bottom w:val="nil"/>
              <w:right w:val="single" w:sz="8" w:space="0" w:color="000000"/>
            </w:tcBorders>
            <w:shd w:val="clear" w:color="auto" w:fill="auto"/>
            <w:vAlign w:val="center"/>
            <w:hideMark/>
          </w:tcPr>
          <w:p w14:paraId="705558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 Popovici</w:t>
            </w:r>
          </w:p>
        </w:tc>
        <w:tc>
          <w:tcPr>
            <w:tcW w:w="1701" w:type="dxa"/>
            <w:tcBorders>
              <w:top w:val="nil"/>
              <w:left w:val="nil"/>
              <w:bottom w:val="single" w:sz="8" w:space="0" w:color="000000"/>
              <w:right w:val="nil"/>
            </w:tcBorders>
            <w:shd w:val="clear" w:color="auto" w:fill="auto"/>
            <w:vAlign w:val="center"/>
            <w:hideMark/>
          </w:tcPr>
          <w:p w14:paraId="151EE0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C8E04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161</w:t>
            </w:r>
          </w:p>
        </w:tc>
        <w:tc>
          <w:tcPr>
            <w:tcW w:w="1392" w:type="dxa"/>
            <w:tcBorders>
              <w:top w:val="single" w:sz="8" w:space="0" w:color="000000"/>
              <w:left w:val="nil"/>
              <w:bottom w:val="nil"/>
              <w:right w:val="single" w:sz="8" w:space="0" w:color="000000"/>
            </w:tcBorders>
            <w:shd w:val="clear" w:color="auto" w:fill="auto"/>
            <w:vAlign w:val="center"/>
            <w:hideMark/>
          </w:tcPr>
          <w:p w14:paraId="4F3DD9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2BDF8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1CF652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D856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67723AD" w14:textId="77777777" w:rsidR="00CD5819" w:rsidRPr="00CD5819" w:rsidRDefault="00CD5819" w:rsidP="00CD5819">
            <w:pPr>
              <w:rPr>
                <w:sz w:val="20"/>
                <w:szCs w:val="20"/>
                <w:lang w:val="ro-RO" w:eastAsia="ro-RO"/>
              </w:rPr>
            </w:pPr>
          </w:p>
        </w:tc>
      </w:tr>
      <w:tr w:rsidR="00CD5819" w:rsidRPr="00CD5819" w14:paraId="61EC4BDE"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3BC1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79</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6AF24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Gheorghe Lazăr</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DDA2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2A9F9E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332</w:t>
            </w:r>
          </w:p>
        </w:tc>
        <w:tc>
          <w:tcPr>
            <w:tcW w:w="1392" w:type="dxa"/>
            <w:tcBorders>
              <w:top w:val="single" w:sz="8" w:space="0" w:color="000000"/>
              <w:left w:val="nil"/>
              <w:bottom w:val="nil"/>
              <w:right w:val="single" w:sz="8" w:space="0" w:color="000000"/>
            </w:tcBorders>
            <w:shd w:val="clear" w:color="auto" w:fill="auto"/>
            <w:vAlign w:val="center"/>
            <w:hideMark/>
          </w:tcPr>
          <w:p w14:paraId="489907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single" w:sz="8" w:space="0" w:color="000000"/>
              <w:left w:val="nil"/>
              <w:bottom w:val="nil"/>
              <w:right w:val="nil"/>
            </w:tcBorders>
            <w:shd w:val="clear" w:color="auto" w:fill="auto"/>
            <w:vAlign w:val="center"/>
            <w:hideMark/>
          </w:tcPr>
          <w:p w14:paraId="31C799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51649B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C090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56F8273" w14:textId="77777777" w:rsidR="00CD5819" w:rsidRPr="00CD5819" w:rsidRDefault="00CD5819" w:rsidP="00CD5819">
            <w:pPr>
              <w:rPr>
                <w:sz w:val="20"/>
                <w:szCs w:val="20"/>
                <w:lang w:val="ro-RO" w:eastAsia="ro-RO"/>
              </w:rPr>
            </w:pPr>
          </w:p>
        </w:tc>
      </w:tr>
      <w:tr w:rsidR="00CD5819" w:rsidRPr="00CD5819" w14:paraId="42785E44" w14:textId="77777777" w:rsidTr="00F24416">
        <w:trPr>
          <w:gridAfter w:val="1"/>
          <w:wAfter w:w="15" w:type="dxa"/>
          <w:trHeight w:val="270"/>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41277889"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22480766"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40508F8C"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6D9FD03D"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2704A0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single" w:sz="8" w:space="0" w:color="000000"/>
              <w:left w:val="nil"/>
              <w:bottom w:val="nil"/>
              <w:right w:val="nil"/>
            </w:tcBorders>
            <w:shd w:val="clear" w:color="auto" w:fill="auto"/>
            <w:vAlign w:val="center"/>
            <w:hideMark/>
          </w:tcPr>
          <w:p w14:paraId="779FA6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42D4B1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9F45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D28D4CC" w14:textId="77777777" w:rsidR="00CD5819" w:rsidRPr="00CD5819" w:rsidRDefault="00CD5819" w:rsidP="00CD5819">
            <w:pPr>
              <w:rPr>
                <w:sz w:val="20"/>
                <w:szCs w:val="20"/>
                <w:lang w:val="ro-RO" w:eastAsia="ro-RO"/>
              </w:rPr>
            </w:pPr>
          </w:p>
        </w:tc>
      </w:tr>
      <w:tr w:rsidR="00CD5819" w:rsidRPr="00CD5819" w14:paraId="09807FCC"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auto" w:fill="auto"/>
            <w:vAlign w:val="center"/>
            <w:hideMark/>
          </w:tcPr>
          <w:p w14:paraId="1EC52D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993" w:type="dxa"/>
            <w:tcBorders>
              <w:top w:val="nil"/>
              <w:left w:val="nil"/>
              <w:bottom w:val="nil"/>
              <w:right w:val="single" w:sz="8" w:space="0" w:color="000000"/>
            </w:tcBorders>
            <w:shd w:val="clear" w:color="auto" w:fill="auto"/>
            <w:vAlign w:val="center"/>
            <w:hideMark/>
          </w:tcPr>
          <w:p w14:paraId="0D6E3B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Ghiocelului</w:t>
            </w:r>
          </w:p>
        </w:tc>
        <w:tc>
          <w:tcPr>
            <w:tcW w:w="1701" w:type="dxa"/>
            <w:tcBorders>
              <w:top w:val="nil"/>
              <w:left w:val="nil"/>
              <w:bottom w:val="single" w:sz="8" w:space="0" w:color="000000"/>
              <w:right w:val="nil"/>
            </w:tcBorders>
            <w:shd w:val="clear" w:color="auto" w:fill="auto"/>
            <w:vAlign w:val="center"/>
            <w:hideMark/>
          </w:tcPr>
          <w:p w14:paraId="58EC53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D4BEE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282</w:t>
            </w:r>
          </w:p>
        </w:tc>
        <w:tc>
          <w:tcPr>
            <w:tcW w:w="1392" w:type="dxa"/>
            <w:tcBorders>
              <w:top w:val="single" w:sz="8" w:space="0" w:color="000000"/>
              <w:left w:val="nil"/>
              <w:bottom w:val="nil"/>
              <w:right w:val="single" w:sz="8" w:space="0" w:color="000000"/>
            </w:tcBorders>
            <w:shd w:val="clear" w:color="auto" w:fill="auto"/>
            <w:vAlign w:val="center"/>
            <w:hideMark/>
          </w:tcPr>
          <w:p w14:paraId="64F65F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AA942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2A6FAF3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9A22F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E0E6689" w14:textId="77777777" w:rsidR="00CD5819" w:rsidRPr="00CD5819" w:rsidRDefault="00CD5819" w:rsidP="00CD5819">
            <w:pPr>
              <w:rPr>
                <w:sz w:val="20"/>
                <w:szCs w:val="20"/>
                <w:lang w:val="ro-RO" w:eastAsia="ro-RO"/>
              </w:rPr>
            </w:pPr>
          </w:p>
        </w:tc>
      </w:tr>
      <w:tr w:rsidR="00CD5819" w:rsidRPr="00CD5819" w14:paraId="2725CB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1B369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81</w:t>
            </w:r>
          </w:p>
        </w:tc>
        <w:tc>
          <w:tcPr>
            <w:tcW w:w="1993" w:type="dxa"/>
            <w:tcBorders>
              <w:top w:val="single" w:sz="8" w:space="0" w:color="000000"/>
              <w:left w:val="nil"/>
              <w:bottom w:val="nil"/>
              <w:right w:val="single" w:sz="8" w:space="0" w:color="000000"/>
            </w:tcBorders>
            <w:shd w:val="clear" w:color="auto" w:fill="auto"/>
            <w:vAlign w:val="center"/>
            <w:hideMark/>
          </w:tcPr>
          <w:p w14:paraId="7AE2929C"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Gicovan</w:t>
            </w:r>
            <w:proofErr w:type="spellEnd"/>
          </w:p>
        </w:tc>
        <w:tc>
          <w:tcPr>
            <w:tcW w:w="1701" w:type="dxa"/>
            <w:tcBorders>
              <w:top w:val="nil"/>
              <w:left w:val="nil"/>
              <w:bottom w:val="single" w:sz="8" w:space="0" w:color="000000"/>
              <w:right w:val="nil"/>
            </w:tcBorders>
            <w:shd w:val="clear" w:color="auto" w:fill="auto"/>
            <w:vAlign w:val="center"/>
            <w:hideMark/>
          </w:tcPr>
          <w:p w14:paraId="611F5F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9939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370</w:t>
            </w:r>
          </w:p>
        </w:tc>
        <w:tc>
          <w:tcPr>
            <w:tcW w:w="1392" w:type="dxa"/>
            <w:tcBorders>
              <w:top w:val="single" w:sz="8" w:space="0" w:color="000000"/>
              <w:left w:val="nil"/>
              <w:bottom w:val="nil"/>
              <w:right w:val="single" w:sz="8" w:space="0" w:color="000000"/>
            </w:tcBorders>
            <w:shd w:val="clear" w:color="auto" w:fill="auto"/>
            <w:vAlign w:val="center"/>
            <w:hideMark/>
          </w:tcPr>
          <w:p w14:paraId="102E03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0477C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618570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4AFE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305233D" w14:textId="77777777" w:rsidR="00CD5819" w:rsidRPr="00CD5819" w:rsidRDefault="00CD5819" w:rsidP="00CD5819">
            <w:pPr>
              <w:rPr>
                <w:sz w:val="20"/>
                <w:szCs w:val="20"/>
                <w:lang w:val="ro-RO" w:eastAsia="ro-RO"/>
              </w:rPr>
            </w:pPr>
          </w:p>
        </w:tc>
      </w:tr>
      <w:tr w:rsidR="00CD5819" w:rsidRPr="00CD5819" w14:paraId="74DE600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0076B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82</w:t>
            </w:r>
          </w:p>
        </w:tc>
        <w:tc>
          <w:tcPr>
            <w:tcW w:w="1993" w:type="dxa"/>
            <w:tcBorders>
              <w:top w:val="single" w:sz="8" w:space="0" w:color="000000"/>
              <w:left w:val="nil"/>
              <w:bottom w:val="nil"/>
              <w:right w:val="single" w:sz="8" w:space="0" w:color="000000"/>
            </w:tcBorders>
            <w:shd w:val="clear" w:color="auto" w:fill="auto"/>
            <w:vAlign w:val="center"/>
            <w:hideMark/>
          </w:tcPr>
          <w:p w14:paraId="67B148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Giuseppe Verdi</w:t>
            </w:r>
          </w:p>
        </w:tc>
        <w:tc>
          <w:tcPr>
            <w:tcW w:w="1701" w:type="dxa"/>
            <w:tcBorders>
              <w:top w:val="nil"/>
              <w:left w:val="nil"/>
              <w:bottom w:val="single" w:sz="8" w:space="0" w:color="000000"/>
              <w:right w:val="nil"/>
            </w:tcBorders>
            <w:shd w:val="clear" w:color="auto" w:fill="auto"/>
            <w:vAlign w:val="center"/>
            <w:hideMark/>
          </w:tcPr>
          <w:p w14:paraId="17376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441E3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446</w:t>
            </w:r>
          </w:p>
        </w:tc>
        <w:tc>
          <w:tcPr>
            <w:tcW w:w="1392" w:type="dxa"/>
            <w:tcBorders>
              <w:top w:val="single" w:sz="8" w:space="0" w:color="000000"/>
              <w:left w:val="nil"/>
              <w:bottom w:val="nil"/>
              <w:right w:val="single" w:sz="8" w:space="0" w:color="000000"/>
            </w:tcBorders>
            <w:shd w:val="clear" w:color="auto" w:fill="auto"/>
            <w:vAlign w:val="center"/>
            <w:hideMark/>
          </w:tcPr>
          <w:p w14:paraId="2ECDA4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234C7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932" w:type="dxa"/>
            <w:tcBorders>
              <w:top w:val="nil"/>
              <w:left w:val="single" w:sz="8" w:space="0" w:color="000000"/>
              <w:bottom w:val="single" w:sz="8" w:space="0" w:color="000000"/>
              <w:right w:val="nil"/>
            </w:tcBorders>
            <w:shd w:val="clear" w:color="auto" w:fill="auto"/>
            <w:noWrap/>
            <w:vAlign w:val="center"/>
            <w:hideMark/>
          </w:tcPr>
          <w:p w14:paraId="5DD6CD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A6AE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988EC4E" w14:textId="77777777" w:rsidR="00CD5819" w:rsidRPr="00CD5819" w:rsidRDefault="00CD5819" w:rsidP="00CD5819">
            <w:pPr>
              <w:rPr>
                <w:sz w:val="20"/>
                <w:szCs w:val="20"/>
                <w:lang w:val="ro-RO" w:eastAsia="ro-RO"/>
              </w:rPr>
            </w:pPr>
          </w:p>
        </w:tc>
      </w:tr>
      <w:tr w:rsidR="00CD5819" w:rsidRPr="00CD5819" w14:paraId="0DFEF36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216B1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83</w:t>
            </w:r>
          </w:p>
        </w:tc>
        <w:tc>
          <w:tcPr>
            <w:tcW w:w="1993" w:type="dxa"/>
            <w:tcBorders>
              <w:top w:val="single" w:sz="8" w:space="0" w:color="000000"/>
              <w:left w:val="nil"/>
              <w:bottom w:val="nil"/>
              <w:right w:val="single" w:sz="8" w:space="0" w:color="000000"/>
            </w:tcBorders>
            <w:shd w:val="clear" w:color="auto" w:fill="auto"/>
            <w:vAlign w:val="center"/>
            <w:hideMark/>
          </w:tcPr>
          <w:p w14:paraId="0BA093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G-ral. Praporgescu</w:t>
            </w:r>
          </w:p>
        </w:tc>
        <w:tc>
          <w:tcPr>
            <w:tcW w:w="1701" w:type="dxa"/>
            <w:tcBorders>
              <w:top w:val="nil"/>
              <w:left w:val="nil"/>
              <w:bottom w:val="single" w:sz="8" w:space="0" w:color="000000"/>
              <w:right w:val="nil"/>
            </w:tcBorders>
            <w:shd w:val="clear" w:color="auto" w:fill="auto"/>
            <w:vAlign w:val="center"/>
            <w:hideMark/>
          </w:tcPr>
          <w:p w14:paraId="2A49B8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9305C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205</w:t>
            </w:r>
          </w:p>
        </w:tc>
        <w:tc>
          <w:tcPr>
            <w:tcW w:w="1392" w:type="dxa"/>
            <w:tcBorders>
              <w:top w:val="single" w:sz="8" w:space="0" w:color="000000"/>
              <w:left w:val="nil"/>
              <w:bottom w:val="nil"/>
              <w:right w:val="single" w:sz="8" w:space="0" w:color="000000"/>
            </w:tcBorders>
            <w:shd w:val="clear" w:color="auto" w:fill="auto"/>
            <w:vAlign w:val="center"/>
            <w:hideMark/>
          </w:tcPr>
          <w:p w14:paraId="7F5E73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5853F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43DA1F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1F92F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F8CF77A" w14:textId="77777777" w:rsidR="00CD5819" w:rsidRPr="00CD5819" w:rsidRDefault="00CD5819" w:rsidP="00CD5819">
            <w:pPr>
              <w:rPr>
                <w:sz w:val="20"/>
                <w:szCs w:val="20"/>
                <w:lang w:val="ro-RO" w:eastAsia="ro-RO"/>
              </w:rPr>
            </w:pPr>
          </w:p>
        </w:tc>
      </w:tr>
      <w:tr w:rsidR="00BF3719" w:rsidRPr="00CD5819" w14:paraId="0E4A985F"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8CCF92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84</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3A7F5098"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Grigore Antipa</w:t>
            </w:r>
          </w:p>
        </w:tc>
        <w:tc>
          <w:tcPr>
            <w:tcW w:w="1701" w:type="dxa"/>
            <w:tcBorders>
              <w:top w:val="nil"/>
              <w:left w:val="nil"/>
              <w:bottom w:val="single" w:sz="4" w:space="0" w:color="auto"/>
              <w:right w:val="nil"/>
            </w:tcBorders>
            <w:shd w:val="clear" w:color="auto" w:fill="auto"/>
            <w:vAlign w:val="center"/>
            <w:hideMark/>
          </w:tcPr>
          <w:p w14:paraId="4143A19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5A9C38C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304</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363A6F2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7AC7DF1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4" w:space="0" w:color="auto"/>
              <w:right w:val="nil"/>
            </w:tcBorders>
            <w:shd w:val="clear" w:color="auto" w:fill="auto"/>
            <w:noWrap/>
            <w:vAlign w:val="center"/>
            <w:hideMark/>
          </w:tcPr>
          <w:p w14:paraId="60C796E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63F60D3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166C2C3" w14:textId="77777777" w:rsidR="00BF3719" w:rsidRPr="00CD5819" w:rsidRDefault="00BF3719" w:rsidP="00CD5819">
            <w:pPr>
              <w:rPr>
                <w:sz w:val="20"/>
                <w:szCs w:val="20"/>
                <w:lang w:val="ro-RO" w:eastAsia="ro-RO"/>
              </w:rPr>
            </w:pPr>
          </w:p>
        </w:tc>
      </w:tr>
      <w:tr w:rsidR="00CD5819" w:rsidRPr="00CD5819" w14:paraId="6D3631B6"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5EC42C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85</w:t>
            </w:r>
          </w:p>
        </w:tc>
        <w:tc>
          <w:tcPr>
            <w:tcW w:w="1993" w:type="dxa"/>
            <w:tcBorders>
              <w:top w:val="single" w:sz="4" w:space="0" w:color="auto"/>
              <w:left w:val="nil"/>
              <w:bottom w:val="nil"/>
              <w:right w:val="single" w:sz="8" w:space="0" w:color="000000"/>
            </w:tcBorders>
            <w:shd w:val="clear" w:color="auto" w:fill="auto"/>
            <w:vAlign w:val="center"/>
            <w:hideMark/>
          </w:tcPr>
          <w:p w14:paraId="26F6DE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Grigore Ureche</w:t>
            </w:r>
          </w:p>
        </w:tc>
        <w:tc>
          <w:tcPr>
            <w:tcW w:w="1701" w:type="dxa"/>
            <w:tcBorders>
              <w:top w:val="single" w:sz="4" w:space="0" w:color="auto"/>
              <w:left w:val="nil"/>
              <w:bottom w:val="single" w:sz="8" w:space="0" w:color="000000"/>
              <w:right w:val="nil"/>
            </w:tcBorders>
            <w:shd w:val="clear" w:color="auto" w:fill="auto"/>
            <w:vAlign w:val="center"/>
            <w:hideMark/>
          </w:tcPr>
          <w:p w14:paraId="67BB34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DAB8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single" w:sz="4" w:space="0" w:color="auto"/>
              <w:left w:val="nil"/>
              <w:bottom w:val="nil"/>
              <w:right w:val="single" w:sz="8" w:space="0" w:color="000000"/>
            </w:tcBorders>
            <w:shd w:val="clear" w:color="auto" w:fill="auto"/>
            <w:vAlign w:val="center"/>
            <w:hideMark/>
          </w:tcPr>
          <w:p w14:paraId="48E596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2AD980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751989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C9C3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53D59A" w14:textId="77777777" w:rsidR="00CD5819" w:rsidRPr="00CD5819" w:rsidRDefault="00CD5819" w:rsidP="00CD5819">
            <w:pPr>
              <w:rPr>
                <w:sz w:val="20"/>
                <w:szCs w:val="20"/>
                <w:lang w:val="ro-RO" w:eastAsia="ro-RO"/>
              </w:rPr>
            </w:pPr>
          </w:p>
        </w:tc>
      </w:tr>
      <w:tr w:rsidR="00CD5819" w:rsidRPr="00CD5819" w14:paraId="71F42B5C"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31DF8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86</w:t>
            </w:r>
          </w:p>
        </w:tc>
        <w:tc>
          <w:tcPr>
            <w:tcW w:w="1993" w:type="dxa"/>
            <w:tcBorders>
              <w:top w:val="single" w:sz="8" w:space="0" w:color="000000"/>
              <w:left w:val="nil"/>
              <w:bottom w:val="nil"/>
              <w:right w:val="single" w:sz="8" w:space="0" w:color="000000"/>
            </w:tcBorders>
            <w:shd w:val="clear" w:color="auto" w:fill="auto"/>
            <w:vAlign w:val="center"/>
            <w:hideMark/>
          </w:tcPr>
          <w:p w14:paraId="3FE15043"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Griviţei</w:t>
            </w:r>
            <w:proofErr w:type="spellEnd"/>
          </w:p>
        </w:tc>
        <w:tc>
          <w:tcPr>
            <w:tcW w:w="1701" w:type="dxa"/>
            <w:tcBorders>
              <w:top w:val="nil"/>
              <w:left w:val="nil"/>
              <w:bottom w:val="single" w:sz="8" w:space="0" w:color="000000"/>
              <w:right w:val="nil"/>
            </w:tcBorders>
            <w:shd w:val="clear" w:color="auto" w:fill="auto"/>
            <w:vAlign w:val="center"/>
            <w:hideMark/>
          </w:tcPr>
          <w:p w14:paraId="41D0FE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9C3E8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232</w:t>
            </w:r>
          </w:p>
        </w:tc>
        <w:tc>
          <w:tcPr>
            <w:tcW w:w="1392" w:type="dxa"/>
            <w:tcBorders>
              <w:top w:val="single" w:sz="8" w:space="0" w:color="000000"/>
              <w:left w:val="nil"/>
              <w:bottom w:val="nil"/>
              <w:right w:val="single" w:sz="8" w:space="0" w:color="000000"/>
            </w:tcBorders>
            <w:shd w:val="clear" w:color="auto" w:fill="auto"/>
            <w:vAlign w:val="center"/>
            <w:hideMark/>
          </w:tcPr>
          <w:p w14:paraId="3BB7B9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25F7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743F1A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EA1F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7CA9648" w14:textId="77777777" w:rsidR="00CD5819" w:rsidRPr="00CD5819" w:rsidRDefault="00CD5819" w:rsidP="00CD5819">
            <w:pPr>
              <w:rPr>
                <w:sz w:val="20"/>
                <w:szCs w:val="20"/>
                <w:lang w:val="ro-RO" w:eastAsia="ro-RO"/>
              </w:rPr>
            </w:pPr>
          </w:p>
        </w:tc>
      </w:tr>
      <w:tr w:rsidR="00CD5819" w:rsidRPr="00CD5819" w14:paraId="0AE1A4F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F3055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87</w:t>
            </w:r>
          </w:p>
        </w:tc>
        <w:tc>
          <w:tcPr>
            <w:tcW w:w="1993" w:type="dxa"/>
            <w:tcBorders>
              <w:top w:val="single" w:sz="8" w:space="0" w:color="000000"/>
              <w:left w:val="nil"/>
              <w:bottom w:val="nil"/>
              <w:right w:val="single" w:sz="8" w:space="0" w:color="000000"/>
            </w:tcBorders>
            <w:shd w:val="clear" w:color="auto" w:fill="auto"/>
            <w:vAlign w:val="center"/>
            <w:hideMark/>
          </w:tcPr>
          <w:p w14:paraId="3C3F35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Horia</w:t>
            </w:r>
          </w:p>
        </w:tc>
        <w:tc>
          <w:tcPr>
            <w:tcW w:w="1701" w:type="dxa"/>
            <w:tcBorders>
              <w:top w:val="nil"/>
              <w:left w:val="nil"/>
              <w:bottom w:val="single" w:sz="8" w:space="0" w:color="000000"/>
              <w:right w:val="nil"/>
            </w:tcBorders>
            <w:shd w:val="clear" w:color="auto" w:fill="auto"/>
            <w:vAlign w:val="center"/>
            <w:hideMark/>
          </w:tcPr>
          <w:p w14:paraId="5FF426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4813BE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142</w:t>
            </w:r>
          </w:p>
        </w:tc>
        <w:tc>
          <w:tcPr>
            <w:tcW w:w="1392" w:type="dxa"/>
            <w:tcBorders>
              <w:top w:val="single" w:sz="8" w:space="0" w:color="000000"/>
              <w:left w:val="nil"/>
              <w:bottom w:val="nil"/>
              <w:right w:val="single" w:sz="8" w:space="0" w:color="000000"/>
            </w:tcBorders>
            <w:shd w:val="clear" w:color="auto" w:fill="auto"/>
            <w:vAlign w:val="center"/>
            <w:hideMark/>
          </w:tcPr>
          <w:p w14:paraId="5CE3AD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58734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4F025A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5B42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019DA89" w14:textId="77777777" w:rsidR="00CD5819" w:rsidRPr="00CD5819" w:rsidRDefault="00CD5819" w:rsidP="00CD5819">
            <w:pPr>
              <w:rPr>
                <w:sz w:val="20"/>
                <w:szCs w:val="20"/>
                <w:lang w:val="ro-RO" w:eastAsia="ro-RO"/>
              </w:rPr>
            </w:pPr>
          </w:p>
        </w:tc>
      </w:tr>
      <w:tr w:rsidR="00CD5819" w:rsidRPr="00CD5819" w14:paraId="216E933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D837B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88</w:t>
            </w:r>
          </w:p>
        </w:tc>
        <w:tc>
          <w:tcPr>
            <w:tcW w:w="1993" w:type="dxa"/>
            <w:tcBorders>
              <w:top w:val="single" w:sz="8" w:space="0" w:color="000000"/>
              <w:left w:val="nil"/>
              <w:bottom w:val="nil"/>
              <w:right w:val="single" w:sz="8" w:space="0" w:color="000000"/>
            </w:tcBorders>
            <w:shd w:val="clear" w:color="auto" w:fill="auto"/>
            <w:vAlign w:val="center"/>
            <w:hideMark/>
          </w:tcPr>
          <w:p w14:paraId="081F94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Ilarie </w:t>
            </w:r>
            <w:proofErr w:type="spellStart"/>
            <w:r w:rsidRPr="00CD5819">
              <w:rPr>
                <w:rFonts w:ascii="Cambria" w:hAnsi="Cambria" w:cs="Arial"/>
                <w:color w:val="000000"/>
                <w:sz w:val="20"/>
                <w:szCs w:val="20"/>
                <w:lang w:val="ro-RO" w:eastAsia="ro-RO"/>
              </w:rPr>
              <w:t>Kendi</w:t>
            </w:r>
            <w:proofErr w:type="spellEnd"/>
          </w:p>
        </w:tc>
        <w:tc>
          <w:tcPr>
            <w:tcW w:w="1701" w:type="dxa"/>
            <w:tcBorders>
              <w:top w:val="nil"/>
              <w:left w:val="nil"/>
              <w:bottom w:val="single" w:sz="8" w:space="0" w:color="000000"/>
              <w:right w:val="nil"/>
            </w:tcBorders>
            <w:shd w:val="clear" w:color="auto" w:fill="auto"/>
            <w:vAlign w:val="center"/>
            <w:hideMark/>
          </w:tcPr>
          <w:p w14:paraId="3EA3A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824C2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nil"/>
              <w:right w:val="single" w:sz="8" w:space="0" w:color="000000"/>
            </w:tcBorders>
            <w:shd w:val="clear" w:color="auto" w:fill="auto"/>
            <w:vAlign w:val="center"/>
            <w:hideMark/>
          </w:tcPr>
          <w:p w14:paraId="254CCE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EA356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2B3323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3E07A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5CD5625" w14:textId="77777777" w:rsidR="00CD5819" w:rsidRPr="00CD5819" w:rsidRDefault="00CD5819" w:rsidP="00CD5819">
            <w:pPr>
              <w:rPr>
                <w:sz w:val="20"/>
                <w:szCs w:val="20"/>
                <w:lang w:val="ro-RO" w:eastAsia="ro-RO"/>
              </w:rPr>
            </w:pPr>
          </w:p>
        </w:tc>
      </w:tr>
      <w:tr w:rsidR="00CD5819" w:rsidRPr="00CD5819" w14:paraId="3DD5340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A13AE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89</w:t>
            </w:r>
          </w:p>
        </w:tc>
        <w:tc>
          <w:tcPr>
            <w:tcW w:w="1993" w:type="dxa"/>
            <w:tcBorders>
              <w:top w:val="single" w:sz="8" w:space="0" w:color="000000"/>
              <w:left w:val="nil"/>
              <w:bottom w:val="nil"/>
              <w:right w:val="single" w:sz="8" w:space="0" w:color="000000"/>
            </w:tcBorders>
            <w:shd w:val="clear" w:color="auto" w:fill="auto"/>
            <w:vAlign w:val="center"/>
            <w:hideMark/>
          </w:tcPr>
          <w:p w14:paraId="501A63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Budai Deleanu</w:t>
            </w:r>
          </w:p>
        </w:tc>
        <w:tc>
          <w:tcPr>
            <w:tcW w:w="1701" w:type="dxa"/>
            <w:tcBorders>
              <w:top w:val="nil"/>
              <w:left w:val="nil"/>
              <w:bottom w:val="single" w:sz="8" w:space="0" w:color="000000"/>
              <w:right w:val="nil"/>
            </w:tcBorders>
            <w:shd w:val="clear" w:color="auto" w:fill="auto"/>
            <w:vAlign w:val="center"/>
            <w:hideMark/>
          </w:tcPr>
          <w:p w14:paraId="1F73A0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1E58B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230</w:t>
            </w:r>
          </w:p>
        </w:tc>
        <w:tc>
          <w:tcPr>
            <w:tcW w:w="1392" w:type="dxa"/>
            <w:tcBorders>
              <w:top w:val="single" w:sz="8" w:space="0" w:color="000000"/>
              <w:left w:val="nil"/>
              <w:bottom w:val="nil"/>
              <w:right w:val="single" w:sz="8" w:space="0" w:color="000000"/>
            </w:tcBorders>
            <w:shd w:val="clear" w:color="auto" w:fill="auto"/>
            <w:vAlign w:val="center"/>
            <w:hideMark/>
          </w:tcPr>
          <w:p w14:paraId="4E2610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55AD9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294C3C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C41B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A71E118" w14:textId="77777777" w:rsidR="00CD5819" w:rsidRPr="00CD5819" w:rsidRDefault="00CD5819" w:rsidP="00CD5819">
            <w:pPr>
              <w:rPr>
                <w:sz w:val="20"/>
                <w:szCs w:val="20"/>
                <w:lang w:val="ro-RO" w:eastAsia="ro-RO"/>
              </w:rPr>
            </w:pPr>
          </w:p>
        </w:tc>
      </w:tr>
      <w:tr w:rsidR="00CD5819" w:rsidRPr="00CD5819" w14:paraId="3B2C45B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73ACA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993" w:type="dxa"/>
            <w:tcBorders>
              <w:top w:val="single" w:sz="8" w:space="0" w:color="000000"/>
              <w:left w:val="nil"/>
              <w:bottom w:val="nil"/>
              <w:right w:val="single" w:sz="8" w:space="0" w:color="000000"/>
            </w:tcBorders>
            <w:shd w:val="clear" w:color="auto" w:fill="auto"/>
            <w:vAlign w:val="center"/>
            <w:hideMark/>
          </w:tcPr>
          <w:p w14:paraId="658548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Ion </w:t>
            </w:r>
            <w:proofErr w:type="spellStart"/>
            <w:r w:rsidRPr="00CD5819">
              <w:rPr>
                <w:rFonts w:ascii="Cambria" w:hAnsi="Cambria" w:cs="Arial"/>
                <w:color w:val="000000"/>
                <w:sz w:val="20"/>
                <w:szCs w:val="20"/>
                <w:lang w:val="ro-RO" w:eastAsia="ro-RO"/>
              </w:rPr>
              <w:t>Cocinschi</w:t>
            </w:r>
            <w:proofErr w:type="spellEnd"/>
          </w:p>
        </w:tc>
        <w:tc>
          <w:tcPr>
            <w:tcW w:w="1701" w:type="dxa"/>
            <w:tcBorders>
              <w:top w:val="nil"/>
              <w:left w:val="nil"/>
              <w:bottom w:val="single" w:sz="8" w:space="0" w:color="000000"/>
              <w:right w:val="nil"/>
            </w:tcBorders>
            <w:shd w:val="clear" w:color="auto" w:fill="auto"/>
            <w:vAlign w:val="center"/>
            <w:hideMark/>
          </w:tcPr>
          <w:p w14:paraId="453EAD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9525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1250</w:t>
            </w:r>
          </w:p>
        </w:tc>
        <w:tc>
          <w:tcPr>
            <w:tcW w:w="1392" w:type="dxa"/>
            <w:tcBorders>
              <w:top w:val="single" w:sz="8" w:space="0" w:color="000000"/>
              <w:left w:val="nil"/>
              <w:bottom w:val="nil"/>
              <w:right w:val="single" w:sz="8" w:space="0" w:color="000000"/>
            </w:tcBorders>
            <w:shd w:val="clear" w:color="auto" w:fill="auto"/>
            <w:vAlign w:val="center"/>
            <w:hideMark/>
          </w:tcPr>
          <w:p w14:paraId="44CFAE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E70E6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932" w:type="dxa"/>
            <w:tcBorders>
              <w:top w:val="nil"/>
              <w:left w:val="single" w:sz="8" w:space="0" w:color="000000"/>
              <w:bottom w:val="single" w:sz="8" w:space="0" w:color="000000"/>
              <w:right w:val="nil"/>
            </w:tcBorders>
            <w:shd w:val="clear" w:color="auto" w:fill="auto"/>
            <w:noWrap/>
            <w:vAlign w:val="center"/>
            <w:hideMark/>
          </w:tcPr>
          <w:p w14:paraId="7C46BC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BB31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85C6219" w14:textId="77777777" w:rsidR="00CD5819" w:rsidRPr="00CD5819" w:rsidRDefault="00CD5819" w:rsidP="00CD5819">
            <w:pPr>
              <w:rPr>
                <w:sz w:val="20"/>
                <w:szCs w:val="20"/>
                <w:lang w:val="ro-RO" w:eastAsia="ro-RO"/>
              </w:rPr>
            </w:pPr>
          </w:p>
        </w:tc>
      </w:tr>
      <w:tr w:rsidR="00CD5819" w:rsidRPr="00CD5819" w14:paraId="7592762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C7BD8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91</w:t>
            </w:r>
          </w:p>
        </w:tc>
        <w:tc>
          <w:tcPr>
            <w:tcW w:w="1993" w:type="dxa"/>
            <w:tcBorders>
              <w:top w:val="single" w:sz="8" w:space="0" w:color="000000"/>
              <w:left w:val="nil"/>
              <w:bottom w:val="nil"/>
              <w:right w:val="single" w:sz="8" w:space="0" w:color="000000"/>
            </w:tcBorders>
            <w:shd w:val="clear" w:color="auto" w:fill="auto"/>
            <w:vAlign w:val="center"/>
            <w:hideMark/>
          </w:tcPr>
          <w:p w14:paraId="263E96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Creangă</w:t>
            </w:r>
          </w:p>
        </w:tc>
        <w:tc>
          <w:tcPr>
            <w:tcW w:w="1701" w:type="dxa"/>
            <w:tcBorders>
              <w:top w:val="nil"/>
              <w:left w:val="nil"/>
              <w:bottom w:val="single" w:sz="8" w:space="0" w:color="000000"/>
              <w:right w:val="nil"/>
            </w:tcBorders>
            <w:shd w:val="clear" w:color="auto" w:fill="auto"/>
            <w:vAlign w:val="center"/>
            <w:hideMark/>
          </w:tcPr>
          <w:p w14:paraId="4A293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B19FE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146</w:t>
            </w:r>
          </w:p>
        </w:tc>
        <w:tc>
          <w:tcPr>
            <w:tcW w:w="1392" w:type="dxa"/>
            <w:tcBorders>
              <w:top w:val="single" w:sz="8" w:space="0" w:color="000000"/>
              <w:left w:val="nil"/>
              <w:bottom w:val="nil"/>
              <w:right w:val="single" w:sz="8" w:space="0" w:color="000000"/>
            </w:tcBorders>
            <w:shd w:val="clear" w:color="auto" w:fill="auto"/>
            <w:vAlign w:val="center"/>
            <w:hideMark/>
          </w:tcPr>
          <w:p w14:paraId="1F5803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E7828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2A5BA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AEF3A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694CD3C" w14:textId="77777777" w:rsidR="00CD5819" w:rsidRPr="00CD5819" w:rsidRDefault="00CD5819" w:rsidP="00CD5819">
            <w:pPr>
              <w:rPr>
                <w:sz w:val="20"/>
                <w:szCs w:val="20"/>
                <w:lang w:val="ro-RO" w:eastAsia="ro-RO"/>
              </w:rPr>
            </w:pPr>
          </w:p>
        </w:tc>
      </w:tr>
      <w:tr w:rsidR="00CD5819" w:rsidRPr="00CD5819" w14:paraId="76396F7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ECC6E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92</w:t>
            </w:r>
          </w:p>
        </w:tc>
        <w:tc>
          <w:tcPr>
            <w:tcW w:w="1993" w:type="dxa"/>
            <w:tcBorders>
              <w:top w:val="single" w:sz="8" w:space="0" w:color="000000"/>
              <w:left w:val="nil"/>
              <w:bottom w:val="nil"/>
              <w:right w:val="single" w:sz="8" w:space="0" w:color="000000"/>
            </w:tcBorders>
            <w:shd w:val="clear" w:color="auto" w:fill="auto"/>
            <w:vAlign w:val="center"/>
            <w:hideMark/>
          </w:tcPr>
          <w:p w14:paraId="53A86F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Luca Caragiale</w:t>
            </w:r>
          </w:p>
        </w:tc>
        <w:tc>
          <w:tcPr>
            <w:tcW w:w="1701" w:type="dxa"/>
            <w:tcBorders>
              <w:top w:val="nil"/>
              <w:left w:val="nil"/>
              <w:bottom w:val="single" w:sz="8" w:space="0" w:color="000000"/>
              <w:right w:val="nil"/>
            </w:tcBorders>
            <w:shd w:val="clear" w:color="auto" w:fill="auto"/>
            <w:vAlign w:val="center"/>
            <w:hideMark/>
          </w:tcPr>
          <w:p w14:paraId="7FBCFC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259E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405</w:t>
            </w:r>
          </w:p>
        </w:tc>
        <w:tc>
          <w:tcPr>
            <w:tcW w:w="1392" w:type="dxa"/>
            <w:tcBorders>
              <w:top w:val="single" w:sz="8" w:space="0" w:color="000000"/>
              <w:left w:val="nil"/>
              <w:bottom w:val="nil"/>
              <w:right w:val="single" w:sz="8" w:space="0" w:color="000000"/>
            </w:tcBorders>
            <w:shd w:val="clear" w:color="auto" w:fill="auto"/>
            <w:vAlign w:val="center"/>
            <w:hideMark/>
          </w:tcPr>
          <w:p w14:paraId="0E3F90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7901C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2EAD2F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4F2CC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1892ABD" w14:textId="77777777" w:rsidR="00CD5819" w:rsidRPr="00CD5819" w:rsidRDefault="00CD5819" w:rsidP="00CD5819">
            <w:pPr>
              <w:rPr>
                <w:sz w:val="20"/>
                <w:szCs w:val="20"/>
                <w:lang w:val="ro-RO" w:eastAsia="ro-RO"/>
              </w:rPr>
            </w:pPr>
          </w:p>
        </w:tc>
      </w:tr>
      <w:tr w:rsidR="00CD5819" w:rsidRPr="00CD5819" w14:paraId="100D883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47654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93</w:t>
            </w:r>
          </w:p>
        </w:tc>
        <w:tc>
          <w:tcPr>
            <w:tcW w:w="1993" w:type="dxa"/>
            <w:tcBorders>
              <w:top w:val="single" w:sz="8" w:space="0" w:color="000000"/>
              <w:left w:val="nil"/>
              <w:bottom w:val="nil"/>
              <w:right w:val="single" w:sz="8" w:space="0" w:color="000000"/>
            </w:tcBorders>
            <w:shd w:val="clear" w:color="auto" w:fill="auto"/>
            <w:vAlign w:val="center"/>
            <w:hideMark/>
          </w:tcPr>
          <w:p w14:paraId="1A9430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Neculce</w:t>
            </w:r>
          </w:p>
        </w:tc>
        <w:tc>
          <w:tcPr>
            <w:tcW w:w="1701" w:type="dxa"/>
            <w:tcBorders>
              <w:top w:val="nil"/>
              <w:left w:val="nil"/>
              <w:bottom w:val="single" w:sz="8" w:space="0" w:color="000000"/>
              <w:right w:val="nil"/>
            </w:tcBorders>
            <w:shd w:val="clear" w:color="auto" w:fill="auto"/>
            <w:vAlign w:val="center"/>
            <w:hideMark/>
          </w:tcPr>
          <w:p w14:paraId="420356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51E5E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320</w:t>
            </w:r>
          </w:p>
        </w:tc>
        <w:tc>
          <w:tcPr>
            <w:tcW w:w="1392" w:type="dxa"/>
            <w:tcBorders>
              <w:top w:val="single" w:sz="8" w:space="0" w:color="000000"/>
              <w:left w:val="nil"/>
              <w:bottom w:val="nil"/>
              <w:right w:val="single" w:sz="8" w:space="0" w:color="000000"/>
            </w:tcBorders>
            <w:shd w:val="clear" w:color="auto" w:fill="auto"/>
            <w:vAlign w:val="center"/>
            <w:hideMark/>
          </w:tcPr>
          <w:p w14:paraId="492AF7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0656C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1DF1C8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FB1AE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E7E5848" w14:textId="77777777" w:rsidR="00CD5819" w:rsidRPr="00CD5819" w:rsidRDefault="00CD5819" w:rsidP="00CD5819">
            <w:pPr>
              <w:rPr>
                <w:sz w:val="20"/>
                <w:szCs w:val="20"/>
                <w:lang w:val="ro-RO" w:eastAsia="ro-RO"/>
              </w:rPr>
            </w:pPr>
          </w:p>
        </w:tc>
      </w:tr>
      <w:tr w:rsidR="00CD5819" w:rsidRPr="00CD5819" w14:paraId="23CF36B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22F79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94</w:t>
            </w:r>
          </w:p>
        </w:tc>
        <w:tc>
          <w:tcPr>
            <w:tcW w:w="1993" w:type="dxa"/>
            <w:tcBorders>
              <w:top w:val="single" w:sz="8" w:space="0" w:color="000000"/>
              <w:left w:val="nil"/>
              <w:bottom w:val="nil"/>
              <w:right w:val="single" w:sz="8" w:space="0" w:color="000000"/>
            </w:tcBorders>
            <w:shd w:val="clear" w:color="auto" w:fill="auto"/>
            <w:vAlign w:val="center"/>
            <w:hideMark/>
          </w:tcPr>
          <w:p w14:paraId="225317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Slavici</w:t>
            </w:r>
          </w:p>
        </w:tc>
        <w:tc>
          <w:tcPr>
            <w:tcW w:w="1701" w:type="dxa"/>
            <w:tcBorders>
              <w:top w:val="nil"/>
              <w:left w:val="nil"/>
              <w:bottom w:val="single" w:sz="8" w:space="0" w:color="000000"/>
              <w:right w:val="nil"/>
            </w:tcBorders>
            <w:shd w:val="clear" w:color="auto" w:fill="auto"/>
            <w:vAlign w:val="center"/>
            <w:hideMark/>
          </w:tcPr>
          <w:p w14:paraId="68CACA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6B909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270</w:t>
            </w:r>
          </w:p>
        </w:tc>
        <w:tc>
          <w:tcPr>
            <w:tcW w:w="1392" w:type="dxa"/>
            <w:tcBorders>
              <w:top w:val="single" w:sz="8" w:space="0" w:color="000000"/>
              <w:left w:val="nil"/>
              <w:bottom w:val="nil"/>
              <w:right w:val="single" w:sz="8" w:space="0" w:color="000000"/>
            </w:tcBorders>
            <w:shd w:val="clear" w:color="auto" w:fill="auto"/>
            <w:vAlign w:val="center"/>
            <w:hideMark/>
          </w:tcPr>
          <w:p w14:paraId="43A80E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1479B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53282D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7950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401CAD6" w14:textId="77777777" w:rsidR="00CD5819" w:rsidRPr="00CD5819" w:rsidRDefault="00CD5819" w:rsidP="00CD5819">
            <w:pPr>
              <w:rPr>
                <w:sz w:val="20"/>
                <w:szCs w:val="20"/>
                <w:lang w:val="ro-RO" w:eastAsia="ro-RO"/>
              </w:rPr>
            </w:pPr>
          </w:p>
        </w:tc>
      </w:tr>
      <w:tr w:rsidR="00CD5819" w:rsidRPr="00CD5819" w14:paraId="451DD31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F7366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95</w:t>
            </w:r>
          </w:p>
        </w:tc>
        <w:tc>
          <w:tcPr>
            <w:tcW w:w="1993" w:type="dxa"/>
            <w:tcBorders>
              <w:top w:val="single" w:sz="8" w:space="0" w:color="000000"/>
              <w:left w:val="nil"/>
              <w:bottom w:val="nil"/>
              <w:right w:val="single" w:sz="8" w:space="0" w:color="000000"/>
            </w:tcBorders>
            <w:shd w:val="clear" w:color="auto" w:fill="auto"/>
            <w:vAlign w:val="center"/>
            <w:hideMark/>
          </w:tcPr>
          <w:p w14:paraId="69264F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Ion </w:t>
            </w:r>
            <w:proofErr w:type="spellStart"/>
            <w:r w:rsidRPr="00CD5819">
              <w:rPr>
                <w:rFonts w:ascii="Cambria" w:hAnsi="Cambria" w:cs="Arial"/>
                <w:color w:val="000000"/>
                <w:sz w:val="20"/>
                <w:szCs w:val="20"/>
                <w:lang w:val="ro-RO" w:eastAsia="ro-RO"/>
              </w:rPr>
              <w:t>Ştefureac</w:t>
            </w:r>
            <w:proofErr w:type="spellEnd"/>
          </w:p>
        </w:tc>
        <w:tc>
          <w:tcPr>
            <w:tcW w:w="1701" w:type="dxa"/>
            <w:tcBorders>
              <w:top w:val="nil"/>
              <w:left w:val="nil"/>
              <w:bottom w:val="single" w:sz="8" w:space="0" w:color="000000"/>
              <w:right w:val="nil"/>
            </w:tcBorders>
            <w:shd w:val="clear" w:color="auto" w:fill="auto"/>
            <w:vAlign w:val="center"/>
            <w:hideMark/>
          </w:tcPr>
          <w:p w14:paraId="7DB999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44900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183</w:t>
            </w:r>
          </w:p>
        </w:tc>
        <w:tc>
          <w:tcPr>
            <w:tcW w:w="1392" w:type="dxa"/>
            <w:tcBorders>
              <w:top w:val="single" w:sz="8" w:space="0" w:color="000000"/>
              <w:left w:val="nil"/>
              <w:bottom w:val="nil"/>
              <w:right w:val="single" w:sz="8" w:space="0" w:color="000000"/>
            </w:tcBorders>
            <w:shd w:val="clear" w:color="auto" w:fill="auto"/>
            <w:vAlign w:val="center"/>
            <w:hideMark/>
          </w:tcPr>
          <w:p w14:paraId="0FB07D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0D07C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594253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0981F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F1CBA2" w14:textId="77777777" w:rsidR="00CD5819" w:rsidRPr="00CD5819" w:rsidRDefault="00CD5819" w:rsidP="00CD5819">
            <w:pPr>
              <w:rPr>
                <w:sz w:val="20"/>
                <w:szCs w:val="20"/>
                <w:lang w:val="ro-RO" w:eastAsia="ro-RO"/>
              </w:rPr>
            </w:pPr>
          </w:p>
        </w:tc>
      </w:tr>
      <w:tr w:rsidR="00CD5819" w:rsidRPr="00CD5819" w14:paraId="2F9EA46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3870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96</w:t>
            </w:r>
          </w:p>
        </w:tc>
        <w:tc>
          <w:tcPr>
            <w:tcW w:w="1993" w:type="dxa"/>
            <w:tcBorders>
              <w:top w:val="single" w:sz="8" w:space="0" w:color="000000"/>
              <w:left w:val="nil"/>
              <w:bottom w:val="nil"/>
              <w:right w:val="single" w:sz="8" w:space="0" w:color="000000"/>
            </w:tcBorders>
            <w:shd w:val="clear" w:color="auto" w:fill="auto"/>
            <w:vAlign w:val="center"/>
            <w:hideMark/>
          </w:tcPr>
          <w:p w14:paraId="24485E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Ion </w:t>
            </w:r>
            <w:proofErr w:type="spellStart"/>
            <w:r w:rsidRPr="00CD5819">
              <w:rPr>
                <w:rFonts w:ascii="Cambria" w:hAnsi="Cambria" w:cs="Arial"/>
                <w:color w:val="000000"/>
                <w:sz w:val="20"/>
                <w:szCs w:val="20"/>
                <w:lang w:val="ro-RO" w:eastAsia="ro-RO"/>
              </w:rPr>
              <w:t>Hălăuceanu</w:t>
            </w:r>
            <w:proofErr w:type="spellEnd"/>
          </w:p>
        </w:tc>
        <w:tc>
          <w:tcPr>
            <w:tcW w:w="1701" w:type="dxa"/>
            <w:tcBorders>
              <w:top w:val="nil"/>
              <w:left w:val="nil"/>
              <w:bottom w:val="single" w:sz="8" w:space="0" w:color="000000"/>
              <w:right w:val="nil"/>
            </w:tcBorders>
            <w:shd w:val="clear" w:color="auto" w:fill="auto"/>
            <w:vAlign w:val="center"/>
            <w:hideMark/>
          </w:tcPr>
          <w:p w14:paraId="07533F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CACF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428</w:t>
            </w:r>
          </w:p>
        </w:tc>
        <w:tc>
          <w:tcPr>
            <w:tcW w:w="1392" w:type="dxa"/>
            <w:tcBorders>
              <w:top w:val="single" w:sz="8" w:space="0" w:color="000000"/>
              <w:left w:val="nil"/>
              <w:bottom w:val="nil"/>
              <w:right w:val="single" w:sz="8" w:space="0" w:color="000000"/>
            </w:tcBorders>
            <w:shd w:val="clear" w:color="auto" w:fill="auto"/>
            <w:vAlign w:val="center"/>
            <w:hideMark/>
          </w:tcPr>
          <w:p w14:paraId="427C1F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ED496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w:t>
            </w:r>
          </w:p>
        </w:tc>
        <w:tc>
          <w:tcPr>
            <w:tcW w:w="932" w:type="dxa"/>
            <w:tcBorders>
              <w:top w:val="nil"/>
              <w:left w:val="single" w:sz="8" w:space="0" w:color="000000"/>
              <w:bottom w:val="single" w:sz="8" w:space="0" w:color="000000"/>
              <w:right w:val="nil"/>
            </w:tcBorders>
            <w:shd w:val="clear" w:color="auto" w:fill="auto"/>
            <w:noWrap/>
            <w:vAlign w:val="center"/>
            <w:hideMark/>
          </w:tcPr>
          <w:p w14:paraId="2CA1AA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23FC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6CA2763B" w14:textId="77777777" w:rsidR="00CD5819" w:rsidRPr="00CD5819" w:rsidRDefault="00CD5819" w:rsidP="00CD5819">
            <w:pPr>
              <w:rPr>
                <w:sz w:val="20"/>
                <w:szCs w:val="20"/>
                <w:lang w:val="ro-RO" w:eastAsia="ro-RO"/>
              </w:rPr>
            </w:pPr>
          </w:p>
        </w:tc>
      </w:tr>
      <w:tr w:rsidR="00CD5819" w:rsidRPr="00CD5819" w14:paraId="54A758C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415DD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97</w:t>
            </w:r>
          </w:p>
        </w:tc>
        <w:tc>
          <w:tcPr>
            <w:tcW w:w="1993" w:type="dxa"/>
            <w:tcBorders>
              <w:top w:val="single" w:sz="8" w:space="0" w:color="000000"/>
              <w:left w:val="nil"/>
              <w:bottom w:val="nil"/>
              <w:right w:val="single" w:sz="8" w:space="0" w:color="000000"/>
            </w:tcBorders>
            <w:shd w:val="clear" w:color="auto" w:fill="auto"/>
            <w:vAlign w:val="center"/>
            <w:hideMark/>
          </w:tcPr>
          <w:p w14:paraId="05E73D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Islazului</w:t>
            </w:r>
          </w:p>
        </w:tc>
        <w:tc>
          <w:tcPr>
            <w:tcW w:w="1701" w:type="dxa"/>
            <w:tcBorders>
              <w:top w:val="nil"/>
              <w:left w:val="nil"/>
              <w:bottom w:val="single" w:sz="8" w:space="0" w:color="000000"/>
              <w:right w:val="nil"/>
            </w:tcBorders>
            <w:shd w:val="clear" w:color="auto" w:fill="auto"/>
            <w:vAlign w:val="center"/>
            <w:hideMark/>
          </w:tcPr>
          <w:p w14:paraId="133D7B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8A5FF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single" w:sz="8" w:space="0" w:color="000000"/>
              <w:left w:val="nil"/>
              <w:bottom w:val="nil"/>
              <w:right w:val="single" w:sz="8" w:space="0" w:color="000000"/>
            </w:tcBorders>
            <w:shd w:val="clear" w:color="auto" w:fill="auto"/>
            <w:vAlign w:val="center"/>
            <w:hideMark/>
          </w:tcPr>
          <w:p w14:paraId="53388B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B57D4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w:t>
            </w:r>
          </w:p>
        </w:tc>
        <w:tc>
          <w:tcPr>
            <w:tcW w:w="932" w:type="dxa"/>
            <w:tcBorders>
              <w:top w:val="nil"/>
              <w:left w:val="single" w:sz="8" w:space="0" w:color="000000"/>
              <w:bottom w:val="single" w:sz="8" w:space="0" w:color="000000"/>
              <w:right w:val="nil"/>
            </w:tcBorders>
            <w:shd w:val="clear" w:color="auto" w:fill="auto"/>
            <w:noWrap/>
            <w:vAlign w:val="center"/>
            <w:hideMark/>
          </w:tcPr>
          <w:p w14:paraId="3381C4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60BF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E99FDB8" w14:textId="77777777" w:rsidR="00CD5819" w:rsidRPr="00CD5819" w:rsidRDefault="00CD5819" w:rsidP="00CD5819">
            <w:pPr>
              <w:rPr>
                <w:sz w:val="20"/>
                <w:szCs w:val="20"/>
                <w:lang w:val="ro-RO" w:eastAsia="ro-RO"/>
              </w:rPr>
            </w:pPr>
          </w:p>
        </w:tc>
      </w:tr>
      <w:tr w:rsidR="00CD5819" w:rsidRPr="00CD5819" w14:paraId="2BBBCDD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304C6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98</w:t>
            </w:r>
          </w:p>
        </w:tc>
        <w:tc>
          <w:tcPr>
            <w:tcW w:w="1993" w:type="dxa"/>
            <w:tcBorders>
              <w:top w:val="single" w:sz="8" w:space="0" w:color="000000"/>
              <w:left w:val="nil"/>
              <w:bottom w:val="nil"/>
              <w:right w:val="single" w:sz="8" w:space="0" w:color="000000"/>
            </w:tcBorders>
            <w:shd w:val="clear" w:color="auto" w:fill="auto"/>
            <w:vAlign w:val="center"/>
            <w:hideMark/>
          </w:tcPr>
          <w:p w14:paraId="5950FB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Izvorul Alb</w:t>
            </w:r>
          </w:p>
        </w:tc>
        <w:tc>
          <w:tcPr>
            <w:tcW w:w="1701" w:type="dxa"/>
            <w:tcBorders>
              <w:top w:val="nil"/>
              <w:left w:val="nil"/>
              <w:bottom w:val="single" w:sz="8" w:space="0" w:color="000000"/>
              <w:right w:val="nil"/>
            </w:tcBorders>
            <w:shd w:val="clear" w:color="auto" w:fill="auto"/>
            <w:vAlign w:val="center"/>
            <w:hideMark/>
          </w:tcPr>
          <w:p w14:paraId="12D878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DJ </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58D29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3600</w:t>
            </w:r>
          </w:p>
        </w:tc>
        <w:tc>
          <w:tcPr>
            <w:tcW w:w="1392" w:type="dxa"/>
            <w:tcBorders>
              <w:top w:val="single" w:sz="8" w:space="0" w:color="000000"/>
              <w:left w:val="nil"/>
              <w:bottom w:val="nil"/>
              <w:right w:val="single" w:sz="8" w:space="0" w:color="000000"/>
            </w:tcBorders>
            <w:shd w:val="clear" w:color="auto" w:fill="auto"/>
            <w:vAlign w:val="center"/>
            <w:hideMark/>
          </w:tcPr>
          <w:p w14:paraId="638583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14065C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w:t>
            </w:r>
          </w:p>
        </w:tc>
        <w:tc>
          <w:tcPr>
            <w:tcW w:w="932" w:type="dxa"/>
            <w:tcBorders>
              <w:top w:val="nil"/>
              <w:left w:val="single" w:sz="8" w:space="0" w:color="000000"/>
              <w:bottom w:val="single" w:sz="8" w:space="0" w:color="000000"/>
              <w:right w:val="nil"/>
            </w:tcBorders>
            <w:shd w:val="clear" w:color="auto" w:fill="auto"/>
            <w:noWrap/>
            <w:vAlign w:val="center"/>
            <w:hideMark/>
          </w:tcPr>
          <w:p w14:paraId="531DE7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D4B1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5ABD29F" w14:textId="77777777" w:rsidR="00CD5819" w:rsidRPr="00CD5819" w:rsidRDefault="00CD5819" w:rsidP="00CD5819">
            <w:pPr>
              <w:rPr>
                <w:sz w:val="20"/>
                <w:szCs w:val="20"/>
                <w:lang w:val="ro-RO" w:eastAsia="ro-RO"/>
              </w:rPr>
            </w:pPr>
          </w:p>
        </w:tc>
      </w:tr>
      <w:tr w:rsidR="00CD5819" w:rsidRPr="00CD5819" w14:paraId="077A5E9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ED588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99</w:t>
            </w:r>
          </w:p>
        </w:tc>
        <w:tc>
          <w:tcPr>
            <w:tcW w:w="1993" w:type="dxa"/>
            <w:tcBorders>
              <w:top w:val="single" w:sz="8" w:space="0" w:color="000000"/>
              <w:left w:val="nil"/>
              <w:bottom w:val="nil"/>
              <w:right w:val="single" w:sz="8" w:space="0" w:color="000000"/>
            </w:tcBorders>
            <w:shd w:val="clear" w:color="auto" w:fill="auto"/>
            <w:vAlign w:val="center"/>
            <w:hideMark/>
          </w:tcPr>
          <w:p w14:paraId="40E841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Izvorul </w:t>
            </w:r>
            <w:proofErr w:type="spellStart"/>
            <w:r w:rsidRPr="00CD5819">
              <w:rPr>
                <w:rFonts w:ascii="Cambria" w:hAnsi="Cambria" w:cs="Arial"/>
                <w:color w:val="000000"/>
                <w:sz w:val="20"/>
                <w:szCs w:val="20"/>
                <w:lang w:val="ro-RO" w:eastAsia="ro-RO"/>
              </w:rPr>
              <w:t>Boatcă</w:t>
            </w:r>
            <w:proofErr w:type="spellEnd"/>
          </w:p>
        </w:tc>
        <w:tc>
          <w:tcPr>
            <w:tcW w:w="1701" w:type="dxa"/>
            <w:tcBorders>
              <w:top w:val="nil"/>
              <w:left w:val="nil"/>
              <w:bottom w:val="single" w:sz="8" w:space="0" w:color="000000"/>
              <w:right w:val="nil"/>
            </w:tcBorders>
            <w:shd w:val="clear" w:color="auto" w:fill="auto"/>
            <w:vAlign w:val="center"/>
            <w:hideMark/>
          </w:tcPr>
          <w:p w14:paraId="292CE0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9B3D0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1020</w:t>
            </w:r>
          </w:p>
        </w:tc>
        <w:tc>
          <w:tcPr>
            <w:tcW w:w="1392" w:type="dxa"/>
            <w:tcBorders>
              <w:top w:val="single" w:sz="8" w:space="0" w:color="000000"/>
              <w:left w:val="nil"/>
              <w:bottom w:val="nil"/>
              <w:right w:val="single" w:sz="8" w:space="0" w:color="000000"/>
            </w:tcBorders>
            <w:shd w:val="clear" w:color="auto" w:fill="auto"/>
            <w:vAlign w:val="center"/>
            <w:hideMark/>
          </w:tcPr>
          <w:p w14:paraId="4261B3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393740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17A8C4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956E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FCBC611" w14:textId="77777777" w:rsidR="00CD5819" w:rsidRPr="00CD5819" w:rsidRDefault="00CD5819" w:rsidP="00CD5819">
            <w:pPr>
              <w:rPr>
                <w:sz w:val="20"/>
                <w:szCs w:val="20"/>
                <w:lang w:val="ro-RO" w:eastAsia="ro-RO"/>
              </w:rPr>
            </w:pPr>
          </w:p>
        </w:tc>
      </w:tr>
      <w:tr w:rsidR="00CD5819" w:rsidRPr="00CD5819" w14:paraId="6F8A7DA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C8B3C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993" w:type="dxa"/>
            <w:tcBorders>
              <w:top w:val="single" w:sz="8" w:space="0" w:color="000000"/>
              <w:left w:val="nil"/>
              <w:bottom w:val="nil"/>
              <w:right w:val="single" w:sz="8" w:space="0" w:color="000000"/>
            </w:tcBorders>
            <w:shd w:val="clear" w:color="auto" w:fill="auto"/>
            <w:vAlign w:val="center"/>
            <w:hideMark/>
          </w:tcPr>
          <w:p w14:paraId="04ABCA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Izvorul Malului</w:t>
            </w:r>
          </w:p>
        </w:tc>
        <w:tc>
          <w:tcPr>
            <w:tcW w:w="1701" w:type="dxa"/>
            <w:tcBorders>
              <w:top w:val="nil"/>
              <w:left w:val="nil"/>
              <w:bottom w:val="single" w:sz="8" w:space="0" w:color="000000"/>
              <w:right w:val="nil"/>
            </w:tcBorders>
            <w:shd w:val="clear" w:color="auto" w:fill="auto"/>
            <w:vAlign w:val="center"/>
            <w:hideMark/>
          </w:tcPr>
          <w:p w14:paraId="4D882C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C1CE0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7AE65A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222F2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41CD1A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4815C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1B673F0" w14:textId="77777777" w:rsidR="00CD5819" w:rsidRPr="00CD5819" w:rsidRDefault="00CD5819" w:rsidP="00CD5819">
            <w:pPr>
              <w:rPr>
                <w:sz w:val="20"/>
                <w:szCs w:val="20"/>
                <w:lang w:val="ro-RO" w:eastAsia="ro-RO"/>
              </w:rPr>
            </w:pPr>
          </w:p>
        </w:tc>
      </w:tr>
      <w:tr w:rsidR="00CD5819" w:rsidRPr="00CD5819" w14:paraId="3D5E045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F0343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101</w:t>
            </w:r>
          </w:p>
        </w:tc>
        <w:tc>
          <w:tcPr>
            <w:tcW w:w="1993" w:type="dxa"/>
            <w:tcBorders>
              <w:top w:val="single" w:sz="8" w:space="0" w:color="000000"/>
              <w:left w:val="nil"/>
              <w:bottom w:val="nil"/>
              <w:right w:val="single" w:sz="8" w:space="0" w:color="000000"/>
            </w:tcBorders>
            <w:shd w:val="clear" w:color="auto" w:fill="auto"/>
            <w:vAlign w:val="center"/>
            <w:hideMark/>
          </w:tcPr>
          <w:p w14:paraId="2B4A7C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Lalelelor</w:t>
            </w:r>
          </w:p>
        </w:tc>
        <w:tc>
          <w:tcPr>
            <w:tcW w:w="1701" w:type="dxa"/>
            <w:tcBorders>
              <w:top w:val="nil"/>
              <w:left w:val="nil"/>
              <w:bottom w:val="single" w:sz="8" w:space="0" w:color="000000"/>
              <w:right w:val="nil"/>
            </w:tcBorders>
            <w:shd w:val="clear" w:color="auto" w:fill="auto"/>
            <w:vAlign w:val="center"/>
            <w:hideMark/>
          </w:tcPr>
          <w:p w14:paraId="63842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F69EF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nil"/>
              <w:left w:val="nil"/>
              <w:bottom w:val="nil"/>
              <w:right w:val="single" w:sz="8" w:space="0" w:color="000000"/>
            </w:tcBorders>
            <w:shd w:val="clear" w:color="auto" w:fill="auto"/>
            <w:vAlign w:val="center"/>
            <w:hideMark/>
          </w:tcPr>
          <w:p w14:paraId="7E0E78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C3E0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42F78F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59B0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1C8547D" w14:textId="77777777" w:rsidR="00CD5819" w:rsidRPr="00CD5819" w:rsidRDefault="00CD5819" w:rsidP="00CD5819">
            <w:pPr>
              <w:rPr>
                <w:sz w:val="20"/>
                <w:szCs w:val="20"/>
                <w:lang w:val="ro-RO" w:eastAsia="ro-RO"/>
              </w:rPr>
            </w:pPr>
          </w:p>
        </w:tc>
      </w:tr>
      <w:tr w:rsidR="00CD5819" w:rsidRPr="00CD5819" w14:paraId="5F3D655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AD982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102</w:t>
            </w:r>
          </w:p>
        </w:tc>
        <w:tc>
          <w:tcPr>
            <w:tcW w:w="1993" w:type="dxa"/>
            <w:tcBorders>
              <w:top w:val="single" w:sz="8" w:space="0" w:color="000000"/>
              <w:left w:val="nil"/>
              <w:bottom w:val="nil"/>
              <w:right w:val="single" w:sz="8" w:space="0" w:color="000000"/>
            </w:tcBorders>
            <w:shd w:val="clear" w:color="auto" w:fill="auto"/>
            <w:vAlign w:val="center"/>
            <w:hideMark/>
          </w:tcPr>
          <w:p w14:paraId="655D38A0"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Libertăţii</w:t>
            </w:r>
            <w:proofErr w:type="spellEnd"/>
          </w:p>
        </w:tc>
        <w:tc>
          <w:tcPr>
            <w:tcW w:w="1701" w:type="dxa"/>
            <w:tcBorders>
              <w:top w:val="nil"/>
              <w:left w:val="nil"/>
              <w:bottom w:val="single" w:sz="8" w:space="0" w:color="000000"/>
              <w:right w:val="nil"/>
            </w:tcBorders>
            <w:shd w:val="clear" w:color="auto" w:fill="auto"/>
            <w:vAlign w:val="center"/>
            <w:hideMark/>
          </w:tcPr>
          <w:p w14:paraId="445251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504F4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290</w:t>
            </w:r>
          </w:p>
        </w:tc>
        <w:tc>
          <w:tcPr>
            <w:tcW w:w="1392" w:type="dxa"/>
            <w:tcBorders>
              <w:top w:val="single" w:sz="8" w:space="0" w:color="000000"/>
              <w:left w:val="nil"/>
              <w:bottom w:val="nil"/>
              <w:right w:val="single" w:sz="8" w:space="0" w:color="000000"/>
            </w:tcBorders>
            <w:shd w:val="clear" w:color="auto" w:fill="auto"/>
            <w:vAlign w:val="center"/>
            <w:hideMark/>
          </w:tcPr>
          <w:p w14:paraId="4A116A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92A14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7E5D8A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58834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542D04A" w14:textId="77777777" w:rsidR="00CD5819" w:rsidRPr="00CD5819" w:rsidRDefault="00CD5819" w:rsidP="00CD5819">
            <w:pPr>
              <w:rPr>
                <w:sz w:val="20"/>
                <w:szCs w:val="20"/>
                <w:lang w:val="ro-RO" w:eastAsia="ro-RO"/>
              </w:rPr>
            </w:pPr>
          </w:p>
        </w:tc>
      </w:tr>
      <w:tr w:rsidR="00CD5819" w:rsidRPr="00CD5819" w14:paraId="2251899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166DA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103</w:t>
            </w:r>
          </w:p>
        </w:tc>
        <w:tc>
          <w:tcPr>
            <w:tcW w:w="1993" w:type="dxa"/>
            <w:tcBorders>
              <w:top w:val="single" w:sz="8" w:space="0" w:color="000000"/>
              <w:left w:val="nil"/>
              <w:bottom w:val="nil"/>
              <w:right w:val="single" w:sz="8" w:space="0" w:color="000000"/>
            </w:tcBorders>
            <w:shd w:val="clear" w:color="auto" w:fill="auto"/>
            <w:vAlign w:val="center"/>
            <w:hideMark/>
          </w:tcPr>
          <w:p w14:paraId="71C939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Liceului</w:t>
            </w:r>
          </w:p>
        </w:tc>
        <w:tc>
          <w:tcPr>
            <w:tcW w:w="1701" w:type="dxa"/>
            <w:tcBorders>
              <w:top w:val="nil"/>
              <w:left w:val="nil"/>
              <w:bottom w:val="single" w:sz="8" w:space="0" w:color="000000"/>
              <w:right w:val="nil"/>
            </w:tcBorders>
            <w:shd w:val="clear" w:color="auto" w:fill="auto"/>
            <w:vAlign w:val="center"/>
            <w:hideMark/>
          </w:tcPr>
          <w:p w14:paraId="4F9DED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8A1C3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640</w:t>
            </w:r>
          </w:p>
        </w:tc>
        <w:tc>
          <w:tcPr>
            <w:tcW w:w="1392" w:type="dxa"/>
            <w:tcBorders>
              <w:top w:val="single" w:sz="8" w:space="0" w:color="000000"/>
              <w:left w:val="nil"/>
              <w:bottom w:val="nil"/>
              <w:right w:val="single" w:sz="8" w:space="0" w:color="000000"/>
            </w:tcBorders>
            <w:shd w:val="clear" w:color="auto" w:fill="auto"/>
            <w:vAlign w:val="center"/>
            <w:hideMark/>
          </w:tcPr>
          <w:p w14:paraId="70C777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F385B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w:t>
            </w:r>
          </w:p>
        </w:tc>
        <w:tc>
          <w:tcPr>
            <w:tcW w:w="932" w:type="dxa"/>
            <w:tcBorders>
              <w:top w:val="nil"/>
              <w:left w:val="single" w:sz="8" w:space="0" w:color="000000"/>
              <w:bottom w:val="single" w:sz="8" w:space="0" w:color="000000"/>
              <w:right w:val="nil"/>
            </w:tcBorders>
            <w:shd w:val="clear" w:color="auto" w:fill="auto"/>
            <w:noWrap/>
            <w:vAlign w:val="center"/>
            <w:hideMark/>
          </w:tcPr>
          <w:p w14:paraId="202D56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62B7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1429CAB0" w14:textId="77777777" w:rsidR="00CD5819" w:rsidRPr="00CD5819" w:rsidRDefault="00CD5819" w:rsidP="00CD5819">
            <w:pPr>
              <w:rPr>
                <w:sz w:val="20"/>
                <w:szCs w:val="20"/>
                <w:lang w:val="ro-RO" w:eastAsia="ro-RO"/>
              </w:rPr>
            </w:pPr>
          </w:p>
        </w:tc>
      </w:tr>
      <w:tr w:rsidR="00CD5819" w:rsidRPr="00CD5819" w14:paraId="48062BE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D1772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104</w:t>
            </w:r>
          </w:p>
        </w:tc>
        <w:tc>
          <w:tcPr>
            <w:tcW w:w="1993" w:type="dxa"/>
            <w:tcBorders>
              <w:top w:val="single" w:sz="8" w:space="0" w:color="000000"/>
              <w:left w:val="nil"/>
              <w:bottom w:val="nil"/>
              <w:right w:val="single" w:sz="8" w:space="0" w:color="000000"/>
            </w:tcBorders>
            <w:shd w:val="clear" w:color="auto" w:fill="auto"/>
            <w:vAlign w:val="center"/>
            <w:hideMark/>
          </w:tcPr>
          <w:p w14:paraId="778C43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Liliacului</w:t>
            </w:r>
          </w:p>
        </w:tc>
        <w:tc>
          <w:tcPr>
            <w:tcW w:w="1701" w:type="dxa"/>
            <w:tcBorders>
              <w:top w:val="nil"/>
              <w:left w:val="nil"/>
              <w:bottom w:val="single" w:sz="8" w:space="0" w:color="000000"/>
              <w:right w:val="nil"/>
            </w:tcBorders>
            <w:shd w:val="clear" w:color="auto" w:fill="auto"/>
            <w:vAlign w:val="center"/>
            <w:hideMark/>
          </w:tcPr>
          <w:p w14:paraId="5B0D9D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4551E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386</w:t>
            </w:r>
          </w:p>
        </w:tc>
        <w:tc>
          <w:tcPr>
            <w:tcW w:w="1392" w:type="dxa"/>
            <w:tcBorders>
              <w:top w:val="single" w:sz="8" w:space="0" w:color="000000"/>
              <w:left w:val="nil"/>
              <w:bottom w:val="nil"/>
              <w:right w:val="single" w:sz="8" w:space="0" w:color="000000"/>
            </w:tcBorders>
            <w:shd w:val="clear" w:color="auto" w:fill="auto"/>
            <w:vAlign w:val="center"/>
            <w:hideMark/>
          </w:tcPr>
          <w:p w14:paraId="4082AD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053F3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5F9F89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6F5B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90B77F7" w14:textId="77777777" w:rsidR="00CD5819" w:rsidRPr="00CD5819" w:rsidRDefault="00CD5819" w:rsidP="00CD5819">
            <w:pPr>
              <w:rPr>
                <w:sz w:val="20"/>
                <w:szCs w:val="20"/>
                <w:lang w:val="ro-RO" w:eastAsia="ro-RO"/>
              </w:rPr>
            </w:pPr>
          </w:p>
        </w:tc>
      </w:tr>
      <w:tr w:rsidR="00CD5819" w:rsidRPr="00CD5819" w14:paraId="4AC7349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FCF09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105</w:t>
            </w:r>
          </w:p>
        </w:tc>
        <w:tc>
          <w:tcPr>
            <w:tcW w:w="1993" w:type="dxa"/>
            <w:tcBorders>
              <w:top w:val="single" w:sz="8" w:space="0" w:color="000000"/>
              <w:left w:val="nil"/>
              <w:bottom w:val="nil"/>
              <w:right w:val="single" w:sz="8" w:space="0" w:color="000000"/>
            </w:tcBorders>
            <w:shd w:val="clear" w:color="auto" w:fill="auto"/>
            <w:vAlign w:val="center"/>
            <w:hideMark/>
          </w:tcPr>
          <w:p w14:paraId="34A939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Limpedele</w:t>
            </w:r>
          </w:p>
        </w:tc>
        <w:tc>
          <w:tcPr>
            <w:tcW w:w="1701" w:type="dxa"/>
            <w:tcBorders>
              <w:top w:val="nil"/>
              <w:left w:val="nil"/>
              <w:bottom w:val="single" w:sz="8" w:space="0" w:color="000000"/>
              <w:right w:val="nil"/>
            </w:tcBorders>
            <w:shd w:val="clear" w:color="auto" w:fill="auto"/>
            <w:vAlign w:val="center"/>
            <w:hideMark/>
          </w:tcPr>
          <w:p w14:paraId="5B0304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DD67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200</w:t>
            </w:r>
          </w:p>
        </w:tc>
        <w:tc>
          <w:tcPr>
            <w:tcW w:w="1392" w:type="dxa"/>
            <w:tcBorders>
              <w:top w:val="single" w:sz="8" w:space="0" w:color="000000"/>
              <w:left w:val="nil"/>
              <w:bottom w:val="nil"/>
              <w:right w:val="single" w:sz="8" w:space="0" w:color="000000"/>
            </w:tcBorders>
            <w:shd w:val="clear" w:color="auto" w:fill="auto"/>
            <w:vAlign w:val="center"/>
            <w:hideMark/>
          </w:tcPr>
          <w:p w14:paraId="47F831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78BF9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6FE645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0CAD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155FC92" w14:textId="77777777" w:rsidR="00CD5819" w:rsidRPr="00CD5819" w:rsidRDefault="00CD5819" w:rsidP="00CD5819">
            <w:pPr>
              <w:rPr>
                <w:sz w:val="20"/>
                <w:szCs w:val="20"/>
                <w:lang w:val="ro-RO" w:eastAsia="ro-RO"/>
              </w:rPr>
            </w:pPr>
          </w:p>
        </w:tc>
      </w:tr>
      <w:tr w:rsidR="00CD5819" w:rsidRPr="00CD5819" w14:paraId="4D8FC95C" w14:textId="77777777" w:rsidTr="00F24416">
        <w:trPr>
          <w:gridAfter w:val="1"/>
          <w:wAfter w:w="15" w:type="dxa"/>
          <w:trHeight w:val="24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3996F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106</w:t>
            </w:r>
          </w:p>
        </w:tc>
        <w:tc>
          <w:tcPr>
            <w:tcW w:w="1993" w:type="dxa"/>
            <w:tcBorders>
              <w:top w:val="single" w:sz="8" w:space="0" w:color="000000"/>
              <w:left w:val="nil"/>
              <w:bottom w:val="nil"/>
              <w:right w:val="single" w:sz="8" w:space="0" w:color="000000"/>
            </w:tcBorders>
            <w:shd w:val="clear" w:color="auto" w:fill="auto"/>
            <w:vAlign w:val="center"/>
            <w:hideMark/>
          </w:tcPr>
          <w:p w14:paraId="576163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Livezilor</w:t>
            </w:r>
          </w:p>
        </w:tc>
        <w:tc>
          <w:tcPr>
            <w:tcW w:w="1701" w:type="dxa"/>
            <w:tcBorders>
              <w:top w:val="nil"/>
              <w:left w:val="nil"/>
              <w:bottom w:val="single" w:sz="8" w:space="0" w:color="000000"/>
              <w:right w:val="nil"/>
            </w:tcBorders>
            <w:shd w:val="clear" w:color="auto" w:fill="auto"/>
            <w:vAlign w:val="center"/>
            <w:hideMark/>
          </w:tcPr>
          <w:p w14:paraId="4E27F4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DDC6D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3C5C0A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1FD9E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9BD5B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066FD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A0644F2" w14:textId="77777777" w:rsidR="00CD5819" w:rsidRPr="00CD5819" w:rsidRDefault="00CD5819" w:rsidP="00CD5819">
            <w:pPr>
              <w:rPr>
                <w:sz w:val="20"/>
                <w:szCs w:val="20"/>
                <w:lang w:val="ro-RO" w:eastAsia="ro-RO"/>
              </w:rPr>
            </w:pPr>
          </w:p>
        </w:tc>
      </w:tr>
      <w:tr w:rsidR="00CD5819" w:rsidRPr="00CD5819" w14:paraId="0BDB9550"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02CB9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107</w:t>
            </w:r>
          </w:p>
        </w:tc>
        <w:tc>
          <w:tcPr>
            <w:tcW w:w="1993" w:type="dxa"/>
            <w:tcBorders>
              <w:top w:val="single" w:sz="8" w:space="0" w:color="000000"/>
              <w:left w:val="nil"/>
              <w:bottom w:val="nil"/>
              <w:right w:val="single" w:sz="8" w:space="0" w:color="000000"/>
            </w:tcBorders>
            <w:shd w:val="clear" w:color="auto" w:fill="auto"/>
            <w:vAlign w:val="center"/>
            <w:hideMark/>
          </w:tcPr>
          <w:p w14:paraId="6ECC66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Luca Arbore</w:t>
            </w:r>
          </w:p>
        </w:tc>
        <w:tc>
          <w:tcPr>
            <w:tcW w:w="1701" w:type="dxa"/>
            <w:tcBorders>
              <w:top w:val="nil"/>
              <w:left w:val="nil"/>
              <w:bottom w:val="single" w:sz="8" w:space="0" w:color="000000"/>
              <w:right w:val="nil"/>
            </w:tcBorders>
            <w:shd w:val="clear" w:color="auto" w:fill="auto"/>
            <w:vAlign w:val="center"/>
            <w:hideMark/>
          </w:tcPr>
          <w:p w14:paraId="328B05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A64FA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210</w:t>
            </w:r>
          </w:p>
        </w:tc>
        <w:tc>
          <w:tcPr>
            <w:tcW w:w="1392" w:type="dxa"/>
            <w:tcBorders>
              <w:top w:val="nil"/>
              <w:left w:val="nil"/>
              <w:bottom w:val="nil"/>
              <w:right w:val="single" w:sz="8" w:space="0" w:color="000000"/>
            </w:tcBorders>
            <w:shd w:val="clear" w:color="auto" w:fill="auto"/>
            <w:vAlign w:val="center"/>
            <w:hideMark/>
          </w:tcPr>
          <w:p w14:paraId="2EFB9B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57C42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0B1B49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ECFD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EC3E2AC" w14:textId="77777777" w:rsidR="00CD5819" w:rsidRPr="00CD5819" w:rsidRDefault="00CD5819" w:rsidP="00CD5819">
            <w:pPr>
              <w:rPr>
                <w:sz w:val="20"/>
                <w:szCs w:val="20"/>
                <w:lang w:val="ro-RO" w:eastAsia="ro-RO"/>
              </w:rPr>
            </w:pPr>
          </w:p>
        </w:tc>
      </w:tr>
      <w:tr w:rsidR="00CD5819" w:rsidRPr="00CD5819" w14:paraId="36B42E44"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1FBD3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108</w:t>
            </w:r>
          </w:p>
        </w:tc>
        <w:tc>
          <w:tcPr>
            <w:tcW w:w="1993" w:type="dxa"/>
            <w:tcBorders>
              <w:top w:val="single" w:sz="8" w:space="0" w:color="000000"/>
              <w:left w:val="nil"/>
              <w:bottom w:val="nil"/>
              <w:right w:val="single" w:sz="8" w:space="0" w:color="000000"/>
            </w:tcBorders>
            <w:shd w:val="clear" w:color="auto" w:fill="auto"/>
            <w:vAlign w:val="center"/>
            <w:hideMark/>
          </w:tcPr>
          <w:p w14:paraId="34F5C9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Luceafărului</w:t>
            </w:r>
          </w:p>
        </w:tc>
        <w:tc>
          <w:tcPr>
            <w:tcW w:w="1701" w:type="dxa"/>
            <w:tcBorders>
              <w:top w:val="nil"/>
              <w:left w:val="nil"/>
              <w:bottom w:val="single" w:sz="8" w:space="0" w:color="000000"/>
              <w:right w:val="nil"/>
            </w:tcBorders>
            <w:shd w:val="clear" w:color="auto" w:fill="auto"/>
            <w:vAlign w:val="center"/>
            <w:hideMark/>
          </w:tcPr>
          <w:p w14:paraId="542EF3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82F50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195</w:t>
            </w:r>
          </w:p>
        </w:tc>
        <w:tc>
          <w:tcPr>
            <w:tcW w:w="1392" w:type="dxa"/>
            <w:tcBorders>
              <w:top w:val="single" w:sz="8" w:space="0" w:color="000000"/>
              <w:left w:val="nil"/>
              <w:bottom w:val="nil"/>
              <w:right w:val="single" w:sz="8" w:space="0" w:color="000000"/>
            </w:tcBorders>
            <w:shd w:val="clear" w:color="auto" w:fill="auto"/>
            <w:vAlign w:val="center"/>
            <w:hideMark/>
          </w:tcPr>
          <w:p w14:paraId="3A23C4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930DA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23A91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BEAD0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A5840A1" w14:textId="77777777" w:rsidR="00CD5819" w:rsidRPr="00CD5819" w:rsidRDefault="00CD5819" w:rsidP="00CD5819">
            <w:pPr>
              <w:rPr>
                <w:sz w:val="20"/>
                <w:szCs w:val="20"/>
                <w:lang w:val="ro-RO" w:eastAsia="ro-RO"/>
              </w:rPr>
            </w:pPr>
          </w:p>
        </w:tc>
      </w:tr>
      <w:tr w:rsidR="00CD5819" w:rsidRPr="00CD5819" w14:paraId="6D22D0D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95FAF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109</w:t>
            </w:r>
          </w:p>
        </w:tc>
        <w:tc>
          <w:tcPr>
            <w:tcW w:w="1993" w:type="dxa"/>
            <w:tcBorders>
              <w:top w:val="single" w:sz="8" w:space="0" w:color="000000"/>
              <w:left w:val="nil"/>
              <w:bottom w:val="nil"/>
              <w:right w:val="single" w:sz="8" w:space="0" w:color="000000"/>
            </w:tcBorders>
            <w:shd w:val="clear" w:color="auto" w:fill="auto"/>
            <w:vAlign w:val="center"/>
            <w:hideMark/>
          </w:tcPr>
          <w:p w14:paraId="26C9C4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Măgurii</w:t>
            </w:r>
          </w:p>
        </w:tc>
        <w:tc>
          <w:tcPr>
            <w:tcW w:w="1701" w:type="dxa"/>
            <w:tcBorders>
              <w:top w:val="nil"/>
              <w:left w:val="nil"/>
              <w:bottom w:val="single" w:sz="8" w:space="0" w:color="000000"/>
              <w:right w:val="nil"/>
            </w:tcBorders>
            <w:shd w:val="clear" w:color="auto" w:fill="auto"/>
            <w:vAlign w:val="center"/>
            <w:hideMark/>
          </w:tcPr>
          <w:p w14:paraId="25818E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64846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4DD390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86821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5DE001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5A837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16D675A" w14:textId="77777777" w:rsidR="00CD5819" w:rsidRPr="00CD5819" w:rsidRDefault="00CD5819" w:rsidP="00CD5819">
            <w:pPr>
              <w:rPr>
                <w:sz w:val="20"/>
                <w:szCs w:val="20"/>
                <w:lang w:val="ro-RO" w:eastAsia="ro-RO"/>
              </w:rPr>
            </w:pPr>
          </w:p>
        </w:tc>
      </w:tr>
      <w:tr w:rsidR="00CD5819" w:rsidRPr="00CD5819" w14:paraId="1CEC86D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BB1DC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993" w:type="dxa"/>
            <w:tcBorders>
              <w:top w:val="single" w:sz="8" w:space="0" w:color="000000"/>
              <w:left w:val="nil"/>
              <w:bottom w:val="nil"/>
              <w:right w:val="single" w:sz="8" w:space="0" w:color="000000"/>
            </w:tcBorders>
            <w:shd w:val="clear" w:color="auto" w:fill="auto"/>
            <w:vAlign w:val="center"/>
            <w:hideMark/>
          </w:tcPr>
          <w:p w14:paraId="215408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Mălinului</w:t>
            </w:r>
          </w:p>
        </w:tc>
        <w:tc>
          <w:tcPr>
            <w:tcW w:w="1701" w:type="dxa"/>
            <w:tcBorders>
              <w:top w:val="nil"/>
              <w:left w:val="nil"/>
              <w:bottom w:val="single" w:sz="8" w:space="0" w:color="000000"/>
              <w:right w:val="nil"/>
            </w:tcBorders>
            <w:shd w:val="clear" w:color="auto" w:fill="auto"/>
            <w:vAlign w:val="center"/>
            <w:hideMark/>
          </w:tcPr>
          <w:p w14:paraId="2FCEB4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7EDC1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nil"/>
              <w:left w:val="nil"/>
              <w:bottom w:val="nil"/>
              <w:right w:val="single" w:sz="8" w:space="0" w:color="000000"/>
            </w:tcBorders>
            <w:shd w:val="clear" w:color="auto" w:fill="auto"/>
            <w:vAlign w:val="center"/>
            <w:hideMark/>
          </w:tcPr>
          <w:p w14:paraId="672418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EBB5D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24EE7E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69F5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801176D" w14:textId="77777777" w:rsidR="00CD5819" w:rsidRPr="00CD5819" w:rsidRDefault="00CD5819" w:rsidP="00CD5819">
            <w:pPr>
              <w:rPr>
                <w:sz w:val="20"/>
                <w:szCs w:val="20"/>
                <w:lang w:val="ro-RO" w:eastAsia="ro-RO"/>
              </w:rPr>
            </w:pPr>
          </w:p>
        </w:tc>
      </w:tr>
      <w:tr w:rsidR="00CD5819" w:rsidRPr="00CD5819" w14:paraId="7255F56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8FDC2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111</w:t>
            </w:r>
          </w:p>
        </w:tc>
        <w:tc>
          <w:tcPr>
            <w:tcW w:w="1993" w:type="dxa"/>
            <w:tcBorders>
              <w:top w:val="single" w:sz="8" w:space="0" w:color="000000"/>
              <w:left w:val="nil"/>
              <w:bottom w:val="nil"/>
              <w:right w:val="single" w:sz="8" w:space="0" w:color="000000"/>
            </w:tcBorders>
            <w:shd w:val="clear" w:color="auto" w:fill="auto"/>
            <w:vAlign w:val="center"/>
            <w:hideMark/>
          </w:tcPr>
          <w:p w14:paraId="7A1E140E"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Mărăşeşti</w:t>
            </w:r>
            <w:proofErr w:type="spellEnd"/>
          </w:p>
        </w:tc>
        <w:tc>
          <w:tcPr>
            <w:tcW w:w="1701" w:type="dxa"/>
            <w:tcBorders>
              <w:top w:val="nil"/>
              <w:left w:val="nil"/>
              <w:bottom w:val="single" w:sz="8" w:space="0" w:color="000000"/>
              <w:right w:val="nil"/>
            </w:tcBorders>
            <w:shd w:val="clear" w:color="auto" w:fill="auto"/>
            <w:vAlign w:val="center"/>
            <w:hideMark/>
          </w:tcPr>
          <w:p w14:paraId="6EF466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0FC02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216</w:t>
            </w:r>
          </w:p>
        </w:tc>
        <w:tc>
          <w:tcPr>
            <w:tcW w:w="1392" w:type="dxa"/>
            <w:tcBorders>
              <w:top w:val="single" w:sz="8" w:space="0" w:color="000000"/>
              <w:left w:val="nil"/>
              <w:bottom w:val="nil"/>
              <w:right w:val="single" w:sz="8" w:space="0" w:color="000000"/>
            </w:tcBorders>
            <w:shd w:val="clear" w:color="auto" w:fill="auto"/>
            <w:vAlign w:val="center"/>
            <w:hideMark/>
          </w:tcPr>
          <w:p w14:paraId="4EF5D3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7B665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B6616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6D8E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0AEDEA" w14:textId="77777777" w:rsidR="00CD5819" w:rsidRPr="00CD5819" w:rsidRDefault="00CD5819" w:rsidP="00CD5819">
            <w:pPr>
              <w:rPr>
                <w:sz w:val="20"/>
                <w:szCs w:val="20"/>
                <w:lang w:val="ro-RO" w:eastAsia="ro-RO"/>
              </w:rPr>
            </w:pPr>
          </w:p>
        </w:tc>
      </w:tr>
      <w:tr w:rsidR="00CD5819" w:rsidRPr="00CD5819" w14:paraId="5A10A57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6B3A6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112</w:t>
            </w:r>
          </w:p>
        </w:tc>
        <w:tc>
          <w:tcPr>
            <w:tcW w:w="1993" w:type="dxa"/>
            <w:tcBorders>
              <w:top w:val="single" w:sz="8" w:space="0" w:color="000000"/>
              <w:left w:val="nil"/>
              <w:bottom w:val="nil"/>
              <w:right w:val="single" w:sz="8" w:space="0" w:color="000000"/>
            </w:tcBorders>
            <w:shd w:val="clear" w:color="auto" w:fill="auto"/>
            <w:vAlign w:val="center"/>
            <w:hideMark/>
          </w:tcPr>
          <w:p w14:paraId="1505F26F"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Mărăşti</w:t>
            </w:r>
            <w:proofErr w:type="spellEnd"/>
          </w:p>
        </w:tc>
        <w:tc>
          <w:tcPr>
            <w:tcW w:w="1701" w:type="dxa"/>
            <w:tcBorders>
              <w:top w:val="nil"/>
              <w:left w:val="nil"/>
              <w:bottom w:val="single" w:sz="8" w:space="0" w:color="000000"/>
              <w:right w:val="nil"/>
            </w:tcBorders>
            <w:shd w:val="clear" w:color="auto" w:fill="auto"/>
            <w:vAlign w:val="center"/>
            <w:hideMark/>
          </w:tcPr>
          <w:p w14:paraId="20323F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2BDCD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354</w:t>
            </w:r>
          </w:p>
        </w:tc>
        <w:tc>
          <w:tcPr>
            <w:tcW w:w="1392" w:type="dxa"/>
            <w:tcBorders>
              <w:top w:val="single" w:sz="8" w:space="0" w:color="000000"/>
              <w:left w:val="nil"/>
              <w:bottom w:val="nil"/>
              <w:right w:val="single" w:sz="8" w:space="0" w:color="000000"/>
            </w:tcBorders>
            <w:shd w:val="clear" w:color="auto" w:fill="auto"/>
            <w:vAlign w:val="center"/>
            <w:hideMark/>
          </w:tcPr>
          <w:p w14:paraId="0682C0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6112B1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254359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3DEC9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4D492CD" w14:textId="77777777" w:rsidR="00CD5819" w:rsidRPr="00CD5819" w:rsidRDefault="00CD5819" w:rsidP="00CD5819">
            <w:pPr>
              <w:rPr>
                <w:sz w:val="20"/>
                <w:szCs w:val="20"/>
                <w:lang w:val="ro-RO" w:eastAsia="ro-RO"/>
              </w:rPr>
            </w:pPr>
          </w:p>
        </w:tc>
      </w:tr>
      <w:tr w:rsidR="00CD5819" w:rsidRPr="00CD5819" w14:paraId="5F04409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BA82A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113</w:t>
            </w:r>
          </w:p>
        </w:tc>
        <w:tc>
          <w:tcPr>
            <w:tcW w:w="1993" w:type="dxa"/>
            <w:tcBorders>
              <w:top w:val="single" w:sz="8" w:space="0" w:color="000000"/>
              <w:left w:val="nil"/>
              <w:bottom w:val="nil"/>
              <w:right w:val="single" w:sz="8" w:space="0" w:color="000000"/>
            </w:tcBorders>
            <w:shd w:val="clear" w:color="auto" w:fill="auto"/>
            <w:vAlign w:val="center"/>
            <w:hideMark/>
          </w:tcPr>
          <w:p w14:paraId="0D84CE5A"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Mărţişorului</w:t>
            </w:r>
            <w:proofErr w:type="spellEnd"/>
          </w:p>
        </w:tc>
        <w:tc>
          <w:tcPr>
            <w:tcW w:w="1701" w:type="dxa"/>
            <w:tcBorders>
              <w:top w:val="nil"/>
              <w:left w:val="nil"/>
              <w:bottom w:val="single" w:sz="8" w:space="0" w:color="000000"/>
              <w:right w:val="nil"/>
            </w:tcBorders>
            <w:shd w:val="clear" w:color="auto" w:fill="auto"/>
            <w:vAlign w:val="center"/>
            <w:hideMark/>
          </w:tcPr>
          <w:p w14:paraId="3AED01E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16EBF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260</w:t>
            </w:r>
          </w:p>
        </w:tc>
        <w:tc>
          <w:tcPr>
            <w:tcW w:w="1392" w:type="dxa"/>
            <w:tcBorders>
              <w:top w:val="single" w:sz="8" w:space="0" w:color="000000"/>
              <w:left w:val="nil"/>
              <w:bottom w:val="nil"/>
              <w:right w:val="single" w:sz="8" w:space="0" w:color="000000"/>
            </w:tcBorders>
            <w:shd w:val="clear" w:color="auto" w:fill="auto"/>
            <w:vAlign w:val="center"/>
            <w:hideMark/>
          </w:tcPr>
          <w:p w14:paraId="00A34D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3E6DE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1B0218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A7621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0F2D5E3" w14:textId="77777777" w:rsidR="00CD5819" w:rsidRPr="00CD5819" w:rsidRDefault="00CD5819" w:rsidP="00CD5819">
            <w:pPr>
              <w:rPr>
                <w:sz w:val="20"/>
                <w:szCs w:val="20"/>
                <w:lang w:val="ro-RO" w:eastAsia="ro-RO"/>
              </w:rPr>
            </w:pPr>
          </w:p>
        </w:tc>
      </w:tr>
      <w:tr w:rsidR="00CD5819" w:rsidRPr="00CD5819" w14:paraId="503134E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12E42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114</w:t>
            </w:r>
          </w:p>
        </w:tc>
        <w:tc>
          <w:tcPr>
            <w:tcW w:w="1993" w:type="dxa"/>
            <w:tcBorders>
              <w:top w:val="single" w:sz="8" w:space="0" w:color="000000"/>
              <w:left w:val="nil"/>
              <w:bottom w:val="nil"/>
              <w:right w:val="single" w:sz="8" w:space="0" w:color="000000"/>
            </w:tcBorders>
            <w:shd w:val="clear" w:color="auto" w:fill="auto"/>
            <w:vAlign w:val="center"/>
            <w:hideMark/>
          </w:tcPr>
          <w:p w14:paraId="26C5DF42"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Mestecăniş</w:t>
            </w:r>
            <w:proofErr w:type="spellEnd"/>
          </w:p>
        </w:tc>
        <w:tc>
          <w:tcPr>
            <w:tcW w:w="1701" w:type="dxa"/>
            <w:tcBorders>
              <w:top w:val="nil"/>
              <w:left w:val="nil"/>
              <w:bottom w:val="single" w:sz="8" w:space="0" w:color="000000"/>
              <w:right w:val="nil"/>
            </w:tcBorders>
            <w:shd w:val="clear" w:color="auto" w:fill="auto"/>
            <w:vAlign w:val="center"/>
            <w:hideMark/>
          </w:tcPr>
          <w:p w14:paraId="1012BB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9B2AC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169649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1E9359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5DCEC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769A7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0B3A21D9" w14:textId="77777777" w:rsidR="00CD5819" w:rsidRPr="00CD5819" w:rsidRDefault="00CD5819" w:rsidP="00CD5819">
            <w:pPr>
              <w:rPr>
                <w:sz w:val="20"/>
                <w:szCs w:val="20"/>
                <w:lang w:val="ro-RO" w:eastAsia="ro-RO"/>
              </w:rPr>
            </w:pPr>
          </w:p>
        </w:tc>
      </w:tr>
      <w:tr w:rsidR="00CD5819" w:rsidRPr="00CD5819" w14:paraId="69C0C563" w14:textId="77777777" w:rsidTr="00F24416">
        <w:trPr>
          <w:gridAfter w:val="1"/>
          <w:wAfter w:w="15" w:type="dxa"/>
          <w:trHeight w:val="30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AC88A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115</w:t>
            </w:r>
          </w:p>
        </w:tc>
        <w:tc>
          <w:tcPr>
            <w:tcW w:w="1993" w:type="dxa"/>
            <w:tcBorders>
              <w:top w:val="single" w:sz="8" w:space="0" w:color="000000"/>
              <w:left w:val="nil"/>
              <w:bottom w:val="nil"/>
              <w:right w:val="single" w:sz="8" w:space="0" w:color="000000"/>
            </w:tcBorders>
            <w:shd w:val="clear" w:color="auto" w:fill="auto"/>
            <w:vAlign w:val="center"/>
            <w:hideMark/>
          </w:tcPr>
          <w:p w14:paraId="4A63A9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 Dodu</w:t>
            </w:r>
          </w:p>
        </w:tc>
        <w:tc>
          <w:tcPr>
            <w:tcW w:w="1701" w:type="dxa"/>
            <w:tcBorders>
              <w:top w:val="nil"/>
              <w:left w:val="nil"/>
              <w:bottom w:val="single" w:sz="8" w:space="0" w:color="000000"/>
              <w:right w:val="nil"/>
            </w:tcBorders>
            <w:shd w:val="clear" w:color="auto" w:fill="auto"/>
            <w:vAlign w:val="center"/>
            <w:hideMark/>
          </w:tcPr>
          <w:p w14:paraId="6C686D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D2F68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510</w:t>
            </w:r>
          </w:p>
        </w:tc>
        <w:tc>
          <w:tcPr>
            <w:tcW w:w="1392" w:type="dxa"/>
            <w:tcBorders>
              <w:top w:val="nil"/>
              <w:left w:val="nil"/>
              <w:bottom w:val="nil"/>
              <w:right w:val="single" w:sz="8" w:space="0" w:color="000000"/>
            </w:tcBorders>
            <w:shd w:val="clear" w:color="auto" w:fill="auto"/>
            <w:vAlign w:val="center"/>
            <w:hideMark/>
          </w:tcPr>
          <w:p w14:paraId="1EC304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3A9A6C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512E40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7D80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7B444D0" w14:textId="77777777" w:rsidR="00CD5819" w:rsidRPr="00CD5819" w:rsidRDefault="00CD5819" w:rsidP="00CD5819">
            <w:pPr>
              <w:rPr>
                <w:sz w:val="20"/>
                <w:szCs w:val="20"/>
                <w:lang w:val="ro-RO" w:eastAsia="ro-RO"/>
              </w:rPr>
            </w:pPr>
          </w:p>
        </w:tc>
      </w:tr>
      <w:tr w:rsidR="00CD5819" w:rsidRPr="00CD5819" w14:paraId="62EBBC1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36161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116</w:t>
            </w:r>
          </w:p>
        </w:tc>
        <w:tc>
          <w:tcPr>
            <w:tcW w:w="1993" w:type="dxa"/>
            <w:tcBorders>
              <w:top w:val="single" w:sz="8" w:space="0" w:color="000000"/>
              <w:left w:val="nil"/>
              <w:bottom w:val="nil"/>
              <w:right w:val="single" w:sz="8" w:space="0" w:color="000000"/>
            </w:tcBorders>
            <w:shd w:val="clear" w:color="auto" w:fill="auto"/>
            <w:vAlign w:val="center"/>
            <w:hideMark/>
          </w:tcPr>
          <w:p w14:paraId="69E258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 Eminescu</w:t>
            </w:r>
          </w:p>
        </w:tc>
        <w:tc>
          <w:tcPr>
            <w:tcW w:w="1701" w:type="dxa"/>
            <w:tcBorders>
              <w:top w:val="nil"/>
              <w:left w:val="nil"/>
              <w:bottom w:val="single" w:sz="8" w:space="0" w:color="000000"/>
              <w:right w:val="nil"/>
            </w:tcBorders>
            <w:shd w:val="clear" w:color="auto" w:fill="auto"/>
            <w:vAlign w:val="center"/>
            <w:hideMark/>
          </w:tcPr>
          <w:p w14:paraId="2B6073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E2AB7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570</w:t>
            </w:r>
          </w:p>
        </w:tc>
        <w:tc>
          <w:tcPr>
            <w:tcW w:w="1392" w:type="dxa"/>
            <w:tcBorders>
              <w:top w:val="single" w:sz="8" w:space="0" w:color="000000"/>
              <w:left w:val="nil"/>
              <w:bottom w:val="nil"/>
              <w:right w:val="single" w:sz="8" w:space="0" w:color="000000"/>
            </w:tcBorders>
            <w:shd w:val="clear" w:color="auto" w:fill="auto"/>
            <w:vAlign w:val="center"/>
            <w:hideMark/>
          </w:tcPr>
          <w:p w14:paraId="37DB0E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69C3EC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single" w:sz="8" w:space="0" w:color="000000"/>
              <w:bottom w:val="single" w:sz="8" w:space="0" w:color="000000"/>
              <w:right w:val="nil"/>
            </w:tcBorders>
            <w:shd w:val="clear" w:color="auto" w:fill="auto"/>
            <w:noWrap/>
            <w:vAlign w:val="center"/>
            <w:hideMark/>
          </w:tcPr>
          <w:p w14:paraId="1C423F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48CE5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C5AD009" w14:textId="77777777" w:rsidR="00CD5819" w:rsidRPr="00CD5819" w:rsidRDefault="00CD5819" w:rsidP="00CD5819">
            <w:pPr>
              <w:rPr>
                <w:sz w:val="20"/>
                <w:szCs w:val="20"/>
                <w:lang w:val="ro-RO" w:eastAsia="ro-RO"/>
              </w:rPr>
            </w:pPr>
          </w:p>
        </w:tc>
      </w:tr>
      <w:tr w:rsidR="00BF3719" w:rsidRPr="00CD5819" w14:paraId="314F36BF" w14:textId="77777777" w:rsidTr="00BF3719">
        <w:trPr>
          <w:gridAfter w:val="1"/>
          <w:wAfter w:w="15" w:type="dxa"/>
          <w:trHeight w:val="465"/>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89AA701"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117</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3005882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 Viteazu</w:t>
            </w:r>
          </w:p>
        </w:tc>
        <w:tc>
          <w:tcPr>
            <w:tcW w:w="1701" w:type="dxa"/>
            <w:tcBorders>
              <w:top w:val="nil"/>
              <w:left w:val="nil"/>
              <w:bottom w:val="single" w:sz="4" w:space="0" w:color="auto"/>
              <w:right w:val="nil"/>
            </w:tcBorders>
            <w:shd w:val="clear" w:color="auto" w:fill="auto"/>
            <w:vAlign w:val="center"/>
            <w:hideMark/>
          </w:tcPr>
          <w:p w14:paraId="5F447816"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60BFC7D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386394B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5F4D4776"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4" w:space="0" w:color="auto"/>
              <w:right w:val="nil"/>
            </w:tcBorders>
            <w:shd w:val="clear" w:color="auto" w:fill="auto"/>
            <w:noWrap/>
            <w:vAlign w:val="center"/>
            <w:hideMark/>
          </w:tcPr>
          <w:p w14:paraId="32BB53E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578FB80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F9424A9" w14:textId="77777777" w:rsidR="00BF3719" w:rsidRPr="00CD5819" w:rsidRDefault="00BF3719" w:rsidP="00CD5819">
            <w:pPr>
              <w:rPr>
                <w:sz w:val="20"/>
                <w:szCs w:val="20"/>
                <w:lang w:val="ro-RO" w:eastAsia="ro-RO"/>
              </w:rPr>
            </w:pPr>
          </w:p>
        </w:tc>
      </w:tr>
      <w:tr w:rsidR="00CD5819" w:rsidRPr="00CD5819" w14:paraId="49029691"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46F3FE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118</w:t>
            </w:r>
          </w:p>
        </w:tc>
        <w:tc>
          <w:tcPr>
            <w:tcW w:w="1993" w:type="dxa"/>
            <w:tcBorders>
              <w:top w:val="single" w:sz="4" w:space="0" w:color="auto"/>
              <w:left w:val="nil"/>
              <w:bottom w:val="nil"/>
              <w:right w:val="single" w:sz="8" w:space="0" w:color="000000"/>
            </w:tcBorders>
            <w:shd w:val="clear" w:color="auto" w:fill="auto"/>
            <w:vAlign w:val="center"/>
            <w:hideMark/>
          </w:tcPr>
          <w:p w14:paraId="197A28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Mihail Kogălniceanu</w:t>
            </w:r>
          </w:p>
        </w:tc>
        <w:tc>
          <w:tcPr>
            <w:tcW w:w="1701" w:type="dxa"/>
            <w:tcBorders>
              <w:top w:val="single" w:sz="4" w:space="0" w:color="auto"/>
              <w:left w:val="nil"/>
              <w:bottom w:val="single" w:sz="8" w:space="0" w:color="000000"/>
              <w:right w:val="nil"/>
            </w:tcBorders>
            <w:shd w:val="clear" w:color="auto" w:fill="auto"/>
            <w:vAlign w:val="center"/>
            <w:hideMark/>
          </w:tcPr>
          <w:p w14:paraId="7E6885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AD1ED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482</w:t>
            </w:r>
          </w:p>
        </w:tc>
        <w:tc>
          <w:tcPr>
            <w:tcW w:w="1392" w:type="dxa"/>
            <w:tcBorders>
              <w:top w:val="single" w:sz="4" w:space="0" w:color="auto"/>
              <w:left w:val="nil"/>
              <w:bottom w:val="nil"/>
              <w:right w:val="single" w:sz="8" w:space="0" w:color="000000"/>
            </w:tcBorders>
            <w:shd w:val="clear" w:color="auto" w:fill="auto"/>
            <w:vAlign w:val="center"/>
            <w:hideMark/>
          </w:tcPr>
          <w:p w14:paraId="327ED2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4666F1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7645E3F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480F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18DD3C9" w14:textId="77777777" w:rsidR="00CD5819" w:rsidRPr="00CD5819" w:rsidRDefault="00CD5819" w:rsidP="00CD5819">
            <w:pPr>
              <w:rPr>
                <w:sz w:val="20"/>
                <w:szCs w:val="20"/>
                <w:lang w:val="ro-RO" w:eastAsia="ro-RO"/>
              </w:rPr>
            </w:pPr>
          </w:p>
        </w:tc>
      </w:tr>
      <w:tr w:rsidR="00CD5819" w:rsidRPr="00CD5819" w14:paraId="7E38734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3571C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119</w:t>
            </w:r>
          </w:p>
        </w:tc>
        <w:tc>
          <w:tcPr>
            <w:tcW w:w="1993" w:type="dxa"/>
            <w:tcBorders>
              <w:top w:val="single" w:sz="8" w:space="0" w:color="000000"/>
              <w:left w:val="nil"/>
              <w:bottom w:val="nil"/>
              <w:right w:val="single" w:sz="8" w:space="0" w:color="000000"/>
            </w:tcBorders>
            <w:shd w:val="clear" w:color="auto" w:fill="auto"/>
            <w:vAlign w:val="center"/>
            <w:hideMark/>
          </w:tcPr>
          <w:p w14:paraId="3FF232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Mihail Sadoveanu</w:t>
            </w:r>
          </w:p>
        </w:tc>
        <w:tc>
          <w:tcPr>
            <w:tcW w:w="1701" w:type="dxa"/>
            <w:tcBorders>
              <w:top w:val="nil"/>
              <w:left w:val="nil"/>
              <w:bottom w:val="single" w:sz="8" w:space="0" w:color="000000"/>
              <w:right w:val="nil"/>
            </w:tcBorders>
            <w:shd w:val="clear" w:color="auto" w:fill="auto"/>
            <w:vAlign w:val="center"/>
            <w:hideMark/>
          </w:tcPr>
          <w:p w14:paraId="497B61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D6203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1960</w:t>
            </w:r>
          </w:p>
        </w:tc>
        <w:tc>
          <w:tcPr>
            <w:tcW w:w="1392" w:type="dxa"/>
            <w:tcBorders>
              <w:top w:val="single" w:sz="8" w:space="0" w:color="000000"/>
              <w:left w:val="nil"/>
              <w:bottom w:val="nil"/>
              <w:right w:val="single" w:sz="8" w:space="0" w:color="000000"/>
            </w:tcBorders>
            <w:shd w:val="clear" w:color="auto" w:fill="auto"/>
            <w:vAlign w:val="center"/>
            <w:hideMark/>
          </w:tcPr>
          <w:p w14:paraId="542F1B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E3651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w:t>
            </w:r>
          </w:p>
        </w:tc>
        <w:tc>
          <w:tcPr>
            <w:tcW w:w="932" w:type="dxa"/>
            <w:tcBorders>
              <w:top w:val="nil"/>
              <w:left w:val="single" w:sz="8" w:space="0" w:color="000000"/>
              <w:bottom w:val="single" w:sz="8" w:space="0" w:color="000000"/>
              <w:right w:val="nil"/>
            </w:tcBorders>
            <w:shd w:val="clear" w:color="auto" w:fill="auto"/>
            <w:noWrap/>
            <w:vAlign w:val="center"/>
            <w:hideMark/>
          </w:tcPr>
          <w:p w14:paraId="74E46B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0F9E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4DF839" w14:textId="77777777" w:rsidR="00CD5819" w:rsidRPr="00CD5819" w:rsidRDefault="00CD5819" w:rsidP="00CD5819">
            <w:pPr>
              <w:rPr>
                <w:sz w:val="20"/>
                <w:szCs w:val="20"/>
                <w:lang w:val="ro-RO" w:eastAsia="ro-RO"/>
              </w:rPr>
            </w:pPr>
          </w:p>
        </w:tc>
      </w:tr>
      <w:tr w:rsidR="00CD5819" w:rsidRPr="00CD5819" w14:paraId="7B01F31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6AA68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993" w:type="dxa"/>
            <w:tcBorders>
              <w:top w:val="single" w:sz="8" w:space="0" w:color="000000"/>
              <w:left w:val="nil"/>
              <w:bottom w:val="nil"/>
              <w:right w:val="single" w:sz="8" w:space="0" w:color="000000"/>
            </w:tcBorders>
            <w:shd w:val="clear" w:color="auto" w:fill="auto"/>
            <w:vAlign w:val="center"/>
            <w:hideMark/>
          </w:tcPr>
          <w:p w14:paraId="627A6880"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Mioriţei</w:t>
            </w:r>
            <w:proofErr w:type="spellEnd"/>
          </w:p>
        </w:tc>
        <w:tc>
          <w:tcPr>
            <w:tcW w:w="1701" w:type="dxa"/>
            <w:tcBorders>
              <w:top w:val="nil"/>
              <w:left w:val="nil"/>
              <w:bottom w:val="single" w:sz="8" w:space="0" w:color="000000"/>
              <w:right w:val="nil"/>
            </w:tcBorders>
            <w:shd w:val="clear" w:color="auto" w:fill="auto"/>
            <w:vAlign w:val="center"/>
            <w:hideMark/>
          </w:tcPr>
          <w:p w14:paraId="0D07F0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4B2D3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550</w:t>
            </w:r>
          </w:p>
        </w:tc>
        <w:tc>
          <w:tcPr>
            <w:tcW w:w="1392" w:type="dxa"/>
            <w:tcBorders>
              <w:top w:val="single" w:sz="8" w:space="0" w:color="000000"/>
              <w:left w:val="nil"/>
              <w:bottom w:val="nil"/>
              <w:right w:val="single" w:sz="8" w:space="0" w:color="000000"/>
            </w:tcBorders>
            <w:shd w:val="clear" w:color="auto" w:fill="auto"/>
            <w:vAlign w:val="center"/>
            <w:hideMark/>
          </w:tcPr>
          <w:p w14:paraId="5B564A9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8798D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0A365C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7D69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05293EF" w14:textId="77777777" w:rsidR="00CD5819" w:rsidRPr="00CD5819" w:rsidRDefault="00CD5819" w:rsidP="00CD5819">
            <w:pPr>
              <w:rPr>
                <w:sz w:val="20"/>
                <w:szCs w:val="20"/>
                <w:lang w:val="ro-RO" w:eastAsia="ro-RO"/>
              </w:rPr>
            </w:pPr>
          </w:p>
        </w:tc>
      </w:tr>
      <w:tr w:rsidR="00CD5819" w:rsidRPr="00CD5819" w14:paraId="0A8AB97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4D7AD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121</w:t>
            </w:r>
          </w:p>
        </w:tc>
        <w:tc>
          <w:tcPr>
            <w:tcW w:w="1993" w:type="dxa"/>
            <w:tcBorders>
              <w:top w:val="single" w:sz="8" w:space="0" w:color="000000"/>
              <w:left w:val="nil"/>
              <w:bottom w:val="nil"/>
              <w:right w:val="single" w:sz="8" w:space="0" w:color="000000"/>
            </w:tcBorders>
            <w:shd w:val="clear" w:color="auto" w:fill="auto"/>
            <w:vAlign w:val="center"/>
            <w:hideMark/>
          </w:tcPr>
          <w:p w14:paraId="311C38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Miron Costin</w:t>
            </w:r>
          </w:p>
        </w:tc>
        <w:tc>
          <w:tcPr>
            <w:tcW w:w="1701" w:type="dxa"/>
            <w:tcBorders>
              <w:top w:val="nil"/>
              <w:left w:val="nil"/>
              <w:bottom w:val="single" w:sz="8" w:space="0" w:color="000000"/>
              <w:right w:val="nil"/>
            </w:tcBorders>
            <w:shd w:val="clear" w:color="auto" w:fill="auto"/>
            <w:vAlign w:val="center"/>
            <w:hideMark/>
          </w:tcPr>
          <w:p w14:paraId="22AA78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0D84C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050CAC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24229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4F45B7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943E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234B183" w14:textId="77777777" w:rsidR="00CD5819" w:rsidRPr="00CD5819" w:rsidRDefault="00CD5819" w:rsidP="00CD5819">
            <w:pPr>
              <w:rPr>
                <w:sz w:val="20"/>
                <w:szCs w:val="20"/>
                <w:lang w:val="ro-RO" w:eastAsia="ro-RO"/>
              </w:rPr>
            </w:pPr>
          </w:p>
        </w:tc>
      </w:tr>
      <w:tr w:rsidR="00CD5819" w:rsidRPr="00CD5819" w14:paraId="7C440F76"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6F90F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122</w:t>
            </w:r>
          </w:p>
        </w:tc>
        <w:tc>
          <w:tcPr>
            <w:tcW w:w="1993" w:type="dxa"/>
            <w:tcBorders>
              <w:top w:val="single" w:sz="8" w:space="0" w:color="000000"/>
              <w:left w:val="nil"/>
              <w:bottom w:val="nil"/>
              <w:right w:val="single" w:sz="8" w:space="0" w:color="000000"/>
            </w:tcBorders>
            <w:shd w:val="clear" w:color="auto" w:fill="auto"/>
            <w:vAlign w:val="center"/>
            <w:hideMark/>
          </w:tcPr>
          <w:p w14:paraId="1BD467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Mitropolit Morari Silvestru</w:t>
            </w:r>
          </w:p>
        </w:tc>
        <w:tc>
          <w:tcPr>
            <w:tcW w:w="1701" w:type="dxa"/>
            <w:tcBorders>
              <w:top w:val="nil"/>
              <w:left w:val="nil"/>
              <w:bottom w:val="single" w:sz="8" w:space="0" w:color="000000"/>
              <w:right w:val="nil"/>
            </w:tcBorders>
            <w:shd w:val="clear" w:color="auto" w:fill="auto"/>
            <w:vAlign w:val="center"/>
            <w:hideMark/>
          </w:tcPr>
          <w:p w14:paraId="3E846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95DF0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236</w:t>
            </w:r>
          </w:p>
        </w:tc>
        <w:tc>
          <w:tcPr>
            <w:tcW w:w="1392" w:type="dxa"/>
            <w:tcBorders>
              <w:top w:val="nil"/>
              <w:left w:val="nil"/>
              <w:bottom w:val="nil"/>
              <w:right w:val="single" w:sz="8" w:space="0" w:color="000000"/>
            </w:tcBorders>
            <w:shd w:val="clear" w:color="auto" w:fill="auto"/>
            <w:vAlign w:val="center"/>
            <w:hideMark/>
          </w:tcPr>
          <w:p w14:paraId="23E805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1729DC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3BF33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CA6ED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FE63B6" w14:textId="77777777" w:rsidR="00CD5819" w:rsidRPr="00CD5819" w:rsidRDefault="00CD5819" w:rsidP="00CD5819">
            <w:pPr>
              <w:rPr>
                <w:sz w:val="20"/>
                <w:szCs w:val="20"/>
                <w:lang w:val="ro-RO" w:eastAsia="ro-RO"/>
              </w:rPr>
            </w:pPr>
          </w:p>
        </w:tc>
      </w:tr>
      <w:tr w:rsidR="00CD5819" w:rsidRPr="00CD5819" w14:paraId="74B927F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A1213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123</w:t>
            </w:r>
          </w:p>
        </w:tc>
        <w:tc>
          <w:tcPr>
            <w:tcW w:w="1993" w:type="dxa"/>
            <w:tcBorders>
              <w:top w:val="single" w:sz="8" w:space="0" w:color="000000"/>
              <w:left w:val="nil"/>
              <w:bottom w:val="nil"/>
              <w:right w:val="single" w:sz="8" w:space="0" w:color="000000"/>
            </w:tcBorders>
            <w:shd w:val="clear" w:color="auto" w:fill="auto"/>
            <w:vAlign w:val="center"/>
            <w:hideMark/>
          </w:tcPr>
          <w:p w14:paraId="028717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Moldovei</w:t>
            </w:r>
          </w:p>
        </w:tc>
        <w:tc>
          <w:tcPr>
            <w:tcW w:w="1701" w:type="dxa"/>
            <w:tcBorders>
              <w:top w:val="nil"/>
              <w:left w:val="nil"/>
              <w:bottom w:val="single" w:sz="8" w:space="0" w:color="000000"/>
              <w:right w:val="nil"/>
            </w:tcBorders>
            <w:shd w:val="clear" w:color="auto" w:fill="auto"/>
            <w:vAlign w:val="center"/>
            <w:hideMark/>
          </w:tcPr>
          <w:p w14:paraId="139681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0052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136</w:t>
            </w:r>
          </w:p>
        </w:tc>
        <w:tc>
          <w:tcPr>
            <w:tcW w:w="1392" w:type="dxa"/>
            <w:tcBorders>
              <w:top w:val="single" w:sz="8" w:space="0" w:color="000000"/>
              <w:left w:val="nil"/>
              <w:bottom w:val="nil"/>
              <w:right w:val="single" w:sz="8" w:space="0" w:color="000000"/>
            </w:tcBorders>
            <w:shd w:val="clear" w:color="auto" w:fill="auto"/>
            <w:vAlign w:val="center"/>
            <w:hideMark/>
          </w:tcPr>
          <w:p w14:paraId="776DB6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7026D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4339A0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D297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DF896AC" w14:textId="77777777" w:rsidR="00CD5819" w:rsidRPr="00CD5819" w:rsidRDefault="00CD5819" w:rsidP="00CD5819">
            <w:pPr>
              <w:rPr>
                <w:sz w:val="20"/>
                <w:szCs w:val="20"/>
                <w:lang w:val="ro-RO" w:eastAsia="ro-RO"/>
              </w:rPr>
            </w:pPr>
          </w:p>
        </w:tc>
      </w:tr>
      <w:tr w:rsidR="00CD5819" w:rsidRPr="00CD5819" w14:paraId="6D4F00B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E3FF7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124</w:t>
            </w:r>
          </w:p>
        </w:tc>
        <w:tc>
          <w:tcPr>
            <w:tcW w:w="1993" w:type="dxa"/>
            <w:tcBorders>
              <w:top w:val="single" w:sz="8" w:space="0" w:color="000000"/>
              <w:left w:val="nil"/>
              <w:bottom w:val="nil"/>
              <w:right w:val="single" w:sz="8" w:space="0" w:color="000000"/>
            </w:tcBorders>
            <w:shd w:val="clear" w:color="auto" w:fill="auto"/>
            <w:vAlign w:val="center"/>
            <w:hideMark/>
          </w:tcPr>
          <w:p w14:paraId="76F8FF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Molidului</w:t>
            </w:r>
          </w:p>
        </w:tc>
        <w:tc>
          <w:tcPr>
            <w:tcW w:w="1701" w:type="dxa"/>
            <w:tcBorders>
              <w:top w:val="nil"/>
              <w:left w:val="nil"/>
              <w:bottom w:val="single" w:sz="8" w:space="0" w:color="000000"/>
              <w:right w:val="nil"/>
            </w:tcBorders>
            <w:shd w:val="clear" w:color="auto" w:fill="auto"/>
            <w:vAlign w:val="center"/>
            <w:hideMark/>
          </w:tcPr>
          <w:p w14:paraId="495BF5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7DF45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1100</w:t>
            </w:r>
          </w:p>
        </w:tc>
        <w:tc>
          <w:tcPr>
            <w:tcW w:w="1392" w:type="dxa"/>
            <w:tcBorders>
              <w:top w:val="single" w:sz="8" w:space="0" w:color="000000"/>
              <w:left w:val="nil"/>
              <w:bottom w:val="nil"/>
              <w:right w:val="single" w:sz="8" w:space="0" w:color="000000"/>
            </w:tcBorders>
            <w:shd w:val="clear" w:color="auto" w:fill="auto"/>
            <w:vAlign w:val="center"/>
            <w:hideMark/>
          </w:tcPr>
          <w:p w14:paraId="7B894C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D51D3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2734D4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D664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BE78E68" w14:textId="77777777" w:rsidR="00CD5819" w:rsidRPr="00CD5819" w:rsidRDefault="00CD5819" w:rsidP="00CD5819">
            <w:pPr>
              <w:rPr>
                <w:sz w:val="20"/>
                <w:szCs w:val="20"/>
                <w:lang w:val="ro-RO" w:eastAsia="ro-RO"/>
              </w:rPr>
            </w:pPr>
          </w:p>
        </w:tc>
      </w:tr>
      <w:tr w:rsidR="00CD5819" w:rsidRPr="00CD5819" w14:paraId="0ECA7F4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ADC9E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125</w:t>
            </w:r>
          </w:p>
        </w:tc>
        <w:tc>
          <w:tcPr>
            <w:tcW w:w="1993" w:type="dxa"/>
            <w:tcBorders>
              <w:top w:val="single" w:sz="8" w:space="0" w:color="000000"/>
              <w:left w:val="nil"/>
              <w:bottom w:val="nil"/>
              <w:right w:val="single" w:sz="8" w:space="0" w:color="000000"/>
            </w:tcBorders>
            <w:shd w:val="clear" w:color="auto" w:fill="auto"/>
            <w:vAlign w:val="center"/>
            <w:hideMark/>
          </w:tcPr>
          <w:p w14:paraId="4CC676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Muncii</w:t>
            </w:r>
          </w:p>
        </w:tc>
        <w:tc>
          <w:tcPr>
            <w:tcW w:w="1701" w:type="dxa"/>
            <w:tcBorders>
              <w:top w:val="nil"/>
              <w:left w:val="nil"/>
              <w:bottom w:val="single" w:sz="8" w:space="0" w:color="000000"/>
              <w:right w:val="nil"/>
            </w:tcBorders>
            <w:shd w:val="clear" w:color="auto" w:fill="auto"/>
            <w:vAlign w:val="center"/>
            <w:hideMark/>
          </w:tcPr>
          <w:p w14:paraId="74CC12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3EA99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403</w:t>
            </w:r>
          </w:p>
        </w:tc>
        <w:tc>
          <w:tcPr>
            <w:tcW w:w="1392" w:type="dxa"/>
            <w:tcBorders>
              <w:top w:val="single" w:sz="8" w:space="0" w:color="000000"/>
              <w:left w:val="nil"/>
              <w:bottom w:val="nil"/>
              <w:right w:val="single" w:sz="8" w:space="0" w:color="000000"/>
            </w:tcBorders>
            <w:shd w:val="clear" w:color="auto" w:fill="auto"/>
            <w:vAlign w:val="center"/>
            <w:hideMark/>
          </w:tcPr>
          <w:p w14:paraId="6A0C40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315B1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225979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D8D2C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C03F494" w14:textId="77777777" w:rsidR="00CD5819" w:rsidRPr="00CD5819" w:rsidRDefault="00CD5819" w:rsidP="00CD5819">
            <w:pPr>
              <w:rPr>
                <w:sz w:val="20"/>
                <w:szCs w:val="20"/>
                <w:lang w:val="ro-RO" w:eastAsia="ro-RO"/>
              </w:rPr>
            </w:pPr>
          </w:p>
        </w:tc>
      </w:tr>
      <w:tr w:rsidR="00CD5819" w:rsidRPr="00CD5819" w14:paraId="5C3E4AFA"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98077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126</w:t>
            </w:r>
          </w:p>
        </w:tc>
        <w:tc>
          <w:tcPr>
            <w:tcW w:w="1993" w:type="dxa"/>
            <w:tcBorders>
              <w:top w:val="single" w:sz="8" w:space="0" w:color="000000"/>
              <w:left w:val="nil"/>
              <w:bottom w:val="nil"/>
              <w:right w:val="single" w:sz="8" w:space="0" w:color="000000"/>
            </w:tcBorders>
            <w:shd w:val="clear" w:color="auto" w:fill="auto"/>
            <w:vAlign w:val="center"/>
            <w:hideMark/>
          </w:tcPr>
          <w:p w14:paraId="2076D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Munteniei</w:t>
            </w:r>
          </w:p>
        </w:tc>
        <w:tc>
          <w:tcPr>
            <w:tcW w:w="1701" w:type="dxa"/>
            <w:tcBorders>
              <w:top w:val="nil"/>
              <w:left w:val="nil"/>
              <w:bottom w:val="single" w:sz="8" w:space="0" w:color="000000"/>
              <w:right w:val="nil"/>
            </w:tcBorders>
            <w:shd w:val="clear" w:color="auto" w:fill="auto"/>
            <w:vAlign w:val="center"/>
            <w:hideMark/>
          </w:tcPr>
          <w:p w14:paraId="0A7B35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3C3BA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single" w:sz="8" w:space="0" w:color="000000"/>
              <w:left w:val="nil"/>
              <w:bottom w:val="nil"/>
              <w:right w:val="single" w:sz="8" w:space="0" w:color="000000"/>
            </w:tcBorders>
            <w:shd w:val="clear" w:color="auto" w:fill="auto"/>
            <w:vAlign w:val="center"/>
            <w:hideMark/>
          </w:tcPr>
          <w:p w14:paraId="76E1EE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4965E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27C533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5DF0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5DEB7CE" w14:textId="77777777" w:rsidR="00CD5819" w:rsidRPr="00CD5819" w:rsidRDefault="00CD5819" w:rsidP="00CD5819">
            <w:pPr>
              <w:rPr>
                <w:sz w:val="20"/>
                <w:szCs w:val="20"/>
                <w:lang w:val="ro-RO" w:eastAsia="ro-RO"/>
              </w:rPr>
            </w:pPr>
          </w:p>
        </w:tc>
      </w:tr>
      <w:tr w:rsidR="00CD5819" w:rsidRPr="00CD5819" w14:paraId="3BF864F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CCF3D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127</w:t>
            </w:r>
          </w:p>
        </w:tc>
        <w:tc>
          <w:tcPr>
            <w:tcW w:w="1993" w:type="dxa"/>
            <w:tcBorders>
              <w:top w:val="single" w:sz="8" w:space="0" w:color="000000"/>
              <w:left w:val="nil"/>
              <w:bottom w:val="nil"/>
              <w:right w:val="single" w:sz="8" w:space="0" w:color="000000"/>
            </w:tcBorders>
            <w:shd w:val="clear" w:color="auto" w:fill="auto"/>
            <w:vAlign w:val="center"/>
            <w:hideMark/>
          </w:tcPr>
          <w:p w14:paraId="156F7CB4"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Muşatinilor</w:t>
            </w:r>
            <w:proofErr w:type="spellEnd"/>
          </w:p>
        </w:tc>
        <w:tc>
          <w:tcPr>
            <w:tcW w:w="1701" w:type="dxa"/>
            <w:tcBorders>
              <w:top w:val="nil"/>
              <w:left w:val="nil"/>
              <w:bottom w:val="single" w:sz="8" w:space="0" w:color="000000"/>
              <w:right w:val="nil"/>
            </w:tcBorders>
            <w:shd w:val="clear" w:color="auto" w:fill="auto"/>
            <w:vAlign w:val="center"/>
            <w:hideMark/>
          </w:tcPr>
          <w:p w14:paraId="710FD5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76CBD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392" w:type="dxa"/>
            <w:tcBorders>
              <w:top w:val="single" w:sz="8" w:space="0" w:color="000000"/>
              <w:left w:val="nil"/>
              <w:bottom w:val="nil"/>
              <w:right w:val="single" w:sz="8" w:space="0" w:color="000000"/>
            </w:tcBorders>
            <w:shd w:val="clear" w:color="auto" w:fill="auto"/>
            <w:vAlign w:val="center"/>
            <w:hideMark/>
          </w:tcPr>
          <w:p w14:paraId="71B620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2FED3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3514B4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61C7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0321265" w14:textId="77777777" w:rsidR="00CD5819" w:rsidRPr="00CD5819" w:rsidRDefault="00CD5819" w:rsidP="00CD5819">
            <w:pPr>
              <w:rPr>
                <w:sz w:val="20"/>
                <w:szCs w:val="20"/>
                <w:lang w:val="ro-RO" w:eastAsia="ro-RO"/>
              </w:rPr>
            </w:pPr>
          </w:p>
        </w:tc>
      </w:tr>
      <w:tr w:rsidR="00CD5819" w:rsidRPr="00CD5819" w14:paraId="5C29CE0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3461B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128</w:t>
            </w:r>
          </w:p>
        </w:tc>
        <w:tc>
          <w:tcPr>
            <w:tcW w:w="1993" w:type="dxa"/>
            <w:tcBorders>
              <w:top w:val="single" w:sz="8" w:space="0" w:color="000000"/>
              <w:left w:val="nil"/>
              <w:bottom w:val="nil"/>
              <w:right w:val="single" w:sz="8" w:space="0" w:color="000000"/>
            </w:tcBorders>
            <w:shd w:val="clear" w:color="auto" w:fill="auto"/>
            <w:vAlign w:val="center"/>
            <w:hideMark/>
          </w:tcPr>
          <w:p w14:paraId="738746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N.D. Cocea</w:t>
            </w:r>
          </w:p>
        </w:tc>
        <w:tc>
          <w:tcPr>
            <w:tcW w:w="1701" w:type="dxa"/>
            <w:tcBorders>
              <w:top w:val="nil"/>
              <w:left w:val="nil"/>
              <w:bottom w:val="single" w:sz="8" w:space="0" w:color="000000"/>
              <w:right w:val="nil"/>
            </w:tcBorders>
            <w:shd w:val="clear" w:color="auto" w:fill="auto"/>
            <w:vAlign w:val="center"/>
            <w:hideMark/>
          </w:tcPr>
          <w:p w14:paraId="27ADC1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FE1F6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220</w:t>
            </w:r>
          </w:p>
        </w:tc>
        <w:tc>
          <w:tcPr>
            <w:tcW w:w="1392" w:type="dxa"/>
            <w:tcBorders>
              <w:top w:val="single" w:sz="8" w:space="0" w:color="000000"/>
              <w:left w:val="nil"/>
              <w:bottom w:val="nil"/>
              <w:right w:val="single" w:sz="8" w:space="0" w:color="000000"/>
            </w:tcBorders>
            <w:shd w:val="clear" w:color="auto" w:fill="auto"/>
            <w:vAlign w:val="center"/>
            <w:hideMark/>
          </w:tcPr>
          <w:p w14:paraId="2AB74A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4BE66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276891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18FFA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B8AF019" w14:textId="77777777" w:rsidR="00CD5819" w:rsidRPr="00CD5819" w:rsidRDefault="00CD5819" w:rsidP="00CD5819">
            <w:pPr>
              <w:rPr>
                <w:sz w:val="20"/>
                <w:szCs w:val="20"/>
                <w:lang w:val="ro-RO" w:eastAsia="ro-RO"/>
              </w:rPr>
            </w:pPr>
          </w:p>
        </w:tc>
      </w:tr>
      <w:tr w:rsidR="00CD5819" w:rsidRPr="00CD5819" w14:paraId="3D42678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AD14E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129</w:t>
            </w:r>
          </w:p>
        </w:tc>
        <w:tc>
          <w:tcPr>
            <w:tcW w:w="1993" w:type="dxa"/>
            <w:tcBorders>
              <w:top w:val="single" w:sz="8" w:space="0" w:color="000000"/>
              <w:left w:val="nil"/>
              <w:bottom w:val="nil"/>
              <w:right w:val="single" w:sz="8" w:space="0" w:color="000000"/>
            </w:tcBorders>
            <w:shd w:val="clear" w:color="auto" w:fill="auto"/>
            <w:vAlign w:val="center"/>
            <w:hideMark/>
          </w:tcPr>
          <w:p w14:paraId="5AC1AA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Bălcescu</w:t>
            </w:r>
          </w:p>
        </w:tc>
        <w:tc>
          <w:tcPr>
            <w:tcW w:w="1701" w:type="dxa"/>
            <w:tcBorders>
              <w:top w:val="nil"/>
              <w:left w:val="nil"/>
              <w:bottom w:val="single" w:sz="8" w:space="0" w:color="000000"/>
              <w:right w:val="nil"/>
            </w:tcBorders>
            <w:shd w:val="clear" w:color="auto" w:fill="auto"/>
            <w:vAlign w:val="center"/>
            <w:hideMark/>
          </w:tcPr>
          <w:p w14:paraId="52BFD5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48180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1390</w:t>
            </w:r>
          </w:p>
        </w:tc>
        <w:tc>
          <w:tcPr>
            <w:tcW w:w="1392" w:type="dxa"/>
            <w:tcBorders>
              <w:top w:val="single" w:sz="8" w:space="0" w:color="000000"/>
              <w:left w:val="nil"/>
              <w:bottom w:val="nil"/>
              <w:right w:val="single" w:sz="8" w:space="0" w:color="000000"/>
            </w:tcBorders>
            <w:shd w:val="clear" w:color="auto" w:fill="auto"/>
            <w:vAlign w:val="center"/>
            <w:hideMark/>
          </w:tcPr>
          <w:p w14:paraId="172A0D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34671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00886B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C924B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357E03D" w14:textId="77777777" w:rsidR="00CD5819" w:rsidRPr="00CD5819" w:rsidRDefault="00CD5819" w:rsidP="00CD5819">
            <w:pPr>
              <w:rPr>
                <w:sz w:val="20"/>
                <w:szCs w:val="20"/>
                <w:lang w:val="ro-RO" w:eastAsia="ro-RO"/>
              </w:rPr>
            </w:pPr>
          </w:p>
        </w:tc>
      </w:tr>
      <w:tr w:rsidR="00CD5819" w:rsidRPr="00CD5819" w14:paraId="62A65692"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78B77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993" w:type="dxa"/>
            <w:tcBorders>
              <w:top w:val="single" w:sz="8" w:space="0" w:color="000000"/>
              <w:left w:val="nil"/>
              <w:bottom w:val="nil"/>
              <w:right w:val="single" w:sz="8" w:space="0" w:color="000000"/>
            </w:tcBorders>
            <w:shd w:val="clear" w:color="auto" w:fill="auto"/>
            <w:vAlign w:val="center"/>
            <w:hideMark/>
          </w:tcPr>
          <w:p w14:paraId="7C6987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Filimon</w:t>
            </w:r>
          </w:p>
        </w:tc>
        <w:tc>
          <w:tcPr>
            <w:tcW w:w="1701" w:type="dxa"/>
            <w:tcBorders>
              <w:top w:val="nil"/>
              <w:left w:val="nil"/>
              <w:bottom w:val="single" w:sz="8" w:space="0" w:color="000000"/>
              <w:right w:val="nil"/>
            </w:tcBorders>
            <w:shd w:val="clear" w:color="auto" w:fill="auto"/>
            <w:vAlign w:val="center"/>
            <w:hideMark/>
          </w:tcPr>
          <w:p w14:paraId="778E38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1678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220</w:t>
            </w:r>
          </w:p>
        </w:tc>
        <w:tc>
          <w:tcPr>
            <w:tcW w:w="1392" w:type="dxa"/>
            <w:tcBorders>
              <w:top w:val="single" w:sz="8" w:space="0" w:color="000000"/>
              <w:left w:val="nil"/>
              <w:bottom w:val="nil"/>
              <w:right w:val="single" w:sz="8" w:space="0" w:color="000000"/>
            </w:tcBorders>
            <w:shd w:val="clear" w:color="auto" w:fill="auto"/>
            <w:vAlign w:val="center"/>
            <w:hideMark/>
          </w:tcPr>
          <w:p w14:paraId="471979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746BF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301BED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A722B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8EA615F" w14:textId="77777777" w:rsidR="00CD5819" w:rsidRPr="00CD5819" w:rsidRDefault="00CD5819" w:rsidP="00CD5819">
            <w:pPr>
              <w:rPr>
                <w:sz w:val="20"/>
                <w:szCs w:val="20"/>
                <w:lang w:val="ro-RO" w:eastAsia="ro-RO"/>
              </w:rPr>
            </w:pPr>
          </w:p>
        </w:tc>
      </w:tr>
      <w:tr w:rsidR="00CD5819" w:rsidRPr="00CD5819" w14:paraId="3C43CA2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540F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131</w:t>
            </w:r>
          </w:p>
        </w:tc>
        <w:tc>
          <w:tcPr>
            <w:tcW w:w="1993" w:type="dxa"/>
            <w:tcBorders>
              <w:top w:val="single" w:sz="8" w:space="0" w:color="000000"/>
              <w:left w:val="nil"/>
              <w:bottom w:val="nil"/>
              <w:right w:val="single" w:sz="8" w:space="0" w:color="000000"/>
            </w:tcBorders>
            <w:shd w:val="clear" w:color="auto" w:fill="auto"/>
            <w:vAlign w:val="center"/>
            <w:hideMark/>
          </w:tcPr>
          <w:p w14:paraId="0DEF39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Iorga</w:t>
            </w:r>
          </w:p>
        </w:tc>
        <w:tc>
          <w:tcPr>
            <w:tcW w:w="1701" w:type="dxa"/>
            <w:tcBorders>
              <w:top w:val="nil"/>
              <w:left w:val="nil"/>
              <w:bottom w:val="single" w:sz="8" w:space="0" w:color="000000"/>
              <w:right w:val="nil"/>
            </w:tcBorders>
            <w:shd w:val="clear" w:color="auto" w:fill="auto"/>
            <w:vAlign w:val="center"/>
            <w:hideMark/>
          </w:tcPr>
          <w:p w14:paraId="2D8AA5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AEBBE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134</w:t>
            </w:r>
          </w:p>
        </w:tc>
        <w:tc>
          <w:tcPr>
            <w:tcW w:w="1392" w:type="dxa"/>
            <w:tcBorders>
              <w:top w:val="single" w:sz="8" w:space="0" w:color="000000"/>
              <w:left w:val="nil"/>
              <w:bottom w:val="nil"/>
              <w:right w:val="single" w:sz="8" w:space="0" w:color="000000"/>
            </w:tcBorders>
            <w:shd w:val="clear" w:color="auto" w:fill="auto"/>
            <w:vAlign w:val="center"/>
            <w:hideMark/>
          </w:tcPr>
          <w:p w14:paraId="00E674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40892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77EFD5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6DDC4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D50C40" w14:textId="77777777" w:rsidR="00CD5819" w:rsidRPr="00CD5819" w:rsidRDefault="00CD5819" w:rsidP="00CD5819">
            <w:pPr>
              <w:rPr>
                <w:sz w:val="20"/>
                <w:szCs w:val="20"/>
                <w:lang w:val="ro-RO" w:eastAsia="ro-RO"/>
              </w:rPr>
            </w:pPr>
          </w:p>
        </w:tc>
      </w:tr>
      <w:tr w:rsidR="00CD5819" w:rsidRPr="00CD5819" w14:paraId="34959D6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FAFA2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132</w:t>
            </w:r>
          </w:p>
        </w:tc>
        <w:tc>
          <w:tcPr>
            <w:tcW w:w="1993" w:type="dxa"/>
            <w:tcBorders>
              <w:top w:val="single" w:sz="8" w:space="0" w:color="000000"/>
              <w:left w:val="nil"/>
              <w:bottom w:val="nil"/>
              <w:right w:val="single" w:sz="8" w:space="0" w:color="000000"/>
            </w:tcBorders>
            <w:shd w:val="clear" w:color="auto" w:fill="auto"/>
            <w:vAlign w:val="center"/>
            <w:hideMark/>
          </w:tcPr>
          <w:p w14:paraId="5FE96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Nicolae </w:t>
            </w:r>
            <w:proofErr w:type="spellStart"/>
            <w:r w:rsidRPr="00CD5819">
              <w:rPr>
                <w:rFonts w:ascii="Cambria" w:hAnsi="Cambria" w:cs="Arial"/>
                <w:color w:val="000000"/>
                <w:sz w:val="20"/>
                <w:szCs w:val="20"/>
                <w:lang w:val="ro-RO" w:eastAsia="ro-RO"/>
              </w:rPr>
              <w:t>Labiş</w:t>
            </w:r>
            <w:proofErr w:type="spellEnd"/>
          </w:p>
        </w:tc>
        <w:tc>
          <w:tcPr>
            <w:tcW w:w="1701" w:type="dxa"/>
            <w:tcBorders>
              <w:top w:val="nil"/>
              <w:left w:val="nil"/>
              <w:bottom w:val="single" w:sz="8" w:space="0" w:color="000000"/>
              <w:right w:val="nil"/>
            </w:tcBorders>
            <w:shd w:val="clear" w:color="auto" w:fill="auto"/>
            <w:vAlign w:val="center"/>
            <w:hideMark/>
          </w:tcPr>
          <w:p w14:paraId="190EFD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F1230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141</w:t>
            </w:r>
          </w:p>
        </w:tc>
        <w:tc>
          <w:tcPr>
            <w:tcW w:w="1392" w:type="dxa"/>
            <w:tcBorders>
              <w:top w:val="single" w:sz="8" w:space="0" w:color="000000"/>
              <w:left w:val="nil"/>
              <w:bottom w:val="nil"/>
              <w:right w:val="single" w:sz="8" w:space="0" w:color="000000"/>
            </w:tcBorders>
            <w:shd w:val="clear" w:color="auto" w:fill="auto"/>
            <w:vAlign w:val="center"/>
            <w:hideMark/>
          </w:tcPr>
          <w:p w14:paraId="27CB85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5DE79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02E9A1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D88F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0C4A92" w14:textId="77777777" w:rsidR="00CD5819" w:rsidRPr="00CD5819" w:rsidRDefault="00CD5819" w:rsidP="00CD5819">
            <w:pPr>
              <w:rPr>
                <w:sz w:val="20"/>
                <w:szCs w:val="20"/>
                <w:lang w:val="ro-RO" w:eastAsia="ro-RO"/>
              </w:rPr>
            </w:pPr>
          </w:p>
        </w:tc>
      </w:tr>
      <w:tr w:rsidR="00CD5819" w:rsidRPr="00CD5819" w14:paraId="00E9A52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AC454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133</w:t>
            </w:r>
          </w:p>
        </w:tc>
        <w:tc>
          <w:tcPr>
            <w:tcW w:w="1993" w:type="dxa"/>
            <w:tcBorders>
              <w:top w:val="single" w:sz="8" w:space="0" w:color="000000"/>
              <w:left w:val="nil"/>
              <w:bottom w:val="nil"/>
              <w:right w:val="single" w:sz="8" w:space="0" w:color="000000"/>
            </w:tcBorders>
            <w:shd w:val="clear" w:color="auto" w:fill="auto"/>
            <w:vAlign w:val="center"/>
            <w:hideMark/>
          </w:tcPr>
          <w:p w14:paraId="08EABB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Leonard</w:t>
            </w:r>
          </w:p>
        </w:tc>
        <w:tc>
          <w:tcPr>
            <w:tcW w:w="1701" w:type="dxa"/>
            <w:tcBorders>
              <w:top w:val="nil"/>
              <w:left w:val="nil"/>
              <w:bottom w:val="single" w:sz="8" w:space="0" w:color="000000"/>
              <w:right w:val="nil"/>
            </w:tcBorders>
            <w:shd w:val="clear" w:color="auto" w:fill="auto"/>
            <w:vAlign w:val="center"/>
            <w:hideMark/>
          </w:tcPr>
          <w:p w14:paraId="303245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39DCC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320</w:t>
            </w:r>
          </w:p>
        </w:tc>
        <w:tc>
          <w:tcPr>
            <w:tcW w:w="1392" w:type="dxa"/>
            <w:tcBorders>
              <w:top w:val="single" w:sz="8" w:space="0" w:color="000000"/>
              <w:left w:val="nil"/>
              <w:bottom w:val="nil"/>
              <w:right w:val="single" w:sz="8" w:space="0" w:color="000000"/>
            </w:tcBorders>
            <w:shd w:val="clear" w:color="auto" w:fill="auto"/>
            <w:vAlign w:val="center"/>
            <w:hideMark/>
          </w:tcPr>
          <w:p w14:paraId="27CD41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85C6B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5C8D35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438E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BF1DDE" w14:textId="77777777" w:rsidR="00CD5819" w:rsidRPr="00CD5819" w:rsidRDefault="00CD5819" w:rsidP="00CD5819">
            <w:pPr>
              <w:rPr>
                <w:sz w:val="20"/>
                <w:szCs w:val="20"/>
                <w:lang w:val="ro-RO" w:eastAsia="ro-RO"/>
              </w:rPr>
            </w:pPr>
          </w:p>
        </w:tc>
      </w:tr>
      <w:tr w:rsidR="00CD5819" w:rsidRPr="00CD5819" w14:paraId="322ACB0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E721C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134</w:t>
            </w:r>
          </w:p>
        </w:tc>
        <w:tc>
          <w:tcPr>
            <w:tcW w:w="1993" w:type="dxa"/>
            <w:tcBorders>
              <w:top w:val="single" w:sz="8" w:space="0" w:color="000000"/>
              <w:left w:val="nil"/>
              <w:bottom w:val="nil"/>
              <w:right w:val="single" w:sz="8" w:space="0" w:color="000000"/>
            </w:tcBorders>
            <w:shd w:val="clear" w:color="auto" w:fill="auto"/>
            <w:vAlign w:val="center"/>
            <w:hideMark/>
          </w:tcPr>
          <w:p w14:paraId="1AAC84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Nicu </w:t>
            </w:r>
            <w:proofErr w:type="spellStart"/>
            <w:r w:rsidRPr="00CD5819">
              <w:rPr>
                <w:rFonts w:ascii="Cambria" w:hAnsi="Cambria" w:cs="Arial"/>
                <w:color w:val="000000"/>
                <w:sz w:val="20"/>
                <w:szCs w:val="20"/>
                <w:lang w:val="ro-RO" w:eastAsia="ro-RO"/>
              </w:rPr>
              <w:t>Dracea</w:t>
            </w:r>
            <w:proofErr w:type="spellEnd"/>
            <w:r w:rsidRPr="00CD5819">
              <w:rPr>
                <w:rFonts w:ascii="Cambria" w:hAnsi="Cambria" w:cs="Arial"/>
                <w:color w:val="000000"/>
                <w:sz w:val="20"/>
                <w:szCs w:val="20"/>
                <w:lang w:val="ro-RO" w:eastAsia="ro-RO"/>
              </w:rPr>
              <w:t xml:space="preserve"> </w:t>
            </w:r>
          </w:p>
        </w:tc>
        <w:tc>
          <w:tcPr>
            <w:tcW w:w="1701" w:type="dxa"/>
            <w:tcBorders>
              <w:top w:val="nil"/>
              <w:left w:val="nil"/>
              <w:bottom w:val="single" w:sz="8" w:space="0" w:color="000000"/>
              <w:right w:val="nil"/>
            </w:tcBorders>
            <w:shd w:val="clear" w:color="auto" w:fill="auto"/>
            <w:vAlign w:val="center"/>
            <w:hideMark/>
          </w:tcPr>
          <w:p w14:paraId="67607E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BD87E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138</w:t>
            </w:r>
          </w:p>
        </w:tc>
        <w:tc>
          <w:tcPr>
            <w:tcW w:w="1392" w:type="dxa"/>
            <w:tcBorders>
              <w:top w:val="single" w:sz="8" w:space="0" w:color="000000"/>
              <w:left w:val="nil"/>
              <w:bottom w:val="nil"/>
              <w:right w:val="single" w:sz="8" w:space="0" w:color="000000"/>
            </w:tcBorders>
            <w:shd w:val="clear" w:color="auto" w:fill="auto"/>
            <w:vAlign w:val="center"/>
            <w:hideMark/>
          </w:tcPr>
          <w:p w14:paraId="3B7833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D6855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76B27B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82EB4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2C95E12" w14:textId="77777777" w:rsidR="00CD5819" w:rsidRPr="00CD5819" w:rsidRDefault="00CD5819" w:rsidP="00CD5819">
            <w:pPr>
              <w:rPr>
                <w:sz w:val="20"/>
                <w:szCs w:val="20"/>
                <w:lang w:val="ro-RO" w:eastAsia="ro-RO"/>
              </w:rPr>
            </w:pPr>
          </w:p>
        </w:tc>
      </w:tr>
      <w:tr w:rsidR="00CD5819" w:rsidRPr="00CD5819" w14:paraId="5C88EDB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EBBBA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135</w:t>
            </w:r>
          </w:p>
        </w:tc>
        <w:tc>
          <w:tcPr>
            <w:tcW w:w="1993" w:type="dxa"/>
            <w:tcBorders>
              <w:top w:val="single" w:sz="8" w:space="0" w:color="000000"/>
              <w:left w:val="nil"/>
              <w:bottom w:val="nil"/>
              <w:right w:val="single" w:sz="8" w:space="0" w:color="000000"/>
            </w:tcBorders>
            <w:shd w:val="clear" w:color="auto" w:fill="auto"/>
            <w:vAlign w:val="center"/>
            <w:hideMark/>
          </w:tcPr>
          <w:p w14:paraId="72E94E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Octav Băncilă</w:t>
            </w:r>
          </w:p>
        </w:tc>
        <w:tc>
          <w:tcPr>
            <w:tcW w:w="1701" w:type="dxa"/>
            <w:tcBorders>
              <w:top w:val="nil"/>
              <w:left w:val="nil"/>
              <w:bottom w:val="single" w:sz="8" w:space="0" w:color="000000"/>
              <w:right w:val="nil"/>
            </w:tcBorders>
            <w:shd w:val="clear" w:color="auto" w:fill="auto"/>
            <w:vAlign w:val="center"/>
            <w:hideMark/>
          </w:tcPr>
          <w:p w14:paraId="7B6492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C49BF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520</w:t>
            </w:r>
          </w:p>
        </w:tc>
        <w:tc>
          <w:tcPr>
            <w:tcW w:w="1392" w:type="dxa"/>
            <w:tcBorders>
              <w:top w:val="single" w:sz="8" w:space="0" w:color="000000"/>
              <w:left w:val="nil"/>
              <w:bottom w:val="nil"/>
              <w:right w:val="single" w:sz="8" w:space="0" w:color="000000"/>
            </w:tcBorders>
            <w:shd w:val="clear" w:color="auto" w:fill="auto"/>
            <w:vAlign w:val="center"/>
            <w:hideMark/>
          </w:tcPr>
          <w:p w14:paraId="143F30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74680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932" w:type="dxa"/>
            <w:tcBorders>
              <w:top w:val="nil"/>
              <w:left w:val="single" w:sz="8" w:space="0" w:color="000000"/>
              <w:bottom w:val="single" w:sz="8" w:space="0" w:color="000000"/>
              <w:right w:val="nil"/>
            </w:tcBorders>
            <w:shd w:val="clear" w:color="auto" w:fill="auto"/>
            <w:noWrap/>
            <w:vAlign w:val="center"/>
            <w:hideMark/>
          </w:tcPr>
          <w:p w14:paraId="46B4B4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D7046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74CE8B9" w14:textId="77777777" w:rsidR="00CD5819" w:rsidRPr="00CD5819" w:rsidRDefault="00CD5819" w:rsidP="00CD5819">
            <w:pPr>
              <w:rPr>
                <w:sz w:val="20"/>
                <w:szCs w:val="20"/>
                <w:lang w:val="ro-RO" w:eastAsia="ro-RO"/>
              </w:rPr>
            </w:pPr>
          </w:p>
        </w:tc>
      </w:tr>
      <w:tr w:rsidR="00CD5819" w:rsidRPr="00CD5819" w14:paraId="77D7D97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C13EC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136</w:t>
            </w:r>
          </w:p>
        </w:tc>
        <w:tc>
          <w:tcPr>
            <w:tcW w:w="1993" w:type="dxa"/>
            <w:tcBorders>
              <w:top w:val="single" w:sz="8" w:space="0" w:color="000000"/>
              <w:left w:val="nil"/>
              <w:bottom w:val="nil"/>
              <w:right w:val="single" w:sz="8" w:space="0" w:color="000000"/>
            </w:tcBorders>
            <w:shd w:val="clear" w:color="auto" w:fill="auto"/>
            <w:vAlign w:val="center"/>
            <w:hideMark/>
          </w:tcPr>
          <w:p w14:paraId="737164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Oituz</w:t>
            </w:r>
          </w:p>
        </w:tc>
        <w:tc>
          <w:tcPr>
            <w:tcW w:w="1701" w:type="dxa"/>
            <w:tcBorders>
              <w:top w:val="nil"/>
              <w:left w:val="nil"/>
              <w:bottom w:val="single" w:sz="8" w:space="0" w:color="000000"/>
              <w:right w:val="nil"/>
            </w:tcBorders>
            <w:shd w:val="clear" w:color="auto" w:fill="auto"/>
            <w:vAlign w:val="center"/>
            <w:hideMark/>
          </w:tcPr>
          <w:p w14:paraId="6018E5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2272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256</w:t>
            </w:r>
          </w:p>
        </w:tc>
        <w:tc>
          <w:tcPr>
            <w:tcW w:w="1392" w:type="dxa"/>
            <w:tcBorders>
              <w:top w:val="single" w:sz="8" w:space="0" w:color="000000"/>
              <w:left w:val="nil"/>
              <w:bottom w:val="nil"/>
              <w:right w:val="single" w:sz="8" w:space="0" w:color="000000"/>
            </w:tcBorders>
            <w:shd w:val="clear" w:color="auto" w:fill="auto"/>
            <w:vAlign w:val="center"/>
            <w:hideMark/>
          </w:tcPr>
          <w:p w14:paraId="628D82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9DB7C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244E5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D1701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6B48ED2" w14:textId="77777777" w:rsidR="00CD5819" w:rsidRPr="00CD5819" w:rsidRDefault="00CD5819" w:rsidP="00CD5819">
            <w:pPr>
              <w:rPr>
                <w:sz w:val="20"/>
                <w:szCs w:val="20"/>
                <w:lang w:val="ro-RO" w:eastAsia="ro-RO"/>
              </w:rPr>
            </w:pPr>
          </w:p>
        </w:tc>
      </w:tr>
      <w:tr w:rsidR="00CD5819" w:rsidRPr="00CD5819" w14:paraId="10FCF224"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EBDA5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137</w:t>
            </w:r>
          </w:p>
        </w:tc>
        <w:tc>
          <w:tcPr>
            <w:tcW w:w="1993" w:type="dxa"/>
            <w:tcBorders>
              <w:top w:val="single" w:sz="8" w:space="0" w:color="000000"/>
              <w:left w:val="nil"/>
              <w:bottom w:val="nil"/>
              <w:right w:val="single" w:sz="8" w:space="0" w:color="000000"/>
            </w:tcBorders>
            <w:shd w:val="clear" w:color="auto" w:fill="auto"/>
            <w:vAlign w:val="center"/>
            <w:hideMark/>
          </w:tcPr>
          <w:p w14:paraId="3C7019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Olteniei</w:t>
            </w:r>
          </w:p>
        </w:tc>
        <w:tc>
          <w:tcPr>
            <w:tcW w:w="1701" w:type="dxa"/>
            <w:tcBorders>
              <w:top w:val="nil"/>
              <w:left w:val="nil"/>
              <w:bottom w:val="single" w:sz="8" w:space="0" w:color="000000"/>
              <w:right w:val="nil"/>
            </w:tcBorders>
            <w:shd w:val="clear" w:color="auto" w:fill="auto"/>
            <w:vAlign w:val="center"/>
            <w:hideMark/>
          </w:tcPr>
          <w:p w14:paraId="3389E4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C0608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single" w:sz="8" w:space="0" w:color="000000"/>
              <w:left w:val="nil"/>
              <w:bottom w:val="nil"/>
              <w:right w:val="single" w:sz="8" w:space="0" w:color="000000"/>
            </w:tcBorders>
            <w:shd w:val="clear" w:color="auto" w:fill="auto"/>
            <w:vAlign w:val="center"/>
            <w:hideMark/>
          </w:tcPr>
          <w:p w14:paraId="1E717E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30713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419487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3229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1602875" w14:textId="77777777" w:rsidR="00CD5819" w:rsidRPr="00CD5819" w:rsidRDefault="00CD5819" w:rsidP="00CD5819">
            <w:pPr>
              <w:rPr>
                <w:sz w:val="20"/>
                <w:szCs w:val="20"/>
                <w:lang w:val="ro-RO" w:eastAsia="ro-RO"/>
              </w:rPr>
            </w:pPr>
          </w:p>
        </w:tc>
      </w:tr>
      <w:tr w:rsidR="00CD5819" w:rsidRPr="00CD5819" w14:paraId="720F4FE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2E1F6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138</w:t>
            </w:r>
          </w:p>
        </w:tc>
        <w:tc>
          <w:tcPr>
            <w:tcW w:w="1993" w:type="dxa"/>
            <w:tcBorders>
              <w:top w:val="single" w:sz="8" w:space="0" w:color="000000"/>
              <w:left w:val="nil"/>
              <w:bottom w:val="nil"/>
              <w:right w:val="single" w:sz="8" w:space="0" w:color="000000"/>
            </w:tcBorders>
            <w:shd w:val="clear" w:color="auto" w:fill="auto"/>
            <w:vAlign w:val="center"/>
            <w:hideMark/>
          </w:tcPr>
          <w:p w14:paraId="41B168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Păcii</w:t>
            </w:r>
          </w:p>
        </w:tc>
        <w:tc>
          <w:tcPr>
            <w:tcW w:w="1701" w:type="dxa"/>
            <w:tcBorders>
              <w:top w:val="nil"/>
              <w:left w:val="nil"/>
              <w:bottom w:val="single" w:sz="8" w:space="0" w:color="000000"/>
              <w:right w:val="nil"/>
            </w:tcBorders>
            <w:shd w:val="clear" w:color="auto" w:fill="auto"/>
            <w:vAlign w:val="center"/>
            <w:hideMark/>
          </w:tcPr>
          <w:p w14:paraId="4E018E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CBCD7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3958E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B79BD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08738E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4396D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3A33D8C2" w14:textId="77777777" w:rsidR="00CD5819" w:rsidRPr="00CD5819" w:rsidRDefault="00CD5819" w:rsidP="00CD5819">
            <w:pPr>
              <w:rPr>
                <w:sz w:val="20"/>
                <w:szCs w:val="20"/>
                <w:lang w:val="ro-RO" w:eastAsia="ro-RO"/>
              </w:rPr>
            </w:pPr>
          </w:p>
        </w:tc>
      </w:tr>
      <w:tr w:rsidR="00CD5819" w:rsidRPr="00CD5819" w14:paraId="426F8CFC"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07A6C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139</w:t>
            </w:r>
          </w:p>
        </w:tc>
        <w:tc>
          <w:tcPr>
            <w:tcW w:w="1993" w:type="dxa"/>
            <w:tcBorders>
              <w:top w:val="single" w:sz="8" w:space="0" w:color="000000"/>
              <w:left w:val="nil"/>
              <w:bottom w:val="nil"/>
              <w:right w:val="single" w:sz="8" w:space="0" w:color="000000"/>
            </w:tcBorders>
            <w:shd w:val="clear" w:color="auto" w:fill="auto"/>
            <w:vAlign w:val="center"/>
            <w:hideMark/>
          </w:tcPr>
          <w:p w14:paraId="03989B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Pădurea Pinului</w:t>
            </w:r>
          </w:p>
        </w:tc>
        <w:tc>
          <w:tcPr>
            <w:tcW w:w="1701" w:type="dxa"/>
            <w:tcBorders>
              <w:top w:val="nil"/>
              <w:left w:val="nil"/>
              <w:bottom w:val="single" w:sz="8" w:space="0" w:color="000000"/>
              <w:right w:val="nil"/>
            </w:tcBorders>
            <w:shd w:val="clear" w:color="auto" w:fill="auto"/>
            <w:vAlign w:val="center"/>
            <w:hideMark/>
          </w:tcPr>
          <w:p w14:paraId="108D01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C89CB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420</w:t>
            </w:r>
          </w:p>
        </w:tc>
        <w:tc>
          <w:tcPr>
            <w:tcW w:w="1392" w:type="dxa"/>
            <w:tcBorders>
              <w:top w:val="nil"/>
              <w:left w:val="nil"/>
              <w:bottom w:val="single" w:sz="8" w:space="0" w:color="000000"/>
              <w:right w:val="single" w:sz="8" w:space="0" w:color="000000"/>
            </w:tcBorders>
            <w:shd w:val="clear" w:color="auto" w:fill="auto"/>
            <w:vAlign w:val="center"/>
            <w:hideMark/>
          </w:tcPr>
          <w:p w14:paraId="1D46D9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422028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6CD31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8FB8A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50380C4" w14:textId="77777777" w:rsidR="00CD5819" w:rsidRPr="00CD5819" w:rsidRDefault="00CD5819" w:rsidP="00CD5819">
            <w:pPr>
              <w:rPr>
                <w:sz w:val="20"/>
                <w:szCs w:val="20"/>
                <w:lang w:val="ro-RO" w:eastAsia="ro-RO"/>
              </w:rPr>
            </w:pPr>
          </w:p>
        </w:tc>
      </w:tr>
      <w:tr w:rsidR="00CD5819" w:rsidRPr="00CD5819" w14:paraId="5AB331B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C8078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993" w:type="dxa"/>
            <w:tcBorders>
              <w:top w:val="single" w:sz="8" w:space="0" w:color="000000"/>
              <w:left w:val="nil"/>
              <w:bottom w:val="nil"/>
              <w:right w:val="single" w:sz="8" w:space="0" w:color="000000"/>
            </w:tcBorders>
            <w:shd w:val="clear" w:color="auto" w:fill="auto"/>
            <w:vAlign w:val="center"/>
            <w:hideMark/>
          </w:tcPr>
          <w:p w14:paraId="77A3BDCC"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Pajiştei</w:t>
            </w:r>
            <w:proofErr w:type="spellEnd"/>
          </w:p>
        </w:tc>
        <w:tc>
          <w:tcPr>
            <w:tcW w:w="1701" w:type="dxa"/>
            <w:tcBorders>
              <w:top w:val="nil"/>
              <w:left w:val="nil"/>
              <w:bottom w:val="single" w:sz="8" w:space="0" w:color="000000"/>
              <w:right w:val="nil"/>
            </w:tcBorders>
            <w:shd w:val="clear" w:color="auto" w:fill="auto"/>
            <w:vAlign w:val="center"/>
            <w:hideMark/>
          </w:tcPr>
          <w:p w14:paraId="5FB539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66F20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95</w:t>
            </w:r>
          </w:p>
        </w:tc>
        <w:tc>
          <w:tcPr>
            <w:tcW w:w="1392" w:type="dxa"/>
            <w:tcBorders>
              <w:top w:val="nil"/>
              <w:left w:val="nil"/>
              <w:bottom w:val="nil"/>
              <w:right w:val="single" w:sz="8" w:space="0" w:color="000000"/>
            </w:tcBorders>
            <w:shd w:val="clear" w:color="auto" w:fill="auto"/>
            <w:vAlign w:val="center"/>
            <w:hideMark/>
          </w:tcPr>
          <w:p w14:paraId="3046AB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2222AF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27B391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E29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698F81" w14:textId="77777777" w:rsidR="00CD5819" w:rsidRPr="00CD5819" w:rsidRDefault="00CD5819" w:rsidP="00CD5819">
            <w:pPr>
              <w:rPr>
                <w:sz w:val="20"/>
                <w:szCs w:val="20"/>
                <w:lang w:val="ro-RO" w:eastAsia="ro-RO"/>
              </w:rPr>
            </w:pPr>
          </w:p>
        </w:tc>
      </w:tr>
      <w:tr w:rsidR="00CD5819" w:rsidRPr="00CD5819" w14:paraId="0CE940E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787EC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141</w:t>
            </w:r>
          </w:p>
        </w:tc>
        <w:tc>
          <w:tcPr>
            <w:tcW w:w="1993" w:type="dxa"/>
            <w:tcBorders>
              <w:top w:val="single" w:sz="8" w:space="0" w:color="000000"/>
              <w:left w:val="nil"/>
              <w:bottom w:val="nil"/>
              <w:right w:val="single" w:sz="8" w:space="0" w:color="000000"/>
            </w:tcBorders>
            <w:shd w:val="clear" w:color="auto" w:fill="auto"/>
            <w:vAlign w:val="center"/>
            <w:hideMark/>
          </w:tcPr>
          <w:p w14:paraId="24846B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Paltinului</w:t>
            </w:r>
          </w:p>
        </w:tc>
        <w:tc>
          <w:tcPr>
            <w:tcW w:w="1701" w:type="dxa"/>
            <w:tcBorders>
              <w:top w:val="nil"/>
              <w:left w:val="nil"/>
              <w:bottom w:val="single" w:sz="8" w:space="0" w:color="000000"/>
              <w:right w:val="nil"/>
            </w:tcBorders>
            <w:shd w:val="clear" w:color="auto" w:fill="auto"/>
            <w:vAlign w:val="center"/>
            <w:hideMark/>
          </w:tcPr>
          <w:p w14:paraId="07288F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A1647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346</w:t>
            </w:r>
          </w:p>
        </w:tc>
        <w:tc>
          <w:tcPr>
            <w:tcW w:w="1392" w:type="dxa"/>
            <w:tcBorders>
              <w:top w:val="single" w:sz="8" w:space="0" w:color="000000"/>
              <w:left w:val="nil"/>
              <w:bottom w:val="nil"/>
              <w:right w:val="single" w:sz="8" w:space="0" w:color="000000"/>
            </w:tcBorders>
            <w:shd w:val="clear" w:color="auto" w:fill="auto"/>
            <w:vAlign w:val="center"/>
            <w:hideMark/>
          </w:tcPr>
          <w:p w14:paraId="03C646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89033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7F230A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E5EEF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B119762" w14:textId="77777777" w:rsidR="00CD5819" w:rsidRPr="00CD5819" w:rsidRDefault="00CD5819" w:rsidP="00CD5819">
            <w:pPr>
              <w:rPr>
                <w:sz w:val="20"/>
                <w:szCs w:val="20"/>
                <w:lang w:val="ro-RO" w:eastAsia="ro-RO"/>
              </w:rPr>
            </w:pPr>
          </w:p>
        </w:tc>
      </w:tr>
      <w:tr w:rsidR="00CD5819" w:rsidRPr="00CD5819" w14:paraId="52C9A03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B6C92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142</w:t>
            </w:r>
          </w:p>
        </w:tc>
        <w:tc>
          <w:tcPr>
            <w:tcW w:w="1993" w:type="dxa"/>
            <w:tcBorders>
              <w:top w:val="single" w:sz="8" w:space="0" w:color="000000"/>
              <w:left w:val="nil"/>
              <w:bottom w:val="nil"/>
              <w:right w:val="single" w:sz="8" w:space="0" w:color="000000"/>
            </w:tcBorders>
            <w:shd w:val="clear" w:color="auto" w:fill="auto"/>
            <w:vAlign w:val="center"/>
            <w:hideMark/>
          </w:tcPr>
          <w:p w14:paraId="3F2AC6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Panait Cerna</w:t>
            </w:r>
          </w:p>
        </w:tc>
        <w:tc>
          <w:tcPr>
            <w:tcW w:w="1701" w:type="dxa"/>
            <w:tcBorders>
              <w:top w:val="nil"/>
              <w:left w:val="nil"/>
              <w:bottom w:val="single" w:sz="8" w:space="0" w:color="000000"/>
              <w:right w:val="nil"/>
            </w:tcBorders>
            <w:shd w:val="clear" w:color="auto" w:fill="auto"/>
            <w:vAlign w:val="center"/>
            <w:hideMark/>
          </w:tcPr>
          <w:p w14:paraId="670AF9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B1CE0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330</w:t>
            </w:r>
          </w:p>
        </w:tc>
        <w:tc>
          <w:tcPr>
            <w:tcW w:w="1392" w:type="dxa"/>
            <w:tcBorders>
              <w:top w:val="single" w:sz="8" w:space="0" w:color="000000"/>
              <w:left w:val="nil"/>
              <w:bottom w:val="nil"/>
              <w:right w:val="single" w:sz="8" w:space="0" w:color="000000"/>
            </w:tcBorders>
            <w:shd w:val="clear" w:color="auto" w:fill="auto"/>
            <w:vAlign w:val="center"/>
            <w:hideMark/>
          </w:tcPr>
          <w:p w14:paraId="0DED75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9CF2E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4C2EF3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400E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46E9EA9" w14:textId="77777777" w:rsidR="00CD5819" w:rsidRPr="00CD5819" w:rsidRDefault="00CD5819" w:rsidP="00CD5819">
            <w:pPr>
              <w:rPr>
                <w:sz w:val="20"/>
                <w:szCs w:val="20"/>
                <w:lang w:val="ro-RO" w:eastAsia="ro-RO"/>
              </w:rPr>
            </w:pPr>
          </w:p>
        </w:tc>
      </w:tr>
      <w:tr w:rsidR="00CD5819" w:rsidRPr="00CD5819" w14:paraId="7C069FE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C1380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143</w:t>
            </w:r>
          </w:p>
        </w:tc>
        <w:tc>
          <w:tcPr>
            <w:tcW w:w="1993" w:type="dxa"/>
            <w:tcBorders>
              <w:top w:val="single" w:sz="8" w:space="0" w:color="000000"/>
              <w:left w:val="nil"/>
              <w:bottom w:val="nil"/>
              <w:right w:val="single" w:sz="8" w:space="0" w:color="000000"/>
            </w:tcBorders>
            <w:shd w:val="clear" w:color="auto" w:fill="auto"/>
            <w:vAlign w:val="center"/>
            <w:hideMark/>
          </w:tcPr>
          <w:p w14:paraId="332602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Pârâul </w:t>
            </w:r>
            <w:proofErr w:type="spellStart"/>
            <w:r w:rsidRPr="00CD5819">
              <w:rPr>
                <w:rFonts w:ascii="Cambria" w:hAnsi="Cambria" w:cs="Arial"/>
                <w:color w:val="000000"/>
                <w:sz w:val="20"/>
                <w:szCs w:val="20"/>
                <w:lang w:val="ro-RO" w:eastAsia="ro-RO"/>
              </w:rPr>
              <w:t>Corlăţeni</w:t>
            </w:r>
            <w:proofErr w:type="spellEnd"/>
          </w:p>
        </w:tc>
        <w:tc>
          <w:tcPr>
            <w:tcW w:w="1701" w:type="dxa"/>
            <w:tcBorders>
              <w:top w:val="nil"/>
              <w:left w:val="nil"/>
              <w:bottom w:val="single" w:sz="8" w:space="0" w:color="000000"/>
              <w:right w:val="nil"/>
            </w:tcBorders>
            <w:shd w:val="clear" w:color="auto" w:fill="auto"/>
            <w:vAlign w:val="center"/>
            <w:hideMark/>
          </w:tcPr>
          <w:p w14:paraId="542A2E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15431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2150</w:t>
            </w:r>
          </w:p>
        </w:tc>
        <w:tc>
          <w:tcPr>
            <w:tcW w:w="1392" w:type="dxa"/>
            <w:tcBorders>
              <w:top w:val="single" w:sz="8" w:space="0" w:color="000000"/>
              <w:left w:val="nil"/>
              <w:bottom w:val="nil"/>
              <w:right w:val="single" w:sz="8" w:space="0" w:color="000000"/>
            </w:tcBorders>
            <w:shd w:val="clear" w:color="auto" w:fill="auto"/>
            <w:vAlign w:val="center"/>
            <w:hideMark/>
          </w:tcPr>
          <w:p w14:paraId="45FC8A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45503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47</w:t>
            </w:r>
          </w:p>
        </w:tc>
        <w:tc>
          <w:tcPr>
            <w:tcW w:w="932" w:type="dxa"/>
            <w:tcBorders>
              <w:top w:val="nil"/>
              <w:left w:val="single" w:sz="8" w:space="0" w:color="000000"/>
              <w:bottom w:val="single" w:sz="8" w:space="0" w:color="000000"/>
              <w:right w:val="nil"/>
            </w:tcBorders>
            <w:shd w:val="clear" w:color="auto" w:fill="auto"/>
            <w:noWrap/>
            <w:vAlign w:val="center"/>
            <w:hideMark/>
          </w:tcPr>
          <w:p w14:paraId="4C8380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BF4B2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560576C" w14:textId="77777777" w:rsidR="00CD5819" w:rsidRPr="00CD5819" w:rsidRDefault="00CD5819" w:rsidP="00CD5819">
            <w:pPr>
              <w:rPr>
                <w:sz w:val="20"/>
                <w:szCs w:val="20"/>
                <w:lang w:val="ro-RO" w:eastAsia="ro-RO"/>
              </w:rPr>
            </w:pPr>
          </w:p>
        </w:tc>
      </w:tr>
      <w:tr w:rsidR="00CD5819" w:rsidRPr="00CD5819" w14:paraId="26E0F2E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53045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144</w:t>
            </w:r>
          </w:p>
        </w:tc>
        <w:tc>
          <w:tcPr>
            <w:tcW w:w="1993" w:type="dxa"/>
            <w:tcBorders>
              <w:top w:val="single" w:sz="8" w:space="0" w:color="000000"/>
              <w:left w:val="nil"/>
              <w:bottom w:val="nil"/>
              <w:right w:val="single" w:sz="8" w:space="0" w:color="000000"/>
            </w:tcBorders>
            <w:shd w:val="clear" w:color="auto" w:fill="auto"/>
            <w:vAlign w:val="center"/>
            <w:hideMark/>
          </w:tcPr>
          <w:p w14:paraId="47F33D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Deia</w:t>
            </w:r>
          </w:p>
        </w:tc>
        <w:tc>
          <w:tcPr>
            <w:tcW w:w="1701" w:type="dxa"/>
            <w:tcBorders>
              <w:top w:val="nil"/>
              <w:left w:val="nil"/>
              <w:bottom w:val="single" w:sz="8" w:space="0" w:color="000000"/>
              <w:right w:val="nil"/>
            </w:tcBorders>
            <w:shd w:val="clear" w:color="auto" w:fill="auto"/>
            <w:vAlign w:val="center"/>
            <w:hideMark/>
          </w:tcPr>
          <w:p w14:paraId="597A7C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B019E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1054</w:t>
            </w:r>
          </w:p>
        </w:tc>
        <w:tc>
          <w:tcPr>
            <w:tcW w:w="1392" w:type="dxa"/>
            <w:tcBorders>
              <w:top w:val="single" w:sz="8" w:space="0" w:color="000000"/>
              <w:left w:val="nil"/>
              <w:bottom w:val="nil"/>
              <w:right w:val="single" w:sz="8" w:space="0" w:color="000000"/>
            </w:tcBorders>
            <w:shd w:val="clear" w:color="auto" w:fill="auto"/>
            <w:vAlign w:val="center"/>
            <w:hideMark/>
          </w:tcPr>
          <w:p w14:paraId="1823CC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05F24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932" w:type="dxa"/>
            <w:tcBorders>
              <w:top w:val="nil"/>
              <w:left w:val="nil"/>
              <w:bottom w:val="single" w:sz="8" w:space="0" w:color="000000"/>
              <w:right w:val="nil"/>
            </w:tcBorders>
            <w:shd w:val="clear" w:color="auto" w:fill="auto"/>
            <w:noWrap/>
            <w:vAlign w:val="center"/>
            <w:hideMark/>
          </w:tcPr>
          <w:p w14:paraId="4CFC32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21A38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2E3592D" w14:textId="77777777" w:rsidR="00CD5819" w:rsidRPr="00CD5819" w:rsidRDefault="00CD5819" w:rsidP="00CD5819">
            <w:pPr>
              <w:rPr>
                <w:sz w:val="20"/>
                <w:szCs w:val="20"/>
                <w:lang w:val="ro-RO" w:eastAsia="ro-RO"/>
              </w:rPr>
            </w:pPr>
          </w:p>
        </w:tc>
      </w:tr>
      <w:tr w:rsidR="00CD5819" w:rsidRPr="00CD5819" w14:paraId="185DC5F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ED2A9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145</w:t>
            </w:r>
          </w:p>
        </w:tc>
        <w:tc>
          <w:tcPr>
            <w:tcW w:w="1993" w:type="dxa"/>
            <w:tcBorders>
              <w:top w:val="single" w:sz="8" w:space="0" w:color="000000"/>
              <w:left w:val="nil"/>
              <w:bottom w:val="nil"/>
              <w:right w:val="single" w:sz="8" w:space="0" w:color="000000"/>
            </w:tcBorders>
            <w:shd w:val="clear" w:color="auto" w:fill="auto"/>
            <w:vAlign w:val="center"/>
            <w:hideMark/>
          </w:tcPr>
          <w:p w14:paraId="12B51F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Mesteacăn</w:t>
            </w:r>
          </w:p>
        </w:tc>
        <w:tc>
          <w:tcPr>
            <w:tcW w:w="1701" w:type="dxa"/>
            <w:tcBorders>
              <w:top w:val="nil"/>
              <w:left w:val="nil"/>
              <w:bottom w:val="single" w:sz="8" w:space="0" w:color="000000"/>
              <w:right w:val="nil"/>
            </w:tcBorders>
            <w:shd w:val="clear" w:color="auto" w:fill="auto"/>
            <w:vAlign w:val="center"/>
            <w:hideMark/>
          </w:tcPr>
          <w:p w14:paraId="498829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7A8612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434</w:t>
            </w:r>
          </w:p>
        </w:tc>
        <w:tc>
          <w:tcPr>
            <w:tcW w:w="1392" w:type="dxa"/>
            <w:tcBorders>
              <w:top w:val="single" w:sz="8" w:space="0" w:color="000000"/>
              <w:left w:val="nil"/>
              <w:bottom w:val="nil"/>
              <w:right w:val="single" w:sz="8" w:space="0" w:color="000000"/>
            </w:tcBorders>
            <w:shd w:val="clear" w:color="auto" w:fill="auto"/>
            <w:vAlign w:val="center"/>
            <w:hideMark/>
          </w:tcPr>
          <w:p w14:paraId="61A4ED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F3C79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1E1F37E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B107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87EED2D" w14:textId="77777777" w:rsidR="00CD5819" w:rsidRPr="00CD5819" w:rsidRDefault="00CD5819" w:rsidP="00CD5819">
            <w:pPr>
              <w:rPr>
                <w:sz w:val="20"/>
                <w:szCs w:val="20"/>
                <w:lang w:val="ro-RO" w:eastAsia="ro-RO"/>
              </w:rPr>
            </w:pPr>
          </w:p>
        </w:tc>
      </w:tr>
      <w:tr w:rsidR="00CD5819" w:rsidRPr="00CD5819" w14:paraId="3950D63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07F8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146</w:t>
            </w:r>
          </w:p>
        </w:tc>
        <w:tc>
          <w:tcPr>
            <w:tcW w:w="1993" w:type="dxa"/>
            <w:tcBorders>
              <w:top w:val="single" w:sz="8" w:space="0" w:color="000000"/>
              <w:left w:val="nil"/>
              <w:bottom w:val="nil"/>
              <w:right w:val="single" w:sz="8" w:space="0" w:color="000000"/>
            </w:tcBorders>
            <w:shd w:val="clear" w:color="auto" w:fill="auto"/>
            <w:vAlign w:val="center"/>
            <w:hideMark/>
          </w:tcPr>
          <w:p w14:paraId="1835AF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Morii</w:t>
            </w:r>
          </w:p>
        </w:tc>
        <w:tc>
          <w:tcPr>
            <w:tcW w:w="1701" w:type="dxa"/>
            <w:tcBorders>
              <w:top w:val="nil"/>
              <w:left w:val="nil"/>
              <w:bottom w:val="single" w:sz="8" w:space="0" w:color="000000"/>
              <w:right w:val="nil"/>
            </w:tcBorders>
            <w:shd w:val="clear" w:color="auto" w:fill="auto"/>
            <w:vAlign w:val="center"/>
            <w:hideMark/>
          </w:tcPr>
          <w:p w14:paraId="5E91F9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12550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F7EA3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285440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4343A2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AC59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2F698CE" w14:textId="77777777" w:rsidR="00CD5819" w:rsidRPr="00CD5819" w:rsidRDefault="00CD5819" w:rsidP="00CD5819">
            <w:pPr>
              <w:rPr>
                <w:sz w:val="20"/>
                <w:szCs w:val="20"/>
                <w:lang w:val="ro-RO" w:eastAsia="ro-RO"/>
              </w:rPr>
            </w:pPr>
          </w:p>
        </w:tc>
      </w:tr>
      <w:tr w:rsidR="00CD5819" w:rsidRPr="00CD5819" w14:paraId="3F8AEC8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D373C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147</w:t>
            </w:r>
          </w:p>
        </w:tc>
        <w:tc>
          <w:tcPr>
            <w:tcW w:w="1993" w:type="dxa"/>
            <w:tcBorders>
              <w:top w:val="single" w:sz="8" w:space="0" w:color="000000"/>
              <w:left w:val="nil"/>
              <w:bottom w:val="nil"/>
              <w:right w:val="single" w:sz="8" w:space="0" w:color="000000"/>
            </w:tcBorders>
            <w:shd w:val="clear" w:color="auto" w:fill="auto"/>
            <w:vAlign w:val="center"/>
            <w:hideMark/>
          </w:tcPr>
          <w:p w14:paraId="7B0C3A4C"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Păunaşul</w:t>
            </w:r>
            <w:proofErr w:type="spellEnd"/>
            <w:r w:rsidRPr="00CD5819">
              <w:rPr>
                <w:rFonts w:ascii="Cambria" w:hAnsi="Cambria" w:cs="Arial"/>
                <w:color w:val="000000"/>
                <w:sz w:val="20"/>
                <w:szCs w:val="20"/>
                <w:lang w:val="ro-RO" w:eastAsia="ro-RO"/>
              </w:rPr>
              <w:t xml:space="preserve"> Codrilor</w:t>
            </w:r>
          </w:p>
        </w:tc>
        <w:tc>
          <w:tcPr>
            <w:tcW w:w="1701" w:type="dxa"/>
            <w:tcBorders>
              <w:top w:val="nil"/>
              <w:left w:val="nil"/>
              <w:bottom w:val="single" w:sz="8" w:space="0" w:color="000000"/>
              <w:right w:val="nil"/>
            </w:tcBorders>
            <w:shd w:val="clear" w:color="auto" w:fill="auto"/>
            <w:vAlign w:val="center"/>
            <w:hideMark/>
          </w:tcPr>
          <w:p w14:paraId="1F257F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C956D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290</w:t>
            </w:r>
          </w:p>
        </w:tc>
        <w:tc>
          <w:tcPr>
            <w:tcW w:w="1392" w:type="dxa"/>
            <w:tcBorders>
              <w:top w:val="nil"/>
              <w:left w:val="nil"/>
              <w:bottom w:val="nil"/>
              <w:right w:val="single" w:sz="8" w:space="0" w:color="000000"/>
            </w:tcBorders>
            <w:shd w:val="clear" w:color="auto" w:fill="auto"/>
            <w:vAlign w:val="center"/>
            <w:hideMark/>
          </w:tcPr>
          <w:p w14:paraId="0BA06F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24D18C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160DE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3DE5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4A380A3" w14:textId="77777777" w:rsidR="00CD5819" w:rsidRPr="00CD5819" w:rsidRDefault="00CD5819" w:rsidP="00CD5819">
            <w:pPr>
              <w:rPr>
                <w:sz w:val="20"/>
                <w:szCs w:val="20"/>
                <w:lang w:val="ro-RO" w:eastAsia="ro-RO"/>
              </w:rPr>
            </w:pPr>
          </w:p>
        </w:tc>
      </w:tr>
      <w:tr w:rsidR="00CD5819" w:rsidRPr="00CD5819" w14:paraId="0DF6DD2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FA075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148</w:t>
            </w:r>
          </w:p>
        </w:tc>
        <w:tc>
          <w:tcPr>
            <w:tcW w:w="1993" w:type="dxa"/>
            <w:tcBorders>
              <w:top w:val="single" w:sz="8" w:space="0" w:color="000000"/>
              <w:left w:val="nil"/>
              <w:bottom w:val="nil"/>
              <w:right w:val="single" w:sz="8" w:space="0" w:color="000000"/>
            </w:tcBorders>
            <w:shd w:val="clear" w:color="auto" w:fill="auto"/>
            <w:vAlign w:val="center"/>
            <w:hideMark/>
          </w:tcPr>
          <w:p w14:paraId="59BBDE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Petre Liciu</w:t>
            </w:r>
          </w:p>
        </w:tc>
        <w:tc>
          <w:tcPr>
            <w:tcW w:w="1701" w:type="dxa"/>
            <w:tcBorders>
              <w:top w:val="nil"/>
              <w:left w:val="nil"/>
              <w:bottom w:val="single" w:sz="8" w:space="0" w:color="000000"/>
              <w:right w:val="nil"/>
            </w:tcBorders>
            <w:shd w:val="clear" w:color="auto" w:fill="auto"/>
            <w:vAlign w:val="center"/>
            <w:hideMark/>
          </w:tcPr>
          <w:p w14:paraId="17431E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4E867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232</w:t>
            </w:r>
          </w:p>
        </w:tc>
        <w:tc>
          <w:tcPr>
            <w:tcW w:w="1392" w:type="dxa"/>
            <w:tcBorders>
              <w:top w:val="single" w:sz="8" w:space="0" w:color="000000"/>
              <w:left w:val="nil"/>
              <w:bottom w:val="nil"/>
              <w:right w:val="single" w:sz="8" w:space="0" w:color="000000"/>
            </w:tcBorders>
            <w:shd w:val="clear" w:color="auto" w:fill="auto"/>
            <w:vAlign w:val="center"/>
            <w:hideMark/>
          </w:tcPr>
          <w:p w14:paraId="62E409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14F68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E7251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2A444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2D41A04" w14:textId="77777777" w:rsidR="00CD5819" w:rsidRPr="00CD5819" w:rsidRDefault="00CD5819" w:rsidP="00CD5819">
            <w:pPr>
              <w:rPr>
                <w:sz w:val="20"/>
                <w:szCs w:val="20"/>
                <w:lang w:val="ro-RO" w:eastAsia="ro-RO"/>
              </w:rPr>
            </w:pPr>
          </w:p>
        </w:tc>
      </w:tr>
      <w:tr w:rsidR="00BF3719" w:rsidRPr="00CD5819" w14:paraId="0338A202"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28DEE0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149</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29F0DDA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Petru Maior</w:t>
            </w:r>
          </w:p>
        </w:tc>
        <w:tc>
          <w:tcPr>
            <w:tcW w:w="1701" w:type="dxa"/>
            <w:tcBorders>
              <w:top w:val="nil"/>
              <w:left w:val="nil"/>
              <w:bottom w:val="single" w:sz="4" w:space="0" w:color="auto"/>
              <w:right w:val="nil"/>
            </w:tcBorders>
            <w:shd w:val="clear" w:color="auto" w:fill="auto"/>
            <w:vAlign w:val="center"/>
            <w:hideMark/>
          </w:tcPr>
          <w:p w14:paraId="187527F7"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618AFAB5"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2BC0D2A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1F5D8BBC"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4" w:space="0" w:color="auto"/>
              <w:right w:val="nil"/>
            </w:tcBorders>
            <w:shd w:val="clear" w:color="auto" w:fill="auto"/>
            <w:noWrap/>
            <w:vAlign w:val="center"/>
            <w:hideMark/>
          </w:tcPr>
          <w:p w14:paraId="62C680F0"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44D68A0"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8B3C27A" w14:textId="77777777" w:rsidR="00BF3719" w:rsidRPr="00CD5819" w:rsidRDefault="00BF3719" w:rsidP="00CD5819">
            <w:pPr>
              <w:rPr>
                <w:sz w:val="20"/>
                <w:szCs w:val="20"/>
                <w:lang w:val="ro-RO" w:eastAsia="ro-RO"/>
              </w:rPr>
            </w:pPr>
          </w:p>
        </w:tc>
      </w:tr>
      <w:tr w:rsidR="00CD5819" w:rsidRPr="00CD5819" w14:paraId="5C63EEC6"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2EABD8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993" w:type="dxa"/>
            <w:tcBorders>
              <w:top w:val="single" w:sz="4" w:space="0" w:color="auto"/>
              <w:left w:val="nil"/>
              <w:bottom w:val="nil"/>
              <w:right w:val="single" w:sz="8" w:space="0" w:color="000000"/>
            </w:tcBorders>
            <w:shd w:val="clear" w:color="auto" w:fill="auto"/>
            <w:vAlign w:val="center"/>
            <w:hideMark/>
          </w:tcPr>
          <w:p w14:paraId="119CB1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Petru </w:t>
            </w:r>
            <w:proofErr w:type="spellStart"/>
            <w:r w:rsidRPr="00CD5819">
              <w:rPr>
                <w:rFonts w:ascii="Cambria" w:hAnsi="Cambria" w:cs="Arial"/>
                <w:color w:val="000000"/>
                <w:sz w:val="20"/>
                <w:szCs w:val="20"/>
                <w:lang w:val="ro-RO" w:eastAsia="ro-RO"/>
              </w:rPr>
              <w:t>Rareş</w:t>
            </w:r>
            <w:proofErr w:type="spellEnd"/>
          </w:p>
        </w:tc>
        <w:tc>
          <w:tcPr>
            <w:tcW w:w="1701" w:type="dxa"/>
            <w:tcBorders>
              <w:top w:val="single" w:sz="4" w:space="0" w:color="auto"/>
              <w:left w:val="nil"/>
              <w:bottom w:val="single" w:sz="8" w:space="0" w:color="000000"/>
              <w:right w:val="nil"/>
            </w:tcBorders>
            <w:shd w:val="clear" w:color="auto" w:fill="auto"/>
            <w:vAlign w:val="center"/>
            <w:hideMark/>
          </w:tcPr>
          <w:p w14:paraId="4353D7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7462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single" w:sz="4" w:space="0" w:color="auto"/>
              <w:left w:val="nil"/>
              <w:bottom w:val="nil"/>
              <w:right w:val="single" w:sz="8" w:space="0" w:color="000000"/>
            </w:tcBorders>
            <w:shd w:val="clear" w:color="auto" w:fill="auto"/>
            <w:vAlign w:val="center"/>
            <w:hideMark/>
          </w:tcPr>
          <w:p w14:paraId="45EA02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3D5F52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0CEEB1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0B4B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849A5A2" w14:textId="77777777" w:rsidR="00CD5819" w:rsidRPr="00CD5819" w:rsidRDefault="00CD5819" w:rsidP="00CD5819">
            <w:pPr>
              <w:rPr>
                <w:sz w:val="20"/>
                <w:szCs w:val="20"/>
                <w:lang w:val="ro-RO" w:eastAsia="ro-RO"/>
              </w:rPr>
            </w:pPr>
          </w:p>
        </w:tc>
      </w:tr>
      <w:tr w:rsidR="00CD5819" w:rsidRPr="00CD5819" w14:paraId="34BA56AC" w14:textId="77777777" w:rsidTr="00F24416">
        <w:trPr>
          <w:gridAfter w:val="1"/>
          <w:wAfter w:w="15" w:type="dxa"/>
          <w:trHeight w:val="52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0CC01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151</w:t>
            </w:r>
          </w:p>
        </w:tc>
        <w:tc>
          <w:tcPr>
            <w:tcW w:w="1993" w:type="dxa"/>
            <w:tcBorders>
              <w:top w:val="single" w:sz="8" w:space="0" w:color="000000"/>
              <w:left w:val="nil"/>
              <w:bottom w:val="nil"/>
              <w:right w:val="single" w:sz="8" w:space="0" w:color="000000"/>
            </w:tcBorders>
            <w:shd w:val="clear" w:color="auto" w:fill="auto"/>
            <w:vAlign w:val="center"/>
            <w:hideMark/>
          </w:tcPr>
          <w:p w14:paraId="2D585CCD"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Piaţa</w:t>
            </w:r>
            <w:proofErr w:type="spellEnd"/>
            <w:r w:rsidRPr="00CD5819">
              <w:rPr>
                <w:rFonts w:ascii="Cambria" w:hAnsi="Cambria" w:cs="Arial"/>
                <w:color w:val="000000"/>
                <w:sz w:val="20"/>
                <w:szCs w:val="20"/>
                <w:lang w:val="ro-RO" w:eastAsia="ro-RO"/>
              </w:rPr>
              <w:t xml:space="preserve"> Arboroasa  (parcare auto)</w:t>
            </w:r>
          </w:p>
        </w:tc>
        <w:tc>
          <w:tcPr>
            <w:tcW w:w="1701" w:type="dxa"/>
            <w:tcBorders>
              <w:top w:val="nil"/>
              <w:left w:val="nil"/>
              <w:bottom w:val="single" w:sz="8" w:space="0" w:color="000000"/>
              <w:right w:val="nil"/>
            </w:tcBorders>
            <w:shd w:val="clear" w:color="auto" w:fill="auto"/>
            <w:vAlign w:val="center"/>
            <w:hideMark/>
          </w:tcPr>
          <w:p w14:paraId="31ECDD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6FCF8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11DFC3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20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06048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000000"/>
              <w:right w:val="nil"/>
            </w:tcBorders>
            <w:shd w:val="clear" w:color="auto" w:fill="auto"/>
            <w:noWrap/>
            <w:vAlign w:val="center"/>
            <w:hideMark/>
          </w:tcPr>
          <w:p w14:paraId="18D320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A3DD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767D09A" w14:textId="77777777" w:rsidR="00CD5819" w:rsidRPr="00CD5819" w:rsidRDefault="00CD5819" w:rsidP="00CD5819">
            <w:pPr>
              <w:rPr>
                <w:sz w:val="20"/>
                <w:szCs w:val="20"/>
                <w:lang w:val="ro-RO" w:eastAsia="ro-RO"/>
              </w:rPr>
            </w:pPr>
          </w:p>
        </w:tc>
      </w:tr>
      <w:tr w:rsidR="00CD5819" w:rsidRPr="00CD5819" w14:paraId="54A00336"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B9BD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152</w:t>
            </w:r>
          </w:p>
        </w:tc>
        <w:tc>
          <w:tcPr>
            <w:tcW w:w="1993" w:type="dxa"/>
            <w:tcBorders>
              <w:top w:val="single" w:sz="8" w:space="0" w:color="000000"/>
              <w:left w:val="nil"/>
              <w:bottom w:val="nil"/>
              <w:right w:val="single" w:sz="8" w:space="0" w:color="000000"/>
            </w:tcBorders>
            <w:shd w:val="clear" w:color="auto" w:fill="auto"/>
            <w:vAlign w:val="center"/>
            <w:hideMark/>
          </w:tcPr>
          <w:p w14:paraId="5581C9C3"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Piaţa</w:t>
            </w:r>
            <w:proofErr w:type="spellEnd"/>
            <w:r w:rsidRPr="00CD5819">
              <w:rPr>
                <w:rFonts w:ascii="Cambria" w:hAnsi="Cambria" w:cs="Arial"/>
                <w:color w:val="000000"/>
                <w:sz w:val="20"/>
                <w:szCs w:val="20"/>
                <w:lang w:val="ro-RO" w:eastAsia="ro-RO"/>
              </w:rPr>
              <w:t xml:space="preserve"> Daciei</w:t>
            </w:r>
          </w:p>
        </w:tc>
        <w:tc>
          <w:tcPr>
            <w:tcW w:w="1701" w:type="dxa"/>
            <w:tcBorders>
              <w:top w:val="nil"/>
              <w:left w:val="nil"/>
              <w:bottom w:val="single" w:sz="8" w:space="0" w:color="000000"/>
              <w:right w:val="nil"/>
            </w:tcBorders>
            <w:shd w:val="clear" w:color="auto" w:fill="auto"/>
            <w:vAlign w:val="center"/>
            <w:hideMark/>
          </w:tcPr>
          <w:p w14:paraId="6F262E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DC98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nil"/>
              <w:left w:val="nil"/>
              <w:bottom w:val="nil"/>
              <w:right w:val="single" w:sz="8" w:space="0" w:color="000000"/>
            </w:tcBorders>
            <w:shd w:val="clear" w:color="auto" w:fill="auto"/>
            <w:vAlign w:val="center"/>
            <w:hideMark/>
          </w:tcPr>
          <w:p w14:paraId="77C200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68ABE0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24C497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4EE88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DF46A54" w14:textId="77777777" w:rsidR="00CD5819" w:rsidRPr="00CD5819" w:rsidRDefault="00CD5819" w:rsidP="00CD5819">
            <w:pPr>
              <w:rPr>
                <w:sz w:val="20"/>
                <w:szCs w:val="20"/>
                <w:lang w:val="ro-RO" w:eastAsia="ro-RO"/>
              </w:rPr>
            </w:pPr>
          </w:p>
        </w:tc>
      </w:tr>
      <w:tr w:rsidR="00CD5819" w:rsidRPr="00CD5819" w14:paraId="3AB9B76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9A821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153</w:t>
            </w:r>
          </w:p>
        </w:tc>
        <w:tc>
          <w:tcPr>
            <w:tcW w:w="1993" w:type="dxa"/>
            <w:tcBorders>
              <w:top w:val="single" w:sz="8" w:space="0" w:color="000000"/>
              <w:left w:val="nil"/>
              <w:bottom w:val="nil"/>
              <w:right w:val="single" w:sz="8" w:space="0" w:color="000000"/>
            </w:tcBorders>
            <w:shd w:val="clear" w:color="auto" w:fill="auto"/>
            <w:vAlign w:val="center"/>
            <w:hideMark/>
          </w:tcPr>
          <w:p w14:paraId="621F16B8"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Piaţa</w:t>
            </w:r>
            <w:proofErr w:type="spellEnd"/>
            <w:r w:rsidRPr="00CD5819">
              <w:rPr>
                <w:rFonts w:ascii="Cambria" w:hAnsi="Cambria" w:cs="Arial"/>
                <w:color w:val="000000"/>
                <w:sz w:val="20"/>
                <w:szCs w:val="20"/>
                <w:lang w:val="ro-RO" w:eastAsia="ro-RO"/>
              </w:rPr>
              <w:t xml:space="preserve"> Zimbrului</w:t>
            </w:r>
          </w:p>
        </w:tc>
        <w:tc>
          <w:tcPr>
            <w:tcW w:w="1701" w:type="dxa"/>
            <w:tcBorders>
              <w:top w:val="nil"/>
              <w:left w:val="nil"/>
              <w:bottom w:val="single" w:sz="8" w:space="0" w:color="000000"/>
              <w:right w:val="nil"/>
            </w:tcBorders>
            <w:shd w:val="clear" w:color="auto" w:fill="auto"/>
            <w:vAlign w:val="center"/>
            <w:hideMark/>
          </w:tcPr>
          <w:p w14:paraId="5DB78D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5A912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224F5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EDF85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0201F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B67F0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6D7849F2" w14:textId="77777777" w:rsidR="00CD5819" w:rsidRPr="00CD5819" w:rsidRDefault="00CD5819" w:rsidP="00CD5819">
            <w:pPr>
              <w:rPr>
                <w:sz w:val="20"/>
                <w:szCs w:val="20"/>
                <w:lang w:val="ro-RO" w:eastAsia="ro-RO"/>
              </w:rPr>
            </w:pPr>
          </w:p>
        </w:tc>
      </w:tr>
      <w:tr w:rsidR="00CD5819" w:rsidRPr="00CD5819" w14:paraId="42F670B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1BEF4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154</w:t>
            </w:r>
          </w:p>
        </w:tc>
        <w:tc>
          <w:tcPr>
            <w:tcW w:w="1993" w:type="dxa"/>
            <w:tcBorders>
              <w:top w:val="single" w:sz="8" w:space="0" w:color="000000"/>
              <w:left w:val="nil"/>
              <w:bottom w:val="nil"/>
              <w:right w:val="single" w:sz="8" w:space="0" w:color="000000"/>
            </w:tcBorders>
            <w:shd w:val="clear" w:color="auto" w:fill="auto"/>
            <w:vAlign w:val="center"/>
            <w:hideMark/>
          </w:tcPr>
          <w:p w14:paraId="15A9D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Pictor N. Grigorescu</w:t>
            </w:r>
          </w:p>
        </w:tc>
        <w:tc>
          <w:tcPr>
            <w:tcW w:w="1701" w:type="dxa"/>
            <w:tcBorders>
              <w:top w:val="nil"/>
              <w:left w:val="nil"/>
              <w:bottom w:val="single" w:sz="8" w:space="0" w:color="000000"/>
              <w:right w:val="nil"/>
            </w:tcBorders>
            <w:shd w:val="clear" w:color="auto" w:fill="auto"/>
            <w:vAlign w:val="center"/>
            <w:hideMark/>
          </w:tcPr>
          <w:p w14:paraId="309413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BB26E5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297</w:t>
            </w:r>
          </w:p>
        </w:tc>
        <w:tc>
          <w:tcPr>
            <w:tcW w:w="1392" w:type="dxa"/>
            <w:tcBorders>
              <w:top w:val="nil"/>
              <w:left w:val="nil"/>
              <w:bottom w:val="single" w:sz="8" w:space="0" w:color="000000"/>
              <w:right w:val="single" w:sz="8" w:space="0" w:color="000000"/>
            </w:tcBorders>
            <w:shd w:val="clear" w:color="auto" w:fill="auto"/>
            <w:vAlign w:val="center"/>
            <w:hideMark/>
          </w:tcPr>
          <w:p w14:paraId="473ECF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vAlign w:val="center"/>
            <w:hideMark/>
          </w:tcPr>
          <w:p w14:paraId="4FAC27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nil"/>
              <w:bottom w:val="single" w:sz="8" w:space="0" w:color="000000"/>
              <w:right w:val="nil"/>
            </w:tcBorders>
            <w:shd w:val="clear" w:color="auto" w:fill="auto"/>
            <w:noWrap/>
            <w:vAlign w:val="center"/>
            <w:hideMark/>
          </w:tcPr>
          <w:p w14:paraId="1A6373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4FAB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2F67FA34" w14:textId="77777777" w:rsidR="00CD5819" w:rsidRPr="00CD5819" w:rsidRDefault="00CD5819" w:rsidP="00CD5819">
            <w:pPr>
              <w:rPr>
                <w:sz w:val="20"/>
                <w:szCs w:val="20"/>
                <w:lang w:val="ro-RO" w:eastAsia="ro-RO"/>
              </w:rPr>
            </w:pPr>
          </w:p>
        </w:tc>
      </w:tr>
      <w:tr w:rsidR="00CD5819" w:rsidRPr="00CD5819" w14:paraId="3A92875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34FBF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155</w:t>
            </w:r>
          </w:p>
        </w:tc>
        <w:tc>
          <w:tcPr>
            <w:tcW w:w="1993" w:type="dxa"/>
            <w:tcBorders>
              <w:top w:val="single" w:sz="8" w:space="0" w:color="000000"/>
              <w:left w:val="nil"/>
              <w:bottom w:val="nil"/>
              <w:right w:val="single" w:sz="8" w:space="0" w:color="000000"/>
            </w:tcBorders>
            <w:shd w:val="clear" w:color="auto" w:fill="auto"/>
            <w:vAlign w:val="center"/>
            <w:hideMark/>
          </w:tcPr>
          <w:p w14:paraId="2583BD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Pietrele Doamnei</w:t>
            </w:r>
          </w:p>
        </w:tc>
        <w:tc>
          <w:tcPr>
            <w:tcW w:w="1701" w:type="dxa"/>
            <w:tcBorders>
              <w:top w:val="nil"/>
              <w:left w:val="nil"/>
              <w:bottom w:val="single" w:sz="8" w:space="0" w:color="000000"/>
              <w:right w:val="nil"/>
            </w:tcBorders>
            <w:shd w:val="clear" w:color="auto" w:fill="auto"/>
            <w:vAlign w:val="center"/>
            <w:hideMark/>
          </w:tcPr>
          <w:p w14:paraId="4A0795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DJ </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ED43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320</w:t>
            </w:r>
          </w:p>
        </w:tc>
        <w:tc>
          <w:tcPr>
            <w:tcW w:w="1392" w:type="dxa"/>
            <w:tcBorders>
              <w:top w:val="nil"/>
              <w:left w:val="nil"/>
              <w:bottom w:val="nil"/>
              <w:right w:val="single" w:sz="8" w:space="0" w:color="000000"/>
            </w:tcBorders>
            <w:shd w:val="clear" w:color="auto" w:fill="auto"/>
            <w:vAlign w:val="center"/>
            <w:hideMark/>
          </w:tcPr>
          <w:p w14:paraId="6C50C3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717880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6E9C4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16AE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E338C1A" w14:textId="77777777" w:rsidR="00CD5819" w:rsidRPr="00CD5819" w:rsidRDefault="00CD5819" w:rsidP="00CD5819">
            <w:pPr>
              <w:rPr>
                <w:sz w:val="20"/>
                <w:szCs w:val="20"/>
                <w:lang w:val="ro-RO" w:eastAsia="ro-RO"/>
              </w:rPr>
            </w:pPr>
          </w:p>
        </w:tc>
      </w:tr>
      <w:tr w:rsidR="00CD5819" w:rsidRPr="00CD5819" w14:paraId="085725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5F73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1993" w:type="dxa"/>
            <w:tcBorders>
              <w:top w:val="single" w:sz="8" w:space="0" w:color="000000"/>
              <w:left w:val="nil"/>
              <w:bottom w:val="nil"/>
              <w:right w:val="single" w:sz="8" w:space="0" w:color="000000"/>
            </w:tcBorders>
            <w:shd w:val="clear" w:color="auto" w:fill="auto"/>
            <w:vAlign w:val="center"/>
            <w:hideMark/>
          </w:tcPr>
          <w:p w14:paraId="42E257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Pinului</w:t>
            </w:r>
          </w:p>
        </w:tc>
        <w:tc>
          <w:tcPr>
            <w:tcW w:w="1701" w:type="dxa"/>
            <w:tcBorders>
              <w:top w:val="nil"/>
              <w:left w:val="nil"/>
              <w:bottom w:val="single" w:sz="8" w:space="0" w:color="000000"/>
              <w:right w:val="nil"/>
            </w:tcBorders>
            <w:shd w:val="clear" w:color="auto" w:fill="auto"/>
            <w:vAlign w:val="center"/>
            <w:hideMark/>
          </w:tcPr>
          <w:p w14:paraId="003AF6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FFAC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1030</w:t>
            </w:r>
          </w:p>
        </w:tc>
        <w:tc>
          <w:tcPr>
            <w:tcW w:w="1392" w:type="dxa"/>
            <w:tcBorders>
              <w:top w:val="single" w:sz="8" w:space="0" w:color="000000"/>
              <w:left w:val="nil"/>
              <w:bottom w:val="nil"/>
              <w:right w:val="single" w:sz="8" w:space="0" w:color="000000"/>
            </w:tcBorders>
            <w:shd w:val="clear" w:color="auto" w:fill="auto"/>
            <w:vAlign w:val="center"/>
            <w:hideMark/>
          </w:tcPr>
          <w:p w14:paraId="1B7BCE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7ACE7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single" w:sz="8" w:space="0" w:color="000000"/>
              <w:bottom w:val="single" w:sz="8" w:space="0" w:color="000000"/>
              <w:right w:val="nil"/>
            </w:tcBorders>
            <w:shd w:val="clear" w:color="auto" w:fill="auto"/>
            <w:noWrap/>
            <w:vAlign w:val="center"/>
            <w:hideMark/>
          </w:tcPr>
          <w:p w14:paraId="3F40AB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EDAA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EA9EF88" w14:textId="77777777" w:rsidR="00CD5819" w:rsidRPr="00CD5819" w:rsidRDefault="00CD5819" w:rsidP="00CD5819">
            <w:pPr>
              <w:rPr>
                <w:sz w:val="20"/>
                <w:szCs w:val="20"/>
                <w:lang w:val="ro-RO" w:eastAsia="ro-RO"/>
              </w:rPr>
            </w:pPr>
          </w:p>
        </w:tc>
      </w:tr>
      <w:tr w:rsidR="00CD5819" w:rsidRPr="00CD5819" w14:paraId="221CE81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250F0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157</w:t>
            </w:r>
          </w:p>
        </w:tc>
        <w:tc>
          <w:tcPr>
            <w:tcW w:w="1993" w:type="dxa"/>
            <w:tcBorders>
              <w:top w:val="single" w:sz="8" w:space="0" w:color="000000"/>
              <w:left w:val="nil"/>
              <w:bottom w:val="nil"/>
              <w:right w:val="single" w:sz="8" w:space="0" w:color="000000"/>
            </w:tcBorders>
            <w:shd w:val="clear" w:color="auto" w:fill="auto"/>
            <w:vAlign w:val="center"/>
            <w:hideMark/>
          </w:tcPr>
          <w:p w14:paraId="461500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Plaiul Deia</w:t>
            </w:r>
          </w:p>
        </w:tc>
        <w:tc>
          <w:tcPr>
            <w:tcW w:w="1701" w:type="dxa"/>
            <w:tcBorders>
              <w:top w:val="nil"/>
              <w:left w:val="nil"/>
              <w:bottom w:val="single" w:sz="8" w:space="0" w:color="000000"/>
              <w:right w:val="nil"/>
            </w:tcBorders>
            <w:shd w:val="clear" w:color="auto" w:fill="auto"/>
            <w:vAlign w:val="center"/>
            <w:hideMark/>
          </w:tcPr>
          <w:p w14:paraId="2ECF84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A16C3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1700</w:t>
            </w:r>
          </w:p>
        </w:tc>
        <w:tc>
          <w:tcPr>
            <w:tcW w:w="1392" w:type="dxa"/>
            <w:tcBorders>
              <w:top w:val="single" w:sz="8" w:space="0" w:color="000000"/>
              <w:left w:val="nil"/>
              <w:bottom w:val="nil"/>
              <w:right w:val="single" w:sz="8" w:space="0" w:color="000000"/>
            </w:tcBorders>
            <w:shd w:val="clear" w:color="auto" w:fill="auto"/>
            <w:vAlign w:val="center"/>
            <w:hideMark/>
          </w:tcPr>
          <w:p w14:paraId="064B51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127B8F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w:t>
            </w:r>
          </w:p>
        </w:tc>
        <w:tc>
          <w:tcPr>
            <w:tcW w:w="932" w:type="dxa"/>
            <w:tcBorders>
              <w:top w:val="nil"/>
              <w:left w:val="single" w:sz="8" w:space="0" w:color="000000"/>
              <w:bottom w:val="single" w:sz="8" w:space="0" w:color="000000"/>
              <w:right w:val="nil"/>
            </w:tcBorders>
            <w:shd w:val="clear" w:color="auto" w:fill="auto"/>
            <w:noWrap/>
            <w:vAlign w:val="center"/>
            <w:hideMark/>
          </w:tcPr>
          <w:p w14:paraId="2948A3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B86B7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8006483" w14:textId="77777777" w:rsidR="00CD5819" w:rsidRPr="00CD5819" w:rsidRDefault="00CD5819" w:rsidP="00CD5819">
            <w:pPr>
              <w:rPr>
                <w:sz w:val="20"/>
                <w:szCs w:val="20"/>
                <w:lang w:val="ro-RO" w:eastAsia="ro-RO"/>
              </w:rPr>
            </w:pPr>
          </w:p>
        </w:tc>
      </w:tr>
      <w:tr w:rsidR="00CD5819" w:rsidRPr="00CD5819" w14:paraId="6319A46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A0036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158</w:t>
            </w:r>
          </w:p>
        </w:tc>
        <w:tc>
          <w:tcPr>
            <w:tcW w:w="1993" w:type="dxa"/>
            <w:tcBorders>
              <w:top w:val="single" w:sz="8" w:space="0" w:color="000000"/>
              <w:left w:val="nil"/>
              <w:bottom w:val="nil"/>
              <w:right w:val="single" w:sz="8" w:space="0" w:color="000000"/>
            </w:tcBorders>
            <w:shd w:val="clear" w:color="auto" w:fill="auto"/>
            <w:vAlign w:val="center"/>
            <w:hideMark/>
          </w:tcPr>
          <w:p w14:paraId="0527B6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Plaiul Deia Lut</w:t>
            </w:r>
          </w:p>
        </w:tc>
        <w:tc>
          <w:tcPr>
            <w:tcW w:w="1701" w:type="dxa"/>
            <w:tcBorders>
              <w:top w:val="nil"/>
              <w:left w:val="nil"/>
              <w:bottom w:val="single" w:sz="8" w:space="0" w:color="000000"/>
              <w:right w:val="nil"/>
            </w:tcBorders>
            <w:shd w:val="clear" w:color="auto" w:fill="auto"/>
            <w:vAlign w:val="center"/>
            <w:hideMark/>
          </w:tcPr>
          <w:p w14:paraId="5F884B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AC3B1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141</w:t>
            </w:r>
          </w:p>
        </w:tc>
        <w:tc>
          <w:tcPr>
            <w:tcW w:w="1392" w:type="dxa"/>
            <w:tcBorders>
              <w:top w:val="single" w:sz="8" w:space="0" w:color="000000"/>
              <w:left w:val="nil"/>
              <w:bottom w:val="nil"/>
              <w:right w:val="single" w:sz="8" w:space="0" w:color="000000"/>
            </w:tcBorders>
            <w:shd w:val="clear" w:color="auto" w:fill="auto"/>
            <w:vAlign w:val="center"/>
            <w:hideMark/>
          </w:tcPr>
          <w:p w14:paraId="108CC2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02FD9C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56755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CF5C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10CCCCE" w14:textId="77777777" w:rsidR="00CD5819" w:rsidRPr="00CD5819" w:rsidRDefault="00CD5819" w:rsidP="00CD5819">
            <w:pPr>
              <w:rPr>
                <w:sz w:val="20"/>
                <w:szCs w:val="20"/>
                <w:lang w:val="ro-RO" w:eastAsia="ro-RO"/>
              </w:rPr>
            </w:pPr>
          </w:p>
        </w:tc>
      </w:tr>
      <w:tr w:rsidR="00CD5819" w:rsidRPr="00CD5819" w14:paraId="6B2D2BE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C595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159</w:t>
            </w:r>
          </w:p>
        </w:tc>
        <w:tc>
          <w:tcPr>
            <w:tcW w:w="1993" w:type="dxa"/>
            <w:tcBorders>
              <w:top w:val="single" w:sz="8" w:space="0" w:color="000000"/>
              <w:left w:val="nil"/>
              <w:bottom w:val="nil"/>
              <w:right w:val="single" w:sz="8" w:space="0" w:color="000000"/>
            </w:tcBorders>
            <w:shd w:val="clear" w:color="auto" w:fill="auto"/>
            <w:vAlign w:val="center"/>
            <w:hideMark/>
          </w:tcPr>
          <w:p w14:paraId="5C10EB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Plevnei</w:t>
            </w:r>
          </w:p>
        </w:tc>
        <w:tc>
          <w:tcPr>
            <w:tcW w:w="1701" w:type="dxa"/>
            <w:tcBorders>
              <w:top w:val="nil"/>
              <w:left w:val="nil"/>
              <w:bottom w:val="single" w:sz="8" w:space="0" w:color="000000"/>
              <w:right w:val="nil"/>
            </w:tcBorders>
            <w:shd w:val="clear" w:color="auto" w:fill="auto"/>
            <w:vAlign w:val="center"/>
            <w:hideMark/>
          </w:tcPr>
          <w:p w14:paraId="102A94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C940A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66684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05F3B1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0DEFC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35953F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39A0DC38" w14:textId="77777777" w:rsidR="00CD5819" w:rsidRPr="00CD5819" w:rsidRDefault="00CD5819" w:rsidP="00CD5819">
            <w:pPr>
              <w:rPr>
                <w:sz w:val="20"/>
                <w:szCs w:val="20"/>
                <w:lang w:val="ro-RO" w:eastAsia="ro-RO"/>
              </w:rPr>
            </w:pPr>
          </w:p>
        </w:tc>
      </w:tr>
      <w:tr w:rsidR="00CD5819" w:rsidRPr="00CD5819" w14:paraId="3C7C5D0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EFA3B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993" w:type="dxa"/>
            <w:tcBorders>
              <w:top w:val="single" w:sz="8" w:space="0" w:color="000000"/>
              <w:left w:val="nil"/>
              <w:bottom w:val="nil"/>
              <w:right w:val="single" w:sz="8" w:space="0" w:color="000000"/>
            </w:tcBorders>
            <w:shd w:val="clear" w:color="auto" w:fill="auto"/>
            <w:vAlign w:val="center"/>
            <w:hideMark/>
          </w:tcPr>
          <w:p w14:paraId="20D3E2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Plopilor</w:t>
            </w:r>
          </w:p>
        </w:tc>
        <w:tc>
          <w:tcPr>
            <w:tcW w:w="1701" w:type="dxa"/>
            <w:tcBorders>
              <w:top w:val="nil"/>
              <w:left w:val="nil"/>
              <w:bottom w:val="single" w:sz="8" w:space="0" w:color="000000"/>
              <w:right w:val="nil"/>
            </w:tcBorders>
            <w:shd w:val="clear" w:color="auto" w:fill="auto"/>
            <w:vAlign w:val="center"/>
            <w:hideMark/>
          </w:tcPr>
          <w:p w14:paraId="7B9EDB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8466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729</w:t>
            </w:r>
          </w:p>
        </w:tc>
        <w:tc>
          <w:tcPr>
            <w:tcW w:w="1392" w:type="dxa"/>
            <w:tcBorders>
              <w:top w:val="nil"/>
              <w:left w:val="nil"/>
              <w:bottom w:val="nil"/>
              <w:right w:val="single" w:sz="8" w:space="0" w:color="000000"/>
            </w:tcBorders>
            <w:shd w:val="clear" w:color="auto" w:fill="auto"/>
            <w:vAlign w:val="center"/>
            <w:hideMark/>
          </w:tcPr>
          <w:p w14:paraId="6094D9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496E51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283E5A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B1AA9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8ECB8DA" w14:textId="77777777" w:rsidR="00CD5819" w:rsidRPr="00CD5819" w:rsidRDefault="00CD5819" w:rsidP="00CD5819">
            <w:pPr>
              <w:rPr>
                <w:sz w:val="20"/>
                <w:szCs w:val="20"/>
                <w:lang w:val="ro-RO" w:eastAsia="ro-RO"/>
              </w:rPr>
            </w:pPr>
          </w:p>
        </w:tc>
      </w:tr>
      <w:tr w:rsidR="00CD5819" w:rsidRPr="00CD5819" w14:paraId="644CFE8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A09F3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161</w:t>
            </w:r>
          </w:p>
        </w:tc>
        <w:tc>
          <w:tcPr>
            <w:tcW w:w="1993" w:type="dxa"/>
            <w:tcBorders>
              <w:top w:val="single" w:sz="8" w:space="0" w:color="000000"/>
              <w:left w:val="nil"/>
              <w:bottom w:val="nil"/>
              <w:right w:val="single" w:sz="8" w:space="0" w:color="000000"/>
            </w:tcBorders>
            <w:shd w:val="clear" w:color="auto" w:fill="auto"/>
            <w:vAlign w:val="center"/>
            <w:hideMark/>
          </w:tcPr>
          <w:p w14:paraId="3AE03D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Popa </w:t>
            </w:r>
            <w:proofErr w:type="spellStart"/>
            <w:r w:rsidRPr="00CD5819">
              <w:rPr>
                <w:rFonts w:ascii="Cambria" w:hAnsi="Cambria" w:cs="Arial"/>
                <w:color w:val="000000"/>
                <w:sz w:val="20"/>
                <w:szCs w:val="20"/>
                <w:lang w:val="ro-RO" w:eastAsia="ro-RO"/>
              </w:rPr>
              <w:t>Şapcă</w:t>
            </w:r>
            <w:proofErr w:type="spellEnd"/>
          </w:p>
        </w:tc>
        <w:tc>
          <w:tcPr>
            <w:tcW w:w="1701" w:type="dxa"/>
            <w:tcBorders>
              <w:top w:val="nil"/>
              <w:left w:val="nil"/>
              <w:bottom w:val="single" w:sz="8" w:space="0" w:color="000000"/>
              <w:right w:val="nil"/>
            </w:tcBorders>
            <w:shd w:val="clear" w:color="auto" w:fill="auto"/>
            <w:vAlign w:val="center"/>
            <w:hideMark/>
          </w:tcPr>
          <w:p w14:paraId="47B514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8EAE2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680</w:t>
            </w:r>
          </w:p>
        </w:tc>
        <w:tc>
          <w:tcPr>
            <w:tcW w:w="1392" w:type="dxa"/>
            <w:tcBorders>
              <w:top w:val="single" w:sz="8" w:space="0" w:color="000000"/>
              <w:left w:val="nil"/>
              <w:bottom w:val="nil"/>
              <w:right w:val="single" w:sz="8" w:space="0" w:color="000000"/>
            </w:tcBorders>
            <w:shd w:val="clear" w:color="auto" w:fill="auto"/>
            <w:vAlign w:val="center"/>
            <w:hideMark/>
          </w:tcPr>
          <w:p w14:paraId="35EEB2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13C6E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265996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5E1DF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5381A12" w14:textId="77777777" w:rsidR="00CD5819" w:rsidRPr="00CD5819" w:rsidRDefault="00CD5819" w:rsidP="00CD5819">
            <w:pPr>
              <w:rPr>
                <w:sz w:val="20"/>
                <w:szCs w:val="20"/>
                <w:lang w:val="ro-RO" w:eastAsia="ro-RO"/>
              </w:rPr>
            </w:pPr>
          </w:p>
        </w:tc>
      </w:tr>
      <w:tr w:rsidR="00CD5819" w:rsidRPr="00CD5819" w14:paraId="0AD0D2B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8CD60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162</w:t>
            </w:r>
          </w:p>
        </w:tc>
        <w:tc>
          <w:tcPr>
            <w:tcW w:w="1993" w:type="dxa"/>
            <w:tcBorders>
              <w:top w:val="single" w:sz="8" w:space="0" w:color="000000"/>
              <w:left w:val="nil"/>
              <w:bottom w:val="nil"/>
              <w:right w:val="single" w:sz="8" w:space="0" w:color="000000"/>
            </w:tcBorders>
            <w:shd w:val="clear" w:color="auto" w:fill="auto"/>
            <w:vAlign w:val="center"/>
            <w:hideMark/>
          </w:tcPr>
          <w:p w14:paraId="7A01B7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Porumbelului</w:t>
            </w:r>
          </w:p>
        </w:tc>
        <w:tc>
          <w:tcPr>
            <w:tcW w:w="1701" w:type="dxa"/>
            <w:tcBorders>
              <w:top w:val="nil"/>
              <w:left w:val="nil"/>
              <w:bottom w:val="single" w:sz="8" w:space="0" w:color="000000"/>
              <w:right w:val="nil"/>
            </w:tcBorders>
            <w:shd w:val="clear" w:color="auto" w:fill="auto"/>
            <w:vAlign w:val="center"/>
            <w:hideMark/>
          </w:tcPr>
          <w:p w14:paraId="2EF59B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6D91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497680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6227EA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304D7B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7927D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39DDBE0D" w14:textId="77777777" w:rsidR="00CD5819" w:rsidRPr="00CD5819" w:rsidRDefault="00CD5819" w:rsidP="00CD5819">
            <w:pPr>
              <w:rPr>
                <w:sz w:val="20"/>
                <w:szCs w:val="20"/>
                <w:lang w:val="ro-RO" w:eastAsia="ro-RO"/>
              </w:rPr>
            </w:pPr>
          </w:p>
        </w:tc>
      </w:tr>
      <w:tr w:rsidR="00CD5819" w:rsidRPr="00CD5819" w14:paraId="4D83414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8306F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163</w:t>
            </w:r>
          </w:p>
        </w:tc>
        <w:tc>
          <w:tcPr>
            <w:tcW w:w="1993" w:type="dxa"/>
            <w:tcBorders>
              <w:top w:val="single" w:sz="8" w:space="0" w:color="000000"/>
              <w:left w:val="nil"/>
              <w:bottom w:val="nil"/>
              <w:right w:val="single" w:sz="8" w:space="0" w:color="000000"/>
            </w:tcBorders>
            <w:shd w:val="clear" w:color="auto" w:fill="auto"/>
            <w:vAlign w:val="center"/>
            <w:hideMark/>
          </w:tcPr>
          <w:p w14:paraId="453B03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Prieteniei</w:t>
            </w:r>
          </w:p>
        </w:tc>
        <w:tc>
          <w:tcPr>
            <w:tcW w:w="1701" w:type="dxa"/>
            <w:tcBorders>
              <w:top w:val="nil"/>
              <w:left w:val="nil"/>
              <w:bottom w:val="single" w:sz="8" w:space="0" w:color="000000"/>
              <w:right w:val="nil"/>
            </w:tcBorders>
            <w:shd w:val="clear" w:color="auto" w:fill="auto"/>
            <w:vAlign w:val="center"/>
            <w:hideMark/>
          </w:tcPr>
          <w:p w14:paraId="040A78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C9D5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434</w:t>
            </w:r>
          </w:p>
        </w:tc>
        <w:tc>
          <w:tcPr>
            <w:tcW w:w="1392" w:type="dxa"/>
            <w:tcBorders>
              <w:top w:val="nil"/>
              <w:left w:val="nil"/>
              <w:bottom w:val="nil"/>
              <w:right w:val="single" w:sz="8" w:space="0" w:color="000000"/>
            </w:tcBorders>
            <w:shd w:val="clear" w:color="auto" w:fill="auto"/>
            <w:vAlign w:val="center"/>
            <w:hideMark/>
          </w:tcPr>
          <w:p w14:paraId="79FD2A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046189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1C2B3D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D55C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148B638" w14:textId="77777777" w:rsidR="00CD5819" w:rsidRPr="00CD5819" w:rsidRDefault="00CD5819" w:rsidP="00CD5819">
            <w:pPr>
              <w:rPr>
                <w:sz w:val="20"/>
                <w:szCs w:val="20"/>
                <w:lang w:val="ro-RO" w:eastAsia="ro-RO"/>
              </w:rPr>
            </w:pPr>
          </w:p>
        </w:tc>
      </w:tr>
      <w:tr w:rsidR="00CD5819" w:rsidRPr="00CD5819" w14:paraId="3A8BBD4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F6C57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164</w:t>
            </w:r>
          </w:p>
        </w:tc>
        <w:tc>
          <w:tcPr>
            <w:tcW w:w="1993" w:type="dxa"/>
            <w:tcBorders>
              <w:top w:val="single" w:sz="8" w:space="0" w:color="000000"/>
              <w:left w:val="nil"/>
              <w:bottom w:val="nil"/>
              <w:right w:val="single" w:sz="8" w:space="0" w:color="000000"/>
            </w:tcBorders>
            <w:shd w:val="clear" w:color="auto" w:fill="auto"/>
            <w:vAlign w:val="center"/>
            <w:hideMark/>
          </w:tcPr>
          <w:p w14:paraId="3A5922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Privighetorii</w:t>
            </w:r>
          </w:p>
        </w:tc>
        <w:tc>
          <w:tcPr>
            <w:tcW w:w="1701" w:type="dxa"/>
            <w:tcBorders>
              <w:top w:val="nil"/>
              <w:left w:val="nil"/>
              <w:bottom w:val="single" w:sz="8" w:space="0" w:color="000000"/>
              <w:right w:val="nil"/>
            </w:tcBorders>
            <w:shd w:val="clear" w:color="auto" w:fill="auto"/>
            <w:vAlign w:val="center"/>
            <w:hideMark/>
          </w:tcPr>
          <w:p w14:paraId="087B47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C7B74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734F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6DEC1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AB09E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4C68E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053D128" w14:textId="77777777" w:rsidR="00CD5819" w:rsidRPr="00CD5819" w:rsidRDefault="00CD5819" w:rsidP="00CD5819">
            <w:pPr>
              <w:rPr>
                <w:sz w:val="20"/>
                <w:szCs w:val="20"/>
                <w:lang w:val="ro-RO" w:eastAsia="ro-RO"/>
              </w:rPr>
            </w:pPr>
          </w:p>
        </w:tc>
      </w:tr>
      <w:tr w:rsidR="00CD5819" w:rsidRPr="00CD5819" w14:paraId="1F5B2F5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DE92D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165</w:t>
            </w:r>
          </w:p>
        </w:tc>
        <w:tc>
          <w:tcPr>
            <w:tcW w:w="1993" w:type="dxa"/>
            <w:tcBorders>
              <w:top w:val="single" w:sz="8" w:space="0" w:color="000000"/>
              <w:left w:val="nil"/>
              <w:bottom w:val="nil"/>
              <w:right w:val="single" w:sz="8" w:space="0" w:color="000000"/>
            </w:tcBorders>
            <w:shd w:val="clear" w:color="auto" w:fill="auto"/>
            <w:vAlign w:val="center"/>
            <w:hideMark/>
          </w:tcPr>
          <w:p w14:paraId="1575FB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Progresului</w:t>
            </w:r>
          </w:p>
        </w:tc>
        <w:tc>
          <w:tcPr>
            <w:tcW w:w="1701" w:type="dxa"/>
            <w:tcBorders>
              <w:top w:val="nil"/>
              <w:left w:val="nil"/>
              <w:bottom w:val="single" w:sz="8" w:space="0" w:color="000000"/>
              <w:right w:val="nil"/>
            </w:tcBorders>
            <w:shd w:val="clear" w:color="auto" w:fill="auto"/>
            <w:vAlign w:val="center"/>
            <w:hideMark/>
          </w:tcPr>
          <w:p w14:paraId="6A3578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5ECE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nil"/>
              <w:left w:val="nil"/>
              <w:bottom w:val="nil"/>
              <w:right w:val="single" w:sz="8" w:space="0" w:color="000000"/>
            </w:tcBorders>
            <w:shd w:val="clear" w:color="auto" w:fill="auto"/>
            <w:vAlign w:val="center"/>
            <w:hideMark/>
          </w:tcPr>
          <w:p w14:paraId="702138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45706D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0532BB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52FA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86F429C" w14:textId="77777777" w:rsidR="00CD5819" w:rsidRPr="00CD5819" w:rsidRDefault="00CD5819" w:rsidP="00CD5819">
            <w:pPr>
              <w:rPr>
                <w:sz w:val="20"/>
                <w:szCs w:val="20"/>
                <w:lang w:val="ro-RO" w:eastAsia="ro-RO"/>
              </w:rPr>
            </w:pPr>
          </w:p>
        </w:tc>
      </w:tr>
      <w:tr w:rsidR="00CD5819" w:rsidRPr="00CD5819" w14:paraId="0DD5302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834003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166</w:t>
            </w:r>
          </w:p>
        </w:tc>
        <w:tc>
          <w:tcPr>
            <w:tcW w:w="1993" w:type="dxa"/>
            <w:tcBorders>
              <w:top w:val="single" w:sz="8" w:space="0" w:color="000000"/>
              <w:left w:val="nil"/>
              <w:bottom w:val="nil"/>
              <w:right w:val="single" w:sz="8" w:space="0" w:color="000000"/>
            </w:tcBorders>
            <w:shd w:val="clear" w:color="auto" w:fill="auto"/>
            <w:vAlign w:val="center"/>
            <w:hideMark/>
          </w:tcPr>
          <w:p w14:paraId="4DF7F4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Radu Greceanu</w:t>
            </w:r>
          </w:p>
        </w:tc>
        <w:tc>
          <w:tcPr>
            <w:tcW w:w="1701" w:type="dxa"/>
            <w:tcBorders>
              <w:top w:val="nil"/>
              <w:left w:val="nil"/>
              <w:bottom w:val="single" w:sz="8" w:space="0" w:color="000000"/>
              <w:right w:val="nil"/>
            </w:tcBorders>
            <w:shd w:val="clear" w:color="auto" w:fill="auto"/>
            <w:vAlign w:val="center"/>
            <w:hideMark/>
          </w:tcPr>
          <w:p w14:paraId="3C62FC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70D63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4FD5BD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5DCCE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2E64D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83662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977A3D6" w14:textId="77777777" w:rsidR="00CD5819" w:rsidRPr="00CD5819" w:rsidRDefault="00CD5819" w:rsidP="00CD5819">
            <w:pPr>
              <w:rPr>
                <w:sz w:val="20"/>
                <w:szCs w:val="20"/>
                <w:lang w:val="ro-RO" w:eastAsia="ro-RO"/>
              </w:rPr>
            </w:pPr>
          </w:p>
        </w:tc>
      </w:tr>
      <w:tr w:rsidR="00CD5819" w:rsidRPr="00CD5819" w14:paraId="7ED8621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6A4C8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167</w:t>
            </w:r>
          </w:p>
        </w:tc>
        <w:tc>
          <w:tcPr>
            <w:tcW w:w="1993" w:type="dxa"/>
            <w:tcBorders>
              <w:top w:val="single" w:sz="8" w:space="0" w:color="000000"/>
              <w:left w:val="nil"/>
              <w:bottom w:val="nil"/>
              <w:right w:val="single" w:sz="8" w:space="0" w:color="000000"/>
            </w:tcBorders>
            <w:shd w:val="clear" w:color="auto" w:fill="auto"/>
            <w:vAlign w:val="center"/>
            <w:hideMark/>
          </w:tcPr>
          <w:p w14:paraId="3AA893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Rândunicii</w:t>
            </w:r>
          </w:p>
        </w:tc>
        <w:tc>
          <w:tcPr>
            <w:tcW w:w="1701" w:type="dxa"/>
            <w:tcBorders>
              <w:top w:val="nil"/>
              <w:left w:val="nil"/>
              <w:bottom w:val="single" w:sz="8" w:space="0" w:color="000000"/>
              <w:right w:val="nil"/>
            </w:tcBorders>
            <w:shd w:val="clear" w:color="auto" w:fill="auto"/>
            <w:vAlign w:val="center"/>
            <w:hideMark/>
          </w:tcPr>
          <w:p w14:paraId="701F05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117C3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185</w:t>
            </w:r>
          </w:p>
        </w:tc>
        <w:tc>
          <w:tcPr>
            <w:tcW w:w="1392" w:type="dxa"/>
            <w:tcBorders>
              <w:top w:val="nil"/>
              <w:left w:val="nil"/>
              <w:bottom w:val="nil"/>
              <w:right w:val="single" w:sz="8" w:space="0" w:color="000000"/>
            </w:tcBorders>
            <w:shd w:val="clear" w:color="auto" w:fill="auto"/>
            <w:vAlign w:val="center"/>
            <w:hideMark/>
          </w:tcPr>
          <w:p w14:paraId="37A5B3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6AD154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7BB021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051F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299517F" w14:textId="77777777" w:rsidR="00CD5819" w:rsidRPr="00CD5819" w:rsidRDefault="00CD5819" w:rsidP="00CD5819">
            <w:pPr>
              <w:rPr>
                <w:sz w:val="20"/>
                <w:szCs w:val="20"/>
                <w:lang w:val="ro-RO" w:eastAsia="ro-RO"/>
              </w:rPr>
            </w:pPr>
          </w:p>
        </w:tc>
      </w:tr>
      <w:tr w:rsidR="00CD5819" w:rsidRPr="00CD5819" w14:paraId="404974E5"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379D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A85B19"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Rarăului</w:t>
            </w:r>
            <w:proofErr w:type="spellEnd"/>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43BBAD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08F0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316</w:t>
            </w:r>
          </w:p>
        </w:tc>
        <w:tc>
          <w:tcPr>
            <w:tcW w:w="1392" w:type="dxa"/>
            <w:tcBorders>
              <w:top w:val="single" w:sz="8" w:space="0" w:color="000000"/>
              <w:left w:val="nil"/>
              <w:bottom w:val="nil"/>
              <w:right w:val="single" w:sz="8" w:space="0" w:color="000000"/>
            </w:tcBorders>
            <w:shd w:val="clear" w:color="auto" w:fill="auto"/>
            <w:vAlign w:val="center"/>
            <w:hideMark/>
          </w:tcPr>
          <w:p w14:paraId="7BF34E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nil"/>
              <w:left w:val="nil"/>
              <w:bottom w:val="single" w:sz="8" w:space="0" w:color="000000"/>
              <w:right w:val="single" w:sz="8" w:space="0" w:color="000000"/>
            </w:tcBorders>
            <w:shd w:val="clear" w:color="auto" w:fill="auto"/>
            <w:noWrap/>
            <w:vAlign w:val="center"/>
            <w:hideMark/>
          </w:tcPr>
          <w:p w14:paraId="4018A3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vMerge w:val="restart"/>
            <w:tcBorders>
              <w:top w:val="nil"/>
              <w:left w:val="single" w:sz="8" w:space="0" w:color="000000"/>
              <w:bottom w:val="single" w:sz="8" w:space="0" w:color="000000"/>
              <w:right w:val="nil"/>
            </w:tcBorders>
            <w:shd w:val="clear" w:color="auto" w:fill="auto"/>
            <w:noWrap/>
            <w:vAlign w:val="center"/>
            <w:hideMark/>
          </w:tcPr>
          <w:p w14:paraId="0C3AD0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7613F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DG și 5 </w:t>
            </w:r>
            <w:proofErr w:type="spellStart"/>
            <w:r w:rsidRPr="00CD5819">
              <w:rPr>
                <w:rFonts w:ascii="Cambria" w:hAnsi="Cambria" w:cs="Arial"/>
                <w:color w:val="000000"/>
                <w:sz w:val="20"/>
                <w:szCs w:val="20"/>
                <w:lang w:val="ro-RO" w:eastAsia="ro-RO"/>
              </w:rPr>
              <w:t>buc.UAT</w:t>
            </w:r>
            <w:proofErr w:type="spellEnd"/>
          </w:p>
        </w:tc>
        <w:tc>
          <w:tcPr>
            <w:tcW w:w="773" w:type="dxa"/>
            <w:vAlign w:val="center"/>
            <w:hideMark/>
          </w:tcPr>
          <w:p w14:paraId="78DFE462" w14:textId="77777777" w:rsidR="00CD5819" w:rsidRPr="00CD5819" w:rsidRDefault="00CD5819" w:rsidP="00CD5819">
            <w:pPr>
              <w:rPr>
                <w:sz w:val="20"/>
                <w:szCs w:val="20"/>
                <w:lang w:val="ro-RO" w:eastAsia="ro-RO"/>
              </w:rPr>
            </w:pPr>
          </w:p>
        </w:tc>
      </w:tr>
      <w:tr w:rsidR="00CD5819" w:rsidRPr="00CD5819" w14:paraId="14E55484" w14:textId="77777777" w:rsidTr="00F24416">
        <w:trPr>
          <w:gridAfter w:val="1"/>
          <w:wAfter w:w="15" w:type="dxa"/>
          <w:trHeight w:val="270"/>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5D16413E"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39D1CF60"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410D6646"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3A196173"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7ABC40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nil"/>
              <w:left w:val="nil"/>
              <w:bottom w:val="single" w:sz="8" w:space="0" w:color="000000"/>
              <w:right w:val="single" w:sz="8" w:space="0" w:color="000000"/>
            </w:tcBorders>
            <w:shd w:val="clear" w:color="auto" w:fill="auto"/>
            <w:vAlign w:val="center"/>
            <w:hideMark/>
          </w:tcPr>
          <w:p w14:paraId="22FCE8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vMerge/>
            <w:tcBorders>
              <w:top w:val="nil"/>
              <w:left w:val="single" w:sz="8" w:space="0" w:color="000000"/>
              <w:bottom w:val="single" w:sz="8" w:space="0" w:color="000000"/>
              <w:right w:val="nil"/>
            </w:tcBorders>
            <w:vAlign w:val="center"/>
            <w:hideMark/>
          </w:tcPr>
          <w:p w14:paraId="5B7523C1" w14:textId="77777777" w:rsidR="00CD5819" w:rsidRPr="00CD5819" w:rsidRDefault="00CD5819" w:rsidP="00CD5819">
            <w:pPr>
              <w:rPr>
                <w:rFonts w:ascii="Cambria" w:hAnsi="Cambria" w:cs="Arial"/>
                <w:color w:val="000000"/>
                <w:sz w:val="20"/>
                <w:szCs w:val="20"/>
                <w:lang w:val="ro-RO" w:eastAsia="ro-RO"/>
              </w:rPr>
            </w:pPr>
          </w:p>
        </w:tc>
        <w:tc>
          <w:tcPr>
            <w:tcW w:w="1276" w:type="dxa"/>
            <w:vMerge/>
            <w:tcBorders>
              <w:top w:val="nil"/>
              <w:left w:val="single" w:sz="8" w:space="0" w:color="auto"/>
              <w:bottom w:val="single" w:sz="8" w:space="0" w:color="auto"/>
              <w:right w:val="single" w:sz="8" w:space="0" w:color="auto"/>
            </w:tcBorders>
            <w:vAlign w:val="center"/>
            <w:hideMark/>
          </w:tcPr>
          <w:p w14:paraId="37E996F4" w14:textId="77777777" w:rsidR="00CD5819" w:rsidRPr="00CD5819" w:rsidRDefault="00CD5819" w:rsidP="00CD5819">
            <w:pPr>
              <w:rPr>
                <w:rFonts w:ascii="Cambria" w:hAnsi="Cambria" w:cs="Arial"/>
                <w:color w:val="000000"/>
                <w:sz w:val="20"/>
                <w:szCs w:val="20"/>
                <w:lang w:val="ro-RO" w:eastAsia="ro-RO"/>
              </w:rPr>
            </w:pPr>
          </w:p>
        </w:tc>
        <w:tc>
          <w:tcPr>
            <w:tcW w:w="773" w:type="dxa"/>
            <w:vAlign w:val="center"/>
            <w:hideMark/>
          </w:tcPr>
          <w:p w14:paraId="1750E170" w14:textId="77777777" w:rsidR="00CD5819" w:rsidRPr="00CD5819" w:rsidRDefault="00CD5819" w:rsidP="00CD5819">
            <w:pPr>
              <w:rPr>
                <w:sz w:val="20"/>
                <w:szCs w:val="20"/>
                <w:lang w:val="ro-RO" w:eastAsia="ro-RO"/>
              </w:rPr>
            </w:pPr>
          </w:p>
        </w:tc>
      </w:tr>
      <w:tr w:rsidR="00CD5819" w:rsidRPr="00CD5819" w14:paraId="5F10824E"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auto" w:fill="auto"/>
            <w:vAlign w:val="center"/>
            <w:hideMark/>
          </w:tcPr>
          <w:p w14:paraId="3CE802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169</w:t>
            </w:r>
          </w:p>
        </w:tc>
        <w:tc>
          <w:tcPr>
            <w:tcW w:w="1993" w:type="dxa"/>
            <w:tcBorders>
              <w:top w:val="nil"/>
              <w:left w:val="nil"/>
              <w:bottom w:val="nil"/>
              <w:right w:val="single" w:sz="8" w:space="0" w:color="000000"/>
            </w:tcBorders>
            <w:shd w:val="clear" w:color="auto" w:fill="auto"/>
            <w:vAlign w:val="center"/>
            <w:hideMark/>
          </w:tcPr>
          <w:p w14:paraId="2BBD6A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Războieni</w:t>
            </w:r>
          </w:p>
        </w:tc>
        <w:tc>
          <w:tcPr>
            <w:tcW w:w="1701" w:type="dxa"/>
            <w:tcBorders>
              <w:top w:val="nil"/>
              <w:left w:val="nil"/>
              <w:bottom w:val="single" w:sz="8" w:space="0" w:color="000000"/>
              <w:right w:val="nil"/>
            </w:tcBorders>
            <w:shd w:val="clear" w:color="auto" w:fill="auto"/>
            <w:vAlign w:val="center"/>
            <w:hideMark/>
          </w:tcPr>
          <w:p w14:paraId="1CBC83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70AF1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205</w:t>
            </w:r>
          </w:p>
        </w:tc>
        <w:tc>
          <w:tcPr>
            <w:tcW w:w="1392" w:type="dxa"/>
            <w:tcBorders>
              <w:top w:val="single" w:sz="8" w:space="0" w:color="000000"/>
              <w:left w:val="nil"/>
              <w:bottom w:val="nil"/>
              <w:right w:val="single" w:sz="8" w:space="0" w:color="000000"/>
            </w:tcBorders>
            <w:shd w:val="clear" w:color="auto" w:fill="auto"/>
            <w:vAlign w:val="center"/>
            <w:hideMark/>
          </w:tcPr>
          <w:p w14:paraId="49E61D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C0FB5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000000"/>
              <w:right w:val="nil"/>
            </w:tcBorders>
            <w:shd w:val="clear" w:color="auto" w:fill="auto"/>
            <w:noWrap/>
            <w:vAlign w:val="center"/>
            <w:hideMark/>
          </w:tcPr>
          <w:p w14:paraId="21BB60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7CCC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AACB7B5" w14:textId="77777777" w:rsidR="00CD5819" w:rsidRPr="00CD5819" w:rsidRDefault="00CD5819" w:rsidP="00CD5819">
            <w:pPr>
              <w:rPr>
                <w:sz w:val="20"/>
                <w:szCs w:val="20"/>
                <w:lang w:val="ro-RO" w:eastAsia="ro-RO"/>
              </w:rPr>
            </w:pPr>
          </w:p>
        </w:tc>
      </w:tr>
      <w:tr w:rsidR="00CD5819" w:rsidRPr="00CD5819" w14:paraId="647621B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763C5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993" w:type="dxa"/>
            <w:tcBorders>
              <w:top w:val="single" w:sz="8" w:space="0" w:color="000000"/>
              <w:left w:val="nil"/>
              <w:bottom w:val="nil"/>
              <w:right w:val="single" w:sz="8" w:space="0" w:color="000000"/>
            </w:tcBorders>
            <w:shd w:val="clear" w:color="auto" w:fill="auto"/>
            <w:vAlign w:val="center"/>
            <w:hideMark/>
          </w:tcPr>
          <w:p w14:paraId="69920235"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Revoluţiei</w:t>
            </w:r>
            <w:proofErr w:type="spellEnd"/>
            <w:r w:rsidRPr="00CD5819">
              <w:rPr>
                <w:rFonts w:ascii="Cambria" w:hAnsi="Cambria" w:cs="Arial"/>
                <w:color w:val="000000"/>
                <w:sz w:val="20"/>
                <w:szCs w:val="20"/>
                <w:lang w:val="ro-RO" w:eastAsia="ro-RO"/>
              </w:rPr>
              <w:t xml:space="preserve"> 1848</w:t>
            </w:r>
          </w:p>
        </w:tc>
        <w:tc>
          <w:tcPr>
            <w:tcW w:w="1701" w:type="dxa"/>
            <w:tcBorders>
              <w:top w:val="nil"/>
              <w:left w:val="nil"/>
              <w:bottom w:val="single" w:sz="8" w:space="0" w:color="000000"/>
              <w:right w:val="nil"/>
            </w:tcBorders>
            <w:shd w:val="clear" w:color="auto" w:fill="auto"/>
            <w:vAlign w:val="center"/>
            <w:hideMark/>
          </w:tcPr>
          <w:p w14:paraId="216B97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7A69B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330</w:t>
            </w:r>
          </w:p>
        </w:tc>
        <w:tc>
          <w:tcPr>
            <w:tcW w:w="1392" w:type="dxa"/>
            <w:tcBorders>
              <w:top w:val="single" w:sz="8" w:space="0" w:color="000000"/>
              <w:left w:val="nil"/>
              <w:bottom w:val="nil"/>
              <w:right w:val="single" w:sz="8" w:space="0" w:color="000000"/>
            </w:tcBorders>
            <w:shd w:val="clear" w:color="auto" w:fill="auto"/>
            <w:vAlign w:val="center"/>
            <w:hideMark/>
          </w:tcPr>
          <w:p w14:paraId="0DA159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01F747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067942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5049D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D08C4E3" w14:textId="77777777" w:rsidR="00CD5819" w:rsidRPr="00CD5819" w:rsidRDefault="00CD5819" w:rsidP="00CD5819">
            <w:pPr>
              <w:rPr>
                <w:sz w:val="20"/>
                <w:szCs w:val="20"/>
                <w:lang w:val="ro-RO" w:eastAsia="ro-RO"/>
              </w:rPr>
            </w:pPr>
          </w:p>
        </w:tc>
      </w:tr>
      <w:tr w:rsidR="00CD5819" w:rsidRPr="00CD5819" w14:paraId="1878C48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F931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171</w:t>
            </w:r>
          </w:p>
        </w:tc>
        <w:tc>
          <w:tcPr>
            <w:tcW w:w="1993" w:type="dxa"/>
            <w:tcBorders>
              <w:top w:val="single" w:sz="8" w:space="0" w:color="000000"/>
              <w:left w:val="nil"/>
              <w:bottom w:val="nil"/>
              <w:right w:val="single" w:sz="8" w:space="0" w:color="000000"/>
            </w:tcBorders>
            <w:shd w:val="clear" w:color="auto" w:fill="auto"/>
            <w:vAlign w:val="center"/>
            <w:hideMark/>
          </w:tcPr>
          <w:p w14:paraId="4CE7B7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Rozelor</w:t>
            </w:r>
          </w:p>
        </w:tc>
        <w:tc>
          <w:tcPr>
            <w:tcW w:w="1701" w:type="dxa"/>
            <w:tcBorders>
              <w:top w:val="nil"/>
              <w:left w:val="nil"/>
              <w:bottom w:val="single" w:sz="8" w:space="0" w:color="000000"/>
              <w:right w:val="nil"/>
            </w:tcBorders>
            <w:shd w:val="clear" w:color="auto" w:fill="auto"/>
            <w:vAlign w:val="center"/>
            <w:hideMark/>
          </w:tcPr>
          <w:p w14:paraId="707B10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43F0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single" w:sz="8" w:space="0" w:color="000000"/>
              <w:left w:val="nil"/>
              <w:bottom w:val="nil"/>
              <w:right w:val="single" w:sz="8" w:space="0" w:color="000000"/>
            </w:tcBorders>
            <w:shd w:val="clear" w:color="auto" w:fill="auto"/>
            <w:vAlign w:val="center"/>
            <w:hideMark/>
          </w:tcPr>
          <w:p w14:paraId="156A06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F75B1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01294F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E952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9FCF612" w14:textId="77777777" w:rsidR="00CD5819" w:rsidRPr="00CD5819" w:rsidRDefault="00CD5819" w:rsidP="00CD5819">
            <w:pPr>
              <w:rPr>
                <w:sz w:val="20"/>
                <w:szCs w:val="20"/>
                <w:lang w:val="ro-RO" w:eastAsia="ro-RO"/>
              </w:rPr>
            </w:pPr>
          </w:p>
        </w:tc>
      </w:tr>
      <w:tr w:rsidR="00CD5819" w:rsidRPr="00CD5819" w14:paraId="4A2B03A1"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C174E4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172</w:t>
            </w:r>
          </w:p>
        </w:tc>
        <w:tc>
          <w:tcPr>
            <w:tcW w:w="1993" w:type="dxa"/>
            <w:tcBorders>
              <w:top w:val="single" w:sz="8" w:space="0" w:color="000000"/>
              <w:left w:val="nil"/>
              <w:bottom w:val="nil"/>
              <w:right w:val="single" w:sz="8" w:space="0" w:color="000000"/>
            </w:tcBorders>
            <w:shd w:val="clear" w:color="auto" w:fill="auto"/>
            <w:vAlign w:val="center"/>
            <w:hideMark/>
          </w:tcPr>
          <w:p w14:paraId="552318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Runcului</w:t>
            </w:r>
          </w:p>
        </w:tc>
        <w:tc>
          <w:tcPr>
            <w:tcW w:w="1701" w:type="dxa"/>
            <w:tcBorders>
              <w:top w:val="nil"/>
              <w:left w:val="nil"/>
              <w:bottom w:val="single" w:sz="8" w:space="0" w:color="000000"/>
              <w:right w:val="nil"/>
            </w:tcBorders>
            <w:shd w:val="clear" w:color="auto" w:fill="auto"/>
            <w:vAlign w:val="center"/>
            <w:hideMark/>
          </w:tcPr>
          <w:p w14:paraId="3E6839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F60D9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w:t>
            </w:r>
          </w:p>
        </w:tc>
        <w:tc>
          <w:tcPr>
            <w:tcW w:w="1392" w:type="dxa"/>
            <w:tcBorders>
              <w:top w:val="single" w:sz="8" w:space="0" w:color="000000"/>
              <w:left w:val="nil"/>
              <w:bottom w:val="nil"/>
              <w:right w:val="single" w:sz="8" w:space="0" w:color="000000"/>
            </w:tcBorders>
            <w:shd w:val="clear" w:color="auto" w:fill="auto"/>
            <w:vAlign w:val="center"/>
            <w:hideMark/>
          </w:tcPr>
          <w:p w14:paraId="019044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6A275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718BCD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546D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FCB7FC" w14:textId="77777777" w:rsidR="00CD5819" w:rsidRPr="00CD5819" w:rsidRDefault="00CD5819" w:rsidP="00CD5819">
            <w:pPr>
              <w:rPr>
                <w:sz w:val="20"/>
                <w:szCs w:val="20"/>
                <w:lang w:val="ro-RO" w:eastAsia="ro-RO"/>
              </w:rPr>
            </w:pPr>
          </w:p>
        </w:tc>
      </w:tr>
      <w:tr w:rsidR="00CD5819" w:rsidRPr="00CD5819" w14:paraId="05AEF5B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F3723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173</w:t>
            </w:r>
          </w:p>
        </w:tc>
        <w:tc>
          <w:tcPr>
            <w:tcW w:w="1993" w:type="dxa"/>
            <w:tcBorders>
              <w:top w:val="single" w:sz="8" w:space="0" w:color="000000"/>
              <w:left w:val="nil"/>
              <w:bottom w:val="nil"/>
              <w:right w:val="single" w:sz="8" w:space="0" w:color="000000"/>
            </w:tcBorders>
            <w:shd w:val="clear" w:color="auto" w:fill="auto"/>
            <w:vAlign w:val="center"/>
            <w:hideMark/>
          </w:tcPr>
          <w:p w14:paraId="315835E4"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Sâhla</w:t>
            </w:r>
            <w:proofErr w:type="spellEnd"/>
          </w:p>
        </w:tc>
        <w:tc>
          <w:tcPr>
            <w:tcW w:w="1701" w:type="dxa"/>
            <w:tcBorders>
              <w:top w:val="nil"/>
              <w:left w:val="nil"/>
              <w:bottom w:val="single" w:sz="8" w:space="0" w:color="000000"/>
              <w:right w:val="nil"/>
            </w:tcBorders>
            <w:shd w:val="clear" w:color="auto" w:fill="auto"/>
            <w:vAlign w:val="center"/>
            <w:hideMark/>
          </w:tcPr>
          <w:p w14:paraId="201845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E2A03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480</w:t>
            </w:r>
          </w:p>
        </w:tc>
        <w:tc>
          <w:tcPr>
            <w:tcW w:w="1392" w:type="dxa"/>
            <w:tcBorders>
              <w:top w:val="single" w:sz="8" w:space="0" w:color="000000"/>
              <w:left w:val="nil"/>
              <w:bottom w:val="nil"/>
              <w:right w:val="single" w:sz="8" w:space="0" w:color="000000"/>
            </w:tcBorders>
            <w:shd w:val="clear" w:color="auto" w:fill="auto"/>
            <w:vAlign w:val="center"/>
            <w:hideMark/>
          </w:tcPr>
          <w:p w14:paraId="0CCDD7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FD3E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nil"/>
              <w:bottom w:val="single" w:sz="8" w:space="0" w:color="000000"/>
              <w:right w:val="nil"/>
            </w:tcBorders>
            <w:shd w:val="clear" w:color="auto" w:fill="auto"/>
            <w:noWrap/>
            <w:vAlign w:val="center"/>
            <w:hideMark/>
          </w:tcPr>
          <w:p w14:paraId="10899E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9EFC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50C555" w14:textId="77777777" w:rsidR="00CD5819" w:rsidRPr="00CD5819" w:rsidRDefault="00CD5819" w:rsidP="00CD5819">
            <w:pPr>
              <w:rPr>
                <w:sz w:val="20"/>
                <w:szCs w:val="20"/>
                <w:lang w:val="ro-RO" w:eastAsia="ro-RO"/>
              </w:rPr>
            </w:pPr>
          </w:p>
        </w:tc>
      </w:tr>
      <w:tr w:rsidR="00CD5819" w:rsidRPr="00CD5819" w14:paraId="6EA5563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1645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174</w:t>
            </w:r>
          </w:p>
        </w:tc>
        <w:tc>
          <w:tcPr>
            <w:tcW w:w="1993" w:type="dxa"/>
            <w:tcBorders>
              <w:top w:val="single" w:sz="8" w:space="0" w:color="000000"/>
              <w:left w:val="nil"/>
              <w:bottom w:val="nil"/>
              <w:right w:val="single" w:sz="8" w:space="0" w:color="000000"/>
            </w:tcBorders>
            <w:shd w:val="clear" w:color="auto" w:fill="auto"/>
            <w:vAlign w:val="center"/>
            <w:hideMark/>
          </w:tcPr>
          <w:p w14:paraId="057FAF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Salcâmilor</w:t>
            </w:r>
          </w:p>
        </w:tc>
        <w:tc>
          <w:tcPr>
            <w:tcW w:w="1701" w:type="dxa"/>
            <w:tcBorders>
              <w:top w:val="nil"/>
              <w:left w:val="nil"/>
              <w:bottom w:val="single" w:sz="8" w:space="0" w:color="000000"/>
              <w:right w:val="nil"/>
            </w:tcBorders>
            <w:shd w:val="clear" w:color="auto" w:fill="auto"/>
            <w:vAlign w:val="center"/>
            <w:hideMark/>
          </w:tcPr>
          <w:p w14:paraId="0E73CA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3DA0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564E87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vAlign w:val="center"/>
            <w:hideMark/>
          </w:tcPr>
          <w:p w14:paraId="1DBAC2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20B8AB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7A343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D74386B" w14:textId="77777777" w:rsidR="00CD5819" w:rsidRPr="00CD5819" w:rsidRDefault="00CD5819" w:rsidP="00CD5819">
            <w:pPr>
              <w:rPr>
                <w:sz w:val="20"/>
                <w:szCs w:val="20"/>
                <w:lang w:val="ro-RO" w:eastAsia="ro-RO"/>
              </w:rPr>
            </w:pPr>
          </w:p>
        </w:tc>
      </w:tr>
      <w:tr w:rsidR="00CD5819" w:rsidRPr="00CD5819" w14:paraId="1DE4397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E91A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175</w:t>
            </w:r>
          </w:p>
        </w:tc>
        <w:tc>
          <w:tcPr>
            <w:tcW w:w="1993" w:type="dxa"/>
            <w:tcBorders>
              <w:top w:val="single" w:sz="8" w:space="0" w:color="000000"/>
              <w:left w:val="nil"/>
              <w:bottom w:val="nil"/>
              <w:right w:val="single" w:sz="8" w:space="0" w:color="000000"/>
            </w:tcBorders>
            <w:shd w:val="clear" w:color="auto" w:fill="auto"/>
            <w:vAlign w:val="center"/>
            <w:hideMark/>
          </w:tcPr>
          <w:p w14:paraId="24A991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Samuel Micu</w:t>
            </w:r>
          </w:p>
        </w:tc>
        <w:tc>
          <w:tcPr>
            <w:tcW w:w="1701" w:type="dxa"/>
            <w:tcBorders>
              <w:top w:val="nil"/>
              <w:left w:val="nil"/>
              <w:bottom w:val="single" w:sz="8" w:space="0" w:color="000000"/>
              <w:right w:val="nil"/>
            </w:tcBorders>
            <w:shd w:val="clear" w:color="auto" w:fill="auto"/>
            <w:vAlign w:val="center"/>
            <w:hideMark/>
          </w:tcPr>
          <w:p w14:paraId="183E3F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70C42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392" w:type="dxa"/>
            <w:tcBorders>
              <w:top w:val="nil"/>
              <w:left w:val="nil"/>
              <w:bottom w:val="nil"/>
              <w:right w:val="single" w:sz="8" w:space="0" w:color="000000"/>
            </w:tcBorders>
            <w:shd w:val="clear" w:color="auto" w:fill="auto"/>
            <w:vAlign w:val="center"/>
            <w:hideMark/>
          </w:tcPr>
          <w:p w14:paraId="1C4CE1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4C6479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45A4D2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F25CA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7DDAA8A" w14:textId="77777777" w:rsidR="00CD5819" w:rsidRPr="00CD5819" w:rsidRDefault="00CD5819" w:rsidP="00CD5819">
            <w:pPr>
              <w:rPr>
                <w:sz w:val="20"/>
                <w:szCs w:val="20"/>
                <w:lang w:val="ro-RO" w:eastAsia="ro-RO"/>
              </w:rPr>
            </w:pPr>
          </w:p>
        </w:tc>
      </w:tr>
      <w:tr w:rsidR="00CD5819" w:rsidRPr="00CD5819" w14:paraId="0F80CFD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7E43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176</w:t>
            </w:r>
          </w:p>
        </w:tc>
        <w:tc>
          <w:tcPr>
            <w:tcW w:w="1993" w:type="dxa"/>
            <w:tcBorders>
              <w:top w:val="single" w:sz="8" w:space="0" w:color="000000"/>
              <w:left w:val="nil"/>
              <w:bottom w:val="nil"/>
              <w:right w:val="single" w:sz="8" w:space="0" w:color="000000"/>
            </w:tcBorders>
            <w:shd w:val="clear" w:color="auto" w:fill="auto"/>
            <w:vAlign w:val="center"/>
            <w:hideMark/>
          </w:tcPr>
          <w:p w14:paraId="21F3766F"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Şandru</w:t>
            </w:r>
            <w:proofErr w:type="spellEnd"/>
          </w:p>
        </w:tc>
        <w:tc>
          <w:tcPr>
            <w:tcW w:w="1701" w:type="dxa"/>
            <w:tcBorders>
              <w:top w:val="nil"/>
              <w:left w:val="nil"/>
              <w:bottom w:val="single" w:sz="8" w:space="0" w:color="000000"/>
              <w:right w:val="nil"/>
            </w:tcBorders>
            <w:shd w:val="clear" w:color="auto" w:fill="auto"/>
            <w:vAlign w:val="center"/>
            <w:hideMark/>
          </w:tcPr>
          <w:p w14:paraId="141348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DJ </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2DECC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3000</w:t>
            </w:r>
          </w:p>
        </w:tc>
        <w:tc>
          <w:tcPr>
            <w:tcW w:w="1392" w:type="dxa"/>
            <w:tcBorders>
              <w:top w:val="single" w:sz="8" w:space="0" w:color="000000"/>
              <w:left w:val="nil"/>
              <w:bottom w:val="nil"/>
              <w:right w:val="single" w:sz="8" w:space="0" w:color="000000"/>
            </w:tcBorders>
            <w:shd w:val="clear" w:color="auto" w:fill="auto"/>
            <w:vAlign w:val="center"/>
            <w:hideMark/>
          </w:tcPr>
          <w:p w14:paraId="7863C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7C06F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78</w:t>
            </w:r>
          </w:p>
        </w:tc>
        <w:tc>
          <w:tcPr>
            <w:tcW w:w="932" w:type="dxa"/>
            <w:tcBorders>
              <w:top w:val="nil"/>
              <w:left w:val="single" w:sz="8" w:space="0" w:color="000000"/>
              <w:bottom w:val="single" w:sz="8" w:space="0" w:color="000000"/>
              <w:right w:val="nil"/>
            </w:tcBorders>
            <w:shd w:val="clear" w:color="auto" w:fill="auto"/>
            <w:noWrap/>
            <w:vAlign w:val="center"/>
            <w:hideMark/>
          </w:tcPr>
          <w:p w14:paraId="1C857A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C5C6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957FC90" w14:textId="77777777" w:rsidR="00CD5819" w:rsidRPr="00CD5819" w:rsidRDefault="00CD5819" w:rsidP="00CD5819">
            <w:pPr>
              <w:rPr>
                <w:sz w:val="20"/>
                <w:szCs w:val="20"/>
                <w:lang w:val="ro-RO" w:eastAsia="ro-RO"/>
              </w:rPr>
            </w:pPr>
          </w:p>
        </w:tc>
      </w:tr>
      <w:tr w:rsidR="00CD5819" w:rsidRPr="00CD5819" w14:paraId="09D1797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BB164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177</w:t>
            </w:r>
          </w:p>
        </w:tc>
        <w:tc>
          <w:tcPr>
            <w:tcW w:w="1993" w:type="dxa"/>
            <w:tcBorders>
              <w:top w:val="single" w:sz="8" w:space="0" w:color="000000"/>
              <w:left w:val="nil"/>
              <w:bottom w:val="nil"/>
              <w:right w:val="single" w:sz="8" w:space="0" w:color="000000"/>
            </w:tcBorders>
            <w:shd w:val="clear" w:color="auto" w:fill="auto"/>
            <w:vAlign w:val="center"/>
            <w:hideMark/>
          </w:tcPr>
          <w:p w14:paraId="3F790C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Silvicultorului</w:t>
            </w:r>
          </w:p>
        </w:tc>
        <w:tc>
          <w:tcPr>
            <w:tcW w:w="1701" w:type="dxa"/>
            <w:tcBorders>
              <w:top w:val="nil"/>
              <w:left w:val="nil"/>
              <w:bottom w:val="single" w:sz="8" w:space="0" w:color="000000"/>
              <w:right w:val="nil"/>
            </w:tcBorders>
            <w:shd w:val="clear" w:color="auto" w:fill="auto"/>
            <w:vAlign w:val="center"/>
            <w:hideMark/>
          </w:tcPr>
          <w:p w14:paraId="21D893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CAAE6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275</w:t>
            </w:r>
          </w:p>
        </w:tc>
        <w:tc>
          <w:tcPr>
            <w:tcW w:w="1392" w:type="dxa"/>
            <w:tcBorders>
              <w:top w:val="single" w:sz="8" w:space="0" w:color="000000"/>
              <w:left w:val="nil"/>
              <w:bottom w:val="nil"/>
              <w:right w:val="single" w:sz="8" w:space="0" w:color="000000"/>
            </w:tcBorders>
            <w:shd w:val="clear" w:color="auto" w:fill="auto"/>
            <w:vAlign w:val="center"/>
            <w:hideMark/>
          </w:tcPr>
          <w:p w14:paraId="134884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60220E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159E16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C0D3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C72591D" w14:textId="77777777" w:rsidR="00CD5819" w:rsidRPr="00CD5819" w:rsidRDefault="00CD5819" w:rsidP="00CD5819">
            <w:pPr>
              <w:rPr>
                <w:sz w:val="20"/>
                <w:szCs w:val="20"/>
                <w:lang w:val="ro-RO" w:eastAsia="ro-RO"/>
              </w:rPr>
            </w:pPr>
          </w:p>
        </w:tc>
      </w:tr>
      <w:tr w:rsidR="00CD5819" w:rsidRPr="00CD5819" w14:paraId="42EEC68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42C97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178</w:t>
            </w:r>
          </w:p>
        </w:tc>
        <w:tc>
          <w:tcPr>
            <w:tcW w:w="1993" w:type="dxa"/>
            <w:tcBorders>
              <w:top w:val="single" w:sz="8" w:space="0" w:color="000000"/>
              <w:left w:val="nil"/>
              <w:bottom w:val="nil"/>
              <w:right w:val="single" w:sz="8" w:space="0" w:color="000000"/>
            </w:tcBorders>
            <w:shd w:val="clear" w:color="auto" w:fill="auto"/>
            <w:vAlign w:val="center"/>
            <w:hideMark/>
          </w:tcPr>
          <w:p w14:paraId="7DC0C7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Simion </w:t>
            </w:r>
            <w:proofErr w:type="spellStart"/>
            <w:r w:rsidRPr="00CD5819">
              <w:rPr>
                <w:rFonts w:ascii="Cambria" w:hAnsi="Cambria" w:cs="Arial"/>
                <w:color w:val="000000"/>
                <w:sz w:val="20"/>
                <w:szCs w:val="20"/>
                <w:lang w:val="ro-RO" w:eastAsia="ro-RO"/>
              </w:rPr>
              <w:t>Fl</w:t>
            </w:r>
            <w:proofErr w:type="spellEnd"/>
            <w:r w:rsidRPr="00CD5819">
              <w:rPr>
                <w:rFonts w:ascii="Cambria" w:hAnsi="Cambria" w:cs="Arial"/>
                <w:color w:val="000000"/>
                <w:sz w:val="20"/>
                <w:szCs w:val="20"/>
                <w:lang w:val="ro-RO" w:eastAsia="ro-RO"/>
              </w:rPr>
              <w:t>. Marian</w:t>
            </w:r>
          </w:p>
        </w:tc>
        <w:tc>
          <w:tcPr>
            <w:tcW w:w="1701" w:type="dxa"/>
            <w:tcBorders>
              <w:top w:val="nil"/>
              <w:left w:val="nil"/>
              <w:bottom w:val="single" w:sz="8" w:space="0" w:color="000000"/>
              <w:right w:val="nil"/>
            </w:tcBorders>
            <w:shd w:val="clear" w:color="auto" w:fill="auto"/>
            <w:vAlign w:val="center"/>
            <w:hideMark/>
          </w:tcPr>
          <w:p w14:paraId="67B59A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FEF9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1226</w:t>
            </w:r>
          </w:p>
        </w:tc>
        <w:tc>
          <w:tcPr>
            <w:tcW w:w="1392" w:type="dxa"/>
            <w:tcBorders>
              <w:top w:val="single" w:sz="8" w:space="0" w:color="000000"/>
              <w:left w:val="nil"/>
              <w:bottom w:val="nil"/>
              <w:right w:val="single" w:sz="8" w:space="0" w:color="000000"/>
            </w:tcBorders>
            <w:shd w:val="clear" w:color="auto" w:fill="auto"/>
            <w:vAlign w:val="center"/>
            <w:hideMark/>
          </w:tcPr>
          <w:p w14:paraId="1CB9EC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3A077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932" w:type="dxa"/>
            <w:tcBorders>
              <w:top w:val="nil"/>
              <w:left w:val="single" w:sz="8" w:space="0" w:color="000000"/>
              <w:bottom w:val="single" w:sz="8" w:space="0" w:color="000000"/>
              <w:right w:val="nil"/>
            </w:tcBorders>
            <w:shd w:val="clear" w:color="auto" w:fill="auto"/>
            <w:noWrap/>
            <w:vAlign w:val="center"/>
            <w:hideMark/>
          </w:tcPr>
          <w:p w14:paraId="5E1BE4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2CA0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E0863F1" w14:textId="77777777" w:rsidR="00CD5819" w:rsidRPr="00CD5819" w:rsidRDefault="00CD5819" w:rsidP="00CD5819">
            <w:pPr>
              <w:rPr>
                <w:sz w:val="20"/>
                <w:szCs w:val="20"/>
                <w:lang w:val="ro-RO" w:eastAsia="ro-RO"/>
              </w:rPr>
            </w:pPr>
          </w:p>
        </w:tc>
      </w:tr>
      <w:tr w:rsidR="00CD5819" w:rsidRPr="00CD5819" w14:paraId="3AD8B55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D4308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179</w:t>
            </w:r>
          </w:p>
        </w:tc>
        <w:tc>
          <w:tcPr>
            <w:tcW w:w="1993" w:type="dxa"/>
            <w:tcBorders>
              <w:top w:val="single" w:sz="8" w:space="0" w:color="000000"/>
              <w:left w:val="nil"/>
              <w:bottom w:val="nil"/>
              <w:right w:val="single" w:sz="8" w:space="0" w:color="000000"/>
            </w:tcBorders>
            <w:shd w:val="clear" w:color="auto" w:fill="auto"/>
            <w:vAlign w:val="center"/>
            <w:hideMark/>
          </w:tcPr>
          <w:p w14:paraId="6FB57F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Simion Papuc</w:t>
            </w:r>
          </w:p>
        </w:tc>
        <w:tc>
          <w:tcPr>
            <w:tcW w:w="1701" w:type="dxa"/>
            <w:tcBorders>
              <w:top w:val="nil"/>
              <w:left w:val="nil"/>
              <w:bottom w:val="single" w:sz="8" w:space="0" w:color="000000"/>
              <w:right w:val="nil"/>
            </w:tcBorders>
            <w:shd w:val="clear" w:color="auto" w:fill="auto"/>
            <w:vAlign w:val="center"/>
            <w:hideMark/>
          </w:tcPr>
          <w:p w14:paraId="20EB57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F8F9A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318</w:t>
            </w:r>
          </w:p>
        </w:tc>
        <w:tc>
          <w:tcPr>
            <w:tcW w:w="1392" w:type="dxa"/>
            <w:tcBorders>
              <w:top w:val="single" w:sz="8" w:space="0" w:color="000000"/>
              <w:left w:val="nil"/>
              <w:bottom w:val="nil"/>
              <w:right w:val="single" w:sz="8" w:space="0" w:color="000000"/>
            </w:tcBorders>
            <w:shd w:val="clear" w:color="auto" w:fill="auto"/>
            <w:vAlign w:val="center"/>
            <w:hideMark/>
          </w:tcPr>
          <w:p w14:paraId="43150D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9AE3D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4C8CFC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B658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973CEFF" w14:textId="77777777" w:rsidR="00CD5819" w:rsidRPr="00CD5819" w:rsidRDefault="00CD5819" w:rsidP="00CD5819">
            <w:pPr>
              <w:rPr>
                <w:sz w:val="20"/>
                <w:szCs w:val="20"/>
                <w:lang w:val="ro-RO" w:eastAsia="ro-RO"/>
              </w:rPr>
            </w:pPr>
          </w:p>
        </w:tc>
      </w:tr>
      <w:tr w:rsidR="00CD5819" w:rsidRPr="00CD5819" w14:paraId="0A7D3B9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6B0FC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993" w:type="dxa"/>
            <w:tcBorders>
              <w:top w:val="single" w:sz="8" w:space="0" w:color="000000"/>
              <w:left w:val="nil"/>
              <w:bottom w:val="nil"/>
              <w:right w:val="single" w:sz="8" w:space="0" w:color="000000"/>
            </w:tcBorders>
            <w:shd w:val="clear" w:color="auto" w:fill="auto"/>
            <w:vAlign w:val="center"/>
            <w:hideMark/>
          </w:tcPr>
          <w:p w14:paraId="6EE03C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Sirenei</w:t>
            </w:r>
          </w:p>
        </w:tc>
        <w:tc>
          <w:tcPr>
            <w:tcW w:w="1701" w:type="dxa"/>
            <w:tcBorders>
              <w:top w:val="nil"/>
              <w:left w:val="nil"/>
              <w:bottom w:val="single" w:sz="8" w:space="0" w:color="000000"/>
              <w:right w:val="nil"/>
            </w:tcBorders>
            <w:shd w:val="clear" w:color="auto" w:fill="auto"/>
            <w:vAlign w:val="center"/>
            <w:hideMark/>
          </w:tcPr>
          <w:p w14:paraId="2B7986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3BAC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942</w:t>
            </w:r>
          </w:p>
        </w:tc>
        <w:tc>
          <w:tcPr>
            <w:tcW w:w="1392" w:type="dxa"/>
            <w:tcBorders>
              <w:top w:val="single" w:sz="8" w:space="0" w:color="000000"/>
              <w:left w:val="nil"/>
              <w:bottom w:val="nil"/>
              <w:right w:val="single" w:sz="8" w:space="0" w:color="000000"/>
            </w:tcBorders>
            <w:shd w:val="clear" w:color="auto" w:fill="auto"/>
            <w:vAlign w:val="center"/>
            <w:hideMark/>
          </w:tcPr>
          <w:p w14:paraId="3C4B79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367A44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932" w:type="dxa"/>
            <w:tcBorders>
              <w:top w:val="nil"/>
              <w:left w:val="single" w:sz="8" w:space="0" w:color="000000"/>
              <w:bottom w:val="single" w:sz="8" w:space="0" w:color="000000"/>
              <w:right w:val="nil"/>
            </w:tcBorders>
            <w:shd w:val="clear" w:color="auto" w:fill="auto"/>
            <w:noWrap/>
            <w:vAlign w:val="center"/>
            <w:hideMark/>
          </w:tcPr>
          <w:p w14:paraId="0BB55D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D49F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2F9F6C8" w14:textId="77777777" w:rsidR="00CD5819" w:rsidRPr="00CD5819" w:rsidRDefault="00CD5819" w:rsidP="00CD5819">
            <w:pPr>
              <w:rPr>
                <w:sz w:val="20"/>
                <w:szCs w:val="20"/>
                <w:lang w:val="ro-RO" w:eastAsia="ro-RO"/>
              </w:rPr>
            </w:pPr>
          </w:p>
        </w:tc>
      </w:tr>
      <w:tr w:rsidR="00CD5819" w:rsidRPr="00CD5819" w14:paraId="4C83088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163B6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181</w:t>
            </w:r>
          </w:p>
        </w:tc>
        <w:tc>
          <w:tcPr>
            <w:tcW w:w="1993" w:type="dxa"/>
            <w:tcBorders>
              <w:top w:val="single" w:sz="8" w:space="0" w:color="000000"/>
              <w:left w:val="nil"/>
              <w:bottom w:val="nil"/>
              <w:right w:val="single" w:sz="8" w:space="0" w:color="000000"/>
            </w:tcBorders>
            <w:shd w:val="clear" w:color="auto" w:fill="auto"/>
            <w:vAlign w:val="center"/>
            <w:hideMark/>
          </w:tcPr>
          <w:p w14:paraId="69639B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Soarelui</w:t>
            </w:r>
          </w:p>
        </w:tc>
        <w:tc>
          <w:tcPr>
            <w:tcW w:w="1701" w:type="dxa"/>
            <w:tcBorders>
              <w:top w:val="nil"/>
              <w:left w:val="nil"/>
              <w:bottom w:val="single" w:sz="8" w:space="0" w:color="000000"/>
              <w:right w:val="nil"/>
            </w:tcBorders>
            <w:shd w:val="clear" w:color="auto" w:fill="auto"/>
            <w:vAlign w:val="center"/>
            <w:hideMark/>
          </w:tcPr>
          <w:p w14:paraId="2D4DC4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B688D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162</w:t>
            </w:r>
          </w:p>
        </w:tc>
        <w:tc>
          <w:tcPr>
            <w:tcW w:w="1392" w:type="dxa"/>
            <w:tcBorders>
              <w:top w:val="single" w:sz="8" w:space="0" w:color="000000"/>
              <w:left w:val="nil"/>
              <w:bottom w:val="nil"/>
              <w:right w:val="single" w:sz="8" w:space="0" w:color="000000"/>
            </w:tcBorders>
            <w:shd w:val="clear" w:color="auto" w:fill="auto"/>
            <w:vAlign w:val="center"/>
            <w:hideMark/>
          </w:tcPr>
          <w:p w14:paraId="150798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F8354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4C5840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ADFD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DEF9DBB" w14:textId="77777777" w:rsidR="00CD5819" w:rsidRPr="00CD5819" w:rsidRDefault="00CD5819" w:rsidP="00CD5819">
            <w:pPr>
              <w:rPr>
                <w:sz w:val="20"/>
                <w:szCs w:val="20"/>
                <w:lang w:val="ro-RO" w:eastAsia="ro-RO"/>
              </w:rPr>
            </w:pPr>
          </w:p>
        </w:tc>
      </w:tr>
      <w:tr w:rsidR="00BF3719" w:rsidRPr="00CD5819" w14:paraId="2DE70086" w14:textId="77777777" w:rsidTr="00BF3719">
        <w:trPr>
          <w:gridAfter w:val="1"/>
          <w:wAfter w:w="15" w:type="dxa"/>
          <w:trHeight w:val="45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9EB8EC4"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182</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3CD0DFFA" w14:textId="77777777" w:rsidR="00BF3719" w:rsidRPr="00CD5819" w:rsidRDefault="00BF37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Solidarităţii</w:t>
            </w:r>
            <w:proofErr w:type="spellEnd"/>
          </w:p>
        </w:tc>
        <w:tc>
          <w:tcPr>
            <w:tcW w:w="1701" w:type="dxa"/>
            <w:tcBorders>
              <w:top w:val="nil"/>
              <w:left w:val="nil"/>
              <w:bottom w:val="single" w:sz="4" w:space="0" w:color="auto"/>
              <w:right w:val="nil"/>
            </w:tcBorders>
            <w:shd w:val="clear" w:color="auto" w:fill="auto"/>
            <w:vAlign w:val="center"/>
            <w:hideMark/>
          </w:tcPr>
          <w:p w14:paraId="342D4D71"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4900B6C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331</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3B71ACA4"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12F8E51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4" w:space="0" w:color="auto"/>
              <w:right w:val="nil"/>
            </w:tcBorders>
            <w:shd w:val="clear" w:color="auto" w:fill="auto"/>
            <w:noWrap/>
            <w:vAlign w:val="center"/>
            <w:hideMark/>
          </w:tcPr>
          <w:p w14:paraId="7178C70B"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4178D33A"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34C3701" w14:textId="77777777" w:rsidR="00BF3719" w:rsidRPr="00CD5819" w:rsidRDefault="00BF3719" w:rsidP="00CD5819">
            <w:pPr>
              <w:rPr>
                <w:sz w:val="20"/>
                <w:szCs w:val="20"/>
                <w:lang w:val="ro-RO" w:eastAsia="ro-RO"/>
              </w:rPr>
            </w:pPr>
          </w:p>
        </w:tc>
      </w:tr>
      <w:tr w:rsidR="00CD5819" w:rsidRPr="00CD5819" w14:paraId="5C761B30"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120BE2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183</w:t>
            </w:r>
          </w:p>
        </w:tc>
        <w:tc>
          <w:tcPr>
            <w:tcW w:w="1993" w:type="dxa"/>
            <w:tcBorders>
              <w:top w:val="single" w:sz="4" w:space="0" w:color="auto"/>
              <w:left w:val="nil"/>
              <w:bottom w:val="single" w:sz="8" w:space="0" w:color="000000"/>
              <w:right w:val="single" w:sz="8" w:space="0" w:color="000000"/>
            </w:tcBorders>
            <w:shd w:val="clear" w:color="auto" w:fill="auto"/>
            <w:vAlign w:val="center"/>
            <w:hideMark/>
          </w:tcPr>
          <w:p w14:paraId="6CF88A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Spătar Milescu</w:t>
            </w:r>
          </w:p>
        </w:tc>
        <w:tc>
          <w:tcPr>
            <w:tcW w:w="1701" w:type="dxa"/>
            <w:tcBorders>
              <w:top w:val="single" w:sz="4" w:space="0" w:color="auto"/>
              <w:left w:val="nil"/>
              <w:bottom w:val="single" w:sz="8" w:space="0" w:color="000000"/>
              <w:right w:val="nil"/>
            </w:tcBorders>
            <w:shd w:val="clear" w:color="auto" w:fill="auto"/>
            <w:vAlign w:val="center"/>
            <w:hideMark/>
          </w:tcPr>
          <w:p w14:paraId="15F702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0150B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392" w:type="dxa"/>
            <w:tcBorders>
              <w:top w:val="single" w:sz="4" w:space="0" w:color="auto"/>
              <w:left w:val="nil"/>
              <w:bottom w:val="nil"/>
              <w:right w:val="single" w:sz="8" w:space="0" w:color="000000"/>
            </w:tcBorders>
            <w:shd w:val="clear" w:color="auto" w:fill="auto"/>
            <w:vAlign w:val="center"/>
            <w:hideMark/>
          </w:tcPr>
          <w:p w14:paraId="026422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568785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280D1A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BB4A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1184E06" w14:textId="77777777" w:rsidR="00CD5819" w:rsidRPr="00CD5819" w:rsidRDefault="00CD5819" w:rsidP="00CD5819">
            <w:pPr>
              <w:rPr>
                <w:sz w:val="20"/>
                <w:szCs w:val="20"/>
                <w:lang w:val="ro-RO" w:eastAsia="ro-RO"/>
              </w:rPr>
            </w:pPr>
          </w:p>
        </w:tc>
      </w:tr>
      <w:tr w:rsidR="00CD5819" w:rsidRPr="00CD5819" w14:paraId="1D666F7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9FDE6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184</w:t>
            </w:r>
          </w:p>
        </w:tc>
        <w:tc>
          <w:tcPr>
            <w:tcW w:w="1993" w:type="dxa"/>
            <w:tcBorders>
              <w:top w:val="nil"/>
              <w:left w:val="nil"/>
              <w:bottom w:val="nil"/>
              <w:right w:val="single" w:sz="8" w:space="0" w:color="000000"/>
            </w:tcBorders>
            <w:shd w:val="clear" w:color="auto" w:fill="auto"/>
            <w:vAlign w:val="center"/>
            <w:hideMark/>
          </w:tcPr>
          <w:p w14:paraId="5C831241"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Ştefan</w:t>
            </w:r>
            <w:proofErr w:type="spellEnd"/>
            <w:r w:rsidRPr="00CD5819">
              <w:rPr>
                <w:rFonts w:ascii="Cambria" w:hAnsi="Cambria" w:cs="Arial"/>
                <w:color w:val="000000"/>
                <w:sz w:val="20"/>
                <w:szCs w:val="20"/>
                <w:lang w:val="ro-RO" w:eastAsia="ro-RO"/>
              </w:rPr>
              <w:t xml:space="preserve"> cel Mare</w:t>
            </w:r>
          </w:p>
        </w:tc>
        <w:tc>
          <w:tcPr>
            <w:tcW w:w="1701" w:type="dxa"/>
            <w:tcBorders>
              <w:top w:val="nil"/>
              <w:left w:val="nil"/>
              <w:bottom w:val="single" w:sz="8" w:space="0" w:color="000000"/>
              <w:right w:val="nil"/>
            </w:tcBorders>
            <w:shd w:val="clear" w:color="auto" w:fill="auto"/>
            <w:vAlign w:val="center"/>
            <w:hideMark/>
          </w:tcPr>
          <w:p w14:paraId="2B602F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41258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680</w:t>
            </w:r>
          </w:p>
        </w:tc>
        <w:tc>
          <w:tcPr>
            <w:tcW w:w="1392" w:type="dxa"/>
            <w:tcBorders>
              <w:top w:val="single" w:sz="8" w:space="0" w:color="000000"/>
              <w:left w:val="nil"/>
              <w:bottom w:val="nil"/>
              <w:right w:val="single" w:sz="8" w:space="0" w:color="000000"/>
            </w:tcBorders>
            <w:shd w:val="clear" w:color="auto" w:fill="auto"/>
            <w:vAlign w:val="center"/>
            <w:hideMark/>
          </w:tcPr>
          <w:p w14:paraId="6ED00C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E7009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6B2522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AF85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A9BFDDB" w14:textId="77777777" w:rsidR="00CD5819" w:rsidRPr="00CD5819" w:rsidRDefault="00CD5819" w:rsidP="00CD5819">
            <w:pPr>
              <w:rPr>
                <w:sz w:val="20"/>
                <w:szCs w:val="20"/>
                <w:lang w:val="ro-RO" w:eastAsia="ro-RO"/>
              </w:rPr>
            </w:pPr>
          </w:p>
        </w:tc>
      </w:tr>
      <w:tr w:rsidR="00CD5819" w:rsidRPr="00CD5819" w14:paraId="5B97018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DCEBE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185</w:t>
            </w:r>
          </w:p>
        </w:tc>
        <w:tc>
          <w:tcPr>
            <w:tcW w:w="1993" w:type="dxa"/>
            <w:tcBorders>
              <w:top w:val="single" w:sz="8" w:space="0" w:color="000000"/>
              <w:left w:val="nil"/>
              <w:bottom w:val="nil"/>
              <w:right w:val="single" w:sz="8" w:space="0" w:color="000000"/>
            </w:tcBorders>
            <w:shd w:val="clear" w:color="auto" w:fill="auto"/>
            <w:vAlign w:val="center"/>
            <w:hideMark/>
          </w:tcPr>
          <w:p w14:paraId="7F6E72DC"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Ştefan</w:t>
            </w:r>
            <w:proofErr w:type="spellEnd"/>
            <w:r w:rsidRPr="00CD5819">
              <w:rPr>
                <w:rFonts w:ascii="Cambria" w:hAnsi="Cambria" w:cs="Arial"/>
                <w:color w:val="000000"/>
                <w:sz w:val="20"/>
                <w:szCs w:val="20"/>
                <w:lang w:val="ro-RO" w:eastAsia="ro-RO"/>
              </w:rPr>
              <w:t xml:space="preserve"> Oct. Iosif</w:t>
            </w:r>
          </w:p>
        </w:tc>
        <w:tc>
          <w:tcPr>
            <w:tcW w:w="1701" w:type="dxa"/>
            <w:tcBorders>
              <w:top w:val="nil"/>
              <w:left w:val="nil"/>
              <w:bottom w:val="single" w:sz="8" w:space="0" w:color="000000"/>
              <w:right w:val="nil"/>
            </w:tcBorders>
            <w:shd w:val="clear" w:color="auto" w:fill="auto"/>
            <w:vAlign w:val="center"/>
            <w:hideMark/>
          </w:tcPr>
          <w:p w14:paraId="4B395D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2C9B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580</w:t>
            </w:r>
          </w:p>
        </w:tc>
        <w:tc>
          <w:tcPr>
            <w:tcW w:w="1392" w:type="dxa"/>
            <w:tcBorders>
              <w:top w:val="single" w:sz="8" w:space="0" w:color="000000"/>
              <w:left w:val="nil"/>
              <w:bottom w:val="nil"/>
              <w:right w:val="single" w:sz="8" w:space="0" w:color="000000"/>
            </w:tcBorders>
            <w:shd w:val="clear" w:color="auto" w:fill="auto"/>
            <w:vAlign w:val="center"/>
            <w:hideMark/>
          </w:tcPr>
          <w:p w14:paraId="40B646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BB8C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6A47E0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8149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4E9776B" w14:textId="77777777" w:rsidR="00CD5819" w:rsidRPr="00CD5819" w:rsidRDefault="00CD5819" w:rsidP="00CD5819">
            <w:pPr>
              <w:rPr>
                <w:sz w:val="20"/>
                <w:szCs w:val="20"/>
                <w:lang w:val="ro-RO" w:eastAsia="ro-RO"/>
              </w:rPr>
            </w:pPr>
          </w:p>
        </w:tc>
      </w:tr>
      <w:tr w:rsidR="00CD5819" w:rsidRPr="00CD5819" w14:paraId="0977822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B22D1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186</w:t>
            </w:r>
          </w:p>
        </w:tc>
        <w:tc>
          <w:tcPr>
            <w:tcW w:w="1993" w:type="dxa"/>
            <w:tcBorders>
              <w:top w:val="single" w:sz="8" w:space="0" w:color="000000"/>
              <w:left w:val="nil"/>
              <w:bottom w:val="nil"/>
              <w:right w:val="single" w:sz="8" w:space="0" w:color="000000"/>
            </w:tcBorders>
            <w:shd w:val="clear" w:color="auto" w:fill="auto"/>
            <w:vAlign w:val="center"/>
            <w:hideMark/>
          </w:tcPr>
          <w:p w14:paraId="11C8B7E3"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Ştefan</w:t>
            </w:r>
            <w:proofErr w:type="spellEnd"/>
            <w:r w:rsidRPr="00CD5819">
              <w:rPr>
                <w:rFonts w:ascii="Cambria" w:hAnsi="Cambria" w:cs="Arial"/>
                <w:color w:val="000000"/>
                <w:sz w:val="20"/>
                <w:szCs w:val="20"/>
                <w:lang w:val="ro-RO" w:eastAsia="ro-RO"/>
              </w:rPr>
              <w:t xml:space="preserve"> </w:t>
            </w:r>
            <w:proofErr w:type="spellStart"/>
            <w:r w:rsidRPr="00CD5819">
              <w:rPr>
                <w:rFonts w:ascii="Cambria" w:hAnsi="Cambria" w:cs="Arial"/>
                <w:color w:val="000000"/>
                <w:sz w:val="20"/>
                <w:szCs w:val="20"/>
                <w:lang w:val="ro-RO" w:eastAsia="ro-RO"/>
              </w:rPr>
              <w:t>Tomşa</w:t>
            </w:r>
            <w:proofErr w:type="spellEnd"/>
          </w:p>
        </w:tc>
        <w:tc>
          <w:tcPr>
            <w:tcW w:w="1701" w:type="dxa"/>
            <w:tcBorders>
              <w:top w:val="nil"/>
              <w:left w:val="nil"/>
              <w:bottom w:val="single" w:sz="8" w:space="0" w:color="000000"/>
              <w:right w:val="nil"/>
            </w:tcBorders>
            <w:shd w:val="clear" w:color="auto" w:fill="auto"/>
            <w:vAlign w:val="center"/>
            <w:hideMark/>
          </w:tcPr>
          <w:p w14:paraId="5C4333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92B77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116</w:t>
            </w:r>
          </w:p>
        </w:tc>
        <w:tc>
          <w:tcPr>
            <w:tcW w:w="1392" w:type="dxa"/>
            <w:tcBorders>
              <w:top w:val="single" w:sz="8" w:space="0" w:color="000000"/>
              <w:left w:val="nil"/>
              <w:bottom w:val="nil"/>
              <w:right w:val="single" w:sz="8" w:space="0" w:color="000000"/>
            </w:tcBorders>
            <w:shd w:val="clear" w:color="auto" w:fill="auto"/>
            <w:vAlign w:val="center"/>
            <w:hideMark/>
          </w:tcPr>
          <w:p w14:paraId="3395D9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6CC94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417ACC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EFA7FE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B0993CB" w14:textId="77777777" w:rsidR="00CD5819" w:rsidRPr="00CD5819" w:rsidRDefault="00CD5819" w:rsidP="00CD5819">
            <w:pPr>
              <w:rPr>
                <w:sz w:val="20"/>
                <w:szCs w:val="20"/>
                <w:lang w:val="ro-RO" w:eastAsia="ro-RO"/>
              </w:rPr>
            </w:pPr>
          </w:p>
        </w:tc>
      </w:tr>
      <w:tr w:rsidR="00CD5819" w:rsidRPr="00CD5819" w14:paraId="58D3F06D" w14:textId="77777777" w:rsidTr="00FE09EC">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8C9D1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187</w:t>
            </w:r>
          </w:p>
        </w:tc>
        <w:tc>
          <w:tcPr>
            <w:tcW w:w="1993" w:type="dxa"/>
            <w:tcBorders>
              <w:top w:val="single" w:sz="8" w:space="0" w:color="000000"/>
              <w:left w:val="nil"/>
              <w:bottom w:val="nil"/>
              <w:right w:val="single" w:sz="8" w:space="0" w:color="000000"/>
            </w:tcBorders>
            <w:shd w:val="clear" w:color="auto" w:fill="auto"/>
            <w:vAlign w:val="center"/>
            <w:hideMark/>
          </w:tcPr>
          <w:p w14:paraId="0171AE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Stejarului</w:t>
            </w:r>
          </w:p>
        </w:tc>
        <w:tc>
          <w:tcPr>
            <w:tcW w:w="1701" w:type="dxa"/>
            <w:tcBorders>
              <w:top w:val="single" w:sz="4" w:space="0" w:color="auto"/>
              <w:left w:val="nil"/>
              <w:bottom w:val="single" w:sz="8" w:space="0" w:color="000000"/>
              <w:right w:val="nil"/>
            </w:tcBorders>
            <w:shd w:val="clear" w:color="auto" w:fill="auto"/>
            <w:vAlign w:val="center"/>
            <w:hideMark/>
          </w:tcPr>
          <w:p w14:paraId="014177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9C64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55C102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688310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single" w:sz="4" w:space="0" w:color="auto"/>
              <w:left w:val="nil"/>
              <w:bottom w:val="single" w:sz="8" w:space="0" w:color="000000"/>
              <w:right w:val="nil"/>
            </w:tcBorders>
            <w:shd w:val="clear" w:color="auto" w:fill="auto"/>
            <w:noWrap/>
            <w:vAlign w:val="center"/>
            <w:hideMark/>
          </w:tcPr>
          <w:p w14:paraId="0722C3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BA31C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B95B1D5" w14:textId="77777777" w:rsidR="00CD5819" w:rsidRPr="00CD5819" w:rsidRDefault="00CD5819" w:rsidP="00CD5819">
            <w:pPr>
              <w:rPr>
                <w:sz w:val="20"/>
                <w:szCs w:val="20"/>
                <w:lang w:val="ro-RO" w:eastAsia="ro-RO"/>
              </w:rPr>
            </w:pPr>
          </w:p>
        </w:tc>
      </w:tr>
      <w:tr w:rsidR="00CD5819" w:rsidRPr="00CD5819" w14:paraId="6957D54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5BB5A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188</w:t>
            </w:r>
          </w:p>
        </w:tc>
        <w:tc>
          <w:tcPr>
            <w:tcW w:w="1993" w:type="dxa"/>
            <w:tcBorders>
              <w:top w:val="single" w:sz="8" w:space="0" w:color="000000"/>
              <w:left w:val="nil"/>
              <w:bottom w:val="nil"/>
              <w:right w:val="single" w:sz="8" w:space="0" w:color="000000"/>
            </w:tcBorders>
            <w:shd w:val="clear" w:color="auto" w:fill="auto"/>
            <w:vAlign w:val="center"/>
            <w:hideMark/>
          </w:tcPr>
          <w:p w14:paraId="0F85A628"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Ştrandului</w:t>
            </w:r>
            <w:proofErr w:type="spellEnd"/>
          </w:p>
        </w:tc>
        <w:tc>
          <w:tcPr>
            <w:tcW w:w="1701" w:type="dxa"/>
            <w:tcBorders>
              <w:top w:val="nil"/>
              <w:left w:val="nil"/>
              <w:bottom w:val="single" w:sz="8" w:space="0" w:color="000000"/>
              <w:right w:val="nil"/>
            </w:tcBorders>
            <w:shd w:val="clear" w:color="auto" w:fill="auto"/>
            <w:vAlign w:val="center"/>
            <w:hideMark/>
          </w:tcPr>
          <w:p w14:paraId="15440B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E704A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840</w:t>
            </w:r>
          </w:p>
        </w:tc>
        <w:tc>
          <w:tcPr>
            <w:tcW w:w="1392" w:type="dxa"/>
            <w:tcBorders>
              <w:top w:val="nil"/>
              <w:left w:val="nil"/>
              <w:bottom w:val="nil"/>
              <w:right w:val="single" w:sz="8" w:space="0" w:color="000000"/>
            </w:tcBorders>
            <w:shd w:val="clear" w:color="auto" w:fill="auto"/>
            <w:vAlign w:val="center"/>
            <w:hideMark/>
          </w:tcPr>
          <w:p w14:paraId="64FA14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8DFCA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6C5A2F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ADF0C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9F78FE3" w14:textId="77777777" w:rsidR="00CD5819" w:rsidRPr="00CD5819" w:rsidRDefault="00CD5819" w:rsidP="00CD5819">
            <w:pPr>
              <w:rPr>
                <w:sz w:val="20"/>
                <w:szCs w:val="20"/>
                <w:lang w:val="ro-RO" w:eastAsia="ro-RO"/>
              </w:rPr>
            </w:pPr>
          </w:p>
        </w:tc>
      </w:tr>
      <w:tr w:rsidR="00CD5819" w:rsidRPr="00CD5819" w14:paraId="1D33C2C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9DC8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189</w:t>
            </w:r>
          </w:p>
        </w:tc>
        <w:tc>
          <w:tcPr>
            <w:tcW w:w="1993" w:type="dxa"/>
            <w:tcBorders>
              <w:top w:val="single" w:sz="8" w:space="0" w:color="000000"/>
              <w:left w:val="nil"/>
              <w:bottom w:val="nil"/>
              <w:right w:val="single" w:sz="8" w:space="0" w:color="000000"/>
            </w:tcBorders>
            <w:shd w:val="clear" w:color="auto" w:fill="auto"/>
            <w:vAlign w:val="center"/>
            <w:hideMark/>
          </w:tcPr>
          <w:p w14:paraId="651465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Tăbăcăriei</w:t>
            </w:r>
          </w:p>
        </w:tc>
        <w:tc>
          <w:tcPr>
            <w:tcW w:w="1701" w:type="dxa"/>
            <w:tcBorders>
              <w:top w:val="nil"/>
              <w:left w:val="nil"/>
              <w:bottom w:val="single" w:sz="8" w:space="0" w:color="000000"/>
              <w:right w:val="nil"/>
            </w:tcBorders>
            <w:shd w:val="clear" w:color="auto" w:fill="auto"/>
            <w:vAlign w:val="center"/>
            <w:hideMark/>
          </w:tcPr>
          <w:p w14:paraId="5A7FDC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64927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104</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F8DDC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047A1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46FD17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8213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733E70D" w14:textId="77777777" w:rsidR="00CD5819" w:rsidRPr="00CD5819" w:rsidRDefault="00CD5819" w:rsidP="00CD5819">
            <w:pPr>
              <w:rPr>
                <w:sz w:val="20"/>
                <w:szCs w:val="20"/>
                <w:lang w:val="ro-RO" w:eastAsia="ro-RO"/>
              </w:rPr>
            </w:pPr>
          </w:p>
        </w:tc>
      </w:tr>
      <w:tr w:rsidR="00CD5819" w:rsidRPr="00CD5819" w14:paraId="77894F4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5C50D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993" w:type="dxa"/>
            <w:tcBorders>
              <w:top w:val="single" w:sz="8" w:space="0" w:color="000000"/>
              <w:left w:val="nil"/>
              <w:bottom w:val="nil"/>
              <w:right w:val="single" w:sz="8" w:space="0" w:color="000000"/>
            </w:tcBorders>
            <w:shd w:val="clear" w:color="auto" w:fill="auto"/>
            <w:vAlign w:val="center"/>
            <w:hideMark/>
          </w:tcPr>
          <w:p w14:paraId="53A9E8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Teiului</w:t>
            </w:r>
          </w:p>
        </w:tc>
        <w:tc>
          <w:tcPr>
            <w:tcW w:w="1701" w:type="dxa"/>
            <w:tcBorders>
              <w:top w:val="nil"/>
              <w:left w:val="nil"/>
              <w:bottom w:val="single" w:sz="8" w:space="0" w:color="000000"/>
              <w:right w:val="nil"/>
            </w:tcBorders>
            <w:shd w:val="clear" w:color="auto" w:fill="auto"/>
            <w:vAlign w:val="center"/>
            <w:hideMark/>
          </w:tcPr>
          <w:p w14:paraId="3845B9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5F29C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300</w:t>
            </w:r>
          </w:p>
        </w:tc>
        <w:tc>
          <w:tcPr>
            <w:tcW w:w="1392" w:type="dxa"/>
            <w:tcBorders>
              <w:top w:val="nil"/>
              <w:left w:val="nil"/>
              <w:bottom w:val="single" w:sz="8" w:space="0" w:color="000000"/>
              <w:right w:val="single" w:sz="8" w:space="0" w:color="000000"/>
            </w:tcBorders>
            <w:shd w:val="clear" w:color="auto" w:fill="auto"/>
            <w:vAlign w:val="center"/>
            <w:hideMark/>
          </w:tcPr>
          <w:p w14:paraId="2776B0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0F63CF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0317BE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10108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FB32B19" w14:textId="77777777" w:rsidR="00CD5819" w:rsidRPr="00CD5819" w:rsidRDefault="00CD5819" w:rsidP="00CD5819">
            <w:pPr>
              <w:rPr>
                <w:sz w:val="20"/>
                <w:szCs w:val="20"/>
                <w:lang w:val="ro-RO" w:eastAsia="ro-RO"/>
              </w:rPr>
            </w:pPr>
          </w:p>
        </w:tc>
      </w:tr>
      <w:tr w:rsidR="00CD5819" w:rsidRPr="00CD5819" w14:paraId="0A2D4CA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B402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191</w:t>
            </w:r>
          </w:p>
        </w:tc>
        <w:tc>
          <w:tcPr>
            <w:tcW w:w="1993" w:type="dxa"/>
            <w:tcBorders>
              <w:top w:val="single" w:sz="8" w:space="0" w:color="000000"/>
              <w:left w:val="nil"/>
              <w:bottom w:val="nil"/>
              <w:right w:val="single" w:sz="8" w:space="0" w:color="000000"/>
            </w:tcBorders>
            <w:shd w:val="clear" w:color="auto" w:fill="auto"/>
            <w:vAlign w:val="center"/>
            <w:hideMark/>
          </w:tcPr>
          <w:p w14:paraId="39BFBF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Terasei</w:t>
            </w:r>
          </w:p>
        </w:tc>
        <w:tc>
          <w:tcPr>
            <w:tcW w:w="1701" w:type="dxa"/>
            <w:tcBorders>
              <w:top w:val="nil"/>
              <w:left w:val="nil"/>
              <w:bottom w:val="single" w:sz="8" w:space="0" w:color="000000"/>
              <w:right w:val="nil"/>
            </w:tcBorders>
            <w:shd w:val="clear" w:color="auto" w:fill="auto"/>
            <w:vAlign w:val="center"/>
            <w:hideMark/>
          </w:tcPr>
          <w:p w14:paraId="0C1732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EE39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570</w:t>
            </w:r>
          </w:p>
        </w:tc>
        <w:tc>
          <w:tcPr>
            <w:tcW w:w="1392" w:type="dxa"/>
            <w:tcBorders>
              <w:top w:val="nil"/>
              <w:left w:val="nil"/>
              <w:bottom w:val="nil"/>
              <w:right w:val="single" w:sz="8" w:space="0" w:color="000000"/>
            </w:tcBorders>
            <w:shd w:val="clear" w:color="auto" w:fill="auto"/>
            <w:vAlign w:val="center"/>
            <w:hideMark/>
          </w:tcPr>
          <w:p w14:paraId="7E1835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1D11D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4E5ADD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F680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1BDD1FB" w14:textId="77777777" w:rsidR="00CD5819" w:rsidRPr="00CD5819" w:rsidRDefault="00CD5819" w:rsidP="00CD5819">
            <w:pPr>
              <w:rPr>
                <w:sz w:val="20"/>
                <w:szCs w:val="20"/>
                <w:lang w:val="ro-RO" w:eastAsia="ro-RO"/>
              </w:rPr>
            </w:pPr>
          </w:p>
        </w:tc>
      </w:tr>
      <w:tr w:rsidR="00CD5819" w:rsidRPr="00CD5819" w14:paraId="062E898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6E234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192</w:t>
            </w:r>
          </w:p>
        </w:tc>
        <w:tc>
          <w:tcPr>
            <w:tcW w:w="1993" w:type="dxa"/>
            <w:tcBorders>
              <w:top w:val="single" w:sz="8" w:space="0" w:color="000000"/>
              <w:left w:val="nil"/>
              <w:bottom w:val="nil"/>
              <w:right w:val="single" w:sz="8" w:space="0" w:color="000000"/>
            </w:tcBorders>
            <w:shd w:val="clear" w:color="auto" w:fill="auto"/>
            <w:vAlign w:val="center"/>
            <w:hideMark/>
          </w:tcPr>
          <w:p w14:paraId="2EF975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Th. </w:t>
            </w:r>
            <w:proofErr w:type="spellStart"/>
            <w:r w:rsidRPr="00CD5819">
              <w:rPr>
                <w:rFonts w:ascii="Cambria" w:hAnsi="Cambria" w:cs="Arial"/>
                <w:color w:val="000000"/>
                <w:sz w:val="20"/>
                <w:szCs w:val="20"/>
                <w:lang w:val="ro-RO" w:eastAsia="ro-RO"/>
              </w:rPr>
              <w:t>Neculuţă</w:t>
            </w:r>
            <w:proofErr w:type="spellEnd"/>
          </w:p>
        </w:tc>
        <w:tc>
          <w:tcPr>
            <w:tcW w:w="1701" w:type="dxa"/>
            <w:tcBorders>
              <w:top w:val="nil"/>
              <w:left w:val="nil"/>
              <w:bottom w:val="single" w:sz="8" w:space="0" w:color="000000"/>
              <w:right w:val="nil"/>
            </w:tcBorders>
            <w:shd w:val="clear" w:color="auto" w:fill="auto"/>
            <w:vAlign w:val="center"/>
            <w:hideMark/>
          </w:tcPr>
          <w:p w14:paraId="332520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25AE6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850</w:t>
            </w:r>
          </w:p>
        </w:tc>
        <w:tc>
          <w:tcPr>
            <w:tcW w:w="1392" w:type="dxa"/>
            <w:tcBorders>
              <w:top w:val="single" w:sz="8" w:space="0" w:color="000000"/>
              <w:left w:val="nil"/>
              <w:bottom w:val="nil"/>
              <w:right w:val="single" w:sz="8" w:space="0" w:color="000000"/>
            </w:tcBorders>
            <w:shd w:val="clear" w:color="auto" w:fill="auto"/>
            <w:vAlign w:val="center"/>
            <w:hideMark/>
          </w:tcPr>
          <w:p w14:paraId="64486B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95A7C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2F6C7B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D9AB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C8C8748" w14:textId="77777777" w:rsidR="00CD5819" w:rsidRPr="00CD5819" w:rsidRDefault="00CD5819" w:rsidP="00CD5819">
            <w:pPr>
              <w:rPr>
                <w:sz w:val="20"/>
                <w:szCs w:val="20"/>
                <w:lang w:val="ro-RO" w:eastAsia="ro-RO"/>
              </w:rPr>
            </w:pPr>
          </w:p>
        </w:tc>
      </w:tr>
      <w:tr w:rsidR="00CD5819" w:rsidRPr="00CD5819" w14:paraId="5606273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25EFE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193</w:t>
            </w:r>
          </w:p>
        </w:tc>
        <w:tc>
          <w:tcPr>
            <w:tcW w:w="1993" w:type="dxa"/>
            <w:tcBorders>
              <w:top w:val="single" w:sz="8" w:space="0" w:color="000000"/>
              <w:left w:val="nil"/>
              <w:bottom w:val="nil"/>
              <w:right w:val="single" w:sz="8" w:space="0" w:color="000000"/>
            </w:tcBorders>
            <w:shd w:val="clear" w:color="auto" w:fill="auto"/>
            <w:vAlign w:val="center"/>
            <w:hideMark/>
          </w:tcPr>
          <w:p w14:paraId="516864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Theodor </w:t>
            </w:r>
            <w:proofErr w:type="spellStart"/>
            <w:r w:rsidRPr="00CD5819">
              <w:rPr>
                <w:rFonts w:ascii="Cambria" w:hAnsi="Cambria" w:cs="Arial"/>
                <w:color w:val="000000"/>
                <w:sz w:val="20"/>
                <w:szCs w:val="20"/>
                <w:lang w:val="ro-RO" w:eastAsia="ro-RO"/>
              </w:rPr>
              <w:t>Ştefanelli</w:t>
            </w:r>
            <w:proofErr w:type="spellEnd"/>
          </w:p>
        </w:tc>
        <w:tc>
          <w:tcPr>
            <w:tcW w:w="1701" w:type="dxa"/>
            <w:tcBorders>
              <w:top w:val="nil"/>
              <w:left w:val="nil"/>
              <w:bottom w:val="single" w:sz="8" w:space="0" w:color="000000"/>
              <w:right w:val="nil"/>
            </w:tcBorders>
            <w:shd w:val="clear" w:color="auto" w:fill="auto"/>
            <w:vAlign w:val="center"/>
            <w:hideMark/>
          </w:tcPr>
          <w:p w14:paraId="2CEE39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1521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224</w:t>
            </w:r>
          </w:p>
        </w:tc>
        <w:tc>
          <w:tcPr>
            <w:tcW w:w="1392" w:type="dxa"/>
            <w:tcBorders>
              <w:top w:val="single" w:sz="8" w:space="0" w:color="000000"/>
              <w:left w:val="nil"/>
              <w:bottom w:val="nil"/>
              <w:right w:val="single" w:sz="8" w:space="0" w:color="000000"/>
            </w:tcBorders>
            <w:shd w:val="clear" w:color="auto" w:fill="auto"/>
            <w:vAlign w:val="center"/>
            <w:hideMark/>
          </w:tcPr>
          <w:p w14:paraId="27AE8D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E8501E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7FA77B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4427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CBAD18E" w14:textId="77777777" w:rsidR="00CD5819" w:rsidRPr="00CD5819" w:rsidRDefault="00CD5819" w:rsidP="00CD5819">
            <w:pPr>
              <w:rPr>
                <w:sz w:val="20"/>
                <w:szCs w:val="20"/>
                <w:lang w:val="ro-RO" w:eastAsia="ro-RO"/>
              </w:rPr>
            </w:pPr>
          </w:p>
        </w:tc>
      </w:tr>
      <w:tr w:rsidR="00CD5819" w:rsidRPr="00CD5819" w14:paraId="57A45A9A"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51BB2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194</w:t>
            </w:r>
          </w:p>
        </w:tc>
        <w:tc>
          <w:tcPr>
            <w:tcW w:w="1993" w:type="dxa"/>
            <w:tcBorders>
              <w:top w:val="single" w:sz="8" w:space="0" w:color="000000"/>
              <w:left w:val="nil"/>
              <w:bottom w:val="nil"/>
              <w:right w:val="single" w:sz="8" w:space="0" w:color="000000"/>
            </w:tcBorders>
            <w:shd w:val="clear" w:color="auto" w:fill="auto"/>
            <w:vAlign w:val="center"/>
            <w:hideMark/>
          </w:tcPr>
          <w:p w14:paraId="52A003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Timotei Cipariu</w:t>
            </w:r>
          </w:p>
        </w:tc>
        <w:tc>
          <w:tcPr>
            <w:tcW w:w="1701" w:type="dxa"/>
            <w:tcBorders>
              <w:top w:val="nil"/>
              <w:left w:val="nil"/>
              <w:bottom w:val="single" w:sz="8" w:space="0" w:color="000000"/>
              <w:right w:val="nil"/>
            </w:tcBorders>
            <w:shd w:val="clear" w:color="auto" w:fill="auto"/>
            <w:vAlign w:val="center"/>
            <w:hideMark/>
          </w:tcPr>
          <w:p w14:paraId="5FA032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C3083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340</w:t>
            </w:r>
          </w:p>
        </w:tc>
        <w:tc>
          <w:tcPr>
            <w:tcW w:w="1392" w:type="dxa"/>
            <w:tcBorders>
              <w:top w:val="single" w:sz="8" w:space="0" w:color="000000"/>
              <w:left w:val="nil"/>
              <w:bottom w:val="nil"/>
              <w:right w:val="single" w:sz="8" w:space="0" w:color="000000"/>
            </w:tcBorders>
            <w:shd w:val="clear" w:color="auto" w:fill="auto"/>
            <w:vAlign w:val="center"/>
            <w:hideMark/>
          </w:tcPr>
          <w:p w14:paraId="181F8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D64F9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75D115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12747E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AFE44DC" w14:textId="77777777" w:rsidR="00CD5819" w:rsidRPr="00CD5819" w:rsidRDefault="00CD5819" w:rsidP="00CD5819">
            <w:pPr>
              <w:rPr>
                <w:sz w:val="20"/>
                <w:szCs w:val="20"/>
                <w:lang w:val="ro-RO" w:eastAsia="ro-RO"/>
              </w:rPr>
            </w:pPr>
          </w:p>
        </w:tc>
      </w:tr>
      <w:tr w:rsidR="00CD5819" w:rsidRPr="00CD5819" w14:paraId="1755FD48"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34A6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195</w:t>
            </w:r>
          </w:p>
        </w:tc>
        <w:tc>
          <w:tcPr>
            <w:tcW w:w="1993" w:type="dxa"/>
            <w:tcBorders>
              <w:top w:val="single" w:sz="8" w:space="0" w:color="000000"/>
              <w:left w:val="nil"/>
              <w:bottom w:val="nil"/>
              <w:right w:val="single" w:sz="8" w:space="0" w:color="000000"/>
            </w:tcBorders>
            <w:shd w:val="clear" w:color="auto" w:fill="auto"/>
            <w:vAlign w:val="center"/>
            <w:hideMark/>
          </w:tcPr>
          <w:p w14:paraId="19D148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Tineretului</w:t>
            </w:r>
          </w:p>
        </w:tc>
        <w:tc>
          <w:tcPr>
            <w:tcW w:w="1701" w:type="dxa"/>
            <w:tcBorders>
              <w:top w:val="nil"/>
              <w:left w:val="nil"/>
              <w:bottom w:val="single" w:sz="8" w:space="0" w:color="000000"/>
              <w:right w:val="nil"/>
            </w:tcBorders>
            <w:shd w:val="clear" w:color="auto" w:fill="auto"/>
            <w:vAlign w:val="center"/>
            <w:hideMark/>
          </w:tcPr>
          <w:p w14:paraId="0CE8BB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77263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214</w:t>
            </w:r>
          </w:p>
        </w:tc>
        <w:tc>
          <w:tcPr>
            <w:tcW w:w="1392" w:type="dxa"/>
            <w:tcBorders>
              <w:top w:val="single" w:sz="8" w:space="0" w:color="000000"/>
              <w:left w:val="nil"/>
              <w:bottom w:val="nil"/>
              <w:right w:val="single" w:sz="8" w:space="0" w:color="000000"/>
            </w:tcBorders>
            <w:shd w:val="clear" w:color="auto" w:fill="auto"/>
            <w:vAlign w:val="center"/>
            <w:hideMark/>
          </w:tcPr>
          <w:p w14:paraId="5A5A74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B312F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single" w:sz="8" w:space="0" w:color="000000"/>
              <w:bottom w:val="single" w:sz="8" w:space="0" w:color="000000"/>
              <w:right w:val="nil"/>
            </w:tcBorders>
            <w:shd w:val="clear" w:color="auto" w:fill="auto"/>
            <w:noWrap/>
            <w:vAlign w:val="center"/>
            <w:hideMark/>
          </w:tcPr>
          <w:p w14:paraId="08F13F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A2560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6F45B0D" w14:textId="77777777" w:rsidR="00CD5819" w:rsidRPr="00CD5819" w:rsidRDefault="00CD5819" w:rsidP="00CD5819">
            <w:pPr>
              <w:rPr>
                <w:sz w:val="20"/>
                <w:szCs w:val="20"/>
                <w:lang w:val="ro-RO" w:eastAsia="ro-RO"/>
              </w:rPr>
            </w:pPr>
          </w:p>
        </w:tc>
      </w:tr>
      <w:tr w:rsidR="00CD5819" w:rsidRPr="00CD5819" w14:paraId="47E24A3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8E27A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196</w:t>
            </w:r>
          </w:p>
        </w:tc>
        <w:tc>
          <w:tcPr>
            <w:tcW w:w="1993" w:type="dxa"/>
            <w:tcBorders>
              <w:top w:val="single" w:sz="8" w:space="0" w:color="000000"/>
              <w:left w:val="nil"/>
              <w:bottom w:val="nil"/>
              <w:right w:val="single" w:sz="8" w:space="0" w:color="000000"/>
            </w:tcBorders>
            <w:shd w:val="clear" w:color="auto" w:fill="auto"/>
            <w:vAlign w:val="center"/>
            <w:hideMark/>
          </w:tcPr>
          <w:p w14:paraId="039043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Traian </w:t>
            </w:r>
            <w:proofErr w:type="spellStart"/>
            <w:r w:rsidRPr="00CD5819">
              <w:rPr>
                <w:rFonts w:ascii="Cambria" w:hAnsi="Cambria" w:cs="Arial"/>
                <w:color w:val="000000"/>
                <w:sz w:val="20"/>
                <w:szCs w:val="20"/>
                <w:lang w:val="ro-RO" w:eastAsia="ro-RO"/>
              </w:rPr>
              <w:t>Grozăvescu</w:t>
            </w:r>
            <w:proofErr w:type="spellEnd"/>
          </w:p>
        </w:tc>
        <w:tc>
          <w:tcPr>
            <w:tcW w:w="1701" w:type="dxa"/>
            <w:tcBorders>
              <w:top w:val="nil"/>
              <w:left w:val="nil"/>
              <w:bottom w:val="single" w:sz="8" w:space="0" w:color="000000"/>
              <w:right w:val="nil"/>
            </w:tcBorders>
            <w:shd w:val="clear" w:color="auto" w:fill="auto"/>
            <w:vAlign w:val="center"/>
            <w:hideMark/>
          </w:tcPr>
          <w:p w14:paraId="507E6A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CCA63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1B586C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2A4A81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auto" w:fill="auto"/>
            <w:noWrap/>
            <w:vAlign w:val="center"/>
            <w:hideMark/>
          </w:tcPr>
          <w:p w14:paraId="075F57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B6F7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9525DB8" w14:textId="77777777" w:rsidR="00CD5819" w:rsidRPr="00CD5819" w:rsidRDefault="00CD5819" w:rsidP="00CD5819">
            <w:pPr>
              <w:rPr>
                <w:sz w:val="20"/>
                <w:szCs w:val="20"/>
                <w:lang w:val="ro-RO" w:eastAsia="ro-RO"/>
              </w:rPr>
            </w:pPr>
          </w:p>
        </w:tc>
      </w:tr>
      <w:tr w:rsidR="00CD5819" w:rsidRPr="00CD5819" w14:paraId="47A3F34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F45E8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197</w:t>
            </w:r>
          </w:p>
        </w:tc>
        <w:tc>
          <w:tcPr>
            <w:tcW w:w="1993" w:type="dxa"/>
            <w:tcBorders>
              <w:top w:val="single" w:sz="8" w:space="0" w:color="000000"/>
              <w:left w:val="nil"/>
              <w:bottom w:val="nil"/>
              <w:right w:val="single" w:sz="8" w:space="0" w:color="000000"/>
            </w:tcBorders>
            <w:shd w:val="clear" w:color="auto" w:fill="auto"/>
            <w:vAlign w:val="center"/>
            <w:hideMark/>
          </w:tcPr>
          <w:p w14:paraId="48013C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Trandafirilor</w:t>
            </w:r>
          </w:p>
        </w:tc>
        <w:tc>
          <w:tcPr>
            <w:tcW w:w="1701" w:type="dxa"/>
            <w:tcBorders>
              <w:top w:val="nil"/>
              <w:left w:val="nil"/>
              <w:bottom w:val="single" w:sz="8" w:space="0" w:color="000000"/>
              <w:right w:val="nil"/>
            </w:tcBorders>
            <w:shd w:val="clear" w:color="auto" w:fill="auto"/>
            <w:vAlign w:val="center"/>
            <w:hideMark/>
          </w:tcPr>
          <w:p w14:paraId="7273D7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1220E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800</w:t>
            </w:r>
          </w:p>
        </w:tc>
        <w:tc>
          <w:tcPr>
            <w:tcW w:w="1392" w:type="dxa"/>
            <w:tcBorders>
              <w:top w:val="nil"/>
              <w:left w:val="nil"/>
              <w:bottom w:val="nil"/>
              <w:right w:val="single" w:sz="8" w:space="0" w:color="000000"/>
            </w:tcBorders>
            <w:shd w:val="clear" w:color="auto" w:fill="auto"/>
            <w:vAlign w:val="center"/>
            <w:hideMark/>
          </w:tcPr>
          <w:p w14:paraId="7299C8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10AC00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319D14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22B74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81924C3" w14:textId="77777777" w:rsidR="00CD5819" w:rsidRPr="00CD5819" w:rsidRDefault="00CD5819" w:rsidP="00CD5819">
            <w:pPr>
              <w:rPr>
                <w:sz w:val="20"/>
                <w:szCs w:val="20"/>
                <w:lang w:val="ro-RO" w:eastAsia="ro-RO"/>
              </w:rPr>
            </w:pPr>
          </w:p>
        </w:tc>
      </w:tr>
      <w:tr w:rsidR="00CD5819" w:rsidRPr="00CD5819" w14:paraId="16BEC6A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7B8CB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198</w:t>
            </w:r>
          </w:p>
        </w:tc>
        <w:tc>
          <w:tcPr>
            <w:tcW w:w="1993" w:type="dxa"/>
            <w:tcBorders>
              <w:top w:val="single" w:sz="8" w:space="0" w:color="000000"/>
              <w:left w:val="nil"/>
              <w:bottom w:val="nil"/>
              <w:right w:val="single" w:sz="8" w:space="0" w:color="000000"/>
            </w:tcBorders>
            <w:shd w:val="clear" w:color="auto" w:fill="auto"/>
            <w:vAlign w:val="center"/>
            <w:hideMark/>
          </w:tcPr>
          <w:p w14:paraId="0767A0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Transilvaniei</w:t>
            </w:r>
          </w:p>
        </w:tc>
        <w:tc>
          <w:tcPr>
            <w:tcW w:w="1701" w:type="dxa"/>
            <w:tcBorders>
              <w:top w:val="nil"/>
              <w:left w:val="nil"/>
              <w:bottom w:val="single" w:sz="8" w:space="0" w:color="000000"/>
              <w:right w:val="nil"/>
            </w:tcBorders>
            <w:shd w:val="clear" w:color="auto" w:fill="auto"/>
            <w:vAlign w:val="center"/>
            <w:hideMark/>
          </w:tcPr>
          <w:p w14:paraId="2D8501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2A9A5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1392" w:type="dxa"/>
            <w:tcBorders>
              <w:top w:val="single" w:sz="8" w:space="0" w:color="000000"/>
              <w:left w:val="nil"/>
              <w:bottom w:val="nil"/>
              <w:right w:val="single" w:sz="8" w:space="0" w:color="000000"/>
            </w:tcBorders>
            <w:shd w:val="clear" w:color="auto" w:fill="auto"/>
            <w:vAlign w:val="center"/>
            <w:hideMark/>
          </w:tcPr>
          <w:p w14:paraId="213EAC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C5F95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79F681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DE61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E50399A" w14:textId="77777777" w:rsidR="00CD5819" w:rsidRPr="00CD5819" w:rsidRDefault="00CD5819" w:rsidP="00CD5819">
            <w:pPr>
              <w:rPr>
                <w:sz w:val="20"/>
                <w:szCs w:val="20"/>
                <w:lang w:val="ro-RO" w:eastAsia="ro-RO"/>
              </w:rPr>
            </w:pPr>
          </w:p>
        </w:tc>
      </w:tr>
      <w:tr w:rsidR="00CD5819" w:rsidRPr="00CD5819" w14:paraId="66FD656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FD8B8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199</w:t>
            </w:r>
          </w:p>
        </w:tc>
        <w:tc>
          <w:tcPr>
            <w:tcW w:w="1993" w:type="dxa"/>
            <w:tcBorders>
              <w:top w:val="single" w:sz="8" w:space="0" w:color="000000"/>
              <w:left w:val="nil"/>
              <w:bottom w:val="nil"/>
              <w:right w:val="single" w:sz="8" w:space="0" w:color="000000"/>
            </w:tcBorders>
            <w:shd w:val="clear" w:color="auto" w:fill="auto"/>
            <w:vAlign w:val="center"/>
            <w:hideMark/>
          </w:tcPr>
          <w:p w14:paraId="28228F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Tudor Vladimirescu</w:t>
            </w:r>
          </w:p>
        </w:tc>
        <w:tc>
          <w:tcPr>
            <w:tcW w:w="1701" w:type="dxa"/>
            <w:tcBorders>
              <w:top w:val="nil"/>
              <w:left w:val="nil"/>
              <w:bottom w:val="single" w:sz="8" w:space="0" w:color="000000"/>
              <w:right w:val="nil"/>
            </w:tcBorders>
            <w:shd w:val="clear" w:color="auto" w:fill="auto"/>
            <w:vAlign w:val="center"/>
            <w:hideMark/>
          </w:tcPr>
          <w:p w14:paraId="50E435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DF14C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1704</w:t>
            </w:r>
          </w:p>
        </w:tc>
        <w:tc>
          <w:tcPr>
            <w:tcW w:w="1392" w:type="dxa"/>
            <w:tcBorders>
              <w:top w:val="single" w:sz="8" w:space="0" w:color="000000"/>
              <w:left w:val="nil"/>
              <w:bottom w:val="nil"/>
              <w:right w:val="single" w:sz="8" w:space="0" w:color="000000"/>
            </w:tcBorders>
            <w:shd w:val="clear" w:color="auto" w:fill="auto"/>
            <w:vAlign w:val="center"/>
            <w:hideMark/>
          </w:tcPr>
          <w:p w14:paraId="0D1B0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150 W </w:t>
            </w:r>
          </w:p>
        </w:tc>
        <w:tc>
          <w:tcPr>
            <w:tcW w:w="910" w:type="dxa"/>
            <w:tcBorders>
              <w:top w:val="single" w:sz="8" w:space="0" w:color="000000"/>
              <w:left w:val="nil"/>
              <w:bottom w:val="single" w:sz="8" w:space="0" w:color="000000"/>
              <w:right w:val="single" w:sz="8" w:space="0" w:color="000000"/>
            </w:tcBorders>
            <w:shd w:val="clear" w:color="auto" w:fill="auto"/>
            <w:noWrap/>
            <w:vAlign w:val="center"/>
            <w:hideMark/>
          </w:tcPr>
          <w:p w14:paraId="607907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w:t>
            </w:r>
          </w:p>
        </w:tc>
        <w:tc>
          <w:tcPr>
            <w:tcW w:w="932" w:type="dxa"/>
            <w:tcBorders>
              <w:top w:val="nil"/>
              <w:left w:val="nil"/>
              <w:bottom w:val="single" w:sz="8" w:space="0" w:color="000000"/>
              <w:right w:val="nil"/>
            </w:tcBorders>
            <w:shd w:val="clear" w:color="auto" w:fill="auto"/>
            <w:noWrap/>
            <w:vAlign w:val="center"/>
            <w:hideMark/>
          </w:tcPr>
          <w:p w14:paraId="1E1FB4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69BC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63FD69" w14:textId="77777777" w:rsidR="00CD5819" w:rsidRPr="00CD5819" w:rsidRDefault="00CD5819" w:rsidP="00CD5819">
            <w:pPr>
              <w:rPr>
                <w:sz w:val="20"/>
                <w:szCs w:val="20"/>
                <w:lang w:val="ro-RO" w:eastAsia="ro-RO"/>
              </w:rPr>
            </w:pPr>
          </w:p>
        </w:tc>
      </w:tr>
      <w:tr w:rsidR="00CD5819" w:rsidRPr="00CD5819" w14:paraId="1D2C8AE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2927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200</w:t>
            </w:r>
          </w:p>
        </w:tc>
        <w:tc>
          <w:tcPr>
            <w:tcW w:w="1993" w:type="dxa"/>
            <w:tcBorders>
              <w:top w:val="single" w:sz="8" w:space="0" w:color="000000"/>
              <w:left w:val="nil"/>
              <w:bottom w:val="nil"/>
              <w:right w:val="single" w:sz="8" w:space="0" w:color="000000"/>
            </w:tcBorders>
            <w:shd w:val="clear" w:color="auto" w:fill="auto"/>
            <w:vAlign w:val="center"/>
            <w:hideMark/>
          </w:tcPr>
          <w:p w14:paraId="1FD640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Uzinei</w:t>
            </w:r>
          </w:p>
        </w:tc>
        <w:tc>
          <w:tcPr>
            <w:tcW w:w="1701" w:type="dxa"/>
            <w:tcBorders>
              <w:top w:val="nil"/>
              <w:left w:val="nil"/>
              <w:bottom w:val="single" w:sz="8" w:space="0" w:color="000000"/>
              <w:right w:val="nil"/>
            </w:tcBorders>
            <w:shd w:val="clear" w:color="auto" w:fill="auto"/>
            <w:vAlign w:val="center"/>
            <w:hideMark/>
          </w:tcPr>
          <w:p w14:paraId="7962C1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CA17D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576</w:t>
            </w:r>
          </w:p>
        </w:tc>
        <w:tc>
          <w:tcPr>
            <w:tcW w:w="1392" w:type="dxa"/>
            <w:tcBorders>
              <w:top w:val="single" w:sz="8" w:space="0" w:color="000000"/>
              <w:left w:val="nil"/>
              <w:bottom w:val="nil"/>
              <w:right w:val="single" w:sz="8" w:space="0" w:color="000000"/>
            </w:tcBorders>
            <w:shd w:val="clear" w:color="auto" w:fill="auto"/>
            <w:vAlign w:val="center"/>
            <w:hideMark/>
          </w:tcPr>
          <w:p w14:paraId="3A5C75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80EF9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4196D9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12C8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2994659" w14:textId="77777777" w:rsidR="00CD5819" w:rsidRPr="00CD5819" w:rsidRDefault="00CD5819" w:rsidP="00CD5819">
            <w:pPr>
              <w:rPr>
                <w:sz w:val="20"/>
                <w:szCs w:val="20"/>
                <w:lang w:val="ro-RO" w:eastAsia="ro-RO"/>
              </w:rPr>
            </w:pPr>
          </w:p>
        </w:tc>
      </w:tr>
      <w:tr w:rsidR="00CD5819" w:rsidRPr="00CD5819" w14:paraId="1FEDFE3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0DA10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201</w:t>
            </w:r>
          </w:p>
        </w:tc>
        <w:tc>
          <w:tcPr>
            <w:tcW w:w="1993" w:type="dxa"/>
            <w:tcBorders>
              <w:top w:val="single" w:sz="8" w:space="0" w:color="000000"/>
              <w:left w:val="nil"/>
              <w:bottom w:val="nil"/>
              <w:right w:val="single" w:sz="8" w:space="0" w:color="000000"/>
            </w:tcBorders>
            <w:shd w:val="clear" w:color="auto" w:fill="auto"/>
            <w:vAlign w:val="center"/>
            <w:hideMark/>
          </w:tcPr>
          <w:p w14:paraId="58C6EB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Valea Caselor</w:t>
            </w:r>
          </w:p>
        </w:tc>
        <w:tc>
          <w:tcPr>
            <w:tcW w:w="1701" w:type="dxa"/>
            <w:tcBorders>
              <w:top w:val="nil"/>
              <w:left w:val="nil"/>
              <w:bottom w:val="single" w:sz="8" w:space="0" w:color="000000"/>
              <w:right w:val="nil"/>
            </w:tcBorders>
            <w:shd w:val="clear" w:color="auto" w:fill="auto"/>
            <w:vAlign w:val="center"/>
            <w:hideMark/>
          </w:tcPr>
          <w:p w14:paraId="62462E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96CEE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2220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31188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2B952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4AAC21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898AC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41049DA" w14:textId="77777777" w:rsidR="00CD5819" w:rsidRPr="00CD5819" w:rsidRDefault="00CD5819" w:rsidP="00CD5819">
            <w:pPr>
              <w:rPr>
                <w:sz w:val="20"/>
                <w:szCs w:val="20"/>
                <w:lang w:val="ro-RO" w:eastAsia="ro-RO"/>
              </w:rPr>
            </w:pPr>
          </w:p>
        </w:tc>
      </w:tr>
      <w:tr w:rsidR="00CD5819" w:rsidRPr="00CD5819" w14:paraId="1B73048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83DA1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202</w:t>
            </w:r>
          </w:p>
        </w:tc>
        <w:tc>
          <w:tcPr>
            <w:tcW w:w="1993" w:type="dxa"/>
            <w:tcBorders>
              <w:top w:val="single" w:sz="8" w:space="0" w:color="000000"/>
              <w:left w:val="nil"/>
              <w:bottom w:val="nil"/>
              <w:right w:val="single" w:sz="8" w:space="0" w:color="000000"/>
            </w:tcBorders>
            <w:shd w:val="clear" w:color="auto" w:fill="auto"/>
            <w:vAlign w:val="center"/>
            <w:hideMark/>
          </w:tcPr>
          <w:p w14:paraId="3F64B8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Valea Seacă</w:t>
            </w:r>
          </w:p>
        </w:tc>
        <w:tc>
          <w:tcPr>
            <w:tcW w:w="1701" w:type="dxa"/>
            <w:tcBorders>
              <w:top w:val="nil"/>
              <w:left w:val="nil"/>
              <w:bottom w:val="single" w:sz="8" w:space="0" w:color="000000"/>
              <w:right w:val="nil"/>
            </w:tcBorders>
            <w:shd w:val="clear" w:color="auto" w:fill="auto"/>
            <w:vAlign w:val="center"/>
            <w:hideMark/>
          </w:tcPr>
          <w:p w14:paraId="15FBF5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E0F32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4400</w:t>
            </w:r>
          </w:p>
        </w:tc>
        <w:tc>
          <w:tcPr>
            <w:tcW w:w="1392" w:type="dxa"/>
            <w:tcBorders>
              <w:top w:val="nil"/>
              <w:left w:val="nil"/>
              <w:bottom w:val="nil"/>
              <w:right w:val="single" w:sz="8" w:space="0" w:color="000000"/>
            </w:tcBorders>
            <w:shd w:val="clear" w:color="auto" w:fill="auto"/>
            <w:vAlign w:val="center"/>
            <w:hideMark/>
          </w:tcPr>
          <w:p w14:paraId="281A90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1E17BA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111</w:t>
            </w:r>
          </w:p>
        </w:tc>
        <w:tc>
          <w:tcPr>
            <w:tcW w:w="932" w:type="dxa"/>
            <w:tcBorders>
              <w:top w:val="nil"/>
              <w:left w:val="single" w:sz="8" w:space="0" w:color="000000"/>
              <w:bottom w:val="single" w:sz="8" w:space="0" w:color="000000"/>
              <w:right w:val="nil"/>
            </w:tcBorders>
            <w:shd w:val="clear" w:color="auto" w:fill="auto"/>
            <w:noWrap/>
            <w:vAlign w:val="center"/>
            <w:hideMark/>
          </w:tcPr>
          <w:p w14:paraId="0F630D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601D8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FC95FF4" w14:textId="77777777" w:rsidR="00CD5819" w:rsidRPr="00CD5819" w:rsidRDefault="00CD5819" w:rsidP="00CD5819">
            <w:pPr>
              <w:rPr>
                <w:sz w:val="20"/>
                <w:szCs w:val="20"/>
                <w:lang w:val="ro-RO" w:eastAsia="ro-RO"/>
              </w:rPr>
            </w:pPr>
          </w:p>
        </w:tc>
      </w:tr>
      <w:tr w:rsidR="00CD5819" w:rsidRPr="00CD5819" w14:paraId="5E84CFE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682B1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203</w:t>
            </w:r>
          </w:p>
        </w:tc>
        <w:tc>
          <w:tcPr>
            <w:tcW w:w="1993" w:type="dxa"/>
            <w:tcBorders>
              <w:top w:val="single" w:sz="8" w:space="0" w:color="000000"/>
              <w:left w:val="nil"/>
              <w:bottom w:val="nil"/>
              <w:right w:val="single" w:sz="8" w:space="0" w:color="000000"/>
            </w:tcBorders>
            <w:shd w:val="clear" w:color="auto" w:fill="auto"/>
            <w:vAlign w:val="center"/>
            <w:hideMark/>
          </w:tcPr>
          <w:p w14:paraId="7EE417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Alecsandri</w:t>
            </w:r>
          </w:p>
        </w:tc>
        <w:tc>
          <w:tcPr>
            <w:tcW w:w="1701" w:type="dxa"/>
            <w:tcBorders>
              <w:top w:val="nil"/>
              <w:left w:val="nil"/>
              <w:bottom w:val="single" w:sz="8" w:space="0" w:color="000000"/>
              <w:right w:val="nil"/>
            </w:tcBorders>
            <w:shd w:val="clear" w:color="auto" w:fill="auto"/>
            <w:vAlign w:val="center"/>
            <w:hideMark/>
          </w:tcPr>
          <w:p w14:paraId="0F6BDF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8641B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340</w:t>
            </w:r>
          </w:p>
        </w:tc>
        <w:tc>
          <w:tcPr>
            <w:tcW w:w="1392" w:type="dxa"/>
            <w:tcBorders>
              <w:top w:val="single" w:sz="8" w:space="0" w:color="000000"/>
              <w:left w:val="nil"/>
              <w:bottom w:val="nil"/>
              <w:right w:val="single" w:sz="8" w:space="0" w:color="000000"/>
            </w:tcBorders>
            <w:shd w:val="clear" w:color="auto" w:fill="auto"/>
            <w:vAlign w:val="center"/>
            <w:hideMark/>
          </w:tcPr>
          <w:p w14:paraId="736E5A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150 W </w:t>
            </w:r>
          </w:p>
        </w:tc>
        <w:tc>
          <w:tcPr>
            <w:tcW w:w="910" w:type="dxa"/>
            <w:tcBorders>
              <w:top w:val="single" w:sz="8" w:space="0" w:color="000000"/>
              <w:left w:val="nil"/>
              <w:bottom w:val="nil"/>
              <w:right w:val="nil"/>
            </w:tcBorders>
            <w:shd w:val="clear" w:color="auto" w:fill="auto"/>
            <w:vAlign w:val="center"/>
            <w:hideMark/>
          </w:tcPr>
          <w:p w14:paraId="6B8B05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single" w:sz="8" w:space="0" w:color="000000"/>
              <w:bottom w:val="single" w:sz="8" w:space="0" w:color="000000"/>
              <w:right w:val="nil"/>
            </w:tcBorders>
            <w:shd w:val="clear" w:color="auto" w:fill="auto"/>
            <w:noWrap/>
            <w:vAlign w:val="center"/>
            <w:hideMark/>
          </w:tcPr>
          <w:p w14:paraId="4F63BA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FECC4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944C6A0" w14:textId="77777777" w:rsidR="00CD5819" w:rsidRPr="00CD5819" w:rsidRDefault="00CD5819" w:rsidP="00CD5819">
            <w:pPr>
              <w:rPr>
                <w:sz w:val="20"/>
                <w:szCs w:val="20"/>
                <w:lang w:val="ro-RO" w:eastAsia="ro-RO"/>
              </w:rPr>
            </w:pPr>
          </w:p>
        </w:tc>
      </w:tr>
      <w:tr w:rsidR="00CD5819" w:rsidRPr="00CD5819" w14:paraId="06A79D2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8289A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204</w:t>
            </w:r>
          </w:p>
        </w:tc>
        <w:tc>
          <w:tcPr>
            <w:tcW w:w="1993" w:type="dxa"/>
            <w:tcBorders>
              <w:top w:val="single" w:sz="8" w:space="0" w:color="000000"/>
              <w:left w:val="nil"/>
              <w:bottom w:val="nil"/>
              <w:right w:val="single" w:sz="8" w:space="0" w:color="000000"/>
            </w:tcBorders>
            <w:shd w:val="clear" w:color="auto" w:fill="auto"/>
            <w:vAlign w:val="center"/>
            <w:hideMark/>
          </w:tcPr>
          <w:p w14:paraId="38B902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Cârlova</w:t>
            </w:r>
          </w:p>
        </w:tc>
        <w:tc>
          <w:tcPr>
            <w:tcW w:w="1701" w:type="dxa"/>
            <w:tcBorders>
              <w:top w:val="nil"/>
              <w:left w:val="nil"/>
              <w:bottom w:val="single" w:sz="8" w:space="0" w:color="000000"/>
              <w:right w:val="nil"/>
            </w:tcBorders>
            <w:shd w:val="clear" w:color="auto" w:fill="auto"/>
            <w:vAlign w:val="center"/>
            <w:hideMark/>
          </w:tcPr>
          <w:p w14:paraId="2C9BAD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B49D52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338</w:t>
            </w:r>
          </w:p>
        </w:tc>
        <w:tc>
          <w:tcPr>
            <w:tcW w:w="1392" w:type="dxa"/>
            <w:tcBorders>
              <w:top w:val="single" w:sz="8" w:space="0" w:color="000000"/>
              <w:left w:val="nil"/>
              <w:bottom w:val="nil"/>
              <w:right w:val="single" w:sz="8" w:space="0" w:color="000000"/>
            </w:tcBorders>
            <w:shd w:val="clear" w:color="auto" w:fill="auto"/>
            <w:vAlign w:val="center"/>
            <w:hideMark/>
          </w:tcPr>
          <w:p w14:paraId="0A845E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32F89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21AA93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7E535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F5478B6" w14:textId="77777777" w:rsidR="00CD5819" w:rsidRPr="00CD5819" w:rsidRDefault="00CD5819" w:rsidP="00CD5819">
            <w:pPr>
              <w:rPr>
                <w:sz w:val="20"/>
                <w:szCs w:val="20"/>
                <w:lang w:val="ro-RO" w:eastAsia="ro-RO"/>
              </w:rPr>
            </w:pPr>
          </w:p>
        </w:tc>
      </w:tr>
      <w:tr w:rsidR="00CD5819" w:rsidRPr="00CD5819" w14:paraId="1E1B180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743F1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205</w:t>
            </w:r>
          </w:p>
        </w:tc>
        <w:tc>
          <w:tcPr>
            <w:tcW w:w="1993" w:type="dxa"/>
            <w:tcBorders>
              <w:top w:val="single" w:sz="8" w:space="0" w:color="000000"/>
              <w:left w:val="nil"/>
              <w:bottom w:val="nil"/>
              <w:right w:val="single" w:sz="8" w:space="0" w:color="000000"/>
            </w:tcBorders>
            <w:shd w:val="clear" w:color="auto" w:fill="auto"/>
            <w:vAlign w:val="center"/>
            <w:hideMark/>
          </w:tcPr>
          <w:p w14:paraId="34A6C8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Conta</w:t>
            </w:r>
          </w:p>
        </w:tc>
        <w:tc>
          <w:tcPr>
            <w:tcW w:w="1701" w:type="dxa"/>
            <w:tcBorders>
              <w:top w:val="nil"/>
              <w:left w:val="nil"/>
              <w:bottom w:val="single" w:sz="8" w:space="0" w:color="000000"/>
              <w:right w:val="nil"/>
            </w:tcBorders>
            <w:shd w:val="clear" w:color="auto" w:fill="auto"/>
            <w:vAlign w:val="center"/>
            <w:hideMark/>
          </w:tcPr>
          <w:p w14:paraId="7D6212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77E2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nil"/>
              <w:right w:val="single" w:sz="8" w:space="0" w:color="000000"/>
            </w:tcBorders>
            <w:shd w:val="clear" w:color="auto" w:fill="auto"/>
            <w:vAlign w:val="center"/>
            <w:hideMark/>
          </w:tcPr>
          <w:p w14:paraId="303D9E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6F237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555176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14C22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0C4847A" w14:textId="77777777" w:rsidR="00CD5819" w:rsidRPr="00CD5819" w:rsidRDefault="00CD5819" w:rsidP="00CD5819">
            <w:pPr>
              <w:rPr>
                <w:sz w:val="20"/>
                <w:szCs w:val="20"/>
                <w:lang w:val="ro-RO" w:eastAsia="ro-RO"/>
              </w:rPr>
            </w:pPr>
          </w:p>
        </w:tc>
      </w:tr>
      <w:tr w:rsidR="00CD5819" w:rsidRPr="00CD5819" w14:paraId="3DC4D52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075D1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206</w:t>
            </w:r>
          </w:p>
        </w:tc>
        <w:tc>
          <w:tcPr>
            <w:tcW w:w="1993" w:type="dxa"/>
            <w:tcBorders>
              <w:top w:val="single" w:sz="8" w:space="0" w:color="000000"/>
              <w:left w:val="nil"/>
              <w:bottom w:val="nil"/>
              <w:right w:val="single" w:sz="8" w:space="0" w:color="000000"/>
            </w:tcBorders>
            <w:shd w:val="clear" w:color="auto" w:fill="auto"/>
            <w:vAlign w:val="center"/>
            <w:hideMark/>
          </w:tcPr>
          <w:p w14:paraId="12EC8F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Vasile </w:t>
            </w:r>
            <w:proofErr w:type="spellStart"/>
            <w:r w:rsidRPr="00CD5819">
              <w:rPr>
                <w:rFonts w:ascii="Cambria" w:hAnsi="Cambria" w:cs="Arial"/>
                <w:color w:val="000000"/>
                <w:sz w:val="20"/>
                <w:szCs w:val="20"/>
                <w:lang w:val="ro-RO" w:eastAsia="ro-RO"/>
              </w:rPr>
              <w:t>Ştirbu</w:t>
            </w:r>
            <w:proofErr w:type="spellEnd"/>
          </w:p>
        </w:tc>
        <w:tc>
          <w:tcPr>
            <w:tcW w:w="1701" w:type="dxa"/>
            <w:tcBorders>
              <w:top w:val="nil"/>
              <w:left w:val="nil"/>
              <w:bottom w:val="single" w:sz="8" w:space="0" w:color="000000"/>
              <w:right w:val="nil"/>
            </w:tcBorders>
            <w:shd w:val="clear" w:color="auto" w:fill="auto"/>
            <w:vAlign w:val="center"/>
            <w:hideMark/>
          </w:tcPr>
          <w:p w14:paraId="184387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1B0ED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single" w:sz="8" w:space="0" w:color="000000"/>
              <w:left w:val="nil"/>
              <w:bottom w:val="nil"/>
              <w:right w:val="single" w:sz="8" w:space="0" w:color="000000"/>
            </w:tcBorders>
            <w:shd w:val="clear" w:color="auto" w:fill="auto"/>
            <w:vAlign w:val="center"/>
            <w:hideMark/>
          </w:tcPr>
          <w:p w14:paraId="2B901D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2CD462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280A68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6027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DC6C6C9" w14:textId="77777777" w:rsidR="00CD5819" w:rsidRPr="00CD5819" w:rsidRDefault="00CD5819" w:rsidP="00CD5819">
            <w:pPr>
              <w:rPr>
                <w:sz w:val="20"/>
                <w:szCs w:val="20"/>
                <w:lang w:val="ro-RO" w:eastAsia="ro-RO"/>
              </w:rPr>
            </w:pPr>
          </w:p>
        </w:tc>
      </w:tr>
      <w:tr w:rsidR="00CD5819" w:rsidRPr="00CD5819" w14:paraId="037F6E6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332F6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207</w:t>
            </w:r>
          </w:p>
        </w:tc>
        <w:tc>
          <w:tcPr>
            <w:tcW w:w="1993" w:type="dxa"/>
            <w:tcBorders>
              <w:top w:val="single" w:sz="8" w:space="0" w:color="000000"/>
              <w:left w:val="nil"/>
              <w:bottom w:val="nil"/>
              <w:right w:val="single" w:sz="8" w:space="0" w:color="000000"/>
            </w:tcBorders>
            <w:shd w:val="clear" w:color="auto" w:fill="auto"/>
            <w:vAlign w:val="center"/>
            <w:hideMark/>
          </w:tcPr>
          <w:p w14:paraId="15189D6A"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Veveriţei</w:t>
            </w:r>
            <w:proofErr w:type="spellEnd"/>
          </w:p>
        </w:tc>
        <w:tc>
          <w:tcPr>
            <w:tcW w:w="1701" w:type="dxa"/>
            <w:tcBorders>
              <w:top w:val="nil"/>
              <w:left w:val="nil"/>
              <w:bottom w:val="single" w:sz="8" w:space="0" w:color="000000"/>
              <w:right w:val="nil"/>
            </w:tcBorders>
            <w:shd w:val="clear" w:color="auto" w:fill="auto"/>
            <w:vAlign w:val="center"/>
            <w:hideMark/>
          </w:tcPr>
          <w:p w14:paraId="6C5BAE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430C1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D7190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8CE0F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42801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DCE0C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4CCE524" w14:textId="77777777" w:rsidR="00CD5819" w:rsidRPr="00CD5819" w:rsidRDefault="00CD5819" w:rsidP="00CD5819">
            <w:pPr>
              <w:rPr>
                <w:sz w:val="20"/>
                <w:szCs w:val="20"/>
                <w:lang w:val="ro-RO" w:eastAsia="ro-RO"/>
              </w:rPr>
            </w:pPr>
          </w:p>
        </w:tc>
      </w:tr>
      <w:tr w:rsidR="00CD5819" w:rsidRPr="00CD5819" w14:paraId="6C0F920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ABBDE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208</w:t>
            </w:r>
          </w:p>
        </w:tc>
        <w:tc>
          <w:tcPr>
            <w:tcW w:w="1993" w:type="dxa"/>
            <w:tcBorders>
              <w:top w:val="single" w:sz="8" w:space="0" w:color="000000"/>
              <w:left w:val="nil"/>
              <w:bottom w:val="nil"/>
              <w:right w:val="single" w:sz="8" w:space="0" w:color="000000"/>
            </w:tcBorders>
            <w:shd w:val="clear" w:color="auto" w:fill="auto"/>
            <w:vAlign w:val="center"/>
            <w:hideMark/>
          </w:tcPr>
          <w:p w14:paraId="2458A5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Victor </w:t>
            </w:r>
            <w:proofErr w:type="spellStart"/>
            <w:r w:rsidRPr="00CD5819">
              <w:rPr>
                <w:rFonts w:ascii="Cambria" w:hAnsi="Cambria" w:cs="Arial"/>
                <w:color w:val="000000"/>
                <w:sz w:val="20"/>
                <w:szCs w:val="20"/>
                <w:lang w:val="ro-RO" w:eastAsia="ro-RO"/>
              </w:rPr>
              <w:t>Babeş</w:t>
            </w:r>
            <w:proofErr w:type="spellEnd"/>
          </w:p>
        </w:tc>
        <w:tc>
          <w:tcPr>
            <w:tcW w:w="1701" w:type="dxa"/>
            <w:tcBorders>
              <w:top w:val="nil"/>
              <w:left w:val="nil"/>
              <w:bottom w:val="single" w:sz="8" w:space="0" w:color="000000"/>
              <w:right w:val="nil"/>
            </w:tcBorders>
            <w:shd w:val="clear" w:color="auto" w:fill="auto"/>
            <w:vAlign w:val="center"/>
            <w:hideMark/>
          </w:tcPr>
          <w:p w14:paraId="77D4BF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7B567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392" w:type="dxa"/>
            <w:tcBorders>
              <w:top w:val="nil"/>
              <w:left w:val="nil"/>
              <w:bottom w:val="single" w:sz="8" w:space="0" w:color="000000"/>
              <w:right w:val="single" w:sz="8" w:space="0" w:color="000000"/>
            </w:tcBorders>
            <w:shd w:val="clear" w:color="auto" w:fill="auto"/>
            <w:vAlign w:val="center"/>
            <w:hideMark/>
          </w:tcPr>
          <w:p w14:paraId="4543EB8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59AEC2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207AC8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15BCB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9996048" w14:textId="77777777" w:rsidR="00CD5819" w:rsidRPr="00CD5819" w:rsidRDefault="00CD5819" w:rsidP="00CD5819">
            <w:pPr>
              <w:rPr>
                <w:sz w:val="20"/>
                <w:szCs w:val="20"/>
                <w:lang w:val="ro-RO" w:eastAsia="ro-RO"/>
              </w:rPr>
            </w:pPr>
          </w:p>
        </w:tc>
      </w:tr>
      <w:tr w:rsidR="00CD5819" w:rsidRPr="00CD5819" w14:paraId="4C95453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C6127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209</w:t>
            </w:r>
          </w:p>
        </w:tc>
        <w:tc>
          <w:tcPr>
            <w:tcW w:w="1993" w:type="dxa"/>
            <w:tcBorders>
              <w:top w:val="single" w:sz="8" w:space="0" w:color="000000"/>
              <w:left w:val="nil"/>
              <w:bottom w:val="nil"/>
              <w:right w:val="single" w:sz="8" w:space="0" w:color="000000"/>
            </w:tcBorders>
            <w:shd w:val="clear" w:color="auto" w:fill="auto"/>
            <w:vAlign w:val="center"/>
            <w:hideMark/>
          </w:tcPr>
          <w:p w14:paraId="2626CC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Victoriei</w:t>
            </w:r>
          </w:p>
        </w:tc>
        <w:tc>
          <w:tcPr>
            <w:tcW w:w="1701" w:type="dxa"/>
            <w:tcBorders>
              <w:top w:val="nil"/>
              <w:left w:val="nil"/>
              <w:bottom w:val="single" w:sz="8" w:space="0" w:color="000000"/>
              <w:right w:val="nil"/>
            </w:tcBorders>
            <w:shd w:val="clear" w:color="auto" w:fill="auto"/>
            <w:vAlign w:val="center"/>
            <w:hideMark/>
          </w:tcPr>
          <w:p w14:paraId="39887D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43E66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nil"/>
              <w:left w:val="nil"/>
              <w:bottom w:val="single" w:sz="8" w:space="0" w:color="000000"/>
              <w:right w:val="single" w:sz="8" w:space="0" w:color="000000"/>
            </w:tcBorders>
            <w:shd w:val="clear" w:color="auto" w:fill="auto"/>
            <w:vAlign w:val="center"/>
            <w:hideMark/>
          </w:tcPr>
          <w:p w14:paraId="28F99B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0ADA50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44B45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6C38C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6E43A17" w14:textId="77777777" w:rsidR="00CD5819" w:rsidRPr="00CD5819" w:rsidRDefault="00CD5819" w:rsidP="00CD5819">
            <w:pPr>
              <w:rPr>
                <w:sz w:val="20"/>
                <w:szCs w:val="20"/>
                <w:lang w:val="ro-RO" w:eastAsia="ro-RO"/>
              </w:rPr>
            </w:pPr>
          </w:p>
        </w:tc>
      </w:tr>
      <w:tr w:rsidR="00CD5819" w:rsidRPr="00CD5819" w14:paraId="3C359C4D" w14:textId="77777777" w:rsidTr="00F24416">
        <w:trPr>
          <w:gridAfter w:val="1"/>
          <w:wAfter w:w="15" w:type="dxa"/>
          <w:trHeight w:val="30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58E40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210</w:t>
            </w:r>
          </w:p>
        </w:tc>
        <w:tc>
          <w:tcPr>
            <w:tcW w:w="1993" w:type="dxa"/>
            <w:tcBorders>
              <w:top w:val="single" w:sz="8" w:space="0" w:color="000000"/>
              <w:left w:val="nil"/>
              <w:bottom w:val="nil"/>
              <w:right w:val="single" w:sz="8" w:space="0" w:color="000000"/>
            </w:tcBorders>
            <w:shd w:val="clear" w:color="auto" w:fill="auto"/>
            <w:vAlign w:val="center"/>
            <w:hideMark/>
          </w:tcPr>
          <w:p w14:paraId="0D5CAE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Viitorului</w:t>
            </w:r>
          </w:p>
        </w:tc>
        <w:tc>
          <w:tcPr>
            <w:tcW w:w="1701" w:type="dxa"/>
            <w:tcBorders>
              <w:top w:val="nil"/>
              <w:left w:val="nil"/>
              <w:bottom w:val="single" w:sz="8" w:space="0" w:color="000000"/>
              <w:right w:val="nil"/>
            </w:tcBorders>
            <w:shd w:val="clear" w:color="auto" w:fill="auto"/>
            <w:vAlign w:val="center"/>
            <w:hideMark/>
          </w:tcPr>
          <w:p w14:paraId="37A0CF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F342D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406</w:t>
            </w:r>
          </w:p>
        </w:tc>
        <w:tc>
          <w:tcPr>
            <w:tcW w:w="1392" w:type="dxa"/>
            <w:tcBorders>
              <w:top w:val="nil"/>
              <w:left w:val="nil"/>
              <w:bottom w:val="nil"/>
              <w:right w:val="single" w:sz="8" w:space="0" w:color="000000"/>
            </w:tcBorders>
            <w:shd w:val="clear" w:color="auto" w:fill="auto"/>
            <w:vAlign w:val="center"/>
            <w:hideMark/>
          </w:tcPr>
          <w:p w14:paraId="7FC7D9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30EDE7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932" w:type="dxa"/>
            <w:tcBorders>
              <w:top w:val="nil"/>
              <w:left w:val="single" w:sz="8" w:space="0" w:color="000000"/>
              <w:bottom w:val="single" w:sz="8" w:space="0" w:color="000000"/>
              <w:right w:val="nil"/>
            </w:tcBorders>
            <w:shd w:val="clear" w:color="auto" w:fill="auto"/>
            <w:noWrap/>
            <w:vAlign w:val="center"/>
            <w:hideMark/>
          </w:tcPr>
          <w:p w14:paraId="31DE66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C0047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1B808C7" w14:textId="77777777" w:rsidR="00CD5819" w:rsidRPr="00CD5819" w:rsidRDefault="00CD5819" w:rsidP="00CD5819">
            <w:pPr>
              <w:rPr>
                <w:sz w:val="20"/>
                <w:szCs w:val="20"/>
                <w:lang w:val="ro-RO" w:eastAsia="ro-RO"/>
              </w:rPr>
            </w:pPr>
          </w:p>
        </w:tc>
      </w:tr>
      <w:tr w:rsidR="00CD5819" w:rsidRPr="00CD5819" w14:paraId="0E1F3FA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FB9FFE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211</w:t>
            </w:r>
          </w:p>
        </w:tc>
        <w:tc>
          <w:tcPr>
            <w:tcW w:w="1993" w:type="dxa"/>
            <w:tcBorders>
              <w:top w:val="single" w:sz="8" w:space="0" w:color="000000"/>
              <w:left w:val="nil"/>
              <w:bottom w:val="nil"/>
              <w:right w:val="single" w:sz="8" w:space="0" w:color="000000"/>
            </w:tcBorders>
            <w:shd w:val="clear" w:color="auto" w:fill="auto"/>
            <w:vAlign w:val="center"/>
            <w:hideMark/>
          </w:tcPr>
          <w:p w14:paraId="4D9C0B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Vornic Gheorghiu</w:t>
            </w:r>
          </w:p>
        </w:tc>
        <w:tc>
          <w:tcPr>
            <w:tcW w:w="1701" w:type="dxa"/>
            <w:tcBorders>
              <w:top w:val="nil"/>
              <w:left w:val="nil"/>
              <w:bottom w:val="single" w:sz="8" w:space="0" w:color="000000"/>
              <w:right w:val="nil"/>
            </w:tcBorders>
            <w:shd w:val="clear" w:color="auto" w:fill="auto"/>
            <w:vAlign w:val="center"/>
            <w:hideMark/>
          </w:tcPr>
          <w:p w14:paraId="7677D6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E6D5F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550</w:t>
            </w:r>
          </w:p>
        </w:tc>
        <w:tc>
          <w:tcPr>
            <w:tcW w:w="1392" w:type="dxa"/>
            <w:tcBorders>
              <w:top w:val="single" w:sz="8" w:space="0" w:color="000000"/>
              <w:left w:val="nil"/>
              <w:bottom w:val="nil"/>
              <w:right w:val="single" w:sz="8" w:space="0" w:color="000000"/>
            </w:tcBorders>
            <w:shd w:val="clear" w:color="auto" w:fill="auto"/>
            <w:vAlign w:val="center"/>
            <w:hideMark/>
          </w:tcPr>
          <w:p w14:paraId="74F261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18850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589D5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3C7E5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6C5D23D" w14:textId="77777777" w:rsidR="00CD5819" w:rsidRPr="00CD5819" w:rsidRDefault="00CD5819" w:rsidP="00CD5819">
            <w:pPr>
              <w:rPr>
                <w:sz w:val="20"/>
                <w:szCs w:val="20"/>
                <w:lang w:val="ro-RO" w:eastAsia="ro-RO"/>
              </w:rPr>
            </w:pPr>
          </w:p>
        </w:tc>
      </w:tr>
      <w:tr w:rsidR="00CD5819" w:rsidRPr="00CD5819" w14:paraId="4B4DA81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FDAE8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212</w:t>
            </w:r>
          </w:p>
        </w:tc>
        <w:tc>
          <w:tcPr>
            <w:tcW w:w="1993" w:type="dxa"/>
            <w:tcBorders>
              <w:top w:val="single" w:sz="8" w:space="0" w:color="000000"/>
              <w:left w:val="nil"/>
              <w:bottom w:val="nil"/>
              <w:right w:val="single" w:sz="8" w:space="0" w:color="000000"/>
            </w:tcBorders>
            <w:shd w:val="clear" w:color="auto" w:fill="auto"/>
            <w:vAlign w:val="center"/>
            <w:hideMark/>
          </w:tcPr>
          <w:p w14:paraId="6C042B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Vornic Gr. Sabie</w:t>
            </w:r>
          </w:p>
        </w:tc>
        <w:tc>
          <w:tcPr>
            <w:tcW w:w="1701" w:type="dxa"/>
            <w:tcBorders>
              <w:top w:val="nil"/>
              <w:left w:val="nil"/>
              <w:bottom w:val="single" w:sz="8" w:space="0" w:color="000000"/>
              <w:right w:val="nil"/>
            </w:tcBorders>
            <w:shd w:val="clear" w:color="auto" w:fill="auto"/>
            <w:vAlign w:val="center"/>
            <w:hideMark/>
          </w:tcPr>
          <w:p w14:paraId="76F2DD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E18B4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w:t>
            </w:r>
          </w:p>
        </w:tc>
        <w:tc>
          <w:tcPr>
            <w:tcW w:w="1392" w:type="dxa"/>
            <w:tcBorders>
              <w:top w:val="single" w:sz="8" w:space="0" w:color="000000"/>
              <w:left w:val="nil"/>
              <w:bottom w:val="nil"/>
              <w:right w:val="single" w:sz="8" w:space="0" w:color="000000"/>
            </w:tcBorders>
            <w:shd w:val="clear" w:color="auto" w:fill="auto"/>
            <w:vAlign w:val="center"/>
            <w:hideMark/>
          </w:tcPr>
          <w:p w14:paraId="74DD7A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FAB08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0F7FD5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61C90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0E0CE0E" w14:textId="77777777" w:rsidR="00CD5819" w:rsidRPr="00CD5819" w:rsidRDefault="00CD5819" w:rsidP="00CD5819">
            <w:pPr>
              <w:rPr>
                <w:sz w:val="20"/>
                <w:szCs w:val="20"/>
                <w:lang w:val="ro-RO" w:eastAsia="ro-RO"/>
              </w:rPr>
            </w:pPr>
          </w:p>
        </w:tc>
      </w:tr>
      <w:tr w:rsidR="00CD5819" w:rsidRPr="00CD5819" w14:paraId="4AA6B96C" w14:textId="77777777" w:rsidTr="00F24416">
        <w:trPr>
          <w:gridAfter w:val="1"/>
          <w:wAfter w:w="15" w:type="dxa"/>
          <w:trHeight w:val="270"/>
        </w:trPr>
        <w:tc>
          <w:tcPr>
            <w:tcW w:w="549" w:type="dxa"/>
            <w:tcBorders>
              <w:top w:val="single" w:sz="8" w:space="0" w:color="auto"/>
              <w:left w:val="single" w:sz="8" w:space="0" w:color="auto"/>
              <w:bottom w:val="nil"/>
              <w:right w:val="single" w:sz="8" w:space="0" w:color="auto"/>
            </w:tcBorders>
            <w:shd w:val="clear" w:color="auto" w:fill="auto"/>
            <w:vAlign w:val="center"/>
            <w:hideMark/>
          </w:tcPr>
          <w:p w14:paraId="7D36F6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213</w:t>
            </w:r>
          </w:p>
        </w:tc>
        <w:tc>
          <w:tcPr>
            <w:tcW w:w="1993" w:type="dxa"/>
            <w:tcBorders>
              <w:top w:val="single" w:sz="8" w:space="0" w:color="000000"/>
              <w:left w:val="nil"/>
              <w:bottom w:val="nil"/>
              <w:right w:val="single" w:sz="8" w:space="0" w:color="000000"/>
            </w:tcBorders>
            <w:shd w:val="clear" w:color="auto" w:fill="auto"/>
            <w:vAlign w:val="center"/>
            <w:hideMark/>
          </w:tcPr>
          <w:p w14:paraId="409827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Zorilor</w:t>
            </w:r>
          </w:p>
        </w:tc>
        <w:tc>
          <w:tcPr>
            <w:tcW w:w="1701" w:type="dxa"/>
            <w:tcBorders>
              <w:top w:val="nil"/>
              <w:left w:val="nil"/>
              <w:bottom w:val="nil"/>
              <w:right w:val="nil"/>
            </w:tcBorders>
            <w:shd w:val="clear" w:color="auto" w:fill="auto"/>
            <w:vAlign w:val="center"/>
            <w:hideMark/>
          </w:tcPr>
          <w:p w14:paraId="2828E3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nil"/>
              <w:right w:val="single" w:sz="8" w:space="0" w:color="auto"/>
            </w:tcBorders>
            <w:shd w:val="clear" w:color="auto" w:fill="auto"/>
            <w:vAlign w:val="center"/>
            <w:hideMark/>
          </w:tcPr>
          <w:p w14:paraId="43B180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464</w:t>
            </w:r>
          </w:p>
        </w:tc>
        <w:tc>
          <w:tcPr>
            <w:tcW w:w="1392" w:type="dxa"/>
            <w:tcBorders>
              <w:top w:val="single" w:sz="8" w:space="0" w:color="000000"/>
              <w:left w:val="nil"/>
              <w:bottom w:val="nil"/>
              <w:right w:val="single" w:sz="8" w:space="0" w:color="000000"/>
            </w:tcBorders>
            <w:shd w:val="clear" w:color="auto" w:fill="auto"/>
            <w:vAlign w:val="center"/>
            <w:hideMark/>
          </w:tcPr>
          <w:p w14:paraId="0BA87A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96D2B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nil"/>
              <w:right w:val="nil"/>
            </w:tcBorders>
            <w:shd w:val="clear" w:color="auto" w:fill="auto"/>
            <w:noWrap/>
            <w:vAlign w:val="center"/>
            <w:hideMark/>
          </w:tcPr>
          <w:p w14:paraId="4C1EEC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958C5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DA3A967" w14:textId="77777777" w:rsidR="00CD5819" w:rsidRPr="00CD5819" w:rsidRDefault="00CD5819" w:rsidP="00CD5819">
            <w:pPr>
              <w:rPr>
                <w:sz w:val="20"/>
                <w:szCs w:val="20"/>
                <w:lang w:val="ro-RO" w:eastAsia="ro-RO"/>
              </w:rPr>
            </w:pPr>
          </w:p>
        </w:tc>
      </w:tr>
      <w:tr w:rsidR="00F24416" w:rsidRPr="00CD5819" w14:paraId="1BEC8E01" w14:textId="77777777" w:rsidTr="00F24416">
        <w:trPr>
          <w:trHeight w:val="420"/>
        </w:trPr>
        <w:tc>
          <w:tcPr>
            <w:tcW w:w="665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43860"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TOTAL I</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14:paraId="7D93BA66"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2357</w:t>
            </w:r>
          </w:p>
        </w:tc>
        <w:tc>
          <w:tcPr>
            <w:tcW w:w="932" w:type="dxa"/>
            <w:tcBorders>
              <w:top w:val="single" w:sz="8" w:space="0" w:color="auto"/>
              <w:left w:val="nil"/>
              <w:bottom w:val="single" w:sz="8" w:space="0" w:color="auto"/>
              <w:right w:val="single" w:sz="8" w:space="0" w:color="auto"/>
            </w:tcBorders>
            <w:shd w:val="clear" w:color="auto" w:fill="auto"/>
            <w:noWrap/>
            <w:vAlign w:val="center"/>
            <w:hideMark/>
          </w:tcPr>
          <w:p w14:paraId="2762E141"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2284</w:t>
            </w:r>
          </w:p>
        </w:tc>
        <w:tc>
          <w:tcPr>
            <w:tcW w:w="1276" w:type="dxa"/>
            <w:tcBorders>
              <w:top w:val="nil"/>
              <w:left w:val="nil"/>
              <w:bottom w:val="nil"/>
              <w:right w:val="nil"/>
            </w:tcBorders>
            <w:shd w:val="clear" w:color="auto" w:fill="auto"/>
            <w:noWrap/>
            <w:vAlign w:val="center"/>
            <w:hideMark/>
          </w:tcPr>
          <w:p w14:paraId="17683A61" w14:textId="77777777" w:rsidR="00CD5819" w:rsidRPr="00CD5819" w:rsidRDefault="00CD5819" w:rsidP="00CD5819">
            <w:pPr>
              <w:jc w:val="center"/>
              <w:rPr>
                <w:rFonts w:ascii="Cambria" w:hAnsi="Cambria" w:cs="Arial"/>
                <w:b/>
                <w:bCs/>
                <w:i/>
                <w:iCs/>
                <w:color w:val="000000"/>
                <w:sz w:val="20"/>
                <w:szCs w:val="20"/>
                <w:lang w:val="ro-RO" w:eastAsia="ro-RO"/>
              </w:rPr>
            </w:pPr>
          </w:p>
        </w:tc>
        <w:tc>
          <w:tcPr>
            <w:tcW w:w="788" w:type="dxa"/>
            <w:gridSpan w:val="2"/>
            <w:vAlign w:val="center"/>
            <w:hideMark/>
          </w:tcPr>
          <w:p w14:paraId="149464D2" w14:textId="77777777" w:rsidR="00CD5819" w:rsidRPr="00CD5819" w:rsidRDefault="00CD5819" w:rsidP="00CD5819">
            <w:pPr>
              <w:rPr>
                <w:sz w:val="20"/>
                <w:szCs w:val="20"/>
                <w:lang w:val="ro-RO" w:eastAsia="ro-RO"/>
              </w:rPr>
            </w:pPr>
          </w:p>
        </w:tc>
      </w:tr>
      <w:tr w:rsidR="00CD5819" w:rsidRPr="00CD5819" w14:paraId="39B051D3" w14:textId="77777777" w:rsidTr="00F24416">
        <w:trPr>
          <w:trHeight w:val="510"/>
        </w:trPr>
        <w:tc>
          <w:tcPr>
            <w:tcW w:w="8495"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07B4D"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lastRenderedPageBreak/>
              <w:t>Alei, parcări, parcuri</w:t>
            </w:r>
          </w:p>
        </w:tc>
        <w:tc>
          <w:tcPr>
            <w:tcW w:w="1276" w:type="dxa"/>
            <w:tcBorders>
              <w:top w:val="nil"/>
              <w:left w:val="nil"/>
              <w:bottom w:val="nil"/>
              <w:right w:val="nil"/>
            </w:tcBorders>
            <w:shd w:val="clear" w:color="auto" w:fill="auto"/>
            <w:noWrap/>
            <w:vAlign w:val="center"/>
            <w:hideMark/>
          </w:tcPr>
          <w:p w14:paraId="5C5728FD" w14:textId="77777777" w:rsidR="00CD5819" w:rsidRPr="00CD5819" w:rsidRDefault="00CD5819" w:rsidP="00CD5819">
            <w:pPr>
              <w:jc w:val="center"/>
              <w:rPr>
                <w:rFonts w:ascii="Cambria" w:hAnsi="Cambria" w:cs="Arial"/>
                <w:b/>
                <w:bCs/>
                <w:color w:val="000000"/>
                <w:sz w:val="20"/>
                <w:szCs w:val="20"/>
                <w:lang w:val="ro-RO" w:eastAsia="ro-RO"/>
              </w:rPr>
            </w:pPr>
          </w:p>
        </w:tc>
        <w:tc>
          <w:tcPr>
            <w:tcW w:w="788" w:type="dxa"/>
            <w:gridSpan w:val="2"/>
            <w:vAlign w:val="center"/>
            <w:hideMark/>
          </w:tcPr>
          <w:p w14:paraId="16CC60F5" w14:textId="77777777" w:rsidR="00CD5819" w:rsidRPr="00CD5819" w:rsidRDefault="00CD5819" w:rsidP="00CD5819">
            <w:pPr>
              <w:rPr>
                <w:sz w:val="20"/>
                <w:szCs w:val="20"/>
                <w:lang w:val="ro-RO" w:eastAsia="ro-RO"/>
              </w:rPr>
            </w:pPr>
          </w:p>
        </w:tc>
      </w:tr>
      <w:tr w:rsidR="00CD5819" w:rsidRPr="00CD5819" w14:paraId="7A7E2B31" w14:textId="77777777" w:rsidTr="00BF3719">
        <w:trPr>
          <w:gridAfter w:val="1"/>
          <w:wAfter w:w="15" w:type="dxa"/>
          <w:trHeight w:val="510"/>
        </w:trPr>
        <w:tc>
          <w:tcPr>
            <w:tcW w:w="54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C3FD5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99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7F55F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Stadion ( 1A, B1- B4)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B667B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AB0C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single" w:sz="4" w:space="0" w:color="auto"/>
              <w:left w:val="nil"/>
              <w:bottom w:val="single" w:sz="8" w:space="0" w:color="auto"/>
              <w:right w:val="single" w:sz="8" w:space="0" w:color="auto"/>
            </w:tcBorders>
            <w:shd w:val="clear" w:color="auto" w:fill="auto"/>
            <w:noWrap/>
            <w:vAlign w:val="center"/>
            <w:hideMark/>
          </w:tcPr>
          <w:p w14:paraId="4E0899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14:paraId="3AF3A1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932" w:type="dxa"/>
            <w:tcBorders>
              <w:top w:val="single" w:sz="4" w:space="0" w:color="auto"/>
              <w:left w:val="nil"/>
              <w:bottom w:val="single" w:sz="8" w:space="0" w:color="auto"/>
              <w:right w:val="single" w:sz="8" w:space="0" w:color="auto"/>
            </w:tcBorders>
            <w:shd w:val="clear" w:color="auto" w:fill="auto"/>
            <w:noWrap/>
            <w:vAlign w:val="center"/>
            <w:hideMark/>
          </w:tcPr>
          <w:p w14:paraId="2F7B11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F560A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42E58723" w14:textId="77777777" w:rsidR="00CD5819" w:rsidRPr="00CD5819" w:rsidRDefault="00CD5819" w:rsidP="00CD5819">
            <w:pPr>
              <w:rPr>
                <w:sz w:val="20"/>
                <w:szCs w:val="20"/>
                <w:lang w:val="ro-RO" w:eastAsia="ro-RO"/>
              </w:rPr>
            </w:pPr>
          </w:p>
        </w:tc>
      </w:tr>
      <w:tr w:rsidR="00CD5819" w:rsidRPr="00CD5819" w14:paraId="163170E9" w14:textId="77777777" w:rsidTr="00F24416">
        <w:trPr>
          <w:gridAfter w:val="1"/>
          <w:wAfter w:w="15" w:type="dxa"/>
          <w:trHeight w:val="315"/>
        </w:trPr>
        <w:tc>
          <w:tcPr>
            <w:tcW w:w="549" w:type="dxa"/>
            <w:vMerge/>
            <w:tcBorders>
              <w:top w:val="nil"/>
              <w:left w:val="single" w:sz="8" w:space="0" w:color="auto"/>
              <w:bottom w:val="single" w:sz="8" w:space="0" w:color="000000"/>
              <w:right w:val="single" w:sz="8" w:space="0" w:color="auto"/>
            </w:tcBorders>
            <w:vAlign w:val="center"/>
            <w:hideMark/>
          </w:tcPr>
          <w:p w14:paraId="554C0311"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nil"/>
              <w:left w:val="single" w:sz="8" w:space="0" w:color="auto"/>
              <w:bottom w:val="single" w:sz="8" w:space="0" w:color="000000"/>
              <w:right w:val="single" w:sz="8" w:space="0" w:color="auto"/>
            </w:tcBorders>
            <w:vAlign w:val="center"/>
            <w:hideMark/>
          </w:tcPr>
          <w:p w14:paraId="601E7E36"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auto"/>
              <w:bottom w:val="single" w:sz="8" w:space="0" w:color="000000"/>
              <w:right w:val="single" w:sz="8" w:space="0" w:color="auto"/>
            </w:tcBorders>
            <w:vAlign w:val="center"/>
            <w:hideMark/>
          </w:tcPr>
          <w:p w14:paraId="0CDCD20F"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0E734745"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nil"/>
              <w:left w:val="nil"/>
              <w:bottom w:val="single" w:sz="8" w:space="0" w:color="auto"/>
              <w:right w:val="single" w:sz="8" w:space="0" w:color="auto"/>
            </w:tcBorders>
            <w:shd w:val="clear" w:color="auto" w:fill="auto"/>
            <w:noWrap/>
            <w:vAlign w:val="center"/>
            <w:hideMark/>
          </w:tcPr>
          <w:p w14:paraId="7781CFE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A1270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auto"/>
              <w:right w:val="single" w:sz="8" w:space="0" w:color="auto"/>
            </w:tcBorders>
            <w:shd w:val="clear" w:color="auto" w:fill="auto"/>
            <w:noWrap/>
            <w:vAlign w:val="center"/>
            <w:hideMark/>
          </w:tcPr>
          <w:p w14:paraId="4080D0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nil"/>
              <w:bottom w:val="single" w:sz="8" w:space="0" w:color="auto"/>
              <w:right w:val="single" w:sz="8" w:space="0" w:color="auto"/>
            </w:tcBorders>
            <w:shd w:val="clear" w:color="auto" w:fill="auto"/>
            <w:noWrap/>
            <w:vAlign w:val="center"/>
            <w:hideMark/>
          </w:tcPr>
          <w:p w14:paraId="28C35FF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A45E364" w14:textId="77777777" w:rsidR="00CD5819" w:rsidRPr="00CD5819" w:rsidRDefault="00CD5819" w:rsidP="00CD5819">
            <w:pPr>
              <w:rPr>
                <w:sz w:val="20"/>
                <w:szCs w:val="20"/>
                <w:lang w:val="ro-RO" w:eastAsia="ro-RO"/>
              </w:rPr>
            </w:pPr>
          </w:p>
        </w:tc>
      </w:tr>
      <w:tr w:rsidR="00CD5819" w:rsidRPr="00CD5819" w14:paraId="07A48CBA" w14:textId="77777777" w:rsidTr="00F24416">
        <w:trPr>
          <w:gridAfter w:val="1"/>
          <w:wAfter w:w="15" w:type="dxa"/>
          <w:trHeight w:val="31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1C55E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993" w:type="dxa"/>
            <w:tcBorders>
              <w:top w:val="nil"/>
              <w:left w:val="nil"/>
              <w:bottom w:val="single" w:sz="8" w:space="0" w:color="auto"/>
              <w:right w:val="single" w:sz="8" w:space="0" w:color="auto"/>
            </w:tcBorders>
            <w:shd w:val="clear" w:color="auto" w:fill="auto"/>
            <w:noWrap/>
            <w:vAlign w:val="center"/>
            <w:hideMark/>
          </w:tcPr>
          <w:p w14:paraId="0BCB307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Garsoniere </w:t>
            </w:r>
            <w:proofErr w:type="spellStart"/>
            <w:r w:rsidRPr="00CD5819">
              <w:rPr>
                <w:rFonts w:ascii="Cambria" w:hAnsi="Cambria" w:cs="Arial"/>
                <w:color w:val="000000"/>
                <w:sz w:val="20"/>
                <w:szCs w:val="20"/>
                <w:lang w:val="ro-RO" w:eastAsia="ro-RO"/>
              </w:rPr>
              <w:t>str.C</w:t>
            </w:r>
            <w:proofErr w:type="spellEnd"/>
            <w:r w:rsidRPr="00CD5819">
              <w:rPr>
                <w:rFonts w:ascii="Cambria" w:hAnsi="Cambria" w:cs="Arial"/>
                <w:color w:val="000000"/>
                <w:sz w:val="20"/>
                <w:szCs w:val="20"/>
                <w:lang w:val="ro-RO" w:eastAsia="ro-RO"/>
              </w:rPr>
              <w:t>. Porumbescu</w:t>
            </w:r>
          </w:p>
        </w:tc>
        <w:tc>
          <w:tcPr>
            <w:tcW w:w="1701" w:type="dxa"/>
            <w:tcBorders>
              <w:top w:val="nil"/>
              <w:left w:val="nil"/>
              <w:bottom w:val="single" w:sz="8" w:space="0" w:color="auto"/>
              <w:right w:val="single" w:sz="8" w:space="0" w:color="auto"/>
            </w:tcBorders>
            <w:shd w:val="clear" w:color="auto" w:fill="auto"/>
            <w:noWrap/>
            <w:vAlign w:val="center"/>
            <w:hideMark/>
          </w:tcPr>
          <w:p w14:paraId="0D0FC6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131FD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5E2C0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6FFBA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auto"/>
              <w:right w:val="single" w:sz="8" w:space="0" w:color="auto"/>
            </w:tcBorders>
            <w:shd w:val="clear" w:color="auto" w:fill="auto"/>
            <w:noWrap/>
            <w:vAlign w:val="center"/>
            <w:hideMark/>
          </w:tcPr>
          <w:p w14:paraId="5B9BFB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nil"/>
              <w:bottom w:val="single" w:sz="8" w:space="0" w:color="auto"/>
              <w:right w:val="single" w:sz="8" w:space="0" w:color="auto"/>
            </w:tcBorders>
            <w:shd w:val="clear" w:color="auto" w:fill="auto"/>
            <w:noWrap/>
            <w:vAlign w:val="center"/>
            <w:hideMark/>
          </w:tcPr>
          <w:p w14:paraId="0A0ABA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8A68761" w14:textId="77777777" w:rsidR="00CD5819" w:rsidRPr="00CD5819" w:rsidRDefault="00CD5819" w:rsidP="00CD5819">
            <w:pPr>
              <w:rPr>
                <w:sz w:val="20"/>
                <w:szCs w:val="20"/>
                <w:lang w:val="ro-RO" w:eastAsia="ro-RO"/>
              </w:rPr>
            </w:pPr>
          </w:p>
        </w:tc>
      </w:tr>
      <w:tr w:rsidR="00CD5819" w:rsidRPr="00CD5819" w14:paraId="578F60B4" w14:textId="77777777" w:rsidTr="00F24416">
        <w:trPr>
          <w:gridAfter w:val="1"/>
          <w:wAfter w:w="15" w:type="dxa"/>
          <w:trHeight w:val="33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4EB772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993" w:type="dxa"/>
            <w:tcBorders>
              <w:top w:val="nil"/>
              <w:left w:val="nil"/>
              <w:bottom w:val="single" w:sz="8" w:space="0" w:color="auto"/>
              <w:right w:val="single" w:sz="8" w:space="0" w:color="auto"/>
            </w:tcBorders>
            <w:shd w:val="clear" w:color="auto" w:fill="auto"/>
            <w:noWrap/>
            <w:vAlign w:val="center"/>
            <w:hideMark/>
          </w:tcPr>
          <w:p w14:paraId="6E9EEB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str. </w:t>
            </w:r>
            <w:proofErr w:type="spellStart"/>
            <w:r w:rsidRPr="00CD5819">
              <w:rPr>
                <w:rFonts w:ascii="Cambria" w:hAnsi="Cambria" w:cs="Arial"/>
                <w:color w:val="000000"/>
                <w:sz w:val="20"/>
                <w:szCs w:val="20"/>
                <w:lang w:val="ro-RO" w:eastAsia="ro-RO"/>
              </w:rPr>
              <w:t>Hălăuceanu</w:t>
            </w:r>
            <w:proofErr w:type="spellEnd"/>
            <w:r w:rsidRPr="00CD5819">
              <w:rPr>
                <w:rFonts w:ascii="Cambria" w:hAnsi="Cambria" w:cs="Arial"/>
                <w:color w:val="000000"/>
                <w:sz w:val="20"/>
                <w:szCs w:val="20"/>
                <w:lang w:val="ro-RO" w:eastAsia="ro-RO"/>
              </w:rPr>
              <w:t xml:space="preserve"> -blocuri</w:t>
            </w:r>
          </w:p>
        </w:tc>
        <w:tc>
          <w:tcPr>
            <w:tcW w:w="1701" w:type="dxa"/>
            <w:tcBorders>
              <w:top w:val="nil"/>
              <w:left w:val="nil"/>
              <w:bottom w:val="single" w:sz="8" w:space="0" w:color="auto"/>
              <w:right w:val="single" w:sz="8" w:space="0" w:color="auto"/>
            </w:tcBorders>
            <w:shd w:val="clear" w:color="auto" w:fill="auto"/>
            <w:noWrap/>
            <w:vAlign w:val="center"/>
            <w:hideMark/>
          </w:tcPr>
          <w:p w14:paraId="61CB24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49544F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26852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72371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auto"/>
              <w:right w:val="single" w:sz="8" w:space="0" w:color="auto"/>
            </w:tcBorders>
            <w:shd w:val="clear" w:color="auto" w:fill="auto"/>
            <w:noWrap/>
            <w:vAlign w:val="center"/>
            <w:hideMark/>
          </w:tcPr>
          <w:p w14:paraId="65BCF6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nil"/>
              <w:bottom w:val="single" w:sz="8" w:space="0" w:color="auto"/>
              <w:right w:val="single" w:sz="8" w:space="0" w:color="auto"/>
            </w:tcBorders>
            <w:shd w:val="clear" w:color="auto" w:fill="auto"/>
            <w:noWrap/>
            <w:vAlign w:val="center"/>
            <w:hideMark/>
          </w:tcPr>
          <w:p w14:paraId="1D54D9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B2FE5CA" w14:textId="77777777" w:rsidR="00CD5819" w:rsidRPr="00CD5819" w:rsidRDefault="00CD5819" w:rsidP="00CD5819">
            <w:pPr>
              <w:rPr>
                <w:sz w:val="20"/>
                <w:szCs w:val="20"/>
                <w:lang w:val="ro-RO" w:eastAsia="ro-RO"/>
              </w:rPr>
            </w:pPr>
          </w:p>
        </w:tc>
      </w:tr>
      <w:tr w:rsidR="00CD5819" w:rsidRPr="00CD5819" w14:paraId="6DCB84CD"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327DCF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993" w:type="dxa"/>
            <w:tcBorders>
              <w:top w:val="nil"/>
              <w:left w:val="nil"/>
              <w:bottom w:val="single" w:sz="8" w:space="0" w:color="auto"/>
              <w:right w:val="single" w:sz="8" w:space="0" w:color="auto"/>
            </w:tcBorders>
            <w:shd w:val="clear" w:color="auto" w:fill="auto"/>
            <w:noWrap/>
            <w:vAlign w:val="center"/>
            <w:hideMark/>
          </w:tcPr>
          <w:p w14:paraId="1F9E9E93" w14:textId="77777777" w:rsidR="00CD5819" w:rsidRPr="00CD5819" w:rsidRDefault="00CD5819" w:rsidP="00CD5819">
            <w:pPr>
              <w:jc w:val="center"/>
              <w:rPr>
                <w:rFonts w:ascii="Cambria" w:hAnsi="Cambria" w:cs="Arial"/>
                <w:color w:val="000000"/>
                <w:sz w:val="20"/>
                <w:szCs w:val="20"/>
                <w:lang w:val="ro-RO" w:eastAsia="ro-RO"/>
              </w:rPr>
            </w:pPr>
            <w:proofErr w:type="spellStart"/>
            <w:r w:rsidRPr="00CD5819">
              <w:rPr>
                <w:rFonts w:ascii="Cambria" w:hAnsi="Cambria" w:cs="Arial"/>
                <w:color w:val="000000"/>
                <w:sz w:val="20"/>
                <w:szCs w:val="20"/>
                <w:lang w:val="ro-RO" w:eastAsia="ro-RO"/>
              </w:rPr>
              <w:t>Hălăuceanu</w:t>
            </w:r>
            <w:proofErr w:type="spellEnd"/>
            <w:r w:rsidRPr="00CD5819">
              <w:rPr>
                <w:rFonts w:ascii="Cambria" w:hAnsi="Cambria" w:cs="Arial"/>
                <w:color w:val="000000"/>
                <w:sz w:val="20"/>
                <w:szCs w:val="20"/>
                <w:lang w:val="ro-RO" w:eastAsia="ro-RO"/>
              </w:rPr>
              <w:t xml:space="preserve"> (</w:t>
            </w:r>
            <w:proofErr w:type="spellStart"/>
            <w:r w:rsidRPr="00CD5819">
              <w:rPr>
                <w:rFonts w:ascii="Cambria" w:hAnsi="Cambria" w:cs="Arial"/>
                <w:color w:val="000000"/>
                <w:sz w:val="20"/>
                <w:szCs w:val="20"/>
                <w:lang w:val="ro-RO" w:eastAsia="ro-RO"/>
              </w:rPr>
              <w:t>Terracad</w:t>
            </w:r>
            <w:proofErr w:type="spellEnd"/>
            <w:r w:rsidRPr="00CD5819">
              <w:rPr>
                <w:rFonts w:ascii="Cambria" w:hAnsi="Cambria" w:cs="Arial"/>
                <w:color w:val="000000"/>
                <w:sz w:val="20"/>
                <w:szCs w:val="20"/>
                <w:lang w:val="ro-RO" w:eastAsia="ro-RO"/>
              </w:rPr>
              <w:t>)</w:t>
            </w:r>
          </w:p>
        </w:tc>
        <w:tc>
          <w:tcPr>
            <w:tcW w:w="1701" w:type="dxa"/>
            <w:tcBorders>
              <w:top w:val="nil"/>
              <w:left w:val="nil"/>
              <w:bottom w:val="single" w:sz="8" w:space="0" w:color="auto"/>
              <w:right w:val="single" w:sz="8" w:space="0" w:color="auto"/>
            </w:tcBorders>
            <w:shd w:val="clear" w:color="auto" w:fill="auto"/>
            <w:noWrap/>
            <w:vAlign w:val="center"/>
            <w:hideMark/>
          </w:tcPr>
          <w:p w14:paraId="233641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7374D1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392953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9724F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auto"/>
              <w:right w:val="single" w:sz="8" w:space="0" w:color="auto"/>
            </w:tcBorders>
            <w:shd w:val="clear" w:color="auto" w:fill="auto"/>
            <w:noWrap/>
            <w:vAlign w:val="center"/>
            <w:hideMark/>
          </w:tcPr>
          <w:p w14:paraId="0171B3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nil"/>
              <w:bottom w:val="single" w:sz="8" w:space="0" w:color="auto"/>
              <w:right w:val="single" w:sz="8" w:space="0" w:color="auto"/>
            </w:tcBorders>
            <w:shd w:val="clear" w:color="auto" w:fill="auto"/>
            <w:noWrap/>
            <w:vAlign w:val="center"/>
            <w:hideMark/>
          </w:tcPr>
          <w:p w14:paraId="020F9F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C69B182" w14:textId="77777777" w:rsidR="00CD5819" w:rsidRPr="00CD5819" w:rsidRDefault="00CD5819" w:rsidP="00CD5819">
            <w:pPr>
              <w:rPr>
                <w:sz w:val="20"/>
                <w:szCs w:val="20"/>
                <w:lang w:val="ro-RO" w:eastAsia="ro-RO"/>
              </w:rPr>
            </w:pPr>
          </w:p>
        </w:tc>
      </w:tr>
      <w:tr w:rsidR="00CD5819" w:rsidRPr="00CD5819" w14:paraId="319F0790" w14:textId="77777777" w:rsidTr="00FE09EC">
        <w:trPr>
          <w:gridAfter w:val="1"/>
          <w:wAfter w:w="15" w:type="dxa"/>
          <w:trHeight w:val="525"/>
        </w:trPr>
        <w:tc>
          <w:tcPr>
            <w:tcW w:w="54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3B2A3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67315A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 Porumbescu ( restaurant Bucovina)</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B72AA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nil"/>
              <w:bottom w:val="single" w:sz="8" w:space="0" w:color="000000"/>
              <w:right w:val="single" w:sz="8" w:space="0" w:color="000000"/>
            </w:tcBorders>
            <w:shd w:val="clear" w:color="auto" w:fill="auto"/>
            <w:vAlign w:val="center"/>
            <w:hideMark/>
          </w:tcPr>
          <w:p w14:paraId="28F560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single" w:sz="4" w:space="0" w:color="auto"/>
              <w:left w:val="nil"/>
              <w:bottom w:val="single" w:sz="8" w:space="0" w:color="auto"/>
              <w:right w:val="single" w:sz="8" w:space="0" w:color="auto"/>
            </w:tcBorders>
            <w:shd w:val="clear" w:color="auto" w:fill="auto"/>
            <w:noWrap/>
            <w:vAlign w:val="center"/>
            <w:hideMark/>
          </w:tcPr>
          <w:p w14:paraId="68869D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14:paraId="0F6376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single" w:sz="4" w:space="0" w:color="auto"/>
              <w:left w:val="nil"/>
              <w:bottom w:val="single" w:sz="8" w:space="0" w:color="auto"/>
              <w:right w:val="single" w:sz="8" w:space="0" w:color="auto"/>
            </w:tcBorders>
            <w:shd w:val="clear" w:color="auto" w:fill="auto"/>
            <w:noWrap/>
            <w:vAlign w:val="center"/>
            <w:hideMark/>
          </w:tcPr>
          <w:p w14:paraId="75BBD0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412D92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C4AEE27" w14:textId="77777777" w:rsidR="00CD5819" w:rsidRPr="00CD5819" w:rsidRDefault="00CD5819" w:rsidP="00CD5819">
            <w:pPr>
              <w:rPr>
                <w:sz w:val="20"/>
                <w:szCs w:val="20"/>
                <w:lang w:val="ro-RO" w:eastAsia="ro-RO"/>
              </w:rPr>
            </w:pPr>
          </w:p>
        </w:tc>
      </w:tr>
      <w:tr w:rsidR="00CD5819" w:rsidRPr="00CD5819" w14:paraId="2B3B0E00"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3CF1FE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993" w:type="dxa"/>
            <w:tcBorders>
              <w:top w:val="nil"/>
              <w:left w:val="nil"/>
              <w:bottom w:val="single" w:sz="8" w:space="0" w:color="auto"/>
              <w:right w:val="single" w:sz="8" w:space="0" w:color="auto"/>
            </w:tcBorders>
            <w:shd w:val="clear" w:color="auto" w:fill="auto"/>
            <w:vAlign w:val="center"/>
            <w:hideMark/>
          </w:tcPr>
          <w:p w14:paraId="2AB955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 Porumbescu - Ion Creangă</w:t>
            </w:r>
          </w:p>
        </w:tc>
        <w:tc>
          <w:tcPr>
            <w:tcW w:w="1701" w:type="dxa"/>
            <w:tcBorders>
              <w:top w:val="nil"/>
              <w:left w:val="nil"/>
              <w:bottom w:val="single" w:sz="8" w:space="0" w:color="auto"/>
              <w:right w:val="single" w:sz="8" w:space="0" w:color="auto"/>
            </w:tcBorders>
            <w:shd w:val="clear" w:color="auto" w:fill="auto"/>
            <w:noWrap/>
            <w:vAlign w:val="center"/>
            <w:hideMark/>
          </w:tcPr>
          <w:p w14:paraId="231CEB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7907F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D7A4C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7D08D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nil"/>
              <w:bottom w:val="single" w:sz="8" w:space="0" w:color="auto"/>
              <w:right w:val="single" w:sz="8" w:space="0" w:color="auto"/>
            </w:tcBorders>
            <w:shd w:val="clear" w:color="auto" w:fill="auto"/>
            <w:noWrap/>
            <w:vAlign w:val="center"/>
            <w:hideMark/>
          </w:tcPr>
          <w:p w14:paraId="66D397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nil"/>
              <w:bottom w:val="single" w:sz="8" w:space="0" w:color="auto"/>
              <w:right w:val="single" w:sz="8" w:space="0" w:color="auto"/>
            </w:tcBorders>
            <w:shd w:val="clear" w:color="auto" w:fill="auto"/>
            <w:noWrap/>
            <w:vAlign w:val="center"/>
            <w:hideMark/>
          </w:tcPr>
          <w:p w14:paraId="5E75EF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D6733CC" w14:textId="77777777" w:rsidR="00CD5819" w:rsidRPr="00CD5819" w:rsidRDefault="00CD5819" w:rsidP="00CD5819">
            <w:pPr>
              <w:rPr>
                <w:sz w:val="20"/>
                <w:szCs w:val="20"/>
                <w:lang w:val="ro-RO" w:eastAsia="ro-RO"/>
              </w:rPr>
            </w:pPr>
          </w:p>
        </w:tc>
      </w:tr>
      <w:tr w:rsidR="00CD5819" w:rsidRPr="00CD5819" w14:paraId="491E1CB9"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394D7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993" w:type="dxa"/>
            <w:tcBorders>
              <w:top w:val="nil"/>
              <w:left w:val="nil"/>
              <w:bottom w:val="single" w:sz="8" w:space="0" w:color="auto"/>
              <w:right w:val="single" w:sz="8" w:space="0" w:color="auto"/>
            </w:tcBorders>
            <w:shd w:val="clear" w:color="auto" w:fill="auto"/>
            <w:vAlign w:val="center"/>
            <w:hideMark/>
          </w:tcPr>
          <w:p w14:paraId="501307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Ion </w:t>
            </w:r>
            <w:proofErr w:type="spellStart"/>
            <w:r w:rsidRPr="00CD5819">
              <w:rPr>
                <w:rFonts w:ascii="Cambria" w:hAnsi="Cambria" w:cs="Arial"/>
                <w:color w:val="000000"/>
                <w:sz w:val="20"/>
                <w:szCs w:val="20"/>
                <w:lang w:val="ro-RO" w:eastAsia="ro-RO"/>
              </w:rPr>
              <w:t>Ștefureac</w:t>
            </w:r>
            <w:proofErr w:type="spellEnd"/>
            <w:r w:rsidRPr="00CD5819">
              <w:rPr>
                <w:rFonts w:ascii="Cambria" w:hAnsi="Cambria" w:cs="Arial"/>
                <w:color w:val="000000"/>
                <w:sz w:val="20"/>
                <w:szCs w:val="20"/>
                <w:lang w:val="ro-RO" w:eastAsia="ro-RO"/>
              </w:rPr>
              <w:t xml:space="preserve"> ( zona Muzeul Lemnului )</w:t>
            </w:r>
          </w:p>
        </w:tc>
        <w:tc>
          <w:tcPr>
            <w:tcW w:w="1701" w:type="dxa"/>
            <w:tcBorders>
              <w:top w:val="nil"/>
              <w:left w:val="nil"/>
              <w:bottom w:val="single" w:sz="8" w:space="0" w:color="auto"/>
              <w:right w:val="single" w:sz="8" w:space="0" w:color="auto"/>
            </w:tcBorders>
            <w:shd w:val="clear" w:color="auto" w:fill="auto"/>
            <w:noWrap/>
            <w:vAlign w:val="center"/>
            <w:hideMark/>
          </w:tcPr>
          <w:p w14:paraId="0507EB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1BE420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9B7A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67C29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5459F1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nil"/>
              <w:bottom w:val="single" w:sz="8" w:space="0" w:color="auto"/>
              <w:right w:val="single" w:sz="8" w:space="0" w:color="auto"/>
            </w:tcBorders>
            <w:shd w:val="clear" w:color="auto" w:fill="auto"/>
            <w:noWrap/>
            <w:vAlign w:val="center"/>
            <w:hideMark/>
          </w:tcPr>
          <w:p w14:paraId="1995A4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CCB94F4" w14:textId="77777777" w:rsidR="00CD5819" w:rsidRPr="00CD5819" w:rsidRDefault="00CD5819" w:rsidP="00CD5819">
            <w:pPr>
              <w:rPr>
                <w:sz w:val="20"/>
                <w:szCs w:val="20"/>
                <w:lang w:val="ro-RO" w:eastAsia="ro-RO"/>
              </w:rPr>
            </w:pPr>
          </w:p>
        </w:tc>
      </w:tr>
      <w:tr w:rsidR="00CD5819" w:rsidRPr="00CD5819" w14:paraId="3BA1B5D5"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340B5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993" w:type="dxa"/>
            <w:tcBorders>
              <w:top w:val="nil"/>
              <w:left w:val="nil"/>
              <w:bottom w:val="single" w:sz="8" w:space="0" w:color="auto"/>
              <w:right w:val="single" w:sz="8" w:space="0" w:color="auto"/>
            </w:tcBorders>
            <w:shd w:val="clear" w:color="auto" w:fill="auto"/>
            <w:noWrap/>
            <w:vAlign w:val="center"/>
            <w:hideMark/>
          </w:tcPr>
          <w:p w14:paraId="046CD2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13 Decembrie - autogară</w:t>
            </w:r>
          </w:p>
        </w:tc>
        <w:tc>
          <w:tcPr>
            <w:tcW w:w="1701" w:type="dxa"/>
            <w:tcBorders>
              <w:top w:val="nil"/>
              <w:left w:val="nil"/>
              <w:bottom w:val="single" w:sz="8" w:space="0" w:color="auto"/>
              <w:right w:val="single" w:sz="8" w:space="0" w:color="auto"/>
            </w:tcBorders>
            <w:shd w:val="clear" w:color="auto" w:fill="auto"/>
            <w:noWrap/>
            <w:vAlign w:val="center"/>
            <w:hideMark/>
          </w:tcPr>
          <w:p w14:paraId="5DCEFB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8A45B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45D60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D3A9D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auto"/>
              <w:right w:val="single" w:sz="8" w:space="0" w:color="auto"/>
            </w:tcBorders>
            <w:shd w:val="clear" w:color="auto" w:fill="auto"/>
            <w:noWrap/>
            <w:vAlign w:val="center"/>
            <w:hideMark/>
          </w:tcPr>
          <w:p w14:paraId="1CBEDB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610009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980C210" w14:textId="77777777" w:rsidR="00CD5819" w:rsidRPr="00CD5819" w:rsidRDefault="00CD5819" w:rsidP="00CD5819">
            <w:pPr>
              <w:rPr>
                <w:sz w:val="20"/>
                <w:szCs w:val="20"/>
                <w:lang w:val="ro-RO" w:eastAsia="ro-RO"/>
              </w:rPr>
            </w:pPr>
          </w:p>
        </w:tc>
      </w:tr>
      <w:tr w:rsidR="00CD5819" w:rsidRPr="00CD5819" w14:paraId="0A34834B"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45C973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993" w:type="dxa"/>
            <w:tcBorders>
              <w:top w:val="nil"/>
              <w:left w:val="nil"/>
              <w:bottom w:val="single" w:sz="8" w:space="0" w:color="auto"/>
              <w:right w:val="single" w:sz="8" w:space="0" w:color="auto"/>
            </w:tcBorders>
            <w:shd w:val="clear" w:color="auto" w:fill="auto"/>
            <w:vAlign w:val="center"/>
            <w:hideMark/>
          </w:tcPr>
          <w:p w14:paraId="5C7183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Alexandru Bogza - piața alimentară</w:t>
            </w:r>
          </w:p>
        </w:tc>
        <w:tc>
          <w:tcPr>
            <w:tcW w:w="1701" w:type="dxa"/>
            <w:tcBorders>
              <w:top w:val="nil"/>
              <w:left w:val="nil"/>
              <w:bottom w:val="single" w:sz="8" w:space="0" w:color="auto"/>
              <w:right w:val="single" w:sz="8" w:space="0" w:color="auto"/>
            </w:tcBorders>
            <w:shd w:val="clear" w:color="auto" w:fill="auto"/>
            <w:noWrap/>
            <w:vAlign w:val="center"/>
            <w:hideMark/>
          </w:tcPr>
          <w:p w14:paraId="09D159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F6429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08E24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681691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nil"/>
              <w:bottom w:val="single" w:sz="8" w:space="0" w:color="auto"/>
              <w:right w:val="single" w:sz="8" w:space="0" w:color="auto"/>
            </w:tcBorders>
            <w:shd w:val="clear" w:color="auto" w:fill="auto"/>
            <w:noWrap/>
            <w:vAlign w:val="center"/>
            <w:hideMark/>
          </w:tcPr>
          <w:p w14:paraId="44DF7E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276" w:type="dxa"/>
            <w:tcBorders>
              <w:top w:val="nil"/>
              <w:left w:val="nil"/>
              <w:bottom w:val="single" w:sz="8" w:space="0" w:color="auto"/>
              <w:right w:val="single" w:sz="8" w:space="0" w:color="auto"/>
            </w:tcBorders>
            <w:shd w:val="clear" w:color="auto" w:fill="auto"/>
            <w:noWrap/>
            <w:vAlign w:val="center"/>
            <w:hideMark/>
          </w:tcPr>
          <w:p w14:paraId="4CF2B2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5AC3330" w14:textId="77777777" w:rsidR="00CD5819" w:rsidRPr="00CD5819" w:rsidRDefault="00CD5819" w:rsidP="00CD5819">
            <w:pPr>
              <w:rPr>
                <w:sz w:val="20"/>
                <w:szCs w:val="20"/>
                <w:lang w:val="ro-RO" w:eastAsia="ro-RO"/>
              </w:rPr>
            </w:pPr>
          </w:p>
        </w:tc>
      </w:tr>
      <w:tr w:rsidR="00CD5819" w:rsidRPr="00CD5819" w14:paraId="2B0196E3"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B9D99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993" w:type="dxa"/>
            <w:tcBorders>
              <w:top w:val="nil"/>
              <w:left w:val="nil"/>
              <w:bottom w:val="single" w:sz="8" w:space="0" w:color="auto"/>
              <w:right w:val="single" w:sz="8" w:space="0" w:color="auto"/>
            </w:tcBorders>
            <w:shd w:val="clear" w:color="auto" w:fill="auto"/>
            <w:noWrap/>
            <w:vAlign w:val="center"/>
            <w:hideMark/>
          </w:tcPr>
          <w:p w14:paraId="081017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B. Vodă- Gh. Doja</w:t>
            </w:r>
          </w:p>
        </w:tc>
        <w:tc>
          <w:tcPr>
            <w:tcW w:w="1701" w:type="dxa"/>
            <w:tcBorders>
              <w:top w:val="nil"/>
              <w:left w:val="nil"/>
              <w:bottom w:val="single" w:sz="8" w:space="0" w:color="auto"/>
              <w:right w:val="single" w:sz="8" w:space="0" w:color="auto"/>
            </w:tcBorders>
            <w:shd w:val="clear" w:color="auto" w:fill="auto"/>
            <w:noWrap/>
            <w:vAlign w:val="center"/>
            <w:hideMark/>
          </w:tcPr>
          <w:p w14:paraId="6C61E6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2D209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ED13F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C7EC2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nil"/>
              <w:bottom w:val="single" w:sz="8" w:space="0" w:color="auto"/>
              <w:right w:val="single" w:sz="8" w:space="0" w:color="auto"/>
            </w:tcBorders>
            <w:shd w:val="clear" w:color="auto" w:fill="auto"/>
            <w:noWrap/>
            <w:vAlign w:val="center"/>
            <w:hideMark/>
          </w:tcPr>
          <w:p w14:paraId="35EB7E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nil"/>
              <w:bottom w:val="single" w:sz="8" w:space="0" w:color="auto"/>
              <w:right w:val="single" w:sz="8" w:space="0" w:color="auto"/>
            </w:tcBorders>
            <w:shd w:val="clear" w:color="auto" w:fill="auto"/>
            <w:noWrap/>
            <w:vAlign w:val="center"/>
            <w:hideMark/>
          </w:tcPr>
          <w:p w14:paraId="2660EC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F4AFE10" w14:textId="77777777" w:rsidR="00CD5819" w:rsidRPr="00CD5819" w:rsidRDefault="00CD5819" w:rsidP="00CD5819">
            <w:pPr>
              <w:rPr>
                <w:sz w:val="20"/>
                <w:szCs w:val="20"/>
                <w:lang w:val="ro-RO" w:eastAsia="ro-RO"/>
              </w:rPr>
            </w:pPr>
          </w:p>
        </w:tc>
      </w:tr>
      <w:tr w:rsidR="00CD5819" w:rsidRPr="00CD5819" w14:paraId="69F21B2E"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7064B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993" w:type="dxa"/>
            <w:tcBorders>
              <w:top w:val="nil"/>
              <w:left w:val="nil"/>
              <w:bottom w:val="single" w:sz="8" w:space="0" w:color="auto"/>
              <w:right w:val="single" w:sz="8" w:space="0" w:color="auto"/>
            </w:tcBorders>
            <w:shd w:val="clear" w:color="auto" w:fill="auto"/>
            <w:noWrap/>
            <w:vAlign w:val="center"/>
            <w:hideMark/>
          </w:tcPr>
          <w:p w14:paraId="4791CA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BRD</w:t>
            </w:r>
          </w:p>
        </w:tc>
        <w:tc>
          <w:tcPr>
            <w:tcW w:w="1701" w:type="dxa"/>
            <w:tcBorders>
              <w:top w:val="nil"/>
              <w:left w:val="nil"/>
              <w:bottom w:val="single" w:sz="8" w:space="0" w:color="auto"/>
              <w:right w:val="single" w:sz="8" w:space="0" w:color="auto"/>
            </w:tcBorders>
            <w:shd w:val="clear" w:color="auto" w:fill="auto"/>
            <w:noWrap/>
            <w:vAlign w:val="center"/>
            <w:hideMark/>
          </w:tcPr>
          <w:p w14:paraId="3F1AC8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1866C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CEE48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 W LED</w:t>
            </w:r>
          </w:p>
        </w:tc>
        <w:tc>
          <w:tcPr>
            <w:tcW w:w="910" w:type="dxa"/>
            <w:tcBorders>
              <w:top w:val="nil"/>
              <w:left w:val="nil"/>
              <w:bottom w:val="single" w:sz="8" w:space="0" w:color="auto"/>
              <w:right w:val="single" w:sz="8" w:space="0" w:color="auto"/>
            </w:tcBorders>
            <w:shd w:val="clear" w:color="auto" w:fill="auto"/>
            <w:noWrap/>
            <w:vAlign w:val="center"/>
            <w:hideMark/>
          </w:tcPr>
          <w:p w14:paraId="7C5EAB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56F8D5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nil"/>
              <w:bottom w:val="single" w:sz="8" w:space="0" w:color="auto"/>
              <w:right w:val="single" w:sz="8" w:space="0" w:color="auto"/>
            </w:tcBorders>
            <w:shd w:val="clear" w:color="auto" w:fill="auto"/>
            <w:noWrap/>
            <w:vAlign w:val="center"/>
            <w:hideMark/>
          </w:tcPr>
          <w:p w14:paraId="231319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EB82863" w14:textId="77777777" w:rsidR="00CD5819" w:rsidRPr="00CD5819" w:rsidRDefault="00CD5819" w:rsidP="00CD5819">
            <w:pPr>
              <w:rPr>
                <w:sz w:val="20"/>
                <w:szCs w:val="20"/>
                <w:lang w:val="ro-RO" w:eastAsia="ro-RO"/>
              </w:rPr>
            </w:pPr>
          </w:p>
        </w:tc>
      </w:tr>
      <w:tr w:rsidR="00CD5819" w:rsidRPr="00CD5819" w14:paraId="17CF6872"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8099C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993" w:type="dxa"/>
            <w:tcBorders>
              <w:top w:val="nil"/>
              <w:left w:val="nil"/>
              <w:bottom w:val="single" w:sz="8" w:space="0" w:color="auto"/>
              <w:right w:val="single" w:sz="8" w:space="0" w:color="auto"/>
            </w:tcBorders>
            <w:shd w:val="clear" w:color="auto" w:fill="auto"/>
            <w:noWrap/>
            <w:vAlign w:val="center"/>
            <w:hideMark/>
          </w:tcPr>
          <w:p w14:paraId="73D571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D. Cantemir ( ACET SA)</w:t>
            </w:r>
          </w:p>
        </w:tc>
        <w:tc>
          <w:tcPr>
            <w:tcW w:w="1701" w:type="dxa"/>
            <w:tcBorders>
              <w:top w:val="nil"/>
              <w:left w:val="nil"/>
              <w:bottom w:val="single" w:sz="8" w:space="0" w:color="auto"/>
              <w:right w:val="single" w:sz="8" w:space="0" w:color="auto"/>
            </w:tcBorders>
            <w:shd w:val="clear" w:color="auto" w:fill="auto"/>
            <w:noWrap/>
            <w:vAlign w:val="center"/>
            <w:hideMark/>
          </w:tcPr>
          <w:p w14:paraId="5E6B95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04661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706D0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2B6DF4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nil"/>
              <w:bottom w:val="single" w:sz="8" w:space="0" w:color="auto"/>
              <w:right w:val="single" w:sz="8" w:space="0" w:color="auto"/>
            </w:tcBorders>
            <w:shd w:val="clear" w:color="auto" w:fill="auto"/>
            <w:noWrap/>
            <w:vAlign w:val="center"/>
            <w:hideMark/>
          </w:tcPr>
          <w:p w14:paraId="343BEB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nil"/>
              <w:bottom w:val="single" w:sz="8" w:space="0" w:color="auto"/>
              <w:right w:val="single" w:sz="8" w:space="0" w:color="auto"/>
            </w:tcBorders>
            <w:shd w:val="clear" w:color="auto" w:fill="auto"/>
            <w:noWrap/>
            <w:vAlign w:val="center"/>
            <w:hideMark/>
          </w:tcPr>
          <w:p w14:paraId="79B674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7B14C77" w14:textId="77777777" w:rsidR="00CD5819" w:rsidRPr="00CD5819" w:rsidRDefault="00CD5819" w:rsidP="00CD5819">
            <w:pPr>
              <w:rPr>
                <w:sz w:val="20"/>
                <w:szCs w:val="20"/>
                <w:lang w:val="ro-RO" w:eastAsia="ro-RO"/>
              </w:rPr>
            </w:pPr>
          </w:p>
        </w:tc>
      </w:tr>
      <w:tr w:rsidR="00CD5819" w:rsidRPr="00CD5819" w14:paraId="5C3B75A0" w14:textId="77777777" w:rsidTr="00F24416">
        <w:trPr>
          <w:gridAfter w:val="1"/>
          <w:wAfter w:w="15" w:type="dxa"/>
          <w:trHeight w:val="31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AE690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993" w:type="dxa"/>
            <w:tcBorders>
              <w:top w:val="nil"/>
              <w:left w:val="nil"/>
              <w:bottom w:val="single" w:sz="8" w:space="0" w:color="auto"/>
              <w:right w:val="single" w:sz="8" w:space="0" w:color="auto"/>
            </w:tcBorders>
            <w:shd w:val="clear" w:color="auto" w:fill="auto"/>
            <w:noWrap/>
            <w:vAlign w:val="center"/>
            <w:hideMark/>
          </w:tcPr>
          <w:p w14:paraId="4A42ED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D. Cantemir ( Policlinică)</w:t>
            </w:r>
          </w:p>
        </w:tc>
        <w:tc>
          <w:tcPr>
            <w:tcW w:w="1701" w:type="dxa"/>
            <w:tcBorders>
              <w:top w:val="nil"/>
              <w:left w:val="nil"/>
              <w:bottom w:val="single" w:sz="8" w:space="0" w:color="auto"/>
              <w:right w:val="single" w:sz="8" w:space="0" w:color="auto"/>
            </w:tcBorders>
            <w:shd w:val="clear" w:color="auto" w:fill="auto"/>
            <w:noWrap/>
            <w:vAlign w:val="center"/>
            <w:hideMark/>
          </w:tcPr>
          <w:p w14:paraId="049092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94E9F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8381F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C3039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auto"/>
              <w:right w:val="single" w:sz="8" w:space="0" w:color="auto"/>
            </w:tcBorders>
            <w:shd w:val="clear" w:color="auto" w:fill="auto"/>
            <w:noWrap/>
            <w:vAlign w:val="center"/>
            <w:hideMark/>
          </w:tcPr>
          <w:p w14:paraId="211CAD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nil"/>
              <w:bottom w:val="single" w:sz="8" w:space="0" w:color="auto"/>
              <w:right w:val="single" w:sz="8" w:space="0" w:color="auto"/>
            </w:tcBorders>
            <w:shd w:val="clear" w:color="auto" w:fill="auto"/>
            <w:noWrap/>
            <w:vAlign w:val="center"/>
            <w:hideMark/>
          </w:tcPr>
          <w:p w14:paraId="64420B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4BFC6D3" w14:textId="77777777" w:rsidR="00CD5819" w:rsidRPr="00CD5819" w:rsidRDefault="00CD5819" w:rsidP="00CD5819">
            <w:pPr>
              <w:rPr>
                <w:sz w:val="20"/>
                <w:szCs w:val="20"/>
                <w:lang w:val="ro-RO" w:eastAsia="ro-RO"/>
              </w:rPr>
            </w:pPr>
          </w:p>
        </w:tc>
      </w:tr>
      <w:tr w:rsidR="00CD5819" w:rsidRPr="00CD5819" w14:paraId="40518DEB"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01C67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993" w:type="dxa"/>
            <w:tcBorders>
              <w:top w:val="nil"/>
              <w:left w:val="nil"/>
              <w:bottom w:val="single" w:sz="8" w:space="0" w:color="auto"/>
              <w:right w:val="single" w:sz="8" w:space="0" w:color="auto"/>
            </w:tcBorders>
            <w:shd w:val="clear" w:color="auto" w:fill="auto"/>
            <w:noWrap/>
            <w:vAlign w:val="center"/>
            <w:hideMark/>
          </w:tcPr>
          <w:p w14:paraId="0CB499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str. Th. </w:t>
            </w:r>
            <w:proofErr w:type="spellStart"/>
            <w:r w:rsidRPr="00CD5819">
              <w:rPr>
                <w:rFonts w:ascii="Cambria" w:hAnsi="Cambria" w:cs="Arial"/>
                <w:color w:val="000000"/>
                <w:sz w:val="20"/>
                <w:szCs w:val="20"/>
                <w:lang w:val="ro-RO" w:eastAsia="ro-RO"/>
              </w:rPr>
              <w:t>Ștefanelli</w:t>
            </w:r>
            <w:proofErr w:type="spellEnd"/>
            <w:r w:rsidRPr="00CD5819">
              <w:rPr>
                <w:rFonts w:ascii="Cambria" w:hAnsi="Cambria" w:cs="Arial"/>
                <w:color w:val="000000"/>
                <w:sz w:val="20"/>
                <w:szCs w:val="20"/>
                <w:lang w:val="ro-RO" w:eastAsia="ro-RO"/>
              </w:rPr>
              <w:t xml:space="preserve"> </w:t>
            </w:r>
          </w:p>
        </w:tc>
        <w:tc>
          <w:tcPr>
            <w:tcW w:w="1701" w:type="dxa"/>
            <w:tcBorders>
              <w:top w:val="nil"/>
              <w:left w:val="nil"/>
              <w:bottom w:val="single" w:sz="8" w:space="0" w:color="auto"/>
              <w:right w:val="single" w:sz="8" w:space="0" w:color="auto"/>
            </w:tcBorders>
            <w:shd w:val="clear" w:color="auto" w:fill="auto"/>
            <w:noWrap/>
            <w:vAlign w:val="center"/>
            <w:hideMark/>
          </w:tcPr>
          <w:p w14:paraId="0779F5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CBC7D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63994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A085A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auto"/>
              <w:right w:val="single" w:sz="8" w:space="0" w:color="auto"/>
            </w:tcBorders>
            <w:shd w:val="clear" w:color="auto" w:fill="auto"/>
            <w:noWrap/>
            <w:vAlign w:val="center"/>
            <w:hideMark/>
          </w:tcPr>
          <w:p w14:paraId="6D72A1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nil"/>
              <w:bottom w:val="single" w:sz="8" w:space="0" w:color="auto"/>
              <w:right w:val="single" w:sz="8" w:space="0" w:color="auto"/>
            </w:tcBorders>
            <w:shd w:val="clear" w:color="auto" w:fill="auto"/>
            <w:noWrap/>
            <w:vAlign w:val="center"/>
            <w:hideMark/>
          </w:tcPr>
          <w:p w14:paraId="61A889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9B498AB" w14:textId="77777777" w:rsidR="00CD5819" w:rsidRPr="00CD5819" w:rsidRDefault="00CD5819" w:rsidP="00CD5819">
            <w:pPr>
              <w:rPr>
                <w:sz w:val="20"/>
                <w:szCs w:val="20"/>
                <w:lang w:val="ro-RO" w:eastAsia="ro-RO"/>
              </w:rPr>
            </w:pPr>
          </w:p>
        </w:tc>
      </w:tr>
      <w:tr w:rsidR="00CD5819" w:rsidRPr="00CD5819" w14:paraId="37741498"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3BE5A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993" w:type="dxa"/>
            <w:tcBorders>
              <w:top w:val="nil"/>
              <w:left w:val="nil"/>
              <w:bottom w:val="single" w:sz="8" w:space="0" w:color="auto"/>
              <w:right w:val="single" w:sz="8" w:space="0" w:color="auto"/>
            </w:tcBorders>
            <w:shd w:val="clear" w:color="auto" w:fill="auto"/>
            <w:noWrap/>
            <w:vAlign w:val="center"/>
            <w:hideMark/>
          </w:tcPr>
          <w:p w14:paraId="0898EF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Trandafirilor- G. Enescu</w:t>
            </w:r>
          </w:p>
        </w:tc>
        <w:tc>
          <w:tcPr>
            <w:tcW w:w="1701" w:type="dxa"/>
            <w:tcBorders>
              <w:top w:val="nil"/>
              <w:left w:val="nil"/>
              <w:bottom w:val="single" w:sz="8" w:space="0" w:color="auto"/>
              <w:right w:val="single" w:sz="8" w:space="0" w:color="auto"/>
            </w:tcBorders>
            <w:shd w:val="clear" w:color="auto" w:fill="auto"/>
            <w:noWrap/>
            <w:vAlign w:val="center"/>
            <w:hideMark/>
          </w:tcPr>
          <w:p w14:paraId="6E2D33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572BEA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ABEA7E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F3BFE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nil"/>
              <w:bottom w:val="single" w:sz="8" w:space="0" w:color="auto"/>
              <w:right w:val="single" w:sz="8" w:space="0" w:color="auto"/>
            </w:tcBorders>
            <w:shd w:val="clear" w:color="auto" w:fill="auto"/>
            <w:noWrap/>
            <w:vAlign w:val="center"/>
            <w:hideMark/>
          </w:tcPr>
          <w:p w14:paraId="0BA79C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nil"/>
              <w:bottom w:val="single" w:sz="8" w:space="0" w:color="auto"/>
              <w:right w:val="single" w:sz="8" w:space="0" w:color="auto"/>
            </w:tcBorders>
            <w:shd w:val="clear" w:color="auto" w:fill="auto"/>
            <w:noWrap/>
            <w:vAlign w:val="center"/>
            <w:hideMark/>
          </w:tcPr>
          <w:p w14:paraId="38261B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904C7DC" w14:textId="77777777" w:rsidR="00CD5819" w:rsidRPr="00CD5819" w:rsidRDefault="00CD5819" w:rsidP="00CD5819">
            <w:pPr>
              <w:rPr>
                <w:sz w:val="20"/>
                <w:szCs w:val="20"/>
                <w:lang w:val="ro-RO" w:eastAsia="ro-RO"/>
              </w:rPr>
            </w:pPr>
          </w:p>
        </w:tc>
      </w:tr>
      <w:tr w:rsidR="00CD5819" w:rsidRPr="00CD5819" w14:paraId="1A7B4A26"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B46E4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993" w:type="dxa"/>
            <w:tcBorders>
              <w:top w:val="nil"/>
              <w:left w:val="nil"/>
              <w:bottom w:val="single" w:sz="8" w:space="0" w:color="auto"/>
              <w:right w:val="single" w:sz="8" w:space="0" w:color="auto"/>
            </w:tcBorders>
            <w:shd w:val="clear" w:color="auto" w:fill="auto"/>
            <w:noWrap/>
            <w:vAlign w:val="center"/>
            <w:hideMark/>
          </w:tcPr>
          <w:p w14:paraId="69BD02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Rândunicii</w:t>
            </w:r>
          </w:p>
        </w:tc>
        <w:tc>
          <w:tcPr>
            <w:tcW w:w="1701" w:type="dxa"/>
            <w:tcBorders>
              <w:top w:val="nil"/>
              <w:left w:val="nil"/>
              <w:bottom w:val="single" w:sz="8" w:space="0" w:color="auto"/>
              <w:right w:val="single" w:sz="8" w:space="0" w:color="auto"/>
            </w:tcBorders>
            <w:shd w:val="clear" w:color="auto" w:fill="auto"/>
            <w:noWrap/>
            <w:vAlign w:val="center"/>
            <w:hideMark/>
          </w:tcPr>
          <w:p w14:paraId="1324FD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D168B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34F94C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5B0176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auto"/>
              <w:right w:val="single" w:sz="8" w:space="0" w:color="auto"/>
            </w:tcBorders>
            <w:shd w:val="clear" w:color="auto" w:fill="auto"/>
            <w:noWrap/>
            <w:vAlign w:val="center"/>
            <w:hideMark/>
          </w:tcPr>
          <w:p w14:paraId="622A15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nil"/>
              <w:bottom w:val="single" w:sz="8" w:space="0" w:color="auto"/>
              <w:right w:val="single" w:sz="8" w:space="0" w:color="auto"/>
            </w:tcBorders>
            <w:shd w:val="clear" w:color="auto" w:fill="auto"/>
            <w:noWrap/>
            <w:vAlign w:val="center"/>
            <w:hideMark/>
          </w:tcPr>
          <w:p w14:paraId="03928B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7EF1813" w14:textId="77777777" w:rsidR="00CD5819" w:rsidRPr="00CD5819" w:rsidRDefault="00CD5819" w:rsidP="00CD5819">
            <w:pPr>
              <w:rPr>
                <w:sz w:val="20"/>
                <w:szCs w:val="20"/>
                <w:lang w:val="ro-RO" w:eastAsia="ro-RO"/>
              </w:rPr>
            </w:pPr>
          </w:p>
        </w:tc>
      </w:tr>
      <w:tr w:rsidR="00CD5819" w:rsidRPr="00CD5819" w14:paraId="76242F2B"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6D864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993" w:type="dxa"/>
            <w:tcBorders>
              <w:top w:val="nil"/>
              <w:left w:val="nil"/>
              <w:bottom w:val="single" w:sz="8" w:space="0" w:color="auto"/>
              <w:right w:val="single" w:sz="8" w:space="0" w:color="auto"/>
            </w:tcBorders>
            <w:shd w:val="clear" w:color="auto" w:fill="auto"/>
            <w:noWrap/>
            <w:vAlign w:val="center"/>
            <w:hideMark/>
          </w:tcPr>
          <w:p w14:paraId="36A5B3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Griviței</w:t>
            </w:r>
          </w:p>
        </w:tc>
        <w:tc>
          <w:tcPr>
            <w:tcW w:w="1701" w:type="dxa"/>
            <w:tcBorders>
              <w:top w:val="nil"/>
              <w:left w:val="nil"/>
              <w:bottom w:val="single" w:sz="8" w:space="0" w:color="auto"/>
              <w:right w:val="single" w:sz="8" w:space="0" w:color="auto"/>
            </w:tcBorders>
            <w:shd w:val="clear" w:color="auto" w:fill="auto"/>
            <w:noWrap/>
            <w:vAlign w:val="center"/>
            <w:hideMark/>
          </w:tcPr>
          <w:p w14:paraId="0DE879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A7AF0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9619E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10E51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auto"/>
              <w:right w:val="single" w:sz="8" w:space="0" w:color="auto"/>
            </w:tcBorders>
            <w:shd w:val="clear" w:color="auto" w:fill="auto"/>
            <w:noWrap/>
            <w:vAlign w:val="center"/>
            <w:hideMark/>
          </w:tcPr>
          <w:p w14:paraId="5D5DBB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nil"/>
              <w:bottom w:val="single" w:sz="8" w:space="0" w:color="auto"/>
              <w:right w:val="single" w:sz="8" w:space="0" w:color="auto"/>
            </w:tcBorders>
            <w:shd w:val="clear" w:color="auto" w:fill="auto"/>
            <w:noWrap/>
            <w:vAlign w:val="center"/>
            <w:hideMark/>
          </w:tcPr>
          <w:p w14:paraId="6FECBB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7EFD0A5" w14:textId="77777777" w:rsidR="00CD5819" w:rsidRPr="00CD5819" w:rsidRDefault="00CD5819" w:rsidP="00CD5819">
            <w:pPr>
              <w:rPr>
                <w:sz w:val="20"/>
                <w:szCs w:val="20"/>
                <w:lang w:val="ro-RO" w:eastAsia="ro-RO"/>
              </w:rPr>
            </w:pPr>
          </w:p>
        </w:tc>
      </w:tr>
      <w:tr w:rsidR="00CD5819" w:rsidRPr="00CD5819" w14:paraId="4D637465"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65326D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993" w:type="dxa"/>
            <w:tcBorders>
              <w:top w:val="nil"/>
              <w:left w:val="nil"/>
              <w:bottom w:val="single" w:sz="8" w:space="0" w:color="auto"/>
              <w:right w:val="single" w:sz="8" w:space="0" w:color="auto"/>
            </w:tcBorders>
            <w:shd w:val="clear" w:color="auto" w:fill="auto"/>
            <w:vAlign w:val="center"/>
            <w:hideMark/>
          </w:tcPr>
          <w:p w14:paraId="5AA62C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Silvicultorul ( spații joacă+ CT)</w:t>
            </w:r>
          </w:p>
        </w:tc>
        <w:tc>
          <w:tcPr>
            <w:tcW w:w="1701" w:type="dxa"/>
            <w:tcBorders>
              <w:top w:val="nil"/>
              <w:left w:val="nil"/>
              <w:bottom w:val="single" w:sz="8" w:space="0" w:color="auto"/>
              <w:right w:val="single" w:sz="8" w:space="0" w:color="auto"/>
            </w:tcBorders>
            <w:shd w:val="clear" w:color="auto" w:fill="auto"/>
            <w:noWrap/>
            <w:vAlign w:val="center"/>
            <w:hideMark/>
          </w:tcPr>
          <w:p w14:paraId="34038D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747B0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4584F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2AE8CC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932" w:type="dxa"/>
            <w:tcBorders>
              <w:top w:val="nil"/>
              <w:left w:val="nil"/>
              <w:bottom w:val="single" w:sz="8" w:space="0" w:color="auto"/>
              <w:right w:val="single" w:sz="8" w:space="0" w:color="auto"/>
            </w:tcBorders>
            <w:shd w:val="clear" w:color="auto" w:fill="auto"/>
            <w:noWrap/>
            <w:vAlign w:val="center"/>
            <w:hideMark/>
          </w:tcPr>
          <w:p w14:paraId="400D06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276" w:type="dxa"/>
            <w:tcBorders>
              <w:top w:val="nil"/>
              <w:left w:val="nil"/>
              <w:bottom w:val="single" w:sz="8" w:space="0" w:color="auto"/>
              <w:right w:val="single" w:sz="8" w:space="0" w:color="auto"/>
            </w:tcBorders>
            <w:shd w:val="clear" w:color="auto" w:fill="auto"/>
            <w:noWrap/>
            <w:vAlign w:val="center"/>
            <w:hideMark/>
          </w:tcPr>
          <w:p w14:paraId="4ECFF6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B3B4F71" w14:textId="77777777" w:rsidR="00CD5819" w:rsidRPr="00CD5819" w:rsidRDefault="00CD5819" w:rsidP="00CD5819">
            <w:pPr>
              <w:rPr>
                <w:sz w:val="20"/>
                <w:szCs w:val="20"/>
                <w:lang w:val="ro-RO" w:eastAsia="ro-RO"/>
              </w:rPr>
            </w:pPr>
          </w:p>
        </w:tc>
      </w:tr>
      <w:tr w:rsidR="00CD5819" w:rsidRPr="00CD5819" w14:paraId="0F6B6FBD"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B7538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993" w:type="dxa"/>
            <w:tcBorders>
              <w:top w:val="nil"/>
              <w:left w:val="nil"/>
              <w:bottom w:val="single" w:sz="8" w:space="0" w:color="auto"/>
              <w:right w:val="single" w:sz="8" w:space="0" w:color="auto"/>
            </w:tcBorders>
            <w:shd w:val="clear" w:color="auto" w:fill="auto"/>
            <w:noWrap/>
            <w:vAlign w:val="center"/>
            <w:hideMark/>
          </w:tcPr>
          <w:p w14:paraId="5B02C9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Molidului ( biserica )</w:t>
            </w:r>
          </w:p>
        </w:tc>
        <w:tc>
          <w:tcPr>
            <w:tcW w:w="1701" w:type="dxa"/>
            <w:tcBorders>
              <w:top w:val="nil"/>
              <w:left w:val="nil"/>
              <w:bottom w:val="single" w:sz="8" w:space="0" w:color="auto"/>
              <w:right w:val="single" w:sz="8" w:space="0" w:color="auto"/>
            </w:tcBorders>
            <w:shd w:val="clear" w:color="auto" w:fill="auto"/>
            <w:noWrap/>
            <w:vAlign w:val="center"/>
            <w:hideMark/>
          </w:tcPr>
          <w:p w14:paraId="150572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D13EE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50BD5E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BD8A2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10D5FE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nil"/>
              <w:bottom w:val="single" w:sz="8" w:space="0" w:color="auto"/>
              <w:right w:val="single" w:sz="8" w:space="0" w:color="auto"/>
            </w:tcBorders>
            <w:shd w:val="clear" w:color="auto" w:fill="auto"/>
            <w:noWrap/>
            <w:vAlign w:val="center"/>
            <w:hideMark/>
          </w:tcPr>
          <w:p w14:paraId="7C848D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446139F" w14:textId="77777777" w:rsidR="00CD5819" w:rsidRPr="00CD5819" w:rsidRDefault="00CD5819" w:rsidP="00CD5819">
            <w:pPr>
              <w:rPr>
                <w:sz w:val="20"/>
                <w:szCs w:val="20"/>
                <w:lang w:val="ro-RO" w:eastAsia="ro-RO"/>
              </w:rPr>
            </w:pPr>
          </w:p>
        </w:tc>
      </w:tr>
      <w:tr w:rsidR="00CD5819" w:rsidRPr="00CD5819" w14:paraId="48925CFB"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7AA69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993" w:type="dxa"/>
            <w:tcBorders>
              <w:top w:val="nil"/>
              <w:left w:val="nil"/>
              <w:bottom w:val="single" w:sz="8" w:space="0" w:color="auto"/>
              <w:right w:val="single" w:sz="8" w:space="0" w:color="auto"/>
            </w:tcBorders>
            <w:shd w:val="clear" w:color="auto" w:fill="auto"/>
            <w:noWrap/>
            <w:vAlign w:val="center"/>
            <w:hideMark/>
          </w:tcPr>
          <w:p w14:paraId="4F9469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Molidului ( vile )</w:t>
            </w:r>
          </w:p>
        </w:tc>
        <w:tc>
          <w:tcPr>
            <w:tcW w:w="1701" w:type="dxa"/>
            <w:tcBorders>
              <w:top w:val="nil"/>
              <w:left w:val="nil"/>
              <w:bottom w:val="single" w:sz="8" w:space="0" w:color="auto"/>
              <w:right w:val="single" w:sz="8" w:space="0" w:color="auto"/>
            </w:tcBorders>
            <w:shd w:val="clear" w:color="auto" w:fill="auto"/>
            <w:noWrap/>
            <w:vAlign w:val="center"/>
            <w:hideMark/>
          </w:tcPr>
          <w:p w14:paraId="0BA34E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1314AC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B3909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76325F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932" w:type="dxa"/>
            <w:tcBorders>
              <w:top w:val="nil"/>
              <w:left w:val="nil"/>
              <w:bottom w:val="single" w:sz="8" w:space="0" w:color="auto"/>
              <w:right w:val="single" w:sz="8" w:space="0" w:color="auto"/>
            </w:tcBorders>
            <w:shd w:val="clear" w:color="auto" w:fill="auto"/>
            <w:noWrap/>
            <w:vAlign w:val="center"/>
            <w:hideMark/>
          </w:tcPr>
          <w:p w14:paraId="057E8D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276" w:type="dxa"/>
            <w:tcBorders>
              <w:top w:val="nil"/>
              <w:left w:val="nil"/>
              <w:bottom w:val="single" w:sz="8" w:space="0" w:color="auto"/>
              <w:right w:val="single" w:sz="8" w:space="0" w:color="auto"/>
            </w:tcBorders>
            <w:shd w:val="clear" w:color="auto" w:fill="auto"/>
            <w:noWrap/>
            <w:vAlign w:val="center"/>
            <w:hideMark/>
          </w:tcPr>
          <w:p w14:paraId="631584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4B9259F8" w14:textId="77777777" w:rsidR="00CD5819" w:rsidRPr="00CD5819" w:rsidRDefault="00CD5819" w:rsidP="00CD5819">
            <w:pPr>
              <w:rPr>
                <w:sz w:val="20"/>
                <w:szCs w:val="20"/>
                <w:lang w:val="ro-RO" w:eastAsia="ro-RO"/>
              </w:rPr>
            </w:pPr>
          </w:p>
        </w:tc>
      </w:tr>
      <w:tr w:rsidR="00CD5819" w:rsidRPr="00CD5819" w14:paraId="7A1DB865"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3205D3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w:t>
            </w:r>
          </w:p>
        </w:tc>
        <w:tc>
          <w:tcPr>
            <w:tcW w:w="1993" w:type="dxa"/>
            <w:tcBorders>
              <w:top w:val="nil"/>
              <w:left w:val="nil"/>
              <w:bottom w:val="single" w:sz="8" w:space="0" w:color="auto"/>
              <w:right w:val="single" w:sz="8" w:space="0" w:color="auto"/>
            </w:tcBorders>
            <w:shd w:val="clear" w:color="auto" w:fill="auto"/>
            <w:noWrap/>
            <w:vAlign w:val="center"/>
            <w:hideMark/>
          </w:tcPr>
          <w:p w14:paraId="249029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Molidului ( judecătorie )</w:t>
            </w:r>
          </w:p>
        </w:tc>
        <w:tc>
          <w:tcPr>
            <w:tcW w:w="1701" w:type="dxa"/>
            <w:tcBorders>
              <w:top w:val="nil"/>
              <w:left w:val="nil"/>
              <w:bottom w:val="single" w:sz="8" w:space="0" w:color="auto"/>
              <w:right w:val="single" w:sz="8" w:space="0" w:color="auto"/>
            </w:tcBorders>
            <w:shd w:val="clear" w:color="auto" w:fill="auto"/>
            <w:noWrap/>
            <w:vAlign w:val="center"/>
            <w:hideMark/>
          </w:tcPr>
          <w:p w14:paraId="49999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4E480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D2BEB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8EB6FE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auto"/>
              <w:right w:val="single" w:sz="8" w:space="0" w:color="auto"/>
            </w:tcBorders>
            <w:shd w:val="clear" w:color="auto" w:fill="auto"/>
            <w:noWrap/>
            <w:vAlign w:val="center"/>
            <w:hideMark/>
          </w:tcPr>
          <w:p w14:paraId="0B31B3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0CD0B3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D8A34F0" w14:textId="77777777" w:rsidR="00CD5819" w:rsidRPr="00CD5819" w:rsidRDefault="00CD5819" w:rsidP="00CD5819">
            <w:pPr>
              <w:rPr>
                <w:sz w:val="20"/>
                <w:szCs w:val="20"/>
                <w:lang w:val="ro-RO" w:eastAsia="ro-RO"/>
              </w:rPr>
            </w:pPr>
          </w:p>
        </w:tc>
      </w:tr>
      <w:tr w:rsidR="00CD5819" w:rsidRPr="00CD5819" w14:paraId="1F33BAC9"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6137F9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993" w:type="dxa"/>
            <w:tcBorders>
              <w:top w:val="nil"/>
              <w:left w:val="nil"/>
              <w:bottom w:val="single" w:sz="8" w:space="0" w:color="auto"/>
              <w:right w:val="single" w:sz="8" w:space="0" w:color="auto"/>
            </w:tcBorders>
            <w:shd w:val="clear" w:color="auto" w:fill="auto"/>
            <w:noWrap/>
            <w:vAlign w:val="center"/>
            <w:hideMark/>
          </w:tcPr>
          <w:p w14:paraId="3B6777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ICAS</w:t>
            </w:r>
          </w:p>
        </w:tc>
        <w:tc>
          <w:tcPr>
            <w:tcW w:w="1701" w:type="dxa"/>
            <w:tcBorders>
              <w:top w:val="nil"/>
              <w:left w:val="nil"/>
              <w:bottom w:val="single" w:sz="8" w:space="0" w:color="auto"/>
              <w:right w:val="single" w:sz="8" w:space="0" w:color="auto"/>
            </w:tcBorders>
            <w:shd w:val="clear" w:color="auto" w:fill="auto"/>
            <w:noWrap/>
            <w:vAlign w:val="center"/>
            <w:hideMark/>
          </w:tcPr>
          <w:p w14:paraId="0B6135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B572F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AD5C3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5B904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nil"/>
              <w:bottom w:val="single" w:sz="8" w:space="0" w:color="auto"/>
              <w:right w:val="single" w:sz="8" w:space="0" w:color="auto"/>
            </w:tcBorders>
            <w:shd w:val="clear" w:color="auto" w:fill="auto"/>
            <w:noWrap/>
            <w:vAlign w:val="center"/>
            <w:hideMark/>
          </w:tcPr>
          <w:p w14:paraId="25E4D8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nil"/>
              <w:bottom w:val="single" w:sz="8" w:space="0" w:color="auto"/>
              <w:right w:val="single" w:sz="8" w:space="0" w:color="auto"/>
            </w:tcBorders>
            <w:shd w:val="clear" w:color="auto" w:fill="auto"/>
            <w:noWrap/>
            <w:vAlign w:val="center"/>
            <w:hideMark/>
          </w:tcPr>
          <w:p w14:paraId="574FAA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65B7F6A" w14:textId="77777777" w:rsidR="00CD5819" w:rsidRPr="00CD5819" w:rsidRDefault="00CD5819" w:rsidP="00CD5819">
            <w:pPr>
              <w:rPr>
                <w:sz w:val="20"/>
                <w:szCs w:val="20"/>
                <w:lang w:val="ro-RO" w:eastAsia="ro-RO"/>
              </w:rPr>
            </w:pPr>
          </w:p>
        </w:tc>
      </w:tr>
      <w:tr w:rsidR="00CD5819" w:rsidRPr="00CD5819" w14:paraId="3047F940"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E916A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1993" w:type="dxa"/>
            <w:tcBorders>
              <w:top w:val="nil"/>
              <w:left w:val="nil"/>
              <w:bottom w:val="single" w:sz="8" w:space="0" w:color="auto"/>
              <w:right w:val="single" w:sz="8" w:space="0" w:color="auto"/>
            </w:tcBorders>
            <w:shd w:val="clear" w:color="auto" w:fill="auto"/>
            <w:vAlign w:val="center"/>
            <w:hideMark/>
          </w:tcPr>
          <w:p w14:paraId="4BA0C4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Fraternității ( zonă supermarket Penny )</w:t>
            </w:r>
          </w:p>
        </w:tc>
        <w:tc>
          <w:tcPr>
            <w:tcW w:w="1701" w:type="dxa"/>
            <w:tcBorders>
              <w:top w:val="nil"/>
              <w:left w:val="nil"/>
              <w:bottom w:val="single" w:sz="8" w:space="0" w:color="auto"/>
              <w:right w:val="single" w:sz="8" w:space="0" w:color="auto"/>
            </w:tcBorders>
            <w:shd w:val="clear" w:color="auto" w:fill="auto"/>
            <w:noWrap/>
            <w:vAlign w:val="center"/>
            <w:hideMark/>
          </w:tcPr>
          <w:p w14:paraId="71903D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458FE9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3CF58C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30DBC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auto"/>
              <w:right w:val="single" w:sz="8" w:space="0" w:color="auto"/>
            </w:tcBorders>
            <w:shd w:val="clear" w:color="auto" w:fill="auto"/>
            <w:noWrap/>
            <w:vAlign w:val="center"/>
            <w:hideMark/>
          </w:tcPr>
          <w:p w14:paraId="3102BE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nil"/>
              <w:bottom w:val="single" w:sz="8" w:space="0" w:color="auto"/>
              <w:right w:val="single" w:sz="8" w:space="0" w:color="auto"/>
            </w:tcBorders>
            <w:shd w:val="clear" w:color="auto" w:fill="auto"/>
            <w:noWrap/>
            <w:vAlign w:val="center"/>
            <w:hideMark/>
          </w:tcPr>
          <w:p w14:paraId="514496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4F454A80" w14:textId="77777777" w:rsidR="00CD5819" w:rsidRPr="00CD5819" w:rsidRDefault="00CD5819" w:rsidP="00CD5819">
            <w:pPr>
              <w:rPr>
                <w:sz w:val="20"/>
                <w:szCs w:val="20"/>
                <w:lang w:val="ro-RO" w:eastAsia="ro-RO"/>
              </w:rPr>
            </w:pPr>
          </w:p>
        </w:tc>
      </w:tr>
      <w:tr w:rsidR="00CD5819" w:rsidRPr="00CD5819" w14:paraId="3B2AED7C"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5431E3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w:t>
            </w:r>
          </w:p>
        </w:tc>
        <w:tc>
          <w:tcPr>
            <w:tcW w:w="1993" w:type="dxa"/>
            <w:tcBorders>
              <w:top w:val="nil"/>
              <w:left w:val="nil"/>
              <w:bottom w:val="single" w:sz="8" w:space="0" w:color="auto"/>
              <w:right w:val="single" w:sz="8" w:space="0" w:color="auto"/>
            </w:tcBorders>
            <w:shd w:val="clear" w:color="auto" w:fill="auto"/>
            <w:noWrap/>
            <w:vAlign w:val="center"/>
            <w:hideMark/>
          </w:tcPr>
          <w:p w14:paraId="18F316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Gării</w:t>
            </w:r>
          </w:p>
        </w:tc>
        <w:tc>
          <w:tcPr>
            <w:tcW w:w="1701" w:type="dxa"/>
            <w:tcBorders>
              <w:top w:val="nil"/>
              <w:left w:val="nil"/>
              <w:bottom w:val="single" w:sz="8" w:space="0" w:color="auto"/>
              <w:right w:val="single" w:sz="8" w:space="0" w:color="auto"/>
            </w:tcBorders>
            <w:shd w:val="clear" w:color="auto" w:fill="auto"/>
            <w:noWrap/>
            <w:vAlign w:val="center"/>
            <w:hideMark/>
          </w:tcPr>
          <w:p w14:paraId="40B01F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FBB0B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5A7CD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1193F9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nil"/>
              <w:bottom w:val="single" w:sz="8" w:space="0" w:color="auto"/>
              <w:right w:val="single" w:sz="8" w:space="0" w:color="auto"/>
            </w:tcBorders>
            <w:shd w:val="clear" w:color="auto" w:fill="auto"/>
            <w:noWrap/>
            <w:vAlign w:val="center"/>
            <w:hideMark/>
          </w:tcPr>
          <w:p w14:paraId="74D6AB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nil"/>
              <w:bottom w:val="single" w:sz="8" w:space="0" w:color="auto"/>
              <w:right w:val="single" w:sz="8" w:space="0" w:color="auto"/>
            </w:tcBorders>
            <w:shd w:val="clear" w:color="auto" w:fill="auto"/>
            <w:noWrap/>
            <w:vAlign w:val="center"/>
            <w:hideMark/>
          </w:tcPr>
          <w:p w14:paraId="6A742E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6385BEB" w14:textId="77777777" w:rsidR="00CD5819" w:rsidRPr="00CD5819" w:rsidRDefault="00CD5819" w:rsidP="00CD5819">
            <w:pPr>
              <w:rPr>
                <w:sz w:val="20"/>
                <w:szCs w:val="20"/>
                <w:lang w:val="ro-RO" w:eastAsia="ro-RO"/>
              </w:rPr>
            </w:pPr>
          </w:p>
        </w:tc>
      </w:tr>
      <w:tr w:rsidR="00CD5819" w:rsidRPr="00CD5819" w14:paraId="2A198967" w14:textId="77777777" w:rsidTr="00F24416">
        <w:trPr>
          <w:gridAfter w:val="1"/>
          <w:wAfter w:w="15" w:type="dxa"/>
          <w:trHeight w:val="345"/>
        </w:trPr>
        <w:tc>
          <w:tcPr>
            <w:tcW w:w="549" w:type="dxa"/>
            <w:vMerge w:val="restart"/>
            <w:tcBorders>
              <w:top w:val="nil"/>
              <w:left w:val="single" w:sz="8" w:space="0" w:color="auto"/>
              <w:bottom w:val="nil"/>
              <w:right w:val="single" w:sz="8" w:space="0" w:color="auto"/>
            </w:tcBorders>
            <w:shd w:val="clear" w:color="auto" w:fill="auto"/>
            <w:noWrap/>
            <w:vAlign w:val="center"/>
            <w:hideMark/>
          </w:tcPr>
          <w:p w14:paraId="78E580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993" w:type="dxa"/>
            <w:vMerge w:val="restart"/>
            <w:tcBorders>
              <w:top w:val="nil"/>
              <w:left w:val="single" w:sz="8" w:space="0" w:color="auto"/>
              <w:bottom w:val="nil"/>
              <w:right w:val="single" w:sz="8" w:space="0" w:color="auto"/>
            </w:tcBorders>
            <w:shd w:val="clear" w:color="auto" w:fill="auto"/>
            <w:noWrap/>
            <w:vAlign w:val="center"/>
            <w:hideMark/>
          </w:tcPr>
          <w:p w14:paraId="178CAD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platou central</w:t>
            </w:r>
          </w:p>
        </w:tc>
        <w:tc>
          <w:tcPr>
            <w:tcW w:w="1701" w:type="dxa"/>
            <w:vMerge w:val="restart"/>
            <w:tcBorders>
              <w:top w:val="nil"/>
              <w:left w:val="single" w:sz="8" w:space="0" w:color="auto"/>
              <w:bottom w:val="nil"/>
              <w:right w:val="single" w:sz="8" w:space="0" w:color="auto"/>
            </w:tcBorders>
            <w:shd w:val="clear" w:color="auto" w:fill="auto"/>
            <w:noWrap/>
            <w:vAlign w:val="center"/>
            <w:hideMark/>
          </w:tcPr>
          <w:p w14:paraId="0AE0F3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nil"/>
              <w:right w:val="single" w:sz="8" w:space="0" w:color="auto"/>
            </w:tcBorders>
            <w:shd w:val="clear" w:color="auto" w:fill="auto"/>
            <w:vAlign w:val="center"/>
            <w:hideMark/>
          </w:tcPr>
          <w:p w14:paraId="72E5C7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74357F55" w14:textId="77777777" w:rsidR="00CD5819" w:rsidRPr="00CD5819" w:rsidRDefault="00CD5819" w:rsidP="00CD5819">
            <w:pPr>
              <w:jc w:val="right"/>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SIP 400 W      </w:t>
            </w:r>
          </w:p>
        </w:tc>
        <w:tc>
          <w:tcPr>
            <w:tcW w:w="910" w:type="dxa"/>
            <w:tcBorders>
              <w:top w:val="nil"/>
              <w:left w:val="nil"/>
              <w:bottom w:val="single" w:sz="8" w:space="0" w:color="auto"/>
              <w:right w:val="single" w:sz="8" w:space="0" w:color="auto"/>
            </w:tcBorders>
            <w:shd w:val="clear" w:color="auto" w:fill="auto"/>
            <w:noWrap/>
            <w:vAlign w:val="center"/>
            <w:hideMark/>
          </w:tcPr>
          <w:p w14:paraId="4362E5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auto"/>
              <w:right w:val="single" w:sz="8" w:space="0" w:color="auto"/>
            </w:tcBorders>
            <w:shd w:val="clear" w:color="auto" w:fill="auto"/>
            <w:noWrap/>
            <w:vAlign w:val="center"/>
            <w:hideMark/>
          </w:tcPr>
          <w:p w14:paraId="43F90E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44BB2B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B6E1B48" w14:textId="77777777" w:rsidR="00CD5819" w:rsidRPr="00CD5819" w:rsidRDefault="00CD5819" w:rsidP="00CD5819">
            <w:pPr>
              <w:rPr>
                <w:sz w:val="20"/>
                <w:szCs w:val="20"/>
                <w:lang w:val="ro-RO" w:eastAsia="ro-RO"/>
              </w:rPr>
            </w:pPr>
          </w:p>
        </w:tc>
      </w:tr>
      <w:tr w:rsidR="00CD5819" w:rsidRPr="00CD5819" w14:paraId="229C7744" w14:textId="77777777" w:rsidTr="00F24416">
        <w:trPr>
          <w:gridAfter w:val="1"/>
          <w:wAfter w:w="15" w:type="dxa"/>
          <w:trHeight w:val="315"/>
        </w:trPr>
        <w:tc>
          <w:tcPr>
            <w:tcW w:w="549" w:type="dxa"/>
            <w:vMerge/>
            <w:tcBorders>
              <w:top w:val="nil"/>
              <w:left w:val="single" w:sz="8" w:space="0" w:color="auto"/>
              <w:bottom w:val="nil"/>
              <w:right w:val="single" w:sz="8" w:space="0" w:color="auto"/>
            </w:tcBorders>
            <w:vAlign w:val="center"/>
            <w:hideMark/>
          </w:tcPr>
          <w:p w14:paraId="30B8EBA4"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nil"/>
              <w:left w:val="single" w:sz="8" w:space="0" w:color="auto"/>
              <w:bottom w:val="nil"/>
              <w:right w:val="single" w:sz="8" w:space="0" w:color="auto"/>
            </w:tcBorders>
            <w:vAlign w:val="center"/>
            <w:hideMark/>
          </w:tcPr>
          <w:p w14:paraId="4134C766"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auto"/>
              <w:bottom w:val="nil"/>
              <w:right w:val="single" w:sz="8" w:space="0" w:color="auto"/>
            </w:tcBorders>
            <w:vAlign w:val="center"/>
            <w:hideMark/>
          </w:tcPr>
          <w:p w14:paraId="20D25F36"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nil"/>
              <w:right w:val="single" w:sz="8" w:space="0" w:color="auto"/>
            </w:tcBorders>
            <w:vAlign w:val="center"/>
            <w:hideMark/>
          </w:tcPr>
          <w:p w14:paraId="419B5536"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nil"/>
              <w:left w:val="nil"/>
              <w:bottom w:val="nil"/>
              <w:right w:val="single" w:sz="8" w:space="0" w:color="auto"/>
            </w:tcBorders>
            <w:shd w:val="clear" w:color="auto" w:fill="auto"/>
            <w:noWrap/>
            <w:vAlign w:val="center"/>
            <w:hideMark/>
          </w:tcPr>
          <w:p w14:paraId="7F20D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 W LED</w:t>
            </w:r>
          </w:p>
        </w:tc>
        <w:tc>
          <w:tcPr>
            <w:tcW w:w="910" w:type="dxa"/>
            <w:tcBorders>
              <w:top w:val="nil"/>
              <w:left w:val="nil"/>
              <w:bottom w:val="nil"/>
              <w:right w:val="single" w:sz="8" w:space="0" w:color="auto"/>
            </w:tcBorders>
            <w:shd w:val="clear" w:color="auto" w:fill="auto"/>
            <w:noWrap/>
            <w:vAlign w:val="center"/>
            <w:hideMark/>
          </w:tcPr>
          <w:p w14:paraId="2975E1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932" w:type="dxa"/>
            <w:tcBorders>
              <w:top w:val="nil"/>
              <w:left w:val="nil"/>
              <w:bottom w:val="nil"/>
              <w:right w:val="single" w:sz="8" w:space="0" w:color="auto"/>
            </w:tcBorders>
            <w:shd w:val="clear" w:color="auto" w:fill="auto"/>
            <w:noWrap/>
            <w:vAlign w:val="center"/>
            <w:hideMark/>
          </w:tcPr>
          <w:p w14:paraId="2A5245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nil"/>
              <w:bottom w:val="single" w:sz="8" w:space="0" w:color="auto"/>
              <w:right w:val="single" w:sz="8" w:space="0" w:color="auto"/>
            </w:tcBorders>
            <w:shd w:val="clear" w:color="auto" w:fill="auto"/>
            <w:noWrap/>
            <w:vAlign w:val="center"/>
            <w:hideMark/>
          </w:tcPr>
          <w:p w14:paraId="313AA4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1BFB556" w14:textId="77777777" w:rsidR="00CD5819" w:rsidRPr="00CD5819" w:rsidRDefault="00CD5819" w:rsidP="00CD5819">
            <w:pPr>
              <w:rPr>
                <w:sz w:val="20"/>
                <w:szCs w:val="20"/>
                <w:lang w:val="ro-RO" w:eastAsia="ro-RO"/>
              </w:rPr>
            </w:pPr>
          </w:p>
        </w:tc>
      </w:tr>
      <w:tr w:rsidR="00CD5819" w:rsidRPr="00CD5819" w14:paraId="00D9045A" w14:textId="77777777" w:rsidTr="00F24416">
        <w:trPr>
          <w:gridAfter w:val="1"/>
          <w:wAfter w:w="15" w:type="dxa"/>
          <w:trHeight w:val="300"/>
        </w:trPr>
        <w:tc>
          <w:tcPr>
            <w:tcW w:w="5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829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1993" w:type="dxa"/>
            <w:tcBorders>
              <w:top w:val="single" w:sz="8" w:space="0" w:color="auto"/>
              <w:left w:val="nil"/>
              <w:bottom w:val="single" w:sz="8" w:space="0" w:color="auto"/>
              <w:right w:val="single" w:sz="8" w:space="0" w:color="auto"/>
            </w:tcBorders>
            <w:shd w:val="clear" w:color="auto" w:fill="auto"/>
            <w:noWrap/>
            <w:vAlign w:val="center"/>
            <w:hideMark/>
          </w:tcPr>
          <w:p w14:paraId="536C685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parc central</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0EA97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14:paraId="42C522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14:paraId="1FC051F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 W LED</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14:paraId="301525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932" w:type="dxa"/>
            <w:tcBorders>
              <w:top w:val="single" w:sz="8" w:space="0" w:color="auto"/>
              <w:left w:val="nil"/>
              <w:bottom w:val="single" w:sz="8" w:space="0" w:color="auto"/>
              <w:right w:val="single" w:sz="8" w:space="0" w:color="auto"/>
            </w:tcBorders>
            <w:shd w:val="clear" w:color="auto" w:fill="auto"/>
            <w:noWrap/>
            <w:vAlign w:val="center"/>
            <w:hideMark/>
          </w:tcPr>
          <w:p w14:paraId="365454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nil"/>
              <w:bottom w:val="single" w:sz="8" w:space="0" w:color="auto"/>
              <w:right w:val="single" w:sz="8" w:space="0" w:color="auto"/>
            </w:tcBorders>
            <w:shd w:val="clear" w:color="auto" w:fill="auto"/>
            <w:noWrap/>
            <w:vAlign w:val="center"/>
            <w:hideMark/>
          </w:tcPr>
          <w:p w14:paraId="5C3461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0859CB0" w14:textId="77777777" w:rsidR="00CD5819" w:rsidRPr="00CD5819" w:rsidRDefault="00CD5819" w:rsidP="00CD5819">
            <w:pPr>
              <w:rPr>
                <w:sz w:val="20"/>
                <w:szCs w:val="20"/>
                <w:lang w:val="ro-RO" w:eastAsia="ro-RO"/>
              </w:rPr>
            </w:pPr>
          </w:p>
        </w:tc>
      </w:tr>
      <w:tr w:rsidR="00CD5819" w:rsidRPr="00CD5819" w14:paraId="26CF7A0F" w14:textId="77777777" w:rsidTr="00F24416">
        <w:trPr>
          <w:gridAfter w:val="1"/>
          <w:wAfter w:w="15" w:type="dxa"/>
          <w:trHeight w:val="28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088A0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w:t>
            </w:r>
          </w:p>
        </w:tc>
        <w:tc>
          <w:tcPr>
            <w:tcW w:w="1993" w:type="dxa"/>
            <w:tcBorders>
              <w:top w:val="nil"/>
              <w:left w:val="nil"/>
              <w:bottom w:val="single" w:sz="8" w:space="0" w:color="auto"/>
              <w:right w:val="single" w:sz="8" w:space="0" w:color="auto"/>
            </w:tcBorders>
            <w:shd w:val="clear" w:color="auto" w:fill="auto"/>
            <w:noWrap/>
            <w:vAlign w:val="center"/>
            <w:hideMark/>
          </w:tcPr>
          <w:p w14:paraId="3476A4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parc M. Eminescu</w:t>
            </w:r>
          </w:p>
        </w:tc>
        <w:tc>
          <w:tcPr>
            <w:tcW w:w="1701" w:type="dxa"/>
            <w:tcBorders>
              <w:top w:val="nil"/>
              <w:left w:val="nil"/>
              <w:bottom w:val="single" w:sz="8" w:space="0" w:color="auto"/>
              <w:right w:val="single" w:sz="8" w:space="0" w:color="auto"/>
            </w:tcBorders>
            <w:shd w:val="clear" w:color="auto" w:fill="auto"/>
            <w:noWrap/>
            <w:vAlign w:val="center"/>
            <w:hideMark/>
          </w:tcPr>
          <w:p w14:paraId="46920E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C4B71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255BF2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 W LED</w:t>
            </w:r>
          </w:p>
        </w:tc>
        <w:tc>
          <w:tcPr>
            <w:tcW w:w="910" w:type="dxa"/>
            <w:tcBorders>
              <w:top w:val="nil"/>
              <w:left w:val="nil"/>
              <w:bottom w:val="single" w:sz="8" w:space="0" w:color="auto"/>
              <w:right w:val="single" w:sz="8" w:space="0" w:color="auto"/>
            </w:tcBorders>
            <w:shd w:val="clear" w:color="auto" w:fill="auto"/>
            <w:noWrap/>
            <w:vAlign w:val="center"/>
            <w:hideMark/>
          </w:tcPr>
          <w:p w14:paraId="536BEE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6EB360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7287B2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AD13447" w14:textId="77777777" w:rsidR="00CD5819" w:rsidRPr="00CD5819" w:rsidRDefault="00CD5819" w:rsidP="00CD5819">
            <w:pPr>
              <w:rPr>
                <w:sz w:val="20"/>
                <w:szCs w:val="20"/>
                <w:lang w:val="ro-RO" w:eastAsia="ro-RO"/>
              </w:rPr>
            </w:pPr>
          </w:p>
        </w:tc>
      </w:tr>
      <w:tr w:rsidR="00CD5819" w:rsidRPr="00CD5819" w14:paraId="509FB5CE" w14:textId="77777777" w:rsidTr="00F24416">
        <w:trPr>
          <w:gridAfter w:val="1"/>
          <w:wAfter w:w="15" w:type="dxa"/>
          <w:trHeight w:val="270"/>
        </w:trPr>
        <w:tc>
          <w:tcPr>
            <w:tcW w:w="549" w:type="dxa"/>
            <w:tcBorders>
              <w:top w:val="nil"/>
              <w:left w:val="single" w:sz="8" w:space="0" w:color="auto"/>
              <w:bottom w:val="nil"/>
              <w:right w:val="single" w:sz="8" w:space="0" w:color="auto"/>
            </w:tcBorders>
            <w:shd w:val="clear" w:color="auto" w:fill="auto"/>
            <w:noWrap/>
            <w:vAlign w:val="center"/>
            <w:hideMark/>
          </w:tcPr>
          <w:p w14:paraId="008A6B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1993" w:type="dxa"/>
            <w:tcBorders>
              <w:top w:val="nil"/>
              <w:left w:val="nil"/>
              <w:bottom w:val="nil"/>
              <w:right w:val="single" w:sz="8" w:space="0" w:color="auto"/>
            </w:tcBorders>
            <w:shd w:val="clear" w:color="auto" w:fill="auto"/>
            <w:noWrap/>
            <w:vAlign w:val="center"/>
            <w:hideMark/>
          </w:tcPr>
          <w:p w14:paraId="5945A7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parc Ion Creangă</w:t>
            </w:r>
          </w:p>
        </w:tc>
        <w:tc>
          <w:tcPr>
            <w:tcW w:w="1701" w:type="dxa"/>
            <w:tcBorders>
              <w:top w:val="nil"/>
              <w:left w:val="nil"/>
              <w:bottom w:val="nil"/>
              <w:right w:val="single" w:sz="8" w:space="0" w:color="auto"/>
            </w:tcBorders>
            <w:shd w:val="clear" w:color="auto" w:fill="auto"/>
            <w:noWrap/>
            <w:vAlign w:val="center"/>
            <w:hideMark/>
          </w:tcPr>
          <w:p w14:paraId="6034D5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nil"/>
              <w:right w:val="single" w:sz="8" w:space="0" w:color="000000"/>
            </w:tcBorders>
            <w:shd w:val="clear" w:color="auto" w:fill="auto"/>
            <w:vAlign w:val="center"/>
            <w:hideMark/>
          </w:tcPr>
          <w:p w14:paraId="65FD7F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nil"/>
              <w:right w:val="single" w:sz="8" w:space="0" w:color="auto"/>
            </w:tcBorders>
            <w:shd w:val="clear" w:color="auto" w:fill="auto"/>
            <w:noWrap/>
            <w:vAlign w:val="center"/>
            <w:hideMark/>
          </w:tcPr>
          <w:p w14:paraId="49194F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 W LED</w:t>
            </w:r>
          </w:p>
        </w:tc>
        <w:tc>
          <w:tcPr>
            <w:tcW w:w="910" w:type="dxa"/>
            <w:tcBorders>
              <w:top w:val="nil"/>
              <w:left w:val="nil"/>
              <w:bottom w:val="single" w:sz="8" w:space="0" w:color="auto"/>
              <w:right w:val="single" w:sz="8" w:space="0" w:color="auto"/>
            </w:tcBorders>
            <w:shd w:val="clear" w:color="auto" w:fill="auto"/>
            <w:noWrap/>
            <w:vAlign w:val="center"/>
            <w:hideMark/>
          </w:tcPr>
          <w:p w14:paraId="6B132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59A651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5C9734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FD67052" w14:textId="77777777" w:rsidR="00CD5819" w:rsidRPr="00CD5819" w:rsidRDefault="00CD5819" w:rsidP="00CD5819">
            <w:pPr>
              <w:rPr>
                <w:sz w:val="20"/>
                <w:szCs w:val="20"/>
                <w:lang w:val="ro-RO" w:eastAsia="ro-RO"/>
              </w:rPr>
            </w:pPr>
          </w:p>
        </w:tc>
      </w:tr>
      <w:tr w:rsidR="00F24416" w:rsidRPr="00CD5819" w14:paraId="4BC3C57E" w14:textId="77777777" w:rsidTr="00F24416">
        <w:trPr>
          <w:trHeight w:val="345"/>
        </w:trPr>
        <w:tc>
          <w:tcPr>
            <w:tcW w:w="665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A0E8CA2"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TOTAL II</w:t>
            </w:r>
          </w:p>
        </w:tc>
        <w:tc>
          <w:tcPr>
            <w:tcW w:w="910" w:type="dxa"/>
            <w:tcBorders>
              <w:top w:val="nil"/>
              <w:left w:val="nil"/>
              <w:bottom w:val="single" w:sz="8" w:space="0" w:color="auto"/>
              <w:right w:val="single" w:sz="8" w:space="0" w:color="auto"/>
            </w:tcBorders>
            <w:shd w:val="clear" w:color="auto" w:fill="auto"/>
            <w:noWrap/>
            <w:vAlign w:val="center"/>
            <w:hideMark/>
          </w:tcPr>
          <w:p w14:paraId="3B35F2CD"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365</w:t>
            </w:r>
          </w:p>
        </w:tc>
        <w:tc>
          <w:tcPr>
            <w:tcW w:w="932" w:type="dxa"/>
            <w:tcBorders>
              <w:top w:val="nil"/>
              <w:left w:val="nil"/>
              <w:bottom w:val="single" w:sz="8" w:space="0" w:color="auto"/>
              <w:right w:val="single" w:sz="8" w:space="0" w:color="auto"/>
            </w:tcBorders>
            <w:shd w:val="clear" w:color="auto" w:fill="auto"/>
            <w:noWrap/>
            <w:vAlign w:val="center"/>
            <w:hideMark/>
          </w:tcPr>
          <w:p w14:paraId="1FB0750C"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300</w:t>
            </w:r>
          </w:p>
        </w:tc>
        <w:tc>
          <w:tcPr>
            <w:tcW w:w="1276" w:type="dxa"/>
            <w:tcBorders>
              <w:top w:val="nil"/>
              <w:left w:val="nil"/>
              <w:bottom w:val="nil"/>
              <w:right w:val="nil"/>
            </w:tcBorders>
            <w:shd w:val="clear" w:color="auto" w:fill="auto"/>
            <w:noWrap/>
            <w:vAlign w:val="center"/>
            <w:hideMark/>
          </w:tcPr>
          <w:p w14:paraId="4F870747" w14:textId="77777777" w:rsidR="00CD5819" w:rsidRPr="00CD5819" w:rsidRDefault="00CD5819" w:rsidP="00CD5819">
            <w:pPr>
              <w:jc w:val="center"/>
              <w:rPr>
                <w:rFonts w:ascii="Cambria" w:hAnsi="Cambria" w:cs="Arial"/>
                <w:b/>
                <w:bCs/>
                <w:color w:val="000000"/>
                <w:sz w:val="20"/>
                <w:szCs w:val="20"/>
                <w:lang w:val="ro-RO" w:eastAsia="ro-RO"/>
              </w:rPr>
            </w:pPr>
          </w:p>
        </w:tc>
        <w:tc>
          <w:tcPr>
            <w:tcW w:w="788" w:type="dxa"/>
            <w:gridSpan w:val="2"/>
            <w:vAlign w:val="center"/>
            <w:hideMark/>
          </w:tcPr>
          <w:p w14:paraId="0A2F184C" w14:textId="77777777" w:rsidR="00CD5819" w:rsidRPr="00CD5819" w:rsidRDefault="00CD5819" w:rsidP="00CD5819">
            <w:pPr>
              <w:rPr>
                <w:sz w:val="20"/>
                <w:szCs w:val="20"/>
                <w:lang w:val="ro-RO" w:eastAsia="ro-RO"/>
              </w:rPr>
            </w:pPr>
          </w:p>
        </w:tc>
      </w:tr>
      <w:tr w:rsidR="00F24416" w:rsidRPr="00CD5819" w14:paraId="3E420DC6" w14:textId="77777777" w:rsidTr="00F24416">
        <w:trPr>
          <w:trHeight w:val="360"/>
        </w:trPr>
        <w:tc>
          <w:tcPr>
            <w:tcW w:w="665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307C6138"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TOTAL I + II</w:t>
            </w:r>
          </w:p>
        </w:tc>
        <w:tc>
          <w:tcPr>
            <w:tcW w:w="910" w:type="dxa"/>
            <w:tcBorders>
              <w:top w:val="nil"/>
              <w:left w:val="nil"/>
              <w:bottom w:val="single" w:sz="8" w:space="0" w:color="auto"/>
              <w:right w:val="single" w:sz="8" w:space="0" w:color="auto"/>
            </w:tcBorders>
            <w:shd w:val="clear" w:color="auto" w:fill="auto"/>
            <w:noWrap/>
            <w:vAlign w:val="center"/>
            <w:hideMark/>
          </w:tcPr>
          <w:p w14:paraId="2EAA7125"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2722</w:t>
            </w:r>
          </w:p>
        </w:tc>
        <w:tc>
          <w:tcPr>
            <w:tcW w:w="932" w:type="dxa"/>
            <w:tcBorders>
              <w:top w:val="nil"/>
              <w:left w:val="nil"/>
              <w:bottom w:val="single" w:sz="8" w:space="0" w:color="auto"/>
              <w:right w:val="single" w:sz="8" w:space="0" w:color="auto"/>
            </w:tcBorders>
            <w:shd w:val="clear" w:color="auto" w:fill="auto"/>
            <w:noWrap/>
            <w:vAlign w:val="center"/>
            <w:hideMark/>
          </w:tcPr>
          <w:p w14:paraId="5BC35D13"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2584</w:t>
            </w:r>
          </w:p>
        </w:tc>
        <w:tc>
          <w:tcPr>
            <w:tcW w:w="1276" w:type="dxa"/>
            <w:tcBorders>
              <w:top w:val="nil"/>
              <w:left w:val="nil"/>
              <w:bottom w:val="nil"/>
              <w:right w:val="nil"/>
            </w:tcBorders>
            <w:shd w:val="clear" w:color="auto" w:fill="auto"/>
            <w:noWrap/>
            <w:vAlign w:val="center"/>
            <w:hideMark/>
          </w:tcPr>
          <w:p w14:paraId="70D68A6D" w14:textId="77777777" w:rsidR="00CD5819" w:rsidRPr="00CD5819" w:rsidRDefault="00CD5819" w:rsidP="00CD5819">
            <w:pPr>
              <w:jc w:val="center"/>
              <w:rPr>
                <w:rFonts w:ascii="Cambria" w:hAnsi="Cambria" w:cs="Arial"/>
                <w:b/>
                <w:bCs/>
                <w:color w:val="000000"/>
                <w:sz w:val="20"/>
                <w:szCs w:val="20"/>
                <w:lang w:val="ro-RO" w:eastAsia="ro-RO"/>
              </w:rPr>
            </w:pPr>
          </w:p>
        </w:tc>
        <w:tc>
          <w:tcPr>
            <w:tcW w:w="788" w:type="dxa"/>
            <w:gridSpan w:val="2"/>
            <w:vAlign w:val="center"/>
            <w:hideMark/>
          </w:tcPr>
          <w:p w14:paraId="71896058" w14:textId="77777777" w:rsidR="00CD5819" w:rsidRPr="00CD5819" w:rsidRDefault="00CD5819" w:rsidP="00CD5819">
            <w:pPr>
              <w:rPr>
                <w:sz w:val="20"/>
                <w:szCs w:val="20"/>
                <w:lang w:val="ro-RO" w:eastAsia="ro-RO"/>
              </w:rPr>
            </w:pPr>
          </w:p>
        </w:tc>
      </w:tr>
    </w:tbl>
    <w:p w14:paraId="64569D30" w14:textId="6BF76752" w:rsidR="008E7376" w:rsidRDefault="008E7376" w:rsidP="00F24416">
      <w:pPr>
        <w:spacing w:after="120" w:line="276" w:lineRule="auto"/>
        <w:rPr>
          <w:rFonts w:ascii="Cambria" w:hAnsi="Cambria"/>
          <w:lang w:val="hu-HU" w:eastAsia="ro-RO"/>
        </w:rPr>
      </w:pPr>
    </w:p>
    <w:p w14:paraId="0D43A93B" w14:textId="77777777" w:rsidR="00BF3719" w:rsidRDefault="00BF3719" w:rsidP="00F24416">
      <w:pPr>
        <w:spacing w:after="120" w:line="276" w:lineRule="auto"/>
        <w:rPr>
          <w:rFonts w:ascii="Cambria" w:hAnsi="Cambria"/>
          <w:lang w:val="hu-HU" w:eastAsia="ro-RO"/>
        </w:rPr>
      </w:pPr>
    </w:p>
    <w:p w14:paraId="1996A490" w14:textId="23AE8BA8" w:rsidR="0096470F" w:rsidRPr="0096470F" w:rsidRDefault="0096470F" w:rsidP="00AF061F">
      <w:pPr>
        <w:spacing w:after="120" w:line="276" w:lineRule="auto"/>
        <w:ind w:left="426" w:right="140"/>
        <w:rPr>
          <w:rFonts w:ascii="Cambria" w:hAnsi="Cambria"/>
          <w:b/>
          <w:bCs/>
          <w:lang w:val="hu-HU" w:eastAsia="ro-RO"/>
        </w:rPr>
      </w:pPr>
      <w:r w:rsidRPr="0096470F">
        <w:rPr>
          <w:rFonts w:ascii="Cambria" w:hAnsi="Cambria"/>
          <w:b/>
          <w:bCs/>
          <w:lang w:val="hu-HU" w:eastAsia="ro-RO"/>
        </w:rPr>
        <w:lastRenderedPageBreak/>
        <w:t>Zonele de risc, altele decât tunelurile şi pasajele subterane rutiere ( actualizat</w:t>
      </w:r>
      <w:r>
        <w:rPr>
          <w:rFonts w:ascii="Cambria" w:hAnsi="Cambria"/>
          <w:b/>
          <w:bCs/>
          <w:lang w:val="hu-HU" w:eastAsia="ro-RO"/>
        </w:rPr>
        <w:t xml:space="preserve"> la data procedurii</w:t>
      </w:r>
      <w:r w:rsidRPr="0096470F">
        <w:rPr>
          <w:rFonts w:ascii="Cambria" w:hAnsi="Cambria"/>
          <w:b/>
          <w:bCs/>
          <w:lang w:val="hu-HU" w:eastAsia="ro-RO"/>
        </w:rPr>
        <w:t>)</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180"/>
        <w:gridCol w:w="6165"/>
      </w:tblGrid>
      <w:tr w:rsidR="00093BD5" w:rsidRPr="001F55B8" w14:paraId="4D71C455" w14:textId="77777777" w:rsidTr="00AF061F">
        <w:trPr>
          <w:jc w:val="center"/>
        </w:trPr>
        <w:tc>
          <w:tcPr>
            <w:tcW w:w="469" w:type="pct"/>
            <w:shd w:val="clear" w:color="auto" w:fill="F2F2F2" w:themeFill="background1" w:themeFillShade="F2"/>
            <w:vAlign w:val="center"/>
          </w:tcPr>
          <w:p w14:paraId="14C109EF" w14:textId="77777777" w:rsidR="00093BD5" w:rsidRPr="005A4F2B" w:rsidRDefault="00093BD5" w:rsidP="000C638E">
            <w:pPr>
              <w:autoSpaceDE w:val="0"/>
              <w:autoSpaceDN w:val="0"/>
              <w:adjustRightInd w:val="0"/>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Nr.</w:t>
            </w:r>
          </w:p>
          <w:p w14:paraId="4CA6CA20" w14:textId="77777777" w:rsidR="00093BD5" w:rsidRPr="005A4F2B" w:rsidRDefault="00093BD5" w:rsidP="000C638E">
            <w:pPr>
              <w:autoSpaceDE w:val="0"/>
              <w:autoSpaceDN w:val="0"/>
              <w:adjustRightInd w:val="0"/>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crt.</w:t>
            </w:r>
          </w:p>
        </w:tc>
        <w:tc>
          <w:tcPr>
            <w:tcW w:w="1184" w:type="pct"/>
            <w:shd w:val="clear" w:color="auto" w:fill="F2F2F2" w:themeFill="background1" w:themeFillShade="F2"/>
            <w:vAlign w:val="center"/>
          </w:tcPr>
          <w:p w14:paraId="35A4FF39" w14:textId="3108242B" w:rsidR="00093BD5" w:rsidRPr="005A4F2B" w:rsidRDefault="00093BD5" w:rsidP="00474704">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Tipul zonei de risc</w:t>
            </w:r>
          </w:p>
        </w:tc>
        <w:tc>
          <w:tcPr>
            <w:tcW w:w="3347" w:type="pct"/>
            <w:shd w:val="clear" w:color="auto" w:fill="F2F2F2" w:themeFill="background1" w:themeFillShade="F2"/>
            <w:vAlign w:val="center"/>
          </w:tcPr>
          <w:p w14:paraId="15E00022" w14:textId="77777777" w:rsidR="00093BD5" w:rsidRPr="005A4F2B" w:rsidRDefault="00093BD5" w:rsidP="00474704">
            <w:pPr>
              <w:autoSpaceDE w:val="0"/>
              <w:autoSpaceDN w:val="0"/>
              <w:adjustRightInd w:val="0"/>
              <w:ind w:firstLine="426"/>
              <w:jc w:val="center"/>
              <w:rPr>
                <w:rFonts w:ascii="Cambria" w:hAnsi="Cambria" w:cstheme="minorHAnsi"/>
                <w:b/>
                <w:color w:val="000000"/>
                <w:sz w:val="20"/>
                <w:szCs w:val="20"/>
                <w:lang w:val="ro-RO" w:eastAsia="ro-RO"/>
              </w:rPr>
            </w:pPr>
            <w:proofErr w:type="spellStart"/>
            <w:r w:rsidRPr="005A4F2B">
              <w:rPr>
                <w:rFonts w:ascii="Cambria" w:hAnsi="Cambria" w:cstheme="minorHAnsi"/>
                <w:b/>
                <w:color w:val="000000"/>
                <w:sz w:val="20"/>
                <w:szCs w:val="20"/>
                <w:lang w:val="ro-RO" w:eastAsia="ro-RO"/>
              </w:rPr>
              <w:t>Locaţia</w:t>
            </w:r>
            <w:proofErr w:type="spellEnd"/>
          </w:p>
        </w:tc>
      </w:tr>
      <w:tr w:rsidR="00093BD5" w:rsidRPr="0087751E" w14:paraId="50E9E1E0" w14:textId="77777777" w:rsidTr="00AF061F">
        <w:trPr>
          <w:trHeight w:val="397"/>
          <w:jc w:val="center"/>
        </w:trPr>
        <w:tc>
          <w:tcPr>
            <w:tcW w:w="469" w:type="pct"/>
            <w:vAlign w:val="center"/>
          </w:tcPr>
          <w:p w14:paraId="2085E29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w:t>
            </w:r>
          </w:p>
        </w:tc>
        <w:tc>
          <w:tcPr>
            <w:tcW w:w="1184" w:type="pct"/>
            <w:vAlign w:val="center"/>
          </w:tcPr>
          <w:p w14:paraId="4B53BD4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66908276"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Aeroportului / DN17</w:t>
            </w:r>
          </w:p>
        </w:tc>
      </w:tr>
      <w:tr w:rsidR="00093BD5" w:rsidRPr="0087751E" w14:paraId="2B0110F9" w14:textId="77777777" w:rsidTr="00AF061F">
        <w:trPr>
          <w:trHeight w:val="397"/>
          <w:jc w:val="center"/>
        </w:trPr>
        <w:tc>
          <w:tcPr>
            <w:tcW w:w="469" w:type="pct"/>
            <w:vAlign w:val="center"/>
          </w:tcPr>
          <w:p w14:paraId="378B35A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w:t>
            </w:r>
          </w:p>
        </w:tc>
        <w:tc>
          <w:tcPr>
            <w:tcW w:w="1184" w:type="pct"/>
            <w:vAlign w:val="center"/>
          </w:tcPr>
          <w:p w14:paraId="72952080"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5E0CC57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stație transport public )</w:t>
            </w:r>
          </w:p>
        </w:tc>
      </w:tr>
      <w:tr w:rsidR="00093BD5" w:rsidRPr="0087751E" w14:paraId="40395C27" w14:textId="77777777" w:rsidTr="00AF061F">
        <w:trPr>
          <w:trHeight w:val="397"/>
          <w:jc w:val="center"/>
        </w:trPr>
        <w:tc>
          <w:tcPr>
            <w:tcW w:w="469" w:type="pct"/>
            <w:vAlign w:val="center"/>
          </w:tcPr>
          <w:p w14:paraId="62F4DBA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w:t>
            </w:r>
          </w:p>
        </w:tc>
        <w:tc>
          <w:tcPr>
            <w:tcW w:w="1184" w:type="pct"/>
            <w:vAlign w:val="center"/>
          </w:tcPr>
          <w:p w14:paraId="669B5C2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712C014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stație transport public )</w:t>
            </w:r>
          </w:p>
        </w:tc>
      </w:tr>
      <w:tr w:rsidR="00093BD5" w:rsidRPr="0087751E" w14:paraId="7A8CF408" w14:textId="77777777" w:rsidTr="00AF061F">
        <w:trPr>
          <w:trHeight w:val="397"/>
          <w:jc w:val="center"/>
        </w:trPr>
        <w:tc>
          <w:tcPr>
            <w:tcW w:w="469" w:type="pct"/>
            <w:vAlign w:val="center"/>
          </w:tcPr>
          <w:p w14:paraId="739124E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w:t>
            </w:r>
          </w:p>
        </w:tc>
        <w:tc>
          <w:tcPr>
            <w:tcW w:w="1184" w:type="pct"/>
            <w:vAlign w:val="center"/>
          </w:tcPr>
          <w:p w14:paraId="2241788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44B8A48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Gh. Lazăr</w:t>
            </w:r>
          </w:p>
        </w:tc>
      </w:tr>
      <w:tr w:rsidR="00093BD5" w:rsidRPr="0087751E" w14:paraId="68CF5632" w14:textId="77777777" w:rsidTr="00AF061F">
        <w:trPr>
          <w:trHeight w:val="397"/>
          <w:jc w:val="center"/>
        </w:trPr>
        <w:tc>
          <w:tcPr>
            <w:tcW w:w="469" w:type="pct"/>
            <w:vAlign w:val="center"/>
          </w:tcPr>
          <w:p w14:paraId="0C7AD61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w:t>
            </w:r>
          </w:p>
        </w:tc>
        <w:tc>
          <w:tcPr>
            <w:tcW w:w="1184" w:type="pct"/>
            <w:vAlign w:val="center"/>
          </w:tcPr>
          <w:p w14:paraId="5F72E0BA"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5243342"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1 Mai / DN17</w:t>
            </w:r>
          </w:p>
        </w:tc>
      </w:tr>
      <w:tr w:rsidR="00093BD5" w:rsidRPr="0087751E" w14:paraId="32A1A1CF" w14:textId="77777777" w:rsidTr="00AF061F">
        <w:trPr>
          <w:trHeight w:val="397"/>
          <w:jc w:val="center"/>
        </w:trPr>
        <w:tc>
          <w:tcPr>
            <w:tcW w:w="469" w:type="pct"/>
            <w:vAlign w:val="center"/>
          </w:tcPr>
          <w:p w14:paraId="752AB99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w:t>
            </w:r>
          </w:p>
        </w:tc>
        <w:tc>
          <w:tcPr>
            <w:tcW w:w="1184" w:type="pct"/>
            <w:vAlign w:val="center"/>
          </w:tcPr>
          <w:p w14:paraId="031ED89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1688AC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Livezilor / DN17</w:t>
            </w:r>
          </w:p>
        </w:tc>
      </w:tr>
      <w:tr w:rsidR="00093BD5" w:rsidRPr="0087751E" w14:paraId="473BF5FD" w14:textId="77777777" w:rsidTr="00AF061F">
        <w:trPr>
          <w:trHeight w:val="397"/>
          <w:jc w:val="center"/>
        </w:trPr>
        <w:tc>
          <w:tcPr>
            <w:tcW w:w="469" w:type="pct"/>
            <w:vAlign w:val="center"/>
          </w:tcPr>
          <w:p w14:paraId="7DC949A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7</w:t>
            </w:r>
          </w:p>
        </w:tc>
        <w:tc>
          <w:tcPr>
            <w:tcW w:w="1184" w:type="pct"/>
            <w:vAlign w:val="center"/>
          </w:tcPr>
          <w:p w14:paraId="2E1C7CFE"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5F3DB97"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Decebal/ str. Sirenei</w:t>
            </w:r>
          </w:p>
        </w:tc>
      </w:tr>
      <w:tr w:rsidR="00093BD5" w:rsidRPr="0087751E" w14:paraId="604194F9" w14:textId="77777777" w:rsidTr="00AF061F">
        <w:trPr>
          <w:trHeight w:val="397"/>
          <w:jc w:val="center"/>
        </w:trPr>
        <w:tc>
          <w:tcPr>
            <w:tcW w:w="469" w:type="pct"/>
            <w:vAlign w:val="center"/>
          </w:tcPr>
          <w:p w14:paraId="6258C559"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8</w:t>
            </w:r>
          </w:p>
        </w:tc>
        <w:tc>
          <w:tcPr>
            <w:tcW w:w="1184" w:type="pct"/>
            <w:vAlign w:val="center"/>
          </w:tcPr>
          <w:p w14:paraId="0297CA6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43C16C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Decebal/ str. Sirenei</w:t>
            </w:r>
          </w:p>
        </w:tc>
      </w:tr>
      <w:tr w:rsidR="00093BD5" w:rsidRPr="0087751E" w14:paraId="3CF126CA" w14:textId="77777777" w:rsidTr="00AF061F">
        <w:trPr>
          <w:trHeight w:val="397"/>
          <w:jc w:val="center"/>
        </w:trPr>
        <w:tc>
          <w:tcPr>
            <w:tcW w:w="469" w:type="pct"/>
            <w:vAlign w:val="center"/>
          </w:tcPr>
          <w:p w14:paraId="4EFD016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9</w:t>
            </w:r>
          </w:p>
        </w:tc>
        <w:tc>
          <w:tcPr>
            <w:tcW w:w="1184" w:type="pct"/>
            <w:vAlign w:val="center"/>
          </w:tcPr>
          <w:p w14:paraId="5B2BAA4D"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5313CAA" w14:textId="64B7332E"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Sirenei</w:t>
            </w:r>
          </w:p>
        </w:tc>
      </w:tr>
      <w:tr w:rsidR="00093BD5" w:rsidRPr="0087751E" w14:paraId="78D66D07" w14:textId="77777777" w:rsidTr="00AF061F">
        <w:trPr>
          <w:trHeight w:val="397"/>
          <w:jc w:val="center"/>
        </w:trPr>
        <w:tc>
          <w:tcPr>
            <w:tcW w:w="469" w:type="pct"/>
            <w:vAlign w:val="center"/>
          </w:tcPr>
          <w:p w14:paraId="0A69F5D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10</w:t>
            </w:r>
          </w:p>
        </w:tc>
        <w:tc>
          <w:tcPr>
            <w:tcW w:w="1184" w:type="pct"/>
            <w:vAlign w:val="center"/>
          </w:tcPr>
          <w:p w14:paraId="1E090682"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B4B750D"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Str. Gh. Popovici</w:t>
            </w:r>
          </w:p>
        </w:tc>
      </w:tr>
      <w:tr w:rsidR="00093BD5" w:rsidRPr="0087751E" w14:paraId="36ECBC05" w14:textId="77777777" w:rsidTr="00AF061F">
        <w:trPr>
          <w:trHeight w:val="397"/>
          <w:jc w:val="center"/>
        </w:trPr>
        <w:tc>
          <w:tcPr>
            <w:tcW w:w="469" w:type="pct"/>
            <w:vAlign w:val="center"/>
          </w:tcPr>
          <w:p w14:paraId="5521A8A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11</w:t>
            </w:r>
          </w:p>
        </w:tc>
        <w:tc>
          <w:tcPr>
            <w:tcW w:w="1184" w:type="pct"/>
            <w:vAlign w:val="center"/>
          </w:tcPr>
          <w:p w14:paraId="07507D2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5DE945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Gh. Popovici</w:t>
            </w:r>
          </w:p>
        </w:tc>
      </w:tr>
      <w:tr w:rsidR="00093BD5" w:rsidRPr="0087751E" w14:paraId="13E58F63" w14:textId="77777777" w:rsidTr="00AF061F">
        <w:trPr>
          <w:trHeight w:val="397"/>
          <w:jc w:val="center"/>
        </w:trPr>
        <w:tc>
          <w:tcPr>
            <w:tcW w:w="469" w:type="pct"/>
            <w:vAlign w:val="center"/>
          </w:tcPr>
          <w:p w14:paraId="32F5E86E"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12</w:t>
            </w:r>
          </w:p>
        </w:tc>
        <w:tc>
          <w:tcPr>
            <w:tcW w:w="1184" w:type="pct"/>
            <w:vAlign w:val="center"/>
          </w:tcPr>
          <w:p w14:paraId="1EE28AE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3F833B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I. Creangă</w:t>
            </w:r>
          </w:p>
        </w:tc>
      </w:tr>
      <w:tr w:rsidR="00093BD5" w:rsidRPr="0087751E" w14:paraId="028B2A8C" w14:textId="77777777" w:rsidTr="00AF061F">
        <w:trPr>
          <w:trHeight w:val="397"/>
          <w:jc w:val="center"/>
        </w:trPr>
        <w:tc>
          <w:tcPr>
            <w:tcW w:w="469" w:type="pct"/>
            <w:vAlign w:val="center"/>
          </w:tcPr>
          <w:p w14:paraId="68BA859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13</w:t>
            </w:r>
          </w:p>
        </w:tc>
        <w:tc>
          <w:tcPr>
            <w:tcW w:w="1184" w:type="pct"/>
            <w:vAlign w:val="center"/>
          </w:tcPr>
          <w:p w14:paraId="56A37CF2"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8FD2542" w14:textId="6333464C"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 Creangă</w:t>
            </w:r>
          </w:p>
        </w:tc>
      </w:tr>
      <w:tr w:rsidR="00093BD5" w:rsidRPr="0087751E" w14:paraId="180E2298" w14:textId="77777777" w:rsidTr="00AF061F">
        <w:trPr>
          <w:trHeight w:val="397"/>
          <w:jc w:val="center"/>
        </w:trPr>
        <w:tc>
          <w:tcPr>
            <w:tcW w:w="469" w:type="pct"/>
            <w:vAlign w:val="center"/>
          </w:tcPr>
          <w:p w14:paraId="2FEC00F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14</w:t>
            </w:r>
          </w:p>
        </w:tc>
        <w:tc>
          <w:tcPr>
            <w:tcW w:w="1184" w:type="pct"/>
            <w:vAlign w:val="center"/>
          </w:tcPr>
          <w:p w14:paraId="0BEE083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5BDA921" w14:textId="77777777" w:rsidR="00093BD5" w:rsidRPr="0087751E" w:rsidRDefault="00093BD5" w:rsidP="0087751E">
            <w:pPr>
              <w:pStyle w:val="CaracterCharChar"/>
              <w:ind w:firstLine="426"/>
              <w:jc w:val="center"/>
              <w:rPr>
                <w:rFonts w:ascii="Cambria" w:hAnsi="Cambria" w:cstheme="minorHAnsi"/>
                <w:sz w:val="20"/>
                <w:szCs w:val="20"/>
                <w:lang w:val="en-US"/>
              </w:rPr>
            </w:pPr>
            <w:r w:rsidRPr="0087751E">
              <w:rPr>
                <w:rFonts w:ascii="Cambria" w:hAnsi="Cambria" w:cstheme="minorHAnsi"/>
                <w:sz w:val="20"/>
                <w:szCs w:val="20"/>
              </w:rPr>
              <w:t>DN 17 / Str. C. Porumbescu</w:t>
            </w:r>
          </w:p>
        </w:tc>
      </w:tr>
      <w:tr w:rsidR="00093BD5" w:rsidRPr="0087751E" w14:paraId="72B27F9C" w14:textId="77777777" w:rsidTr="00AF061F">
        <w:trPr>
          <w:trHeight w:val="397"/>
          <w:jc w:val="center"/>
        </w:trPr>
        <w:tc>
          <w:tcPr>
            <w:tcW w:w="469" w:type="pct"/>
            <w:vAlign w:val="center"/>
          </w:tcPr>
          <w:p w14:paraId="7151DF4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15</w:t>
            </w:r>
          </w:p>
        </w:tc>
        <w:tc>
          <w:tcPr>
            <w:tcW w:w="1184" w:type="pct"/>
            <w:vAlign w:val="center"/>
          </w:tcPr>
          <w:p w14:paraId="6CEED01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0B2494B" w14:textId="411CC29A"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Al. Bogza</w:t>
            </w:r>
          </w:p>
        </w:tc>
      </w:tr>
      <w:tr w:rsidR="00093BD5" w:rsidRPr="0087751E" w14:paraId="447FBA5F" w14:textId="77777777" w:rsidTr="00AF061F">
        <w:trPr>
          <w:trHeight w:val="397"/>
          <w:jc w:val="center"/>
        </w:trPr>
        <w:tc>
          <w:tcPr>
            <w:tcW w:w="469" w:type="pct"/>
            <w:vAlign w:val="center"/>
          </w:tcPr>
          <w:p w14:paraId="44D67AC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16</w:t>
            </w:r>
          </w:p>
        </w:tc>
        <w:tc>
          <w:tcPr>
            <w:tcW w:w="1184" w:type="pct"/>
            <w:vAlign w:val="center"/>
          </w:tcPr>
          <w:p w14:paraId="733229D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7C2AB8" w14:textId="0762647E"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Ciprian Porumbescu</w:t>
            </w:r>
          </w:p>
        </w:tc>
      </w:tr>
      <w:tr w:rsidR="00093BD5" w:rsidRPr="0087751E" w14:paraId="0B407202" w14:textId="77777777" w:rsidTr="00AF061F">
        <w:trPr>
          <w:trHeight w:val="397"/>
          <w:jc w:val="center"/>
        </w:trPr>
        <w:tc>
          <w:tcPr>
            <w:tcW w:w="469" w:type="pct"/>
            <w:vAlign w:val="center"/>
          </w:tcPr>
          <w:p w14:paraId="731DAD1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17</w:t>
            </w:r>
          </w:p>
        </w:tc>
        <w:tc>
          <w:tcPr>
            <w:tcW w:w="1184" w:type="pct"/>
            <w:vAlign w:val="center"/>
          </w:tcPr>
          <w:p w14:paraId="54856E3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DE23CBA" w14:textId="64B5E161"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Liceului</w:t>
            </w:r>
          </w:p>
        </w:tc>
      </w:tr>
      <w:tr w:rsidR="00093BD5" w:rsidRPr="0087751E" w14:paraId="4A9493DA" w14:textId="77777777" w:rsidTr="00AF061F">
        <w:trPr>
          <w:trHeight w:val="397"/>
          <w:jc w:val="center"/>
        </w:trPr>
        <w:tc>
          <w:tcPr>
            <w:tcW w:w="469" w:type="pct"/>
            <w:vAlign w:val="center"/>
          </w:tcPr>
          <w:p w14:paraId="4262605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18</w:t>
            </w:r>
          </w:p>
        </w:tc>
        <w:tc>
          <w:tcPr>
            <w:tcW w:w="1184" w:type="pct"/>
            <w:vAlign w:val="center"/>
          </w:tcPr>
          <w:p w14:paraId="5315AFA2"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1FFBA23" w14:textId="30943B81"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Liceului</w:t>
            </w:r>
          </w:p>
        </w:tc>
      </w:tr>
      <w:tr w:rsidR="00093BD5" w:rsidRPr="0087751E" w14:paraId="2324C242" w14:textId="77777777" w:rsidTr="00AF061F">
        <w:trPr>
          <w:trHeight w:val="397"/>
          <w:jc w:val="center"/>
        </w:trPr>
        <w:tc>
          <w:tcPr>
            <w:tcW w:w="469" w:type="pct"/>
            <w:vAlign w:val="center"/>
          </w:tcPr>
          <w:p w14:paraId="40F8E27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19</w:t>
            </w:r>
          </w:p>
        </w:tc>
        <w:tc>
          <w:tcPr>
            <w:tcW w:w="1184" w:type="pct"/>
            <w:vAlign w:val="center"/>
          </w:tcPr>
          <w:p w14:paraId="27140E80"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77D0B3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Cav. Cobilenschi</w:t>
            </w:r>
          </w:p>
        </w:tc>
      </w:tr>
      <w:tr w:rsidR="00093BD5" w:rsidRPr="0087751E" w14:paraId="06BE4A69" w14:textId="77777777" w:rsidTr="00AF061F">
        <w:trPr>
          <w:trHeight w:val="397"/>
          <w:jc w:val="center"/>
        </w:trPr>
        <w:tc>
          <w:tcPr>
            <w:tcW w:w="469" w:type="pct"/>
            <w:vAlign w:val="center"/>
          </w:tcPr>
          <w:p w14:paraId="543D201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20</w:t>
            </w:r>
          </w:p>
        </w:tc>
        <w:tc>
          <w:tcPr>
            <w:tcW w:w="1184" w:type="pct"/>
            <w:vAlign w:val="center"/>
          </w:tcPr>
          <w:p w14:paraId="4803E79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8D88DA1" w14:textId="41BB819B"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Cav. Cobilenschi</w:t>
            </w:r>
          </w:p>
        </w:tc>
      </w:tr>
      <w:tr w:rsidR="00093BD5" w:rsidRPr="0087751E" w14:paraId="16461FEE" w14:textId="77777777" w:rsidTr="00AF061F">
        <w:trPr>
          <w:trHeight w:val="397"/>
          <w:jc w:val="center"/>
        </w:trPr>
        <w:tc>
          <w:tcPr>
            <w:tcW w:w="469" w:type="pct"/>
            <w:vAlign w:val="center"/>
          </w:tcPr>
          <w:p w14:paraId="4D39475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21</w:t>
            </w:r>
          </w:p>
        </w:tc>
        <w:tc>
          <w:tcPr>
            <w:tcW w:w="1184" w:type="pct"/>
            <w:vAlign w:val="center"/>
          </w:tcPr>
          <w:p w14:paraId="2973442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60A5AB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D.Cantemir</w:t>
            </w:r>
          </w:p>
        </w:tc>
      </w:tr>
      <w:tr w:rsidR="00093BD5" w:rsidRPr="0087751E" w14:paraId="7AF065FB" w14:textId="77777777" w:rsidTr="00AF061F">
        <w:trPr>
          <w:trHeight w:val="397"/>
          <w:jc w:val="center"/>
        </w:trPr>
        <w:tc>
          <w:tcPr>
            <w:tcW w:w="469" w:type="pct"/>
            <w:vAlign w:val="center"/>
          </w:tcPr>
          <w:p w14:paraId="1B43A8F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22</w:t>
            </w:r>
          </w:p>
        </w:tc>
        <w:tc>
          <w:tcPr>
            <w:tcW w:w="1184" w:type="pct"/>
            <w:vAlign w:val="center"/>
          </w:tcPr>
          <w:p w14:paraId="0DB57B0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63D5B9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Str. D.Cantemir</w:t>
            </w:r>
          </w:p>
        </w:tc>
      </w:tr>
      <w:tr w:rsidR="00093BD5" w:rsidRPr="0087751E" w14:paraId="19436B85" w14:textId="77777777" w:rsidTr="00AF061F">
        <w:trPr>
          <w:trHeight w:val="397"/>
          <w:jc w:val="center"/>
        </w:trPr>
        <w:tc>
          <w:tcPr>
            <w:tcW w:w="469" w:type="pct"/>
            <w:vAlign w:val="center"/>
          </w:tcPr>
          <w:p w14:paraId="7385471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23</w:t>
            </w:r>
          </w:p>
        </w:tc>
        <w:tc>
          <w:tcPr>
            <w:tcW w:w="1184" w:type="pct"/>
            <w:vAlign w:val="center"/>
          </w:tcPr>
          <w:p w14:paraId="5B062A5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692D007"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Str. D.Cantemir</w:t>
            </w:r>
          </w:p>
        </w:tc>
      </w:tr>
      <w:tr w:rsidR="00093BD5" w:rsidRPr="0087751E" w14:paraId="512F6633" w14:textId="77777777" w:rsidTr="00AF061F">
        <w:trPr>
          <w:trHeight w:val="397"/>
          <w:jc w:val="center"/>
        </w:trPr>
        <w:tc>
          <w:tcPr>
            <w:tcW w:w="469" w:type="pct"/>
            <w:vAlign w:val="center"/>
          </w:tcPr>
          <w:p w14:paraId="4A80920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24</w:t>
            </w:r>
          </w:p>
        </w:tc>
        <w:tc>
          <w:tcPr>
            <w:tcW w:w="1184" w:type="pct"/>
            <w:vAlign w:val="center"/>
          </w:tcPr>
          <w:p w14:paraId="416EDFA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587AE1D"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N. Grigorescu</w:t>
            </w:r>
          </w:p>
        </w:tc>
      </w:tr>
      <w:tr w:rsidR="00093BD5" w:rsidRPr="0087751E" w14:paraId="76CEBF5E" w14:textId="77777777" w:rsidTr="00AF061F">
        <w:trPr>
          <w:trHeight w:val="397"/>
          <w:jc w:val="center"/>
        </w:trPr>
        <w:tc>
          <w:tcPr>
            <w:tcW w:w="469" w:type="pct"/>
            <w:vAlign w:val="center"/>
          </w:tcPr>
          <w:p w14:paraId="2270A04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25</w:t>
            </w:r>
          </w:p>
        </w:tc>
        <w:tc>
          <w:tcPr>
            <w:tcW w:w="1184" w:type="pct"/>
            <w:vAlign w:val="center"/>
          </w:tcPr>
          <w:p w14:paraId="55C2616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D202F99" w14:textId="5167E48F"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N. Grigorescu</w:t>
            </w:r>
          </w:p>
        </w:tc>
      </w:tr>
      <w:tr w:rsidR="00093BD5" w:rsidRPr="0087751E" w14:paraId="120FAA6D" w14:textId="77777777" w:rsidTr="00AF061F">
        <w:trPr>
          <w:trHeight w:val="397"/>
          <w:jc w:val="center"/>
        </w:trPr>
        <w:tc>
          <w:tcPr>
            <w:tcW w:w="469" w:type="pct"/>
            <w:vAlign w:val="center"/>
          </w:tcPr>
          <w:p w14:paraId="7490819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26</w:t>
            </w:r>
          </w:p>
        </w:tc>
        <w:tc>
          <w:tcPr>
            <w:tcW w:w="1184" w:type="pct"/>
            <w:vAlign w:val="center"/>
          </w:tcPr>
          <w:p w14:paraId="66C8753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345A67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M</w:t>
            </w:r>
            <w:proofErr w:type="spellStart"/>
            <w:r w:rsidRPr="0087751E">
              <w:rPr>
                <w:rFonts w:ascii="Cambria" w:hAnsi="Cambria" w:cstheme="minorHAnsi"/>
                <w:sz w:val="20"/>
                <w:szCs w:val="20"/>
                <w:lang w:val="ro-RO"/>
              </w:rPr>
              <w:t>ărțișorului</w:t>
            </w:r>
            <w:proofErr w:type="spellEnd"/>
          </w:p>
        </w:tc>
      </w:tr>
      <w:tr w:rsidR="00093BD5" w:rsidRPr="0087751E" w14:paraId="1A79F823" w14:textId="77777777" w:rsidTr="00AF061F">
        <w:trPr>
          <w:trHeight w:val="397"/>
          <w:jc w:val="center"/>
        </w:trPr>
        <w:tc>
          <w:tcPr>
            <w:tcW w:w="469" w:type="pct"/>
            <w:vAlign w:val="center"/>
          </w:tcPr>
          <w:p w14:paraId="7E09DBD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27</w:t>
            </w:r>
          </w:p>
        </w:tc>
        <w:tc>
          <w:tcPr>
            <w:tcW w:w="1184" w:type="pct"/>
            <w:vAlign w:val="center"/>
          </w:tcPr>
          <w:p w14:paraId="5B444C9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3BAD7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G. Coșbuc</w:t>
            </w:r>
          </w:p>
        </w:tc>
      </w:tr>
      <w:tr w:rsidR="00093BD5" w:rsidRPr="0087751E" w14:paraId="096C87A2" w14:textId="77777777" w:rsidTr="00AF061F">
        <w:trPr>
          <w:trHeight w:val="397"/>
          <w:jc w:val="center"/>
        </w:trPr>
        <w:tc>
          <w:tcPr>
            <w:tcW w:w="469" w:type="pct"/>
            <w:vAlign w:val="center"/>
          </w:tcPr>
          <w:p w14:paraId="543104A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28</w:t>
            </w:r>
          </w:p>
        </w:tc>
        <w:tc>
          <w:tcPr>
            <w:tcW w:w="1184" w:type="pct"/>
            <w:vAlign w:val="center"/>
          </w:tcPr>
          <w:p w14:paraId="778C150A"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4101E70" w14:textId="19B82635"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Rândunicii/ DN 17</w:t>
            </w:r>
          </w:p>
        </w:tc>
      </w:tr>
      <w:tr w:rsidR="00093BD5" w:rsidRPr="0087751E" w14:paraId="29B3FD7D" w14:textId="77777777" w:rsidTr="00AF061F">
        <w:trPr>
          <w:trHeight w:val="397"/>
          <w:jc w:val="center"/>
        </w:trPr>
        <w:tc>
          <w:tcPr>
            <w:tcW w:w="469" w:type="pct"/>
            <w:vAlign w:val="center"/>
          </w:tcPr>
          <w:p w14:paraId="239BF64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29</w:t>
            </w:r>
          </w:p>
        </w:tc>
        <w:tc>
          <w:tcPr>
            <w:tcW w:w="1184" w:type="pct"/>
            <w:vAlign w:val="center"/>
          </w:tcPr>
          <w:p w14:paraId="3143732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3A69BCF"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 restaurant Tempus )</w:t>
            </w:r>
          </w:p>
        </w:tc>
      </w:tr>
      <w:tr w:rsidR="00093BD5" w:rsidRPr="0087751E" w14:paraId="1A15A3A0" w14:textId="77777777" w:rsidTr="00AF061F">
        <w:trPr>
          <w:trHeight w:val="397"/>
          <w:jc w:val="center"/>
        </w:trPr>
        <w:tc>
          <w:tcPr>
            <w:tcW w:w="469" w:type="pct"/>
            <w:vAlign w:val="center"/>
          </w:tcPr>
          <w:p w14:paraId="79105B1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30</w:t>
            </w:r>
          </w:p>
        </w:tc>
        <w:tc>
          <w:tcPr>
            <w:tcW w:w="1184" w:type="pct"/>
            <w:vAlign w:val="center"/>
          </w:tcPr>
          <w:p w14:paraId="03840B9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BBCEE7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Griviței</w:t>
            </w:r>
          </w:p>
        </w:tc>
      </w:tr>
      <w:tr w:rsidR="00093BD5" w:rsidRPr="0087751E" w14:paraId="03EEBEB5" w14:textId="77777777" w:rsidTr="00AF061F">
        <w:trPr>
          <w:trHeight w:val="397"/>
          <w:jc w:val="center"/>
        </w:trPr>
        <w:tc>
          <w:tcPr>
            <w:tcW w:w="469" w:type="pct"/>
            <w:vAlign w:val="center"/>
          </w:tcPr>
          <w:p w14:paraId="4B32FAC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31</w:t>
            </w:r>
          </w:p>
        </w:tc>
        <w:tc>
          <w:tcPr>
            <w:tcW w:w="1184" w:type="pct"/>
            <w:vAlign w:val="center"/>
          </w:tcPr>
          <w:p w14:paraId="7DCB9355"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5E02B6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Griviței</w:t>
            </w:r>
          </w:p>
        </w:tc>
      </w:tr>
      <w:tr w:rsidR="00093BD5" w:rsidRPr="0087751E" w14:paraId="016C1C99" w14:textId="77777777" w:rsidTr="00AF061F">
        <w:trPr>
          <w:trHeight w:val="397"/>
          <w:jc w:val="center"/>
        </w:trPr>
        <w:tc>
          <w:tcPr>
            <w:tcW w:w="469" w:type="pct"/>
            <w:vAlign w:val="center"/>
          </w:tcPr>
          <w:p w14:paraId="7916CB8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32</w:t>
            </w:r>
          </w:p>
        </w:tc>
        <w:tc>
          <w:tcPr>
            <w:tcW w:w="1184" w:type="pct"/>
            <w:vAlign w:val="center"/>
          </w:tcPr>
          <w:p w14:paraId="7A8A75C5"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CD4F948" w14:textId="77777777" w:rsidR="00093BD5" w:rsidRPr="0087751E" w:rsidRDefault="00093BD5" w:rsidP="0087751E">
            <w:pPr>
              <w:pStyle w:val="CaracterCharChar"/>
              <w:ind w:firstLine="426"/>
              <w:jc w:val="center"/>
              <w:rPr>
                <w:rFonts w:ascii="Cambria" w:hAnsi="Cambria" w:cstheme="minorHAnsi"/>
                <w:sz w:val="20"/>
                <w:szCs w:val="20"/>
                <w:lang w:val="ro-RO"/>
              </w:rPr>
            </w:pPr>
            <w:r w:rsidRPr="0087751E">
              <w:rPr>
                <w:rFonts w:ascii="Cambria" w:hAnsi="Cambria" w:cstheme="minorHAnsi"/>
                <w:sz w:val="20"/>
                <w:szCs w:val="20"/>
              </w:rPr>
              <w:t>DN17 (zon</w:t>
            </w:r>
            <w:r w:rsidRPr="0087751E">
              <w:rPr>
                <w:rFonts w:ascii="Cambria" w:hAnsi="Cambria" w:cstheme="minorHAnsi"/>
                <w:sz w:val="20"/>
                <w:szCs w:val="20"/>
                <w:lang w:val="ro-RO"/>
              </w:rPr>
              <w:t xml:space="preserve">ă magazin </w:t>
            </w:r>
            <w:proofErr w:type="spellStart"/>
            <w:r w:rsidRPr="0087751E">
              <w:rPr>
                <w:rFonts w:ascii="Cambria" w:hAnsi="Cambria" w:cstheme="minorHAnsi"/>
                <w:sz w:val="20"/>
                <w:szCs w:val="20"/>
                <w:lang w:val="ro-RO"/>
              </w:rPr>
              <w:t>Lidl</w:t>
            </w:r>
            <w:proofErr w:type="spellEnd"/>
            <w:r w:rsidRPr="0087751E">
              <w:rPr>
                <w:rFonts w:ascii="Cambria" w:hAnsi="Cambria" w:cstheme="minorHAnsi"/>
                <w:sz w:val="20"/>
                <w:szCs w:val="20"/>
                <w:lang w:val="ro-RO"/>
              </w:rPr>
              <w:t xml:space="preserve"> )</w:t>
            </w:r>
          </w:p>
        </w:tc>
      </w:tr>
      <w:tr w:rsidR="00093BD5" w:rsidRPr="0087751E" w14:paraId="0EE4EDBF" w14:textId="77777777" w:rsidTr="00AF061F">
        <w:trPr>
          <w:trHeight w:val="397"/>
          <w:jc w:val="center"/>
        </w:trPr>
        <w:tc>
          <w:tcPr>
            <w:tcW w:w="469" w:type="pct"/>
            <w:vAlign w:val="center"/>
          </w:tcPr>
          <w:p w14:paraId="2B91BA1A"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33</w:t>
            </w:r>
          </w:p>
        </w:tc>
        <w:tc>
          <w:tcPr>
            <w:tcW w:w="1184" w:type="pct"/>
            <w:vAlign w:val="center"/>
          </w:tcPr>
          <w:p w14:paraId="109D4AD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D4D05D0"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(Colegiul Silvic Bucovina</w:t>
            </w:r>
            <w:r w:rsidRPr="0087751E">
              <w:rPr>
                <w:rFonts w:ascii="Cambria" w:hAnsi="Cambria" w:cstheme="minorHAnsi"/>
                <w:sz w:val="20"/>
                <w:szCs w:val="20"/>
                <w:lang w:val="ro-RO"/>
              </w:rPr>
              <w:t xml:space="preserve"> )</w:t>
            </w:r>
          </w:p>
        </w:tc>
      </w:tr>
      <w:tr w:rsidR="00093BD5" w:rsidRPr="0087751E" w14:paraId="59735188" w14:textId="77777777" w:rsidTr="00AF061F">
        <w:trPr>
          <w:trHeight w:val="397"/>
          <w:jc w:val="center"/>
        </w:trPr>
        <w:tc>
          <w:tcPr>
            <w:tcW w:w="469" w:type="pct"/>
            <w:vAlign w:val="center"/>
          </w:tcPr>
          <w:p w14:paraId="7F8166EA"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34</w:t>
            </w:r>
          </w:p>
        </w:tc>
        <w:tc>
          <w:tcPr>
            <w:tcW w:w="1184" w:type="pct"/>
            <w:vAlign w:val="center"/>
          </w:tcPr>
          <w:p w14:paraId="2256177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BD0199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Molidului</w:t>
            </w:r>
          </w:p>
        </w:tc>
      </w:tr>
      <w:tr w:rsidR="00093BD5" w:rsidRPr="0087751E" w14:paraId="394CA49C" w14:textId="77777777" w:rsidTr="00AF061F">
        <w:trPr>
          <w:trHeight w:val="397"/>
          <w:jc w:val="center"/>
        </w:trPr>
        <w:tc>
          <w:tcPr>
            <w:tcW w:w="469" w:type="pct"/>
            <w:vAlign w:val="center"/>
          </w:tcPr>
          <w:p w14:paraId="380BC2C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lastRenderedPageBreak/>
              <w:t>35</w:t>
            </w:r>
          </w:p>
        </w:tc>
        <w:tc>
          <w:tcPr>
            <w:tcW w:w="1184" w:type="pct"/>
            <w:vAlign w:val="center"/>
          </w:tcPr>
          <w:p w14:paraId="363BDCC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19196A2"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Molidului</w:t>
            </w:r>
          </w:p>
        </w:tc>
      </w:tr>
      <w:tr w:rsidR="00093BD5" w:rsidRPr="0087751E" w14:paraId="0DFD8A5B" w14:textId="77777777" w:rsidTr="00AF061F">
        <w:trPr>
          <w:trHeight w:val="397"/>
          <w:jc w:val="center"/>
        </w:trPr>
        <w:tc>
          <w:tcPr>
            <w:tcW w:w="469" w:type="pct"/>
            <w:vAlign w:val="center"/>
          </w:tcPr>
          <w:p w14:paraId="4C53D3C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36</w:t>
            </w:r>
          </w:p>
        </w:tc>
        <w:tc>
          <w:tcPr>
            <w:tcW w:w="1184" w:type="pct"/>
            <w:vAlign w:val="center"/>
          </w:tcPr>
          <w:p w14:paraId="46EF8035"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D165D1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V. Cârlova / DN 17</w:t>
            </w:r>
          </w:p>
        </w:tc>
      </w:tr>
      <w:tr w:rsidR="00093BD5" w:rsidRPr="0087751E" w14:paraId="42EC7440" w14:textId="77777777" w:rsidTr="00AF061F">
        <w:trPr>
          <w:trHeight w:val="397"/>
          <w:jc w:val="center"/>
        </w:trPr>
        <w:tc>
          <w:tcPr>
            <w:tcW w:w="469" w:type="pct"/>
            <w:vAlign w:val="center"/>
          </w:tcPr>
          <w:p w14:paraId="52B180A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37</w:t>
            </w:r>
          </w:p>
        </w:tc>
        <w:tc>
          <w:tcPr>
            <w:tcW w:w="1184" w:type="pct"/>
            <w:vAlign w:val="center"/>
          </w:tcPr>
          <w:p w14:paraId="7EA0637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A1501A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(zona Biserica Nașterea Maicii Domnului)</w:t>
            </w:r>
          </w:p>
        </w:tc>
      </w:tr>
      <w:tr w:rsidR="00093BD5" w:rsidRPr="0087751E" w14:paraId="4D6F22DC" w14:textId="77777777" w:rsidTr="00AF061F">
        <w:trPr>
          <w:trHeight w:val="397"/>
          <w:jc w:val="center"/>
        </w:trPr>
        <w:tc>
          <w:tcPr>
            <w:tcW w:w="469" w:type="pct"/>
            <w:vAlign w:val="center"/>
          </w:tcPr>
          <w:p w14:paraId="0434914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38</w:t>
            </w:r>
          </w:p>
        </w:tc>
        <w:tc>
          <w:tcPr>
            <w:tcW w:w="1184" w:type="pct"/>
            <w:vAlign w:val="center"/>
          </w:tcPr>
          <w:p w14:paraId="6FB5CB9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C517E83" w14:textId="489E7414"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28 Noiembrie</w:t>
            </w:r>
          </w:p>
        </w:tc>
      </w:tr>
      <w:tr w:rsidR="00093BD5" w:rsidRPr="0087751E" w14:paraId="3FE4BCF4" w14:textId="77777777" w:rsidTr="00AF061F">
        <w:trPr>
          <w:trHeight w:val="397"/>
          <w:jc w:val="center"/>
        </w:trPr>
        <w:tc>
          <w:tcPr>
            <w:tcW w:w="469" w:type="pct"/>
            <w:vAlign w:val="center"/>
          </w:tcPr>
          <w:p w14:paraId="3B991F6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39</w:t>
            </w:r>
          </w:p>
        </w:tc>
        <w:tc>
          <w:tcPr>
            <w:tcW w:w="1184" w:type="pct"/>
            <w:vAlign w:val="center"/>
          </w:tcPr>
          <w:p w14:paraId="7C565ED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881A006" w14:textId="01D7FF48"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28 Noiembrie</w:t>
            </w:r>
          </w:p>
        </w:tc>
      </w:tr>
      <w:tr w:rsidR="00093BD5" w:rsidRPr="0087751E" w14:paraId="3D677D17" w14:textId="77777777" w:rsidTr="00AF061F">
        <w:trPr>
          <w:trHeight w:val="397"/>
          <w:jc w:val="center"/>
        </w:trPr>
        <w:tc>
          <w:tcPr>
            <w:tcW w:w="469" w:type="pct"/>
            <w:vAlign w:val="center"/>
          </w:tcPr>
          <w:p w14:paraId="4531AE03"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40</w:t>
            </w:r>
          </w:p>
        </w:tc>
        <w:tc>
          <w:tcPr>
            <w:tcW w:w="1184" w:type="pct"/>
            <w:vAlign w:val="center"/>
          </w:tcPr>
          <w:p w14:paraId="1DED8CF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D45E4C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Școala Gimnazială George Voievidca)</w:t>
            </w:r>
          </w:p>
        </w:tc>
      </w:tr>
      <w:tr w:rsidR="00093BD5" w:rsidRPr="0087751E" w14:paraId="2CE8C630" w14:textId="77777777" w:rsidTr="00AF061F">
        <w:trPr>
          <w:trHeight w:val="397"/>
          <w:jc w:val="center"/>
        </w:trPr>
        <w:tc>
          <w:tcPr>
            <w:tcW w:w="469" w:type="pct"/>
            <w:vAlign w:val="center"/>
          </w:tcPr>
          <w:p w14:paraId="4636B56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41</w:t>
            </w:r>
          </w:p>
        </w:tc>
        <w:tc>
          <w:tcPr>
            <w:tcW w:w="1184" w:type="pct"/>
            <w:vAlign w:val="center"/>
          </w:tcPr>
          <w:p w14:paraId="3BDAB07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FAFF8C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Gara C-lung Est )</w:t>
            </w:r>
          </w:p>
        </w:tc>
      </w:tr>
      <w:tr w:rsidR="00093BD5" w:rsidRPr="0087751E" w14:paraId="7A895F25" w14:textId="77777777" w:rsidTr="00AF061F">
        <w:trPr>
          <w:trHeight w:val="397"/>
          <w:jc w:val="center"/>
        </w:trPr>
        <w:tc>
          <w:tcPr>
            <w:tcW w:w="469" w:type="pct"/>
            <w:vAlign w:val="center"/>
          </w:tcPr>
          <w:p w14:paraId="7907E09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42</w:t>
            </w:r>
          </w:p>
        </w:tc>
        <w:tc>
          <w:tcPr>
            <w:tcW w:w="1184" w:type="pct"/>
            <w:vAlign w:val="center"/>
          </w:tcPr>
          <w:p w14:paraId="3E41350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9B9AAA"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Izvorul Malului</w:t>
            </w:r>
          </w:p>
        </w:tc>
      </w:tr>
      <w:tr w:rsidR="00093BD5" w:rsidRPr="0087751E" w14:paraId="7F8C1153" w14:textId="77777777" w:rsidTr="00AF061F">
        <w:trPr>
          <w:trHeight w:val="397"/>
          <w:jc w:val="center"/>
        </w:trPr>
        <w:tc>
          <w:tcPr>
            <w:tcW w:w="469" w:type="pct"/>
            <w:vAlign w:val="center"/>
          </w:tcPr>
          <w:p w14:paraId="0314042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43</w:t>
            </w:r>
          </w:p>
        </w:tc>
        <w:tc>
          <w:tcPr>
            <w:tcW w:w="1184" w:type="pct"/>
            <w:vAlign w:val="center"/>
          </w:tcPr>
          <w:p w14:paraId="31F033C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FFD49A"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Șandru</w:t>
            </w:r>
          </w:p>
        </w:tc>
      </w:tr>
      <w:tr w:rsidR="00093BD5" w:rsidRPr="0087751E" w14:paraId="5A452B2F" w14:textId="77777777" w:rsidTr="00AF061F">
        <w:trPr>
          <w:trHeight w:val="397"/>
          <w:jc w:val="center"/>
        </w:trPr>
        <w:tc>
          <w:tcPr>
            <w:tcW w:w="469" w:type="pct"/>
            <w:vAlign w:val="center"/>
          </w:tcPr>
          <w:p w14:paraId="3B81A73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44</w:t>
            </w:r>
          </w:p>
        </w:tc>
        <w:tc>
          <w:tcPr>
            <w:tcW w:w="1184" w:type="pct"/>
            <w:vAlign w:val="center"/>
          </w:tcPr>
          <w:p w14:paraId="77F9ECB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9FBC1C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Gării ( zona Gara Câmpulung Centru )</w:t>
            </w:r>
          </w:p>
        </w:tc>
      </w:tr>
      <w:tr w:rsidR="00093BD5" w:rsidRPr="0087751E" w14:paraId="380CC39D" w14:textId="77777777" w:rsidTr="00AF061F">
        <w:trPr>
          <w:trHeight w:val="397"/>
          <w:jc w:val="center"/>
        </w:trPr>
        <w:tc>
          <w:tcPr>
            <w:tcW w:w="469" w:type="pct"/>
            <w:vAlign w:val="center"/>
          </w:tcPr>
          <w:p w14:paraId="2A967FA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45</w:t>
            </w:r>
          </w:p>
        </w:tc>
        <w:tc>
          <w:tcPr>
            <w:tcW w:w="1184" w:type="pct"/>
            <w:vAlign w:val="center"/>
          </w:tcPr>
          <w:p w14:paraId="6AABA10D"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54E4DD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Var. Tr. Greu / Str. Al. Bogza</w:t>
            </w:r>
          </w:p>
        </w:tc>
      </w:tr>
      <w:tr w:rsidR="00093BD5" w:rsidRPr="0087751E" w14:paraId="0380B4FD" w14:textId="77777777" w:rsidTr="00AF061F">
        <w:trPr>
          <w:trHeight w:val="397"/>
          <w:jc w:val="center"/>
        </w:trPr>
        <w:tc>
          <w:tcPr>
            <w:tcW w:w="469" w:type="pct"/>
            <w:vAlign w:val="center"/>
          </w:tcPr>
          <w:p w14:paraId="5CB932B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46</w:t>
            </w:r>
          </w:p>
        </w:tc>
        <w:tc>
          <w:tcPr>
            <w:tcW w:w="1184" w:type="pct"/>
            <w:vAlign w:val="center"/>
          </w:tcPr>
          <w:p w14:paraId="47DB06F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8A7414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D. Cantemir / Str. M. Eminescu ( cimitirul Eroilor )</w:t>
            </w:r>
          </w:p>
        </w:tc>
      </w:tr>
      <w:tr w:rsidR="00093BD5" w:rsidRPr="0087751E" w14:paraId="322926F5" w14:textId="77777777" w:rsidTr="00AF061F">
        <w:trPr>
          <w:trHeight w:val="397"/>
          <w:jc w:val="center"/>
        </w:trPr>
        <w:tc>
          <w:tcPr>
            <w:tcW w:w="469" w:type="pct"/>
            <w:vAlign w:val="center"/>
          </w:tcPr>
          <w:p w14:paraId="7BAC001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47</w:t>
            </w:r>
          </w:p>
        </w:tc>
        <w:tc>
          <w:tcPr>
            <w:tcW w:w="1184" w:type="pct"/>
            <w:vAlign w:val="center"/>
          </w:tcPr>
          <w:p w14:paraId="108D26D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217B28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D. Cantemir / Str. M. Eminescu ( cimitirul Eroilor )</w:t>
            </w:r>
          </w:p>
        </w:tc>
      </w:tr>
      <w:tr w:rsidR="00093BD5" w:rsidRPr="0087751E" w14:paraId="6C5B5E8E" w14:textId="77777777" w:rsidTr="00AF061F">
        <w:trPr>
          <w:trHeight w:val="397"/>
          <w:jc w:val="center"/>
        </w:trPr>
        <w:tc>
          <w:tcPr>
            <w:tcW w:w="469" w:type="pct"/>
            <w:vAlign w:val="center"/>
          </w:tcPr>
          <w:p w14:paraId="6FC86223"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48</w:t>
            </w:r>
          </w:p>
        </w:tc>
        <w:tc>
          <w:tcPr>
            <w:tcW w:w="1184" w:type="pct"/>
            <w:vAlign w:val="center"/>
          </w:tcPr>
          <w:p w14:paraId="7569D07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76EAFC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Viitorului ( cimitirul Eroilor )</w:t>
            </w:r>
          </w:p>
        </w:tc>
      </w:tr>
      <w:tr w:rsidR="00093BD5" w:rsidRPr="0087751E" w14:paraId="4E566D04" w14:textId="77777777" w:rsidTr="00AF061F">
        <w:trPr>
          <w:trHeight w:val="397"/>
          <w:jc w:val="center"/>
        </w:trPr>
        <w:tc>
          <w:tcPr>
            <w:tcW w:w="469" w:type="pct"/>
            <w:vAlign w:val="center"/>
          </w:tcPr>
          <w:p w14:paraId="08475D0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49</w:t>
            </w:r>
          </w:p>
        </w:tc>
        <w:tc>
          <w:tcPr>
            <w:tcW w:w="1184" w:type="pct"/>
            <w:vAlign w:val="center"/>
          </w:tcPr>
          <w:p w14:paraId="34C7CD1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0141AD6"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Sirenei ( Stadionul Municipal )</w:t>
            </w:r>
          </w:p>
        </w:tc>
      </w:tr>
      <w:tr w:rsidR="00093BD5" w:rsidRPr="0087751E" w14:paraId="2257468F" w14:textId="77777777" w:rsidTr="00AF061F">
        <w:trPr>
          <w:trHeight w:val="397"/>
          <w:jc w:val="center"/>
        </w:trPr>
        <w:tc>
          <w:tcPr>
            <w:tcW w:w="469" w:type="pct"/>
            <w:vAlign w:val="center"/>
          </w:tcPr>
          <w:p w14:paraId="64A1143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50</w:t>
            </w:r>
          </w:p>
        </w:tc>
        <w:tc>
          <w:tcPr>
            <w:tcW w:w="1184" w:type="pct"/>
            <w:vAlign w:val="center"/>
          </w:tcPr>
          <w:p w14:paraId="12921D3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A776B2D"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Creangă/ str. C. Porumbescu</w:t>
            </w:r>
          </w:p>
        </w:tc>
      </w:tr>
      <w:tr w:rsidR="00093BD5" w:rsidRPr="0087751E" w14:paraId="0AEEEE69" w14:textId="77777777" w:rsidTr="00AF061F">
        <w:trPr>
          <w:trHeight w:val="397"/>
          <w:jc w:val="center"/>
        </w:trPr>
        <w:tc>
          <w:tcPr>
            <w:tcW w:w="469" w:type="pct"/>
            <w:vAlign w:val="center"/>
          </w:tcPr>
          <w:p w14:paraId="093AB20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51</w:t>
            </w:r>
          </w:p>
        </w:tc>
        <w:tc>
          <w:tcPr>
            <w:tcW w:w="1184" w:type="pct"/>
            <w:vAlign w:val="center"/>
          </w:tcPr>
          <w:p w14:paraId="2BCD1E8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718BBF0"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Căprioarei/ str. C. Porumbescu</w:t>
            </w:r>
          </w:p>
        </w:tc>
      </w:tr>
      <w:tr w:rsidR="00093BD5" w:rsidRPr="0087751E" w14:paraId="5663473A" w14:textId="77777777" w:rsidTr="00AF061F">
        <w:trPr>
          <w:trHeight w:val="397"/>
          <w:jc w:val="center"/>
        </w:trPr>
        <w:tc>
          <w:tcPr>
            <w:tcW w:w="469" w:type="pct"/>
            <w:vAlign w:val="center"/>
          </w:tcPr>
          <w:p w14:paraId="0B3CEE5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52</w:t>
            </w:r>
          </w:p>
        </w:tc>
        <w:tc>
          <w:tcPr>
            <w:tcW w:w="1184" w:type="pct"/>
            <w:vAlign w:val="center"/>
          </w:tcPr>
          <w:p w14:paraId="3B8F476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2B4350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 Porumbescu ( blocuri )</w:t>
            </w:r>
          </w:p>
        </w:tc>
      </w:tr>
      <w:tr w:rsidR="00093BD5" w:rsidRPr="0087751E" w14:paraId="18D66BF7" w14:textId="77777777" w:rsidTr="00AF061F">
        <w:trPr>
          <w:trHeight w:val="397"/>
          <w:jc w:val="center"/>
        </w:trPr>
        <w:tc>
          <w:tcPr>
            <w:tcW w:w="469" w:type="pct"/>
            <w:vAlign w:val="center"/>
          </w:tcPr>
          <w:p w14:paraId="39B0555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53</w:t>
            </w:r>
          </w:p>
        </w:tc>
        <w:tc>
          <w:tcPr>
            <w:tcW w:w="1184" w:type="pct"/>
            <w:vAlign w:val="center"/>
          </w:tcPr>
          <w:p w14:paraId="3CC5B55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7CB2EFE" w14:textId="566922BB"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 Porumbescu/ Liceului</w:t>
            </w:r>
          </w:p>
        </w:tc>
      </w:tr>
      <w:tr w:rsidR="00093BD5" w:rsidRPr="0087751E" w14:paraId="06D2086E" w14:textId="77777777" w:rsidTr="00AF061F">
        <w:trPr>
          <w:trHeight w:val="397"/>
          <w:jc w:val="center"/>
        </w:trPr>
        <w:tc>
          <w:tcPr>
            <w:tcW w:w="469" w:type="pct"/>
            <w:vAlign w:val="center"/>
          </w:tcPr>
          <w:p w14:paraId="74F8A43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54</w:t>
            </w:r>
          </w:p>
        </w:tc>
        <w:tc>
          <w:tcPr>
            <w:tcW w:w="1184" w:type="pct"/>
            <w:vAlign w:val="center"/>
          </w:tcPr>
          <w:p w14:paraId="01C0C8B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BE1F71D" w14:textId="1A6634E8"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Liceului / C. Porumbescu</w:t>
            </w:r>
          </w:p>
        </w:tc>
      </w:tr>
      <w:tr w:rsidR="00093BD5" w:rsidRPr="0087751E" w14:paraId="518C9C87" w14:textId="77777777" w:rsidTr="00AF061F">
        <w:trPr>
          <w:trHeight w:val="397"/>
          <w:jc w:val="center"/>
        </w:trPr>
        <w:tc>
          <w:tcPr>
            <w:tcW w:w="469" w:type="pct"/>
            <w:vAlign w:val="center"/>
          </w:tcPr>
          <w:p w14:paraId="429A15D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55</w:t>
            </w:r>
          </w:p>
        </w:tc>
        <w:tc>
          <w:tcPr>
            <w:tcW w:w="1184" w:type="pct"/>
            <w:vAlign w:val="center"/>
          </w:tcPr>
          <w:p w14:paraId="2C45981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4E7F41D" w14:textId="5E087202"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Liceului / C. Porumbescu</w:t>
            </w:r>
          </w:p>
        </w:tc>
      </w:tr>
      <w:tr w:rsidR="00093BD5" w:rsidRPr="0087751E" w14:paraId="5D867A35" w14:textId="77777777" w:rsidTr="00AF061F">
        <w:trPr>
          <w:trHeight w:val="397"/>
          <w:jc w:val="center"/>
        </w:trPr>
        <w:tc>
          <w:tcPr>
            <w:tcW w:w="469" w:type="pct"/>
            <w:vAlign w:val="center"/>
          </w:tcPr>
          <w:p w14:paraId="1A5DD66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56</w:t>
            </w:r>
          </w:p>
        </w:tc>
        <w:tc>
          <w:tcPr>
            <w:tcW w:w="1184" w:type="pct"/>
            <w:vAlign w:val="center"/>
          </w:tcPr>
          <w:p w14:paraId="1CF66AA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4668EF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Hălăuceanu( Statuie Dragoș Vodă )</w:t>
            </w:r>
          </w:p>
        </w:tc>
      </w:tr>
      <w:tr w:rsidR="00093BD5" w:rsidRPr="0087751E" w14:paraId="3BB99AE0" w14:textId="77777777" w:rsidTr="00AF061F">
        <w:trPr>
          <w:trHeight w:val="397"/>
          <w:jc w:val="center"/>
        </w:trPr>
        <w:tc>
          <w:tcPr>
            <w:tcW w:w="469" w:type="pct"/>
            <w:vAlign w:val="center"/>
          </w:tcPr>
          <w:p w14:paraId="0B0B281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57</w:t>
            </w:r>
          </w:p>
        </w:tc>
        <w:tc>
          <w:tcPr>
            <w:tcW w:w="1184" w:type="pct"/>
            <w:vAlign w:val="center"/>
          </w:tcPr>
          <w:p w14:paraId="460E8061"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55FEAA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22 Decembrie ( primărie )</w:t>
            </w:r>
          </w:p>
        </w:tc>
      </w:tr>
      <w:tr w:rsidR="00093BD5" w:rsidRPr="0087751E" w14:paraId="2DD44412" w14:textId="77777777" w:rsidTr="00AF061F">
        <w:trPr>
          <w:trHeight w:val="397"/>
          <w:jc w:val="center"/>
        </w:trPr>
        <w:tc>
          <w:tcPr>
            <w:tcW w:w="469" w:type="pct"/>
            <w:vAlign w:val="center"/>
          </w:tcPr>
          <w:p w14:paraId="5A77628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58</w:t>
            </w:r>
          </w:p>
        </w:tc>
        <w:tc>
          <w:tcPr>
            <w:tcW w:w="1184" w:type="pct"/>
            <w:vAlign w:val="center"/>
          </w:tcPr>
          <w:p w14:paraId="310BEF7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1EEB64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Hălăuceanu/ str. N. Grigorescu</w:t>
            </w:r>
          </w:p>
        </w:tc>
      </w:tr>
      <w:tr w:rsidR="00093BD5" w:rsidRPr="0087751E" w14:paraId="5757C175" w14:textId="77777777" w:rsidTr="00AF061F">
        <w:trPr>
          <w:trHeight w:val="397"/>
          <w:jc w:val="center"/>
        </w:trPr>
        <w:tc>
          <w:tcPr>
            <w:tcW w:w="469" w:type="pct"/>
            <w:vAlign w:val="center"/>
          </w:tcPr>
          <w:p w14:paraId="434444C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59</w:t>
            </w:r>
          </w:p>
        </w:tc>
        <w:tc>
          <w:tcPr>
            <w:tcW w:w="1184" w:type="pct"/>
            <w:vAlign w:val="center"/>
          </w:tcPr>
          <w:p w14:paraId="2D10334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18C1D9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N. Grigorescu / str. Ion Hălăuceanu</w:t>
            </w:r>
          </w:p>
        </w:tc>
      </w:tr>
      <w:tr w:rsidR="00093BD5" w:rsidRPr="0087751E" w14:paraId="74843ED3" w14:textId="77777777" w:rsidTr="00AF061F">
        <w:trPr>
          <w:trHeight w:val="397"/>
          <w:jc w:val="center"/>
        </w:trPr>
        <w:tc>
          <w:tcPr>
            <w:tcW w:w="469" w:type="pct"/>
            <w:vAlign w:val="center"/>
          </w:tcPr>
          <w:p w14:paraId="5CA587A9"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60</w:t>
            </w:r>
          </w:p>
        </w:tc>
        <w:tc>
          <w:tcPr>
            <w:tcW w:w="1184" w:type="pct"/>
            <w:vAlign w:val="center"/>
          </w:tcPr>
          <w:p w14:paraId="5552364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DF96AD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N. Grigorescu / str. Ion Hălăuceanu</w:t>
            </w:r>
          </w:p>
        </w:tc>
      </w:tr>
      <w:tr w:rsidR="00093BD5" w:rsidRPr="0087751E" w14:paraId="32289605" w14:textId="77777777" w:rsidTr="00AF061F">
        <w:trPr>
          <w:trHeight w:val="397"/>
          <w:jc w:val="center"/>
        </w:trPr>
        <w:tc>
          <w:tcPr>
            <w:tcW w:w="469" w:type="pct"/>
            <w:vAlign w:val="center"/>
          </w:tcPr>
          <w:p w14:paraId="106B0F8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61</w:t>
            </w:r>
          </w:p>
        </w:tc>
        <w:tc>
          <w:tcPr>
            <w:tcW w:w="1184" w:type="pct"/>
            <w:vAlign w:val="center"/>
          </w:tcPr>
          <w:p w14:paraId="763E7C3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63108B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Trandafirilor/ str. Rândunicii</w:t>
            </w:r>
          </w:p>
        </w:tc>
      </w:tr>
      <w:tr w:rsidR="00093BD5" w:rsidRPr="0087751E" w14:paraId="36917456" w14:textId="77777777" w:rsidTr="00AF061F">
        <w:trPr>
          <w:trHeight w:val="397"/>
          <w:jc w:val="center"/>
        </w:trPr>
        <w:tc>
          <w:tcPr>
            <w:tcW w:w="469" w:type="pct"/>
            <w:vAlign w:val="center"/>
          </w:tcPr>
          <w:p w14:paraId="5A101E79"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62</w:t>
            </w:r>
          </w:p>
        </w:tc>
        <w:tc>
          <w:tcPr>
            <w:tcW w:w="1184" w:type="pct"/>
            <w:vAlign w:val="center"/>
          </w:tcPr>
          <w:p w14:paraId="376DEDE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F4DCBD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Valea Seacă/ str. Trandafirilor</w:t>
            </w:r>
          </w:p>
        </w:tc>
      </w:tr>
      <w:tr w:rsidR="00093BD5" w:rsidRPr="0087751E" w14:paraId="1F216E31" w14:textId="77777777" w:rsidTr="00AF061F">
        <w:trPr>
          <w:trHeight w:val="397"/>
          <w:jc w:val="center"/>
        </w:trPr>
        <w:tc>
          <w:tcPr>
            <w:tcW w:w="469" w:type="pct"/>
            <w:vAlign w:val="center"/>
          </w:tcPr>
          <w:p w14:paraId="0528C57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63</w:t>
            </w:r>
          </w:p>
        </w:tc>
        <w:tc>
          <w:tcPr>
            <w:tcW w:w="1184" w:type="pct"/>
            <w:vAlign w:val="center"/>
          </w:tcPr>
          <w:p w14:paraId="082B040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54625B4"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Griviței/ str. Trandafirilor</w:t>
            </w:r>
          </w:p>
        </w:tc>
      </w:tr>
      <w:tr w:rsidR="00093BD5" w:rsidRPr="0087751E" w14:paraId="1CF42EB5" w14:textId="77777777" w:rsidTr="00AF061F">
        <w:trPr>
          <w:trHeight w:val="397"/>
          <w:jc w:val="center"/>
        </w:trPr>
        <w:tc>
          <w:tcPr>
            <w:tcW w:w="469" w:type="pct"/>
            <w:vAlign w:val="center"/>
          </w:tcPr>
          <w:p w14:paraId="608D14C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64</w:t>
            </w:r>
          </w:p>
        </w:tc>
        <w:tc>
          <w:tcPr>
            <w:tcW w:w="1184" w:type="pct"/>
            <w:vAlign w:val="center"/>
          </w:tcPr>
          <w:p w14:paraId="1F6230D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4F88432"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Atelierului/ str. Molidului</w:t>
            </w:r>
          </w:p>
        </w:tc>
      </w:tr>
      <w:tr w:rsidR="00093BD5" w:rsidRPr="0087751E" w14:paraId="0751D13E" w14:textId="77777777" w:rsidTr="00AF061F">
        <w:trPr>
          <w:trHeight w:val="397"/>
          <w:jc w:val="center"/>
        </w:trPr>
        <w:tc>
          <w:tcPr>
            <w:tcW w:w="469" w:type="pct"/>
            <w:vAlign w:val="center"/>
          </w:tcPr>
          <w:p w14:paraId="5EB0A69A"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65</w:t>
            </w:r>
          </w:p>
        </w:tc>
        <w:tc>
          <w:tcPr>
            <w:tcW w:w="1184" w:type="pct"/>
            <w:vAlign w:val="center"/>
          </w:tcPr>
          <w:p w14:paraId="39F43B6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9980056"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Atelierului/ str. Molidului</w:t>
            </w:r>
          </w:p>
        </w:tc>
      </w:tr>
      <w:tr w:rsidR="00093BD5" w:rsidRPr="0087751E" w14:paraId="19456E1B" w14:textId="77777777" w:rsidTr="00AF061F">
        <w:trPr>
          <w:trHeight w:val="397"/>
          <w:jc w:val="center"/>
        </w:trPr>
        <w:tc>
          <w:tcPr>
            <w:tcW w:w="469" w:type="pct"/>
            <w:vAlign w:val="center"/>
          </w:tcPr>
          <w:p w14:paraId="68D4DD83"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66</w:t>
            </w:r>
          </w:p>
        </w:tc>
        <w:tc>
          <w:tcPr>
            <w:tcW w:w="1184" w:type="pct"/>
            <w:vAlign w:val="center"/>
          </w:tcPr>
          <w:p w14:paraId="4942C7F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1FD9B8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Prieteniei/ str. Octav Băncilă</w:t>
            </w:r>
          </w:p>
        </w:tc>
      </w:tr>
      <w:tr w:rsidR="00093BD5" w:rsidRPr="0087751E" w14:paraId="60E6DE3F" w14:textId="77777777" w:rsidTr="00AF061F">
        <w:trPr>
          <w:trHeight w:val="397"/>
          <w:jc w:val="center"/>
        </w:trPr>
        <w:tc>
          <w:tcPr>
            <w:tcW w:w="469" w:type="pct"/>
            <w:vAlign w:val="center"/>
          </w:tcPr>
          <w:p w14:paraId="179DBB4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67</w:t>
            </w:r>
          </w:p>
        </w:tc>
        <w:tc>
          <w:tcPr>
            <w:tcW w:w="1184" w:type="pct"/>
            <w:vAlign w:val="center"/>
          </w:tcPr>
          <w:p w14:paraId="192678D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3F6DF7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Ștefureac/ str. DN 17</w:t>
            </w:r>
          </w:p>
        </w:tc>
      </w:tr>
    </w:tbl>
    <w:p w14:paraId="161EE66E" w14:textId="7D268A5C" w:rsidR="0096470F" w:rsidRDefault="0096470F" w:rsidP="006D3B97">
      <w:pPr>
        <w:spacing w:after="120" w:line="276" w:lineRule="auto"/>
        <w:ind w:firstLine="426"/>
        <w:rPr>
          <w:rFonts w:ascii="Cambria" w:hAnsi="Cambria"/>
          <w:sz w:val="20"/>
          <w:szCs w:val="20"/>
          <w:lang w:val="hu-HU" w:eastAsia="ro-RO"/>
        </w:rPr>
      </w:pPr>
    </w:p>
    <w:p w14:paraId="4A96D991" w14:textId="18256A1E" w:rsidR="00AF061F" w:rsidRDefault="00AF061F" w:rsidP="006D3B97">
      <w:pPr>
        <w:spacing w:after="120" w:line="276" w:lineRule="auto"/>
        <w:ind w:firstLine="426"/>
        <w:rPr>
          <w:rFonts w:ascii="Cambria" w:hAnsi="Cambria"/>
          <w:sz w:val="20"/>
          <w:szCs w:val="20"/>
          <w:lang w:val="hu-HU" w:eastAsia="ro-RO"/>
        </w:rPr>
      </w:pPr>
    </w:p>
    <w:p w14:paraId="6E64BD96" w14:textId="77777777" w:rsidR="00AF061F" w:rsidRPr="0087751E" w:rsidRDefault="00AF061F" w:rsidP="006D3B97">
      <w:pPr>
        <w:spacing w:after="120" w:line="276" w:lineRule="auto"/>
        <w:ind w:firstLine="426"/>
        <w:rPr>
          <w:rFonts w:ascii="Cambria" w:hAnsi="Cambria"/>
          <w:sz w:val="20"/>
          <w:szCs w:val="20"/>
          <w:lang w:val="hu-HU" w:eastAsia="ro-RO"/>
        </w:rPr>
      </w:pPr>
    </w:p>
    <w:p w14:paraId="1112EB40" w14:textId="5526CB9F" w:rsidR="0096470F" w:rsidRPr="00093BD5" w:rsidRDefault="00093BD5" w:rsidP="006D3B97">
      <w:pPr>
        <w:spacing w:after="120" w:line="276" w:lineRule="auto"/>
        <w:ind w:firstLine="426"/>
        <w:rPr>
          <w:rFonts w:ascii="Cambria" w:hAnsi="Cambria"/>
          <w:b/>
          <w:bCs/>
          <w:lang w:val="hu-HU" w:eastAsia="ro-RO"/>
        </w:rPr>
      </w:pPr>
      <w:r w:rsidRPr="00093BD5">
        <w:rPr>
          <w:rFonts w:ascii="Cambria" w:hAnsi="Cambria"/>
          <w:b/>
          <w:bCs/>
          <w:lang w:val="hu-HU" w:eastAsia="ro-RO"/>
        </w:rPr>
        <w:lastRenderedPageBreak/>
        <w:t>Monumente de artă, istorice, obiective de importanţă publică sau culturală (actualizat la data procedurii)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114"/>
        <w:gridCol w:w="4849"/>
      </w:tblGrid>
      <w:tr w:rsidR="00093BD5" w:rsidRPr="004640A9" w14:paraId="58CDAA13" w14:textId="77777777" w:rsidTr="00E45238">
        <w:trPr>
          <w:jc w:val="center"/>
        </w:trPr>
        <w:tc>
          <w:tcPr>
            <w:tcW w:w="410" w:type="pct"/>
            <w:shd w:val="clear" w:color="auto" w:fill="F2F2F2" w:themeFill="background1" w:themeFillShade="F2"/>
            <w:vAlign w:val="center"/>
          </w:tcPr>
          <w:p w14:paraId="024C3B9D" w14:textId="77777777"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Nr.</w:t>
            </w:r>
          </w:p>
          <w:p w14:paraId="41979D26" w14:textId="77777777"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crt.</w:t>
            </w:r>
          </w:p>
        </w:tc>
        <w:tc>
          <w:tcPr>
            <w:tcW w:w="2110" w:type="pct"/>
            <w:shd w:val="clear" w:color="auto" w:fill="F2F2F2" w:themeFill="background1" w:themeFillShade="F2"/>
            <w:vAlign w:val="center"/>
          </w:tcPr>
          <w:p w14:paraId="70748D9A" w14:textId="1B45146F"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Amplasarea</w:t>
            </w:r>
          </w:p>
        </w:tc>
        <w:tc>
          <w:tcPr>
            <w:tcW w:w="2480" w:type="pct"/>
            <w:shd w:val="clear" w:color="auto" w:fill="F2F2F2" w:themeFill="background1" w:themeFillShade="F2"/>
            <w:vAlign w:val="center"/>
          </w:tcPr>
          <w:p w14:paraId="426932C6" w14:textId="442D9D79"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proofErr w:type="spellStart"/>
            <w:r w:rsidRPr="005A4F2B">
              <w:rPr>
                <w:rFonts w:ascii="Cambria" w:hAnsi="Cambria" w:cstheme="minorHAnsi"/>
                <w:b/>
                <w:color w:val="000000"/>
                <w:sz w:val="20"/>
                <w:szCs w:val="20"/>
                <w:lang w:val="ro-RO" w:eastAsia="ro-RO"/>
              </w:rPr>
              <w:t>Specificaţia</w:t>
            </w:r>
            <w:proofErr w:type="spellEnd"/>
            <w:r w:rsidRPr="005A4F2B">
              <w:rPr>
                <w:rFonts w:ascii="Cambria" w:hAnsi="Cambria" w:cstheme="minorHAnsi"/>
                <w:b/>
                <w:color w:val="000000"/>
                <w:sz w:val="20"/>
                <w:szCs w:val="20"/>
                <w:lang w:val="ro-RO" w:eastAsia="ro-RO"/>
              </w:rPr>
              <w:t xml:space="preserve"> obiectivului</w:t>
            </w:r>
          </w:p>
        </w:tc>
      </w:tr>
      <w:tr w:rsidR="00093BD5" w:rsidRPr="00306699" w14:paraId="3D59217D" w14:textId="77777777" w:rsidTr="00E45238">
        <w:trPr>
          <w:jc w:val="center"/>
        </w:trPr>
        <w:tc>
          <w:tcPr>
            <w:tcW w:w="410" w:type="pct"/>
            <w:vAlign w:val="center"/>
          </w:tcPr>
          <w:p w14:paraId="65027411"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1</w:t>
            </w:r>
          </w:p>
        </w:tc>
        <w:tc>
          <w:tcPr>
            <w:tcW w:w="2110" w:type="pct"/>
            <w:vAlign w:val="center"/>
          </w:tcPr>
          <w:p w14:paraId="2A2B8FD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 xml:space="preserve">Str. I. </w:t>
            </w:r>
            <w:proofErr w:type="spellStart"/>
            <w:r w:rsidRPr="005A4F2B">
              <w:rPr>
                <w:rFonts w:ascii="Cambria" w:hAnsi="Cambria" w:cstheme="minorHAnsi"/>
                <w:color w:val="000000"/>
                <w:sz w:val="20"/>
                <w:szCs w:val="20"/>
                <w:lang w:val="ro-RO" w:eastAsia="ro-RO"/>
              </w:rPr>
              <w:t>Hălăuceanu</w:t>
            </w:r>
            <w:proofErr w:type="spellEnd"/>
            <w:r w:rsidRPr="005A4F2B">
              <w:rPr>
                <w:rFonts w:ascii="Cambria" w:hAnsi="Cambria" w:cstheme="minorHAnsi"/>
                <w:color w:val="000000"/>
                <w:sz w:val="20"/>
                <w:szCs w:val="20"/>
                <w:lang w:val="ro-RO" w:eastAsia="ro-RO"/>
              </w:rPr>
              <w:t xml:space="preserve"> / Str. 22 Decembrie</w:t>
            </w:r>
          </w:p>
        </w:tc>
        <w:tc>
          <w:tcPr>
            <w:tcW w:w="2480" w:type="pct"/>
            <w:vAlign w:val="center"/>
          </w:tcPr>
          <w:p w14:paraId="643AC309"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Statuia Bogdan Vodă</w:t>
            </w:r>
          </w:p>
        </w:tc>
      </w:tr>
      <w:tr w:rsidR="00093BD5" w:rsidRPr="00306699" w14:paraId="0E9D4EB0" w14:textId="77777777" w:rsidTr="00E45238">
        <w:trPr>
          <w:jc w:val="center"/>
        </w:trPr>
        <w:tc>
          <w:tcPr>
            <w:tcW w:w="410" w:type="pct"/>
            <w:vAlign w:val="center"/>
          </w:tcPr>
          <w:p w14:paraId="1F667D7F"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2</w:t>
            </w:r>
          </w:p>
        </w:tc>
        <w:tc>
          <w:tcPr>
            <w:tcW w:w="2110" w:type="pct"/>
            <w:vAlign w:val="center"/>
          </w:tcPr>
          <w:p w14:paraId="39E936BF"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22 Decembrie, nr. 2</w:t>
            </w:r>
          </w:p>
        </w:tc>
        <w:tc>
          <w:tcPr>
            <w:tcW w:w="2480" w:type="pct"/>
            <w:vAlign w:val="center"/>
          </w:tcPr>
          <w:p w14:paraId="42E60D69"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Sediul Primăriei</w:t>
            </w:r>
          </w:p>
        </w:tc>
      </w:tr>
      <w:tr w:rsidR="00093BD5" w:rsidRPr="00306699" w14:paraId="3C85D0F5" w14:textId="77777777" w:rsidTr="00E45238">
        <w:trPr>
          <w:jc w:val="center"/>
        </w:trPr>
        <w:tc>
          <w:tcPr>
            <w:tcW w:w="410" w:type="pct"/>
            <w:vAlign w:val="center"/>
          </w:tcPr>
          <w:p w14:paraId="43E06BBC"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3</w:t>
            </w:r>
          </w:p>
        </w:tc>
        <w:tc>
          <w:tcPr>
            <w:tcW w:w="2110" w:type="pct"/>
            <w:vAlign w:val="center"/>
          </w:tcPr>
          <w:p w14:paraId="1391F52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Bucovinei nr. 56</w:t>
            </w:r>
          </w:p>
        </w:tc>
        <w:tc>
          <w:tcPr>
            <w:tcW w:w="2480" w:type="pct"/>
            <w:vAlign w:val="center"/>
          </w:tcPr>
          <w:p w14:paraId="617765B6"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Colegiul Silvic Bucovina</w:t>
            </w:r>
          </w:p>
        </w:tc>
      </w:tr>
      <w:tr w:rsidR="00093BD5" w:rsidRPr="00306699" w14:paraId="71C95996" w14:textId="77777777" w:rsidTr="00E45238">
        <w:trPr>
          <w:jc w:val="center"/>
        </w:trPr>
        <w:tc>
          <w:tcPr>
            <w:tcW w:w="410" w:type="pct"/>
            <w:vAlign w:val="center"/>
          </w:tcPr>
          <w:p w14:paraId="74AE18AC"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4</w:t>
            </w:r>
          </w:p>
        </w:tc>
        <w:tc>
          <w:tcPr>
            <w:tcW w:w="2110" w:type="pct"/>
            <w:vAlign w:val="center"/>
          </w:tcPr>
          <w:p w14:paraId="55F57E3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 xml:space="preserve">Str. Liceului, nr. 1 </w:t>
            </w:r>
          </w:p>
        </w:tc>
        <w:tc>
          <w:tcPr>
            <w:tcW w:w="2480" w:type="pct"/>
            <w:vAlign w:val="center"/>
          </w:tcPr>
          <w:p w14:paraId="45F8B876"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 xml:space="preserve">Colegiul </w:t>
            </w:r>
            <w:proofErr w:type="spellStart"/>
            <w:r w:rsidRPr="005A4F2B">
              <w:rPr>
                <w:rFonts w:ascii="Cambria" w:hAnsi="Cambria" w:cstheme="minorHAnsi"/>
                <w:color w:val="000000"/>
                <w:sz w:val="20"/>
                <w:szCs w:val="20"/>
                <w:lang w:val="ro-RO" w:eastAsia="ro-RO"/>
              </w:rPr>
              <w:t>Naţional</w:t>
            </w:r>
            <w:proofErr w:type="spellEnd"/>
            <w:r w:rsidRPr="005A4F2B">
              <w:rPr>
                <w:rFonts w:ascii="Cambria" w:hAnsi="Cambria" w:cstheme="minorHAnsi"/>
                <w:color w:val="000000"/>
                <w:sz w:val="20"/>
                <w:szCs w:val="20"/>
                <w:lang w:val="ro-RO" w:eastAsia="ro-RO"/>
              </w:rPr>
              <w:t xml:space="preserve"> </w:t>
            </w:r>
            <w:proofErr w:type="spellStart"/>
            <w:r w:rsidRPr="005A4F2B">
              <w:rPr>
                <w:rFonts w:ascii="Cambria" w:hAnsi="Cambria" w:cstheme="minorHAnsi"/>
                <w:color w:val="000000"/>
                <w:sz w:val="20"/>
                <w:szCs w:val="20"/>
                <w:lang w:val="ro-RO" w:eastAsia="ro-RO"/>
              </w:rPr>
              <w:t>Dragoş</w:t>
            </w:r>
            <w:proofErr w:type="spellEnd"/>
            <w:r w:rsidRPr="005A4F2B">
              <w:rPr>
                <w:rFonts w:ascii="Cambria" w:hAnsi="Cambria" w:cstheme="minorHAnsi"/>
                <w:color w:val="000000"/>
                <w:sz w:val="20"/>
                <w:szCs w:val="20"/>
                <w:lang w:val="ro-RO" w:eastAsia="ro-RO"/>
              </w:rPr>
              <w:t xml:space="preserve"> Vodă</w:t>
            </w:r>
          </w:p>
        </w:tc>
      </w:tr>
      <w:tr w:rsidR="00093BD5" w:rsidRPr="00306699" w14:paraId="6D5B934D" w14:textId="77777777" w:rsidTr="00E45238">
        <w:trPr>
          <w:jc w:val="center"/>
        </w:trPr>
        <w:tc>
          <w:tcPr>
            <w:tcW w:w="410" w:type="pct"/>
            <w:vAlign w:val="center"/>
          </w:tcPr>
          <w:p w14:paraId="547EBDB6"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5</w:t>
            </w:r>
          </w:p>
        </w:tc>
        <w:tc>
          <w:tcPr>
            <w:tcW w:w="2110" w:type="pct"/>
            <w:vAlign w:val="center"/>
          </w:tcPr>
          <w:p w14:paraId="1D40D074"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Transilvaniei Nr. 55</w:t>
            </w:r>
          </w:p>
        </w:tc>
        <w:tc>
          <w:tcPr>
            <w:tcW w:w="2480" w:type="pct"/>
            <w:vAlign w:val="center"/>
          </w:tcPr>
          <w:p w14:paraId="5A89A3BE"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Liceul Tehnologic nr. 1</w:t>
            </w:r>
          </w:p>
        </w:tc>
      </w:tr>
      <w:tr w:rsidR="00093BD5" w14:paraId="362A3AB5" w14:textId="77777777" w:rsidTr="00E45238">
        <w:trPr>
          <w:jc w:val="center"/>
        </w:trPr>
        <w:tc>
          <w:tcPr>
            <w:tcW w:w="410" w:type="pct"/>
            <w:vAlign w:val="center"/>
          </w:tcPr>
          <w:p w14:paraId="6D2EE4A9"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6</w:t>
            </w:r>
          </w:p>
        </w:tc>
        <w:tc>
          <w:tcPr>
            <w:tcW w:w="2110" w:type="pct"/>
            <w:vAlign w:val="center"/>
          </w:tcPr>
          <w:p w14:paraId="3B07129E"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Bucovinei, nr. 206</w:t>
            </w:r>
          </w:p>
        </w:tc>
        <w:tc>
          <w:tcPr>
            <w:tcW w:w="2480" w:type="pct"/>
            <w:vAlign w:val="center"/>
          </w:tcPr>
          <w:p w14:paraId="19620E8B"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proofErr w:type="spellStart"/>
            <w:r w:rsidRPr="005A4F2B">
              <w:rPr>
                <w:rFonts w:ascii="Cambria" w:hAnsi="Cambria" w:cstheme="minorHAnsi"/>
                <w:color w:val="000000"/>
                <w:sz w:val="20"/>
                <w:szCs w:val="20"/>
                <w:lang w:val="ro-RO" w:eastAsia="ro-RO"/>
              </w:rPr>
              <w:t>Şcoala</w:t>
            </w:r>
            <w:proofErr w:type="spellEnd"/>
            <w:r w:rsidRPr="005A4F2B">
              <w:rPr>
                <w:rFonts w:ascii="Cambria" w:hAnsi="Cambria" w:cstheme="minorHAnsi"/>
                <w:color w:val="000000"/>
                <w:sz w:val="20"/>
                <w:szCs w:val="20"/>
                <w:lang w:val="ro-RO" w:eastAsia="ro-RO"/>
              </w:rPr>
              <w:t xml:space="preserve"> Gimnaziala Nr. 2</w:t>
            </w:r>
          </w:p>
          <w:p w14:paraId="61D4A77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 xml:space="preserve">George </w:t>
            </w:r>
            <w:proofErr w:type="spellStart"/>
            <w:r w:rsidRPr="005A4F2B">
              <w:rPr>
                <w:rFonts w:ascii="Cambria" w:hAnsi="Cambria" w:cstheme="minorHAnsi"/>
                <w:color w:val="000000"/>
                <w:sz w:val="20"/>
                <w:szCs w:val="20"/>
                <w:lang w:val="ro-RO" w:eastAsia="ro-RO"/>
              </w:rPr>
              <w:t>Voevidca</w:t>
            </w:r>
            <w:proofErr w:type="spellEnd"/>
          </w:p>
        </w:tc>
      </w:tr>
      <w:tr w:rsidR="00093BD5" w14:paraId="0799192F" w14:textId="77777777" w:rsidTr="00E45238">
        <w:trPr>
          <w:jc w:val="center"/>
        </w:trPr>
        <w:tc>
          <w:tcPr>
            <w:tcW w:w="410" w:type="pct"/>
            <w:vAlign w:val="center"/>
          </w:tcPr>
          <w:p w14:paraId="0D1AF27F"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7</w:t>
            </w:r>
          </w:p>
        </w:tc>
        <w:tc>
          <w:tcPr>
            <w:tcW w:w="2110" w:type="pct"/>
            <w:vAlign w:val="center"/>
          </w:tcPr>
          <w:p w14:paraId="5DD5A337"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Bucovinei, nr. 26</w:t>
            </w:r>
          </w:p>
        </w:tc>
        <w:tc>
          <w:tcPr>
            <w:tcW w:w="2480" w:type="pct"/>
            <w:vAlign w:val="center"/>
          </w:tcPr>
          <w:p w14:paraId="67E34DD8"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proofErr w:type="spellStart"/>
            <w:r w:rsidRPr="005A4F2B">
              <w:rPr>
                <w:rFonts w:ascii="Cambria" w:hAnsi="Cambria" w:cstheme="minorHAnsi"/>
                <w:color w:val="000000"/>
                <w:sz w:val="20"/>
                <w:szCs w:val="20"/>
                <w:lang w:val="ro-RO" w:eastAsia="ro-RO"/>
              </w:rPr>
              <w:t>Şcoala</w:t>
            </w:r>
            <w:proofErr w:type="spellEnd"/>
            <w:r w:rsidRPr="005A4F2B">
              <w:rPr>
                <w:rFonts w:ascii="Cambria" w:hAnsi="Cambria" w:cstheme="minorHAnsi"/>
                <w:color w:val="000000"/>
                <w:sz w:val="20"/>
                <w:szCs w:val="20"/>
                <w:lang w:val="ro-RO" w:eastAsia="ro-RO"/>
              </w:rPr>
              <w:t xml:space="preserve"> Gimnazială Nr.3</w:t>
            </w:r>
          </w:p>
          <w:p w14:paraId="162E41A5"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Bogdan Vodă</w:t>
            </w:r>
          </w:p>
        </w:tc>
      </w:tr>
      <w:tr w:rsidR="00093BD5" w14:paraId="401CC1A3" w14:textId="77777777" w:rsidTr="00E45238">
        <w:trPr>
          <w:jc w:val="center"/>
        </w:trPr>
        <w:tc>
          <w:tcPr>
            <w:tcW w:w="410" w:type="pct"/>
            <w:vAlign w:val="center"/>
          </w:tcPr>
          <w:p w14:paraId="1767C312"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8</w:t>
            </w:r>
          </w:p>
        </w:tc>
        <w:tc>
          <w:tcPr>
            <w:tcW w:w="2110" w:type="pct"/>
            <w:vAlign w:val="center"/>
          </w:tcPr>
          <w:p w14:paraId="02B3365A"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Transilvaniei, nr. 38 A</w:t>
            </w:r>
          </w:p>
        </w:tc>
        <w:tc>
          <w:tcPr>
            <w:tcW w:w="2480" w:type="pct"/>
            <w:vAlign w:val="center"/>
          </w:tcPr>
          <w:p w14:paraId="3038BFA3"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proofErr w:type="spellStart"/>
            <w:r w:rsidRPr="005A4F2B">
              <w:rPr>
                <w:rFonts w:ascii="Cambria" w:hAnsi="Cambria" w:cstheme="minorHAnsi"/>
                <w:color w:val="000000"/>
                <w:sz w:val="20"/>
                <w:szCs w:val="20"/>
                <w:lang w:val="ro-RO" w:eastAsia="ro-RO"/>
              </w:rPr>
              <w:t>Şcoala</w:t>
            </w:r>
            <w:proofErr w:type="spellEnd"/>
            <w:r w:rsidRPr="005A4F2B">
              <w:rPr>
                <w:rFonts w:ascii="Cambria" w:hAnsi="Cambria" w:cstheme="minorHAnsi"/>
                <w:color w:val="000000"/>
                <w:sz w:val="20"/>
                <w:szCs w:val="20"/>
                <w:lang w:val="ro-RO" w:eastAsia="ro-RO"/>
              </w:rPr>
              <w:t xml:space="preserve"> Gimnazială Nr.4</w:t>
            </w:r>
          </w:p>
          <w:p w14:paraId="0C1C98C0"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Teodor V. Stefanelli</w:t>
            </w:r>
          </w:p>
        </w:tc>
      </w:tr>
      <w:tr w:rsidR="00093BD5" w14:paraId="62E792DC" w14:textId="77777777" w:rsidTr="00E45238">
        <w:trPr>
          <w:jc w:val="center"/>
        </w:trPr>
        <w:tc>
          <w:tcPr>
            <w:tcW w:w="410" w:type="pct"/>
            <w:vAlign w:val="center"/>
          </w:tcPr>
          <w:p w14:paraId="2A3D536C"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9</w:t>
            </w:r>
          </w:p>
        </w:tc>
        <w:tc>
          <w:tcPr>
            <w:tcW w:w="2110" w:type="pct"/>
            <w:vAlign w:val="center"/>
          </w:tcPr>
          <w:p w14:paraId="0DB61B79" w14:textId="77777777" w:rsidR="00093BD5" w:rsidRPr="0042449B" w:rsidRDefault="00093BD5" w:rsidP="006D3B97">
            <w:pPr>
              <w:autoSpaceDE w:val="0"/>
              <w:autoSpaceDN w:val="0"/>
              <w:adjustRightInd w:val="0"/>
              <w:ind w:firstLine="426"/>
              <w:rPr>
                <w:rFonts w:ascii="Cambria" w:hAnsi="Cambria" w:cstheme="minorHAnsi"/>
                <w:color w:val="000000"/>
                <w:sz w:val="20"/>
                <w:szCs w:val="20"/>
                <w:lang w:val="en-US" w:eastAsia="ro-RO"/>
              </w:rPr>
            </w:pPr>
            <w:r w:rsidRPr="005A4F2B">
              <w:rPr>
                <w:rFonts w:ascii="Cambria" w:hAnsi="Cambria" w:cstheme="minorHAnsi"/>
                <w:color w:val="000000"/>
                <w:sz w:val="20"/>
                <w:szCs w:val="20"/>
                <w:lang w:val="ro-RO" w:eastAsia="ro-RO"/>
              </w:rPr>
              <w:t>Str. Calea Bucovinei, nr. 4</w:t>
            </w:r>
          </w:p>
        </w:tc>
        <w:tc>
          <w:tcPr>
            <w:tcW w:w="2480" w:type="pct"/>
            <w:vAlign w:val="center"/>
          </w:tcPr>
          <w:p w14:paraId="1E489E24"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Biblioteca Municipală</w:t>
            </w:r>
          </w:p>
        </w:tc>
      </w:tr>
    </w:tbl>
    <w:p w14:paraId="63EA3384" w14:textId="77777777" w:rsidR="00093BD5" w:rsidRPr="000505D9" w:rsidRDefault="00093BD5" w:rsidP="005B6441">
      <w:pPr>
        <w:spacing w:after="120" w:line="276" w:lineRule="auto"/>
        <w:rPr>
          <w:rFonts w:ascii="Cambria" w:hAnsi="Cambria"/>
          <w:lang w:val="hu-HU" w:eastAsia="ro-RO"/>
        </w:rPr>
      </w:pPr>
    </w:p>
    <w:bookmarkEnd w:id="4"/>
    <w:p w14:paraId="69D92FB3" w14:textId="5F25B8D3"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ab/>
        <w:t>3.</w:t>
      </w:r>
      <w:r w:rsidR="0096470F">
        <w:rPr>
          <w:rFonts w:ascii="Cambria" w:hAnsi="Cambria" w:cs="Calibri"/>
          <w:b/>
          <w:lang w:eastAsia="ro-RO"/>
        </w:rPr>
        <w:t>2</w:t>
      </w:r>
      <w:r w:rsidRPr="000505D9">
        <w:rPr>
          <w:rFonts w:ascii="Cambria" w:hAnsi="Cambria" w:cs="Calibri"/>
          <w:b/>
          <w:lang w:eastAsia="ro-RO"/>
        </w:rPr>
        <w:t xml:space="preserve"> CERINTE ORGANIZATORICE MINIMALE</w:t>
      </w:r>
    </w:p>
    <w:p w14:paraId="4C07CA22" w14:textId="5735BE5B"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 - </w:t>
      </w:r>
      <w:proofErr w:type="spellStart"/>
      <w:r w:rsidRPr="000505D9">
        <w:rPr>
          <w:rFonts w:ascii="Cambria" w:hAnsi="Cambria" w:cs="Calibri"/>
          <w:b/>
          <w:lang w:eastAsia="ro-RO"/>
        </w:rPr>
        <w:t>Obiectivul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licitatii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din </w:t>
      </w:r>
      <w:r w:rsidR="00503454">
        <w:rPr>
          <w:rFonts w:ascii="Cambria" w:hAnsi="Cambria" w:cs="Calibri"/>
          <w:lang w:eastAsia="ro-RO"/>
        </w:rPr>
        <w:t>MUNICIPIUL CÂMPULUNG MOLDOVENESC</w:t>
      </w:r>
      <w:r w:rsidRPr="000505D9">
        <w:rPr>
          <w:rFonts w:ascii="Cambria" w:hAnsi="Cambria" w:cs="Calibri"/>
          <w:lang w:eastAsia="ro-RO"/>
        </w:rPr>
        <w:t xml:space="preserve"> </w:t>
      </w:r>
      <w:proofErr w:type="spellStart"/>
      <w:r w:rsidRPr="000505D9">
        <w:rPr>
          <w:rFonts w:ascii="Cambria" w:hAnsi="Cambria" w:cs="Calibri"/>
          <w:lang w:eastAsia="ro-RO"/>
        </w:rPr>
        <w:t>urmarindu</w:t>
      </w:r>
      <w:proofErr w:type="spellEnd"/>
      <w:r w:rsidRPr="000505D9">
        <w:rPr>
          <w:rFonts w:ascii="Cambria" w:hAnsi="Cambria" w:cs="Calibri"/>
          <w:lang w:eastAsia="ro-RO"/>
        </w:rPr>
        <w:t xml:space="preserve">-se,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unitar</w:t>
      </w:r>
      <w:proofErr w:type="spellEnd"/>
      <w:r w:rsidRPr="000505D9">
        <w:rPr>
          <w:rFonts w:ascii="Cambria" w:hAnsi="Cambria" w:cs="Calibri"/>
          <w:lang w:eastAsia="ro-RO"/>
        </w:rPr>
        <w:t xml:space="preserve">, modern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corespunda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cerintelor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trafic</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paralel</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optimizarea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consumului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energie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intreaga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unitate</w:t>
      </w:r>
      <w:proofErr w:type="spellEnd"/>
      <w:r w:rsidRPr="000505D9">
        <w:rPr>
          <w:rFonts w:ascii="Cambria" w:hAnsi="Cambria" w:cs="Calibri"/>
          <w:lang w:eastAsia="ro-RO"/>
        </w:rPr>
        <w:t xml:space="preserve"> administrative-</w:t>
      </w:r>
      <w:proofErr w:type="spellStart"/>
      <w:r w:rsidRPr="000505D9">
        <w:rPr>
          <w:rFonts w:ascii="Cambria" w:hAnsi="Cambria" w:cs="Calibri"/>
          <w:lang w:eastAsia="ro-RO"/>
        </w:rPr>
        <w:t>teritoriala</w:t>
      </w:r>
      <w:proofErr w:type="spellEnd"/>
      <w:r w:rsidRPr="000505D9">
        <w:rPr>
          <w:rFonts w:ascii="Cambria" w:hAnsi="Cambria" w:cs="Calibri"/>
          <w:lang w:eastAsia="ro-RO"/>
        </w:rPr>
        <w:t xml:space="preserve">. </w:t>
      </w:r>
    </w:p>
    <w:p w14:paraId="61E2479A" w14:textId="08EA6A08" w:rsidR="008E7376" w:rsidRPr="000505D9" w:rsidRDefault="008E7376" w:rsidP="006D3B97">
      <w:pPr>
        <w:spacing w:after="120" w:line="276" w:lineRule="auto"/>
        <w:ind w:firstLine="426"/>
        <w:jc w:val="both"/>
        <w:rPr>
          <w:rFonts w:ascii="Cambria" w:hAnsi="Cambria"/>
        </w:rPr>
      </w:pPr>
      <w:r w:rsidRPr="000505D9">
        <w:rPr>
          <w:rFonts w:ascii="Cambria" w:hAnsi="Cambria" w:cs="Calibri"/>
          <w:bCs/>
          <w:lang w:val="it-IT" w:eastAsia="de-DE"/>
        </w:rPr>
        <w:t xml:space="preserve">2. - </w:t>
      </w:r>
      <w:r w:rsidRPr="000505D9">
        <w:rPr>
          <w:rFonts w:ascii="Cambria" w:hAnsi="Cambria" w:cs="Calibri"/>
          <w:b/>
          <w:bCs/>
          <w:lang w:val="it-IT" w:eastAsia="de-DE"/>
        </w:rPr>
        <w:t>Cantitatea</w:t>
      </w:r>
      <w:r w:rsidRPr="000505D9">
        <w:rPr>
          <w:rFonts w:ascii="Cambria" w:hAnsi="Cambria" w:cs="Calibri"/>
          <w:lang w:val="it-IT" w:eastAsia="de-DE"/>
        </w:rPr>
        <w:t xml:space="preserve"> lucrarilor minime necesare realizarii modernizarii, iluminatului arhitectural, mentinerii si intretinerii sistemului de iluminat in </w:t>
      </w:r>
      <w:r w:rsidR="00503454">
        <w:rPr>
          <w:rFonts w:ascii="Cambria" w:hAnsi="Cambria" w:cs="Calibri"/>
          <w:lang w:val="it-IT" w:eastAsia="de-DE"/>
        </w:rPr>
        <w:t>MUNICIPIUL CÂMPULUNG MOLDOVENESC</w:t>
      </w:r>
      <w:r w:rsidRPr="000505D9">
        <w:rPr>
          <w:rFonts w:ascii="Cambria" w:hAnsi="Cambria" w:cs="Calibri"/>
          <w:lang w:val="it-IT" w:eastAsia="de-DE"/>
        </w:rPr>
        <w:t xml:space="preserve"> este stabilita in prezentul caiet de sarcini si se va definitiva prin solutia tehnica intocmita de fiecare ofertant, astfel incat, in termenul stabilit in oferta, intregul sistemul de iluminat al unitatii administrativ-teritoriale al </w:t>
      </w:r>
      <w:r w:rsidR="008B08DE">
        <w:rPr>
          <w:rFonts w:ascii="Cambria" w:hAnsi="Cambria" w:cs="Calibri"/>
          <w:lang w:val="it-IT" w:eastAsia="de-DE"/>
        </w:rPr>
        <w:t>MUNICIPIULUI CÂMPULUNG MOLDOVENESC</w:t>
      </w:r>
      <w:r w:rsidRPr="000505D9">
        <w:rPr>
          <w:rFonts w:ascii="Cambria" w:hAnsi="Cambria" w:cs="Calibri"/>
          <w:lang w:val="it-IT" w:eastAsia="de-DE"/>
        </w:rPr>
        <w:t>, sa corespunda cerintelor normelor interne si internationale in vigoare.</w:t>
      </w:r>
    </w:p>
    <w:p w14:paraId="40E1C33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Cs/>
          <w:lang w:val="es-MX" w:eastAsia="de-DE"/>
        </w:rPr>
        <w:t xml:space="preserve">3. - </w:t>
      </w:r>
      <w:r w:rsidRPr="000505D9">
        <w:rPr>
          <w:rFonts w:ascii="Cambria" w:hAnsi="Cambria" w:cs="Calibri"/>
          <w:b/>
          <w:bCs/>
          <w:lang w:val="es-MX" w:eastAsia="de-DE"/>
        </w:rPr>
        <w:t>Termenele de executie si plata prestatiei serviciului de iluminat public</w:t>
      </w:r>
      <w:r w:rsidRPr="000505D9">
        <w:rPr>
          <w:rFonts w:ascii="Cambria" w:hAnsi="Cambria" w:cs="Calibri"/>
          <w:lang w:val="es-MX" w:eastAsia="de-DE"/>
        </w:rPr>
        <w:t xml:space="preserve"> al tuturor lucrarilor aferente contractului de concesiune sunt:</w:t>
      </w:r>
    </w:p>
    <w:p w14:paraId="17AD867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sarbatori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solicitarea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platite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finalizarea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sarbatori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deconta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situatiilor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acceptate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w:t>
      </w:r>
    </w:p>
    <w:p w14:paraId="770D6BB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solicitarea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platite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finalizarea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deconta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situatiilor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acceptate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functie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alocarile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bugetare</w:t>
      </w:r>
      <w:proofErr w:type="spellEnd"/>
      <w:r w:rsidRPr="000505D9">
        <w:rPr>
          <w:rFonts w:ascii="Cambria" w:hAnsi="Cambria" w:cs="Calibri"/>
          <w:lang w:eastAsia="ro-RO"/>
        </w:rPr>
        <w:t>;</w:t>
      </w:r>
    </w:p>
    <w:p w14:paraId="58E9FA16" w14:textId="35FC5561"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mentinere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deconta</w:t>
      </w:r>
      <w:proofErr w:type="spellEnd"/>
      <w:r w:rsidRPr="000505D9">
        <w:rPr>
          <w:rFonts w:ascii="Cambria" w:hAnsi="Cambria" w:cs="Calibri"/>
          <w:lang w:eastAsia="ro-RO"/>
        </w:rPr>
        <w:t xml:space="preserve"> lunar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situatiilor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acceptate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Nu se </w:t>
      </w:r>
      <w:proofErr w:type="spellStart"/>
      <w:r w:rsidRPr="000505D9">
        <w:rPr>
          <w:rFonts w:ascii="Cambria" w:hAnsi="Cambria" w:cs="Calibri"/>
          <w:lang w:eastAsia="ro-RO"/>
        </w:rPr>
        <w:t>admite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depasirea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valorii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r w:rsidR="00913248">
        <w:rPr>
          <w:rFonts w:ascii="Cambria" w:hAnsi="Cambria" w:cs="Calibri"/>
          <w:lang w:eastAsia="ro-RO"/>
        </w:rPr>
        <w:t>5</w:t>
      </w:r>
      <w:r w:rsidRPr="000505D9">
        <w:rPr>
          <w:rFonts w:ascii="Cambria" w:hAnsi="Cambria" w:cs="Calibri"/>
          <w:lang w:eastAsia="ro-RO"/>
        </w:rPr>
        <w:t xml:space="preserve"> ani a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intretinere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mentinere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asemenea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ofertantul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o </w:t>
      </w:r>
      <w:proofErr w:type="spellStart"/>
      <w:r w:rsidRPr="000505D9">
        <w:rPr>
          <w:rFonts w:ascii="Cambria" w:hAnsi="Cambria" w:cs="Calibri"/>
          <w:lang w:eastAsia="ro-RO"/>
        </w:rPr>
        <w:t>evaluare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valorilor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cheltuielilor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aceasta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activitate</w:t>
      </w:r>
      <w:proofErr w:type="spellEnd"/>
      <w:r w:rsidRPr="000505D9">
        <w:rPr>
          <w:rFonts w:ascii="Cambria" w:hAnsi="Cambria" w:cs="Calibri"/>
          <w:lang w:eastAsia="ro-RO"/>
        </w:rPr>
        <w:t>.</w:t>
      </w:r>
    </w:p>
    <w:p w14:paraId="232BF73C" w14:textId="73FDBAD0" w:rsidR="008E7376" w:rsidRPr="000505D9" w:rsidRDefault="008E7376" w:rsidP="006D3B97">
      <w:pPr>
        <w:spacing w:after="120" w:line="276" w:lineRule="auto"/>
        <w:ind w:firstLine="426"/>
        <w:jc w:val="both"/>
        <w:rPr>
          <w:rFonts w:ascii="Cambria" w:hAnsi="Cambria" w:cs="Calibri"/>
          <w:lang w:val="it-IT" w:eastAsia="de-DE"/>
        </w:rPr>
      </w:pPr>
      <w:r w:rsidRPr="000505D9">
        <w:rPr>
          <w:rFonts w:ascii="Cambria" w:hAnsi="Cambria" w:cs="Calibri"/>
          <w:lang w:val="es-MX" w:eastAsia="de-DE"/>
        </w:rPr>
        <w:t>4. -</w:t>
      </w:r>
      <w:r w:rsidRPr="000505D9">
        <w:rPr>
          <w:rFonts w:ascii="Cambria" w:hAnsi="Cambria" w:cs="Calibri"/>
          <w:b/>
          <w:lang w:val="es-MX" w:eastAsia="de-DE"/>
        </w:rPr>
        <w:t xml:space="preserve">Durata contractului de delegare a gestiunii Serviciului de iluminat public </w:t>
      </w:r>
      <w:r w:rsidRPr="000505D9">
        <w:rPr>
          <w:rFonts w:ascii="Cambria" w:hAnsi="Cambria" w:cs="Calibri"/>
          <w:lang w:val="es-MX" w:eastAsia="de-DE"/>
        </w:rPr>
        <w:t>implic</w:t>
      </w:r>
      <w:r w:rsidR="00AF061F">
        <w:rPr>
          <w:rFonts w:ascii="Cambria" w:hAnsi="Cambria" w:cs="Calibri"/>
          <w:lang w:val="ro-RO" w:eastAsia="de-DE"/>
        </w:rPr>
        <w:t>â</w:t>
      </w:r>
      <w:r w:rsidRPr="000505D9">
        <w:rPr>
          <w:rFonts w:ascii="Cambria" w:hAnsi="Cambria" w:cs="Calibri"/>
          <w:lang w:val="es-MX" w:eastAsia="de-DE"/>
        </w:rPr>
        <w:t xml:space="preserve">nd </w:t>
      </w:r>
      <w:r w:rsidRPr="000505D9">
        <w:rPr>
          <w:rFonts w:ascii="Cambria" w:hAnsi="Cambria" w:cs="Calibri"/>
          <w:lang w:val="it-IT" w:eastAsia="de-DE"/>
        </w:rPr>
        <w:t>modernizarea, extinderea, men</w:t>
      </w:r>
      <w:r w:rsidR="00AF061F">
        <w:rPr>
          <w:rFonts w:ascii="Cambria" w:hAnsi="Cambria" w:cs="Calibri"/>
          <w:lang w:val="it-IT" w:eastAsia="de-DE"/>
        </w:rPr>
        <w:t>ț</w:t>
      </w:r>
      <w:r w:rsidRPr="000505D9">
        <w:rPr>
          <w:rFonts w:ascii="Cambria" w:hAnsi="Cambria" w:cs="Calibri"/>
          <w:lang w:val="it-IT" w:eastAsia="de-DE"/>
        </w:rPr>
        <w:t xml:space="preserve">inerea </w:t>
      </w:r>
      <w:r w:rsidR="00AF061F">
        <w:rPr>
          <w:rFonts w:ascii="Cambria" w:hAnsi="Cambria" w:cs="Calibri"/>
          <w:lang w:val="it-IT" w:eastAsia="de-DE"/>
        </w:rPr>
        <w:t>ș</w:t>
      </w:r>
      <w:r w:rsidRPr="000505D9">
        <w:rPr>
          <w:rFonts w:ascii="Cambria" w:hAnsi="Cambria" w:cs="Calibri"/>
          <w:lang w:val="it-IT" w:eastAsia="de-DE"/>
        </w:rPr>
        <w:t xml:space="preserve">i </w:t>
      </w:r>
      <w:r w:rsidR="00AF061F">
        <w:rPr>
          <w:rFonts w:ascii="Cambria" w:hAnsi="Cambria" w:cs="Calibri"/>
          <w:lang w:val="it-IT" w:eastAsia="de-DE"/>
        </w:rPr>
        <w:t>î</w:t>
      </w:r>
      <w:r w:rsidRPr="000505D9">
        <w:rPr>
          <w:rFonts w:ascii="Cambria" w:hAnsi="Cambria" w:cs="Calibri"/>
          <w:lang w:val="it-IT" w:eastAsia="de-DE"/>
        </w:rPr>
        <w:t>ntre</w:t>
      </w:r>
      <w:r w:rsidR="00AF061F">
        <w:rPr>
          <w:rFonts w:ascii="Cambria" w:hAnsi="Cambria" w:cs="Calibri"/>
          <w:lang w:val="it-IT" w:eastAsia="de-DE"/>
        </w:rPr>
        <w:t>ț</w:t>
      </w:r>
      <w:r w:rsidRPr="000505D9">
        <w:rPr>
          <w:rFonts w:ascii="Cambria" w:hAnsi="Cambria" w:cs="Calibri"/>
          <w:lang w:val="it-IT" w:eastAsia="de-DE"/>
        </w:rPr>
        <w:t>inerea</w:t>
      </w:r>
      <w:r w:rsidR="00AF061F">
        <w:rPr>
          <w:rFonts w:ascii="Cambria" w:hAnsi="Cambria" w:cs="Calibri"/>
          <w:lang w:val="it-IT" w:eastAsia="de-DE"/>
        </w:rPr>
        <w:t xml:space="preserve"> </w:t>
      </w:r>
      <w:r w:rsidRPr="000505D9">
        <w:rPr>
          <w:rFonts w:ascii="Cambria" w:hAnsi="Cambria" w:cs="Calibri"/>
          <w:b/>
          <w:lang w:val="it-IT" w:eastAsia="de-DE"/>
        </w:rPr>
        <w:t xml:space="preserve">sistemul de iluminat public al </w:t>
      </w:r>
      <w:r w:rsidR="008B08DE">
        <w:rPr>
          <w:rFonts w:ascii="Cambria" w:hAnsi="Cambria" w:cs="Calibri"/>
          <w:b/>
          <w:lang w:val="it-IT" w:eastAsia="de-DE"/>
        </w:rPr>
        <w:t>MUNICIPIULUI CÂMPULUNG MOLDOVENESC</w:t>
      </w:r>
      <w:r w:rsidRPr="000505D9">
        <w:rPr>
          <w:rFonts w:ascii="Cambria" w:hAnsi="Cambria" w:cs="Calibri"/>
          <w:lang w:val="it-IT" w:eastAsia="de-DE"/>
        </w:rPr>
        <w:t xml:space="preserve"> va fi de </w:t>
      </w:r>
      <w:r w:rsidRPr="000505D9">
        <w:rPr>
          <w:rFonts w:ascii="Cambria" w:hAnsi="Cambria" w:cs="Calibri"/>
          <w:b/>
          <w:lang w:val="it-IT" w:eastAsia="de-DE"/>
        </w:rPr>
        <w:t>5 ani (+ optiune maxima de prelungire 2,5 ani)</w:t>
      </w:r>
      <w:r w:rsidRPr="000505D9">
        <w:rPr>
          <w:rFonts w:ascii="Cambria" w:hAnsi="Cambria" w:cs="Calibri"/>
          <w:lang w:val="it-IT" w:eastAsia="de-DE"/>
        </w:rPr>
        <w:t>, de la data semn</w:t>
      </w:r>
      <w:r w:rsidR="00AF061F">
        <w:rPr>
          <w:rFonts w:ascii="Cambria" w:hAnsi="Cambria" w:cs="Calibri"/>
          <w:lang w:val="it-IT" w:eastAsia="de-DE"/>
        </w:rPr>
        <w:t>ă</w:t>
      </w:r>
      <w:r w:rsidRPr="000505D9">
        <w:rPr>
          <w:rFonts w:ascii="Cambria" w:hAnsi="Cambria" w:cs="Calibri"/>
          <w:lang w:val="it-IT" w:eastAsia="de-DE"/>
        </w:rPr>
        <w:t>rii acestuia.</w:t>
      </w:r>
    </w:p>
    <w:p w14:paraId="68B8791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es-MX" w:eastAsia="de-DE"/>
        </w:rPr>
        <w:lastRenderedPageBreak/>
        <w:tab/>
      </w:r>
      <w:r w:rsidRPr="000505D9">
        <w:rPr>
          <w:rFonts w:ascii="Cambria" w:hAnsi="Cambria" w:cs="Calibri"/>
          <w:lang w:val="pt-BR" w:eastAsia="de-DE"/>
        </w:rPr>
        <w:t>5. - Operatorii serviciului de iluminat public vor asigura:</w:t>
      </w:r>
    </w:p>
    <w:p w14:paraId="080A14FE" w14:textId="77777777" w:rsidR="008E7376" w:rsidRPr="000505D9" w:rsidRDefault="008E7376" w:rsidP="00C04A6E">
      <w:pPr>
        <w:numPr>
          <w:ilvl w:val="0"/>
          <w:numId w:val="16"/>
        </w:numPr>
        <w:tabs>
          <w:tab w:val="clear" w:pos="1065"/>
          <w:tab w:val="num" w:pos="993"/>
        </w:tabs>
        <w:spacing w:after="120" w:line="276" w:lineRule="auto"/>
        <w:ind w:left="0" w:firstLine="709"/>
        <w:contextualSpacing/>
        <w:jc w:val="both"/>
        <w:rPr>
          <w:rFonts w:ascii="Cambria" w:hAnsi="Cambria"/>
        </w:rPr>
      </w:pPr>
      <w:r w:rsidRPr="000505D9">
        <w:rPr>
          <w:rFonts w:ascii="Cambria" w:hAnsi="Cambria" w:cs="Calibri"/>
          <w:lang w:val="pt-BR" w:eastAsia="de-DE"/>
        </w:rPr>
        <w:t>respectarea legislatiei, normelor, prescriptiilor si regulamentelor privind igiena si protectia muncii, protectia mediului, urmarirea comportarii in timp a sistemului de iluminat public, prevenirea si combaterea incendiilor;</w:t>
      </w:r>
    </w:p>
    <w:p w14:paraId="05D3F924" w14:textId="77777777" w:rsidR="008E7376" w:rsidRPr="000505D9" w:rsidRDefault="008E7376" w:rsidP="00C04A6E">
      <w:pPr>
        <w:numPr>
          <w:ilvl w:val="0"/>
          <w:numId w:val="16"/>
        </w:numPr>
        <w:tabs>
          <w:tab w:val="clear" w:pos="1065"/>
          <w:tab w:val="num" w:pos="993"/>
        </w:tabs>
        <w:spacing w:after="120" w:line="276" w:lineRule="auto"/>
        <w:ind w:left="0" w:firstLine="709"/>
        <w:contextualSpacing/>
        <w:jc w:val="both"/>
        <w:rPr>
          <w:rFonts w:ascii="Cambria" w:hAnsi="Cambria"/>
        </w:rPr>
      </w:pPr>
      <w:r w:rsidRPr="000505D9">
        <w:rPr>
          <w:rFonts w:ascii="Cambria" w:hAnsi="Cambria" w:cs="Calibri"/>
          <w:lang w:val="pt-BR" w:eastAsia="de-DE"/>
        </w:rPr>
        <w:t>exploatarea, intretinerea si reparatia instalatiilor cu personal autorizat, in functie de complexitatea instalatiei si specificul locului de munca;</w:t>
      </w:r>
    </w:p>
    <w:p w14:paraId="30099BA4" w14:textId="5A5E0985" w:rsidR="008E7376" w:rsidRPr="000505D9" w:rsidRDefault="008E7376" w:rsidP="006D3B97">
      <w:pPr>
        <w:spacing w:after="120" w:line="276" w:lineRule="auto"/>
        <w:ind w:firstLine="426"/>
        <w:contextualSpacing/>
        <w:jc w:val="both"/>
        <w:rPr>
          <w:rFonts w:ascii="Cambria" w:hAnsi="Cambria"/>
        </w:rPr>
      </w:pPr>
      <w:r w:rsidRPr="000505D9">
        <w:rPr>
          <w:rFonts w:ascii="Cambria" w:hAnsi="Cambria" w:cs="Calibri"/>
          <w:lang w:val="it-IT" w:eastAsia="de-DE"/>
        </w:rPr>
        <w:tab/>
        <w:t xml:space="preserve">c) respectarea indicatorilor de performanta si calitate stabiliti prin contractul de delegare a gestiunii sau prin hotararea de dare in administrare a serviciului (precizati in Regulametul serviciului de iluminat public din </w:t>
      </w:r>
      <w:r w:rsidR="00503454">
        <w:rPr>
          <w:rFonts w:ascii="Cambria" w:hAnsi="Cambria" w:cs="Calibri"/>
          <w:lang w:val="it-IT" w:eastAsia="de-DE"/>
        </w:rPr>
        <w:t>MUNICIPIUL CÂMPULUNG MOLDOVENESC</w:t>
      </w:r>
      <w:r w:rsidRPr="000505D9">
        <w:rPr>
          <w:rFonts w:ascii="Cambria" w:hAnsi="Cambria" w:cs="Calibri"/>
          <w:lang w:val="it-IT" w:eastAsia="de-DE"/>
        </w:rPr>
        <w:t>);</w:t>
      </w:r>
    </w:p>
    <w:p w14:paraId="7BA4B9F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d) intretinerea si mentinerea in stare de permanenta functionare a sistemului de iluminat public;</w:t>
      </w:r>
    </w:p>
    <w:p w14:paraId="797E4AC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e) furnizarea autoritatii administratiei publice locale, respectiv A.N.R.S.C., a informatiilor solicitate si accesul la documentatiile pe baza carora presteaza serviciul de iluminat public, in conditiile legii;</w:t>
      </w:r>
    </w:p>
    <w:p w14:paraId="7D08D59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f) cresterea eficientei sistemului de iluminat in scopul reducerii tarifelor, prin reducerea costurilor de productie, a consumurilor specifice de materiale si materii, energie electrica si prin modernizarea acestora;</w:t>
      </w:r>
    </w:p>
    <w:p w14:paraId="56F60AF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g) prestarea serviciului de iluminat public pentru toti utilizatorii din raza unitatii administrativ-teritoriale pentru care are hotarare de dare in administrare sau contract de delegare a gestiunii;</w:t>
      </w:r>
    </w:p>
    <w:p w14:paraId="380EB5B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h) personal de interventie operativa;</w:t>
      </w:r>
    </w:p>
    <w:p w14:paraId="275DF21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i) conducerea  operativa prin dispecer;</w:t>
      </w:r>
    </w:p>
    <w:p w14:paraId="5A1E2B0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j) inregistrarea datelor de exploatare si evidenta lor;</w:t>
      </w:r>
    </w:p>
    <w:p w14:paraId="5266C73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k) analiza zilnica a modului in care se respecta realizarea normelor de consum si stabilirea operativa a masurilor ce se impun pentru eliminarea abaterilor si incadrarea in norme;</w:t>
      </w:r>
    </w:p>
    <w:p w14:paraId="4BF4C6D2"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l) elaborarea programelor de masuri pentru incadrarea in normele de consum de energie electrica si pentru rationalizarea acestor consumuri;</w:t>
      </w:r>
    </w:p>
    <w:p w14:paraId="087C313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m) realizarea conditiilor pentru prelucrarea automata a datelor referitoare la functionarea economica a instalatiilor de iluminat public;</w:t>
      </w:r>
    </w:p>
    <w:p w14:paraId="1F78FD6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n) statistica incidentelor, avariilor si analiza acestora;</w:t>
      </w:r>
    </w:p>
    <w:p w14:paraId="7F9DF38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o) instituirea unui sistem de inregistrare, investigare, solutionare si raportare privind reclamatiile facute de beneficiari in legatura cu calitatea serviciilor;</w:t>
      </w:r>
    </w:p>
    <w:p w14:paraId="6994EBE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p) lichidarea operativa a incidentelor;</w:t>
      </w:r>
    </w:p>
    <w:p w14:paraId="112A864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q) functionarea normala a tuturor componentelor sistemului de iluminat public;</w:t>
      </w:r>
    </w:p>
    <w:p w14:paraId="276E6D0C"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r) evidenta orelor de functionare a componentelor sistemului de iluminat public;</w:t>
      </w:r>
    </w:p>
    <w:p w14:paraId="525A269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s) aplicarea de metode performante de management care sa conduca la functionarea cat mai buna a instalatiilor de iluminat si reducerea costurilor de operare;</w:t>
      </w:r>
    </w:p>
    <w:p w14:paraId="6788839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t) elaborarea planurilor anuale de revizii si reparatii executate cu forte proprii si cu terti si aprobarea acestora de catre administratia publica locala;</w:t>
      </w:r>
    </w:p>
    <w:p w14:paraId="7B2E26C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lastRenderedPageBreak/>
        <w:t>u) executarea in bune conditii si la termenele prevazute a lucrarilor de reparatii care vizeaza functionarea economica si siguranta in exploatare;</w:t>
      </w:r>
    </w:p>
    <w:p w14:paraId="34928D1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v) elaborarea planurilor anuale de investitii pe categorii de surse de finantare si aprobarea acestora de catre administratia publica locala;</w:t>
      </w:r>
    </w:p>
    <w:p w14:paraId="753B7B4D"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w) corelarea perioadelor si termenelor de executie a investitiilor si reparatiilor cu planurile de investitii si reparatii a celorlalti furnizori de utilitati, inclusiv cu programele de reabilitare si dezvoltare urbanistica ale administratiei publice locale;</w:t>
      </w:r>
    </w:p>
    <w:p w14:paraId="05F631E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x) initierea si avizarea lucrarilor de modernizari si de introducere a tehnicii noi pentru imbunatatirea performantelor tehnico-economice ale sistemului de iluminat public;</w:t>
      </w:r>
    </w:p>
    <w:p w14:paraId="50E571B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y) o dotare proprie cu instalatii si echipamente specifice necesare pentru prestarea activitatilor asumate prin contract sau prin hotararea de dare in administrare;</w:t>
      </w:r>
    </w:p>
    <w:p w14:paraId="0D484A8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z) alte conditii specifice stabilite de autoritatea administratiei publice locale sau asociatia de dezvoltare comunitara, dupa caz.</w:t>
      </w:r>
    </w:p>
    <w:p w14:paraId="2960F198" w14:textId="6D788E6E"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 xml:space="preserve">6. - Obligatiile si raspunderile personalului operativ al operatorului sunt cuprinse in Regulametul serviciului de iluminat public din </w:t>
      </w:r>
      <w:r w:rsidR="00503454">
        <w:rPr>
          <w:rFonts w:ascii="Cambria" w:hAnsi="Cambria" w:cs="Calibri"/>
          <w:lang w:val="it-IT" w:eastAsia="de-DE"/>
        </w:rPr>
        <w:t>MUNICIPIUL CÂMPULUNG MOLDOVENESC</w:t>
      </w:r>
      <w:r w:rsidRPr="000505D9">
        <w:rPr>
          <w:rFonts w:ascii="Cambria" w:hAnsi="Cambria" w:cs="Calibri"/>
          <w:lang w:val="it-IT" w:eastAsia="de-DE"/>
        </w:rPr>
        <w:t xml:space="preserve"> (regulamentul serviciului este intocmit pe baza regulamentului-cadru al serviciului de iluminat public).</w:t>
      </w:r>
    </w:p>
    <w:p w14:paraId="07211D0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7. - In caietul de sarcini se precizeaza conditiile de realizare a lucrarilor de intretinere si mentinere, a lucrarilor de modernizare, asigurarea iluminatului ornamental festiv de sarbatori pe care le va face operatorul, specificandu-se modul de aprobare si decontare a acestora in cadrul relatiilor contractuale dintre autoritatea administratiei publice locale si operator.</w:t>
      </w:r>
    </w:p>
    <w:p w14:paraId="1C64447B" w14:textId="77777777" w:rsidR="008E7376" w:rsidRPr="000505D9" w:rsidRDefault="008E7376" w:rsidP="006D3B97">
      <w:pPr>
        <w:spacing w:after="120" w:line="276" w:lineRule="auto"/>
        <w:ind w:firstLine="426"/>
        <w:jc w:val="both"/>
        <w:rPr>
          <w:rFonts w:ascii="Cambria" w:hAnsi="Cambria" w:cs="Calibri"/>
          <w:lang w:eastAsia="ro-RO"/>
        </w:rPr>
      </w:pPr>
    </w:p>
    <w:p w14:paraId="4DA3E478" w14:textId="79E10037" w:rsidR="008E7376" w:rsidRPr="000505D9" w:rsidRDefault="00093BD5" w:rsidP="006D3B97">
      <w:pPr>
        <w:spacing w:after="120" w:line="276" w:lineRule="auto"/>
        <w:ind w:firstLine="426"/>
        <w:jc w:val="both"/>
        <w:rPr>
          <w:rFonts w:ascii="Cambria" w:hAnsi="Cambria"/>
        </w:rPr>
      </w:pPr>
      <w:r w:rsidRPr="000505D9">
        <w:rPr>
          <w:rFonts w:ascii="Cambria" w:hAnsi="Cambria" w:cs="Calibri"/>
          <w:b/>
          <w:lang w:eastAsia="ro-RO"/>
        </w:rPr>
        <w:t>3.</w:t>
      </w:r>
      <w:r>
        <w:rPr>
          <w:rFonts w:ascii="Cambria" w:hAnsi="Cambria" w:cs="Calibri"/>
          <w:b/>
          <w:lang w:eastAsia="ro-RO"/>
        </w:rPr>
        <w:t>3</w:t>
      </w:r>
      <w:r w:rsidRPr="000505D9">
        <w:rPr>
          <w:rFonts w:ascii="Cambria" w:hAnsi="Cambria" w:cs="Calibri"/>
          <w:b/>
          <w:lang w:eastAsia="ro-RO"/>
        </w:rPr>
        <w:t xml:space="preserve">. </w:t>
      </w:r>
      <w:r>
        <w:rPr>
          <w:rFonts w:ascii="Cambria" w:hAnsi="Cambria" w:cs="Calibri"/>
          <w:b/>
          <w:lang w:eastAsia="ro-RO"/>
        </w:rPr>
        <w:t>EXCLUDERI</w:t>
      </w:r>
    </w:p>
    <w:p w14:paraId="341FF559" w14:textId="6B62FC7F" w:rsidR="00913248" w:rsidRDefault="006D5D02" w:rsidP="006D3B97">
      <w:pPr>
        <w:widowControl w:val="0"/>
        <w:spacing w:after="120" w:line="276" w:lineRule="auto"/>
        <w:ind w:firstLine="426"/>
        <w:jc w:val="both"/>
        <w:rPr>
          <w:rFonts w:ascii="Cambria" w:hAnsi="Cambria"/>
        </w:rPr>
      </w:pPr>
      <w:proofErr w:type="spellStart"/>
      <w:r>
        <w:rPr>
          <w:rFonts w:ascii="Cambria" w:hAnsi="Cambria"/>
        </w:rPr>
        <w:t>C</w:t>
      </w:r>
      <w:r w:rsidRPr="002867E5">
        <w:rPr>
          <w:rFonts w:ascii="Cambria" w:hAnsi="Cambria"/>
        </w:rPr>
        <w:t>astigatorul</w:t>
      </w:r>
      <w:proofErr w:type="spellEnd"/>
      <w:r w:rsidRPr="002867E5">
        <w:rPr>
          <w:rFonts w:ascii="Cambria" w:hAnsi="Cambria"/>
        </w:rPr>
        <w:t xml:space="preserve"> </w:t>
      </w:r>
      <w:proofErr w:type="spellStart"/>
      <w:r w:rsidRPr="002867E5">
        <w:rPr>
          <w:rFonts w:ascii="Cambria" w:hAnsi="Cambria"/>
        </w:rPr>
        <w:t>procedurii</w:t>
      </w:r>
      <w:proofErr w:type="spellEnd"/>
      <w:r w:rsidRPr="002867E5">
        <w:rPr>
          <w:rFonts w:ascii="Cambria" w:hAnsi="Cambria"/>
        </w:rPr>
        <w:t xml:space="preserve"> de </w:t>
      </w:r>
      <w:proofErr w:type="spellStart"/>
      <w:r w:rsidRPr="002867E5">
        <w:rPr>
          <w:rFonts w:ascii="Cambria" w:hAnsi="Cambria"/>
        </w:rPr>
        <w:t>delegare</w:t>
      </w:r>
      <w:proofErr w:type="spellEnd"/>
      <w:r w:rsidRPr="002867E5">
        <w:rPr>
          <w:rFonts w:ascii="Cambria" w:hAnsi="Cambria"/>
        </w:rPr>
        <w:t xml:space="preserv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avea</w:t>
      </w:r>
      <w:proofErr w:type="spellEnd"/>
      <w:r w:rsidRPr="002867E5">
        <w:rPr>
          <w:rFonts w:ascii="Cambria" w:hAnsi="Cambria"/>
        </w:rPr>
        <w:t xml:space="preserve"> </w:t>
      </w:r>
      <w:proofErr w:type="spellStart"/>
      <w:r w:rsidRPr="002867E5">
        <w:rPr>
          <w:rFonts w:ascii="Cambria" w:hAnsi="Cambria"/>
        </w:rPr>
        <w:t>dreptul</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execute </w:t>
      </w:r>
      <w:proofErr w:type="spellStart"/>
      <w:r w:rsidRPr="002867E5">
        <w:rPr>
          <w:rFonts w:ascii="Cambria" w:hAnsi="Cambria"/>
        </w:rPr>
        <w:t>lucrari</w:t>
      </w:r>
      <w:proofErr w:type="spellEnd"/>
      <w:r w:rsidRPr="002867E5">
        <w:rPr>
          <w:rFonts w:ascii="Cambria" w:hAnsi="Cambria"/>
        </w:rPr>
        <w:t xml:space="preserve"> (</w:t>
      </w:r>
      <w:proofErr w:type="spellStart"/>
      <w:r w:rsidRPr="002867E5">
        <w:rPr>
          <w:rFonts w:ascii="Cambria" w:hAnsi="Cambria"/>
        </w:rPr>
        <w:t>proiectare+executie</w:t>
      </w:r>
      <w:proofErr w:type="spellEnd"/>
      <w:r w:rsidRPr="002867E5">
        <w:rPr>
          <w:rFonts w:ascii="Cambria" w:hAnsi="Cambria"/>
        </w:rPr>
        <w:t xml:space="preserve">) </w:t>
      </w:r>
      <w:proofErr w:type="spellStart"/>
      <w:r w:rsidRPr="002867E5">
        <w:rPr>
          <w:rFonts w:ascii="Cambria" w:hAnsi="Cambria"/>
        </w:rPr>
        <w:t>pentru</w:t>
      </w:r>
      <w:proofErr w:type="spellEnd"/>
      <w:r w:rsidRPr="002867E5">
        <w:rPr>
          <w:rFonts w:ascii="Cambria" w:hAnsi="Cambria"/>
        </w:rPr>
        <w:t xml:space="preserve"> </w:t>
      </w:r>
      <w:proofErr w:type="spellStart"/>
      <w:r w:rsidRPr="002867E5">
        <w:rPr>
          <w:rFonts w:ascii="Cambria" w:hAnsi="Cambria"/>
        </w:rPr>
        <w:t>modernizarea</w:t>
      </w:r>
      <w:proofErr w:type="spellEnd"/>
      <w:r w:rsidRPr="002867E5">
        <w:rPr>
          <w:rFonts w:ascii="Cambria" w:hAnsi="Cambria"/>
        </w:rPr>
        <w:t xml:space="preserve"> </w:t>
      </w:r>
      <w:proofErr w:type="spellStart"/>
      <w:r w:rsidRPr="002867E5">
        <w:rPr>
          <w:rFonts w:ascii="Cambria" w:hAnsi="Cambria"/>
        </w:rPr>
        <w:t>si</w:t>
      </w:r>
      <w:proofErr w:type="spellEnd"/>
      <w:r w:rsidRPr="002867E5">
        <w:rPr>
          <w:rFonts w:ascii="Cambria" w:hAnsi="Cambria"/>
        </w:rPr>
        <w:t xml:space="preserve"> </w:t>
      </w:r>
      <w:proofErr w:type="spellStart"/>
      <w:r w:rsidRPr="002867E5">
        <w:rPr>
          <w:rFonts w:ascii="Cambria" w:hAnsi="Cambria"/>
        </w:rPr>
        <w:t>extinderea</w:t>
      </w:r>
      <w:proofErr w:type="spellEnd"/>
      <w:r w:rsidRPr="002867E5">
        <w:rPr>
          <w:rFonts w:ascii="Cambria" w:hAnsi="Cambria"/>
        </w:rPr>
        <w:t xml:space="preserve"> </w:t>
      </w:r>
      <w:proofErr w:type="spellStart"/>
      <w:r w:rsidRPr="002867E5">
        <w:rPr>
          <w:rFonts w:ascii="Cambria" w:hAnsi="Cambria"/>
        </w:rPr>
        <w:t>sistemului</w:t>
      </w:r>
      <w:proofErr w:type="spellEnd"/>
      <w:r w:rsidRPr="002867E5">
        <w:rPr>
          <w:rFonts w:ascii="Cambria" w:hAnsi="Cambria"/>
        </w:rPr>
        <w:t xml:space="preserve"> existent, </w:t>
      </w:r>
      <w:r w:rsidRPr="006D5D02">
        <w:rPr>
          <w:rFonts w:ascii="Cambria" w:hAnsi="Cambria"/>
          <w:b/>
          <w:bCs/>
        </w:rPr>
        <w:t xml:space="preserve">la </w:t>
      </w:r>
      <w:proofErr w:type="spellStart"/>
      <w:r w:rsidRPr="006D5D02">
        <w:rPr>
          <w:rFonts w:ascii="Cambria" w:hAnsi="Cambria"/>
          <w:b/>
          <w:bCs/>
        </w:rPr>
        <w:t>cererea</w:t>
      </w:r>
      <w:proofErr w:type="spellEnd"/>
      <w:r w:rsidRPr="006D5D02">
        <w:rPr>
          <w:rFonts w:ascii="Cambria" w:hAnsi="Cambria"/>
          <w:b/>
          <w:bCs/>
        </w:rPr>
        <w:t xml:space="preserve"> </w:t>
      </w:r>
      <w:proofErr w:type="spellStart"/>
      <w:r w:rsidRPr="006D5D02">
        <w:rPr>
          <w:rFonts w:ascii="Cambria" w:hAnsi="Cambria"/>
          <w:b/>
          <w:bCs/>
        </w:rPr>
        <w:t>investitorului</w:t>
      </w:r>
      <w:proofErr w:type="spellEnd"/>
      <w:r w:rsidRPr="002867E5">
        <w:rPr>
          <w:rFonts w:ascii="Cambria" w:hAnsi="Cambria"/>
        </w:rPr>
        <w:t xml:space="preserve"> – </w:t>
      </w:r>
      <w:proofErr w:type="spellStart"/>
      <w:r w:rsidRPr="006D5D02">
        <w:rPr>
          <w:rFonts w:ascii="Cambria" w:hAnsi="Cambria"/>
          <w:b/>
          <w:bCs/>
          <w:u w:val="single"/>
        </w:rPr>
        <w:t>excep</w:t>
      </w:r>
      <w:r w:rsidR="00AF061F">
        <w:rPr>
          <w:rFonts w:ascii="Cambria" w:hAnsi="Cambria"/>
          <w:b/>
          <w:bCs/>
          <w:u w:val="single"/>
        </w:rPr>
        <w:t>ț</w:t>
      </w:r>
      <w:r w:rsidRPr="006D5D02">
        <w:rPr>
          <w:rFonts w:ascii="Cambria" w:hAnsi="Cambria"/>
          <w:b/>
          <w:bCs/>
          <w:u w:val="single"/>
        </w:rPr>
        <w:t>ie</w:t>
      </w:r>
      <w:proofErr w:type="spellEnd"/>
      <w:r w:rsidRPr="006D5D02">
        <w:rPr>
          <w:rFonts w:ascii="Cambria" w:hAnsi="Cambria"/>
          <w:b/>
          <w:bCs/>
          <w:u w:val="single"/>
        </w:rPr>
        <w:t xml:space="preserve"> </w:t>
      </w:r>
      <w:proofErr w:type="spellStart"/>
      <w:r w:rsidR="00AF061F">
        <w:rPr>
          <w:rFonts w:ascii="Cambria" w:hAnsi="Cambria"/>
          <w:b/>
          <w:bCs/>
          <w:u w:val="single"/>
        </w:rPr>
        <w:t>î</w:t>
      </w:r>
      <w:r w:rsidRPr="006D5D02">
        <w:rPr>
          <w:rFonts w:ascii="Cambria" w:hAnsi="Cambria"/>
          <w:b/>
          <w:bCs/>
          <w:u w:val="single"/>
        </w:rPr>
        <w:t>n</w:t>
      </w:r>
      <w:proofErr w:type="spellEnd"/>
      <w:r w:rsidRPr="006D5D02">
        <w:rPr>
          <w:rFonts w:ascii="Cambria" w:hAnsi="Cambria"/>
          <w:b/>
          <w:bCs/>
          <w:u w:val="single"/>
        </w:rPr>
        <w:t xml:space="preserve"> </w:t>
      </w:r>
      <w:proofErr w:type="spellStart"/>
      <w:r w:rsidRPr="006D5D02">
        <w:rPr>
          <w:rFonts w:ascii="Cambria" w:hAnsi="Cambria"/>
          <w:b/>
          <w:bCs/>
          <w:u w:val="single"/>
        </w:rPr>
        <w:t>cazul</w:t>
      </w:r>
      <w:proofErr w:type="spellEnd"/>
      <w:r w:rsidRPr="006D5D02">
        <w:rPr>
          <w:rFonts w:ascii="Cambria" w:hAnsi="Cambria"/>
          <w:b/>
          <w:bCs/>
          <w:u w:val="single"/>
        </w:rPr>
        <w:t xml:space="preserve"> </w:t>
      </w:r>
      <w:proofErr w:type="spellStart"/>
      <w:r w:rsidR="00AF061F">
        <w:rPr>
          <w:rFonts w:ascii="Cambria" w:hAnsi="Cambria"/>
          <w:b/>
          <w:bCs/>
          <w:u w:val="single"/>
        </w:rPr>
        <w:t>î</w:t>
      </w:r>
      <w:r w:rsidRPr="006D5D02">
        <w:rPr>
          <w:rFonts w:ascii="Cambria" w:hAnsi="Cambria"/>
          <w:b/>
          <w:bCs/>
          <w:u w:val="single"/>
        </w:rPr>
        <w:t>n</w:t>
      </w:r>
      <w:proofErr w:type="spellEnd"/>
      <w:r w:rsidRPr="006D5D02">
        <w:rPr>
          <w:rFonts w:ascii="Cambria" w:hAnsi="Cambria"/>
          <w:b/>
          <w:bCs/>
          <w:u w:val="single"/>
        </w:rPr>
        <w:t xml:space="preserve"> care </w:t>
      </w:r>
      <w:proofErr w:type="spellStart"/>
      <w:r w:rsidRPr="006D5D02">
        <w:rPr>
          <w:rFonts w:ascii="Cambria" w:hAnsi="Cambria"/>
          <w:b/>
          <w:bCs/>
          <w:u w:val="single"/>
        </w:rPr>
        <w:t>finantarea</w:t>
      </w:r>
      <w:proofErr w:type="spellEnd"/>
      <w:r w:rsidRPr="006D5D02">
        <w:rPr>
          <w:rFonts w:ascii="Cambria" w:hAnsi="Cambria"/>
          <w:b/>
          <w:bCs/>
          <w:u w:val="single"/>
        </w:rPr>
        <w:t xml:space="preserve"> </w:t>
      </w:r>
      <w:proofErr w:type="spellStart"/>
      <w:r w:rsidRPr="006D5D02">
        <w:rPr>
          <w:rFonts w:ascii="Cambria" w:hAnsi="Cambria"/>
          <w:b/>
          <w:bCs/>
          <w:u w:val="single"/>
        </w:rPr>
        <w:t>este</w:t>
      </w:r>
      <w:proofErr w:type="spellEnd"/>
      <w:r w:rsidRPr="006D5D02">
        <w:rPr>
          <w:rFonts w:ascii="Cambria" w:hAnsi="Cambria"/>
          <w:b/>
          <w:bCs/>
          <w:u w:val="single"/>
        </w:rPr>
        <w:t xml:space="preserve"> </w:t>
      </w:r>
      <w:proofErr w:type="spellStart"/>
      <w:r w:rsidRPr="006D5D02">
        <w:rPr>
          <w:rFonts w:ascii="Cambria" w:hAnsi="Cambria"/>
          <w:b/>
          <w:bCs/>
          <w:u w:val="single"/>
        </w:rPr>
        <w:t>asigurata</w:t>
      </w:r>
      <w:proofErr w:type="spellEnd"/>
      <w:r w:rsidRPr="006D5D02">
        <w:rPr>
          <w:rFonts w:ascii="Cambria" w:hAnsi="Cambria"/>
          <w:b/>
          <w:bCs/>
          <w:u w:val="single"/>
        </w:rPr>
        <w:t xml:space="preserve"> </w:t>
      </w:r>
      <w:proofErr w:type="spellStart"/>
      <w:r w:rsidRPr="006D5D02">
        <w:rPr>
          <w:rFonts w:ascii="Cambria" w:hAnsi="Cambria"/>
          <w:b/>
          <w:bCs/>
          <w:u w:val="single"/>
        </w:rPr>
        <w:t>prin</w:t>
      </w:r>
      <w:proofErr w:type="spellEnd"/>
      <w:r w:rsidRPr="006D5D02">
        <w:rPr>
          <w:rFonts w:ascii="Cambria" w:hAnsi="Cambria"/>
          <w:b/>
          <w:bCs/>
          <w:u w:val="single"/>
        </w:rPr>
        <w:t xml:space="preserve"> </w:t>
      </w:r>
      <w:proofErr w:type="spellStart"/>
      <w:r w:rsidRPr="006D5D02">
        <w:rPr>
          <w:rFonts w:ascii="Cambria" w:hAnsi="Cambria"/>
          <w:b/>
          <w:bCs/>
          <w:u w:val="single"/>
        </w:rPr>
        <w:t>fonduri</w:t>
      </w:r>
      <w:proofErr w:type="spellEnd"/>
      <w:r w:rsidRPr="006D5D02">
        <w:rPr>
          <w:rFonts w:ascii="Cambria" w:hAnsi="Cambria"/>
          <w:b/>
          <w:bCs/>
          <w:u w:val="single"/>
        </w:rPr>
        <w:t xml:space="preserve"> </w:t>
      </w:r>
      <w:proofErr w:type="spellStart"/>
      <w:r w:rsidRPr="006D5D02">
        <w:rPr>
          <w:rFonts w:ascii="Cambria" w:hAnsi="Cambria"/>
          <w:b/>
          <w:bCs/>
          <w:u w:val="single"/>
        </w:rPr>
        <w:t>europene</w:t>
      </w:r>
      <w:proofErr w:type="spellEnd"/>
      <w:r w:rsidRPr="002867E5">
        <w:rPr>
          <w:rFonts w:ascii="Cambria" w:hAnsi="Cambria"/>
        </w:rPr>
        <w:t xml:space="preserve"> (</w:t>
      </w:r>
      <w:proofErr w:type="spellStart"/>
      <w:r w:rsidRPr="002867E5">
        <w:rPr>
          <w:rFonts w:ascii="Cambria" w:hAnsi="Cambria"/>
        </w:rPr>
        <w:t>caz</w:t>
      </w:r>
      <w:proofErr w:type="spellEnd"/>
      <w:r w:rsidRPr="002867E5">
        <w:rPr>
          <w:rFonts w:ascii="Cambria" w:hAnsi="Cambria"/>
        </w:rPr>
        <w:t xml:space="preserve"> in care se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organiza</w:t>
      </w:r>
      <w:proofErr w:type="spellEnd"/>
      <w:r w:rsidRPr="002867E5">
        <w:rPr>
          <w:rFonts w:ascii="Cambria" w:hAnsi="Cambria"/>
        </w:rPr>
        <w:t xml:space="preserve"> o </w:t>
      </w:r>
      <w:proofErr w:type="spellStart"/>
      <w:r w:rsidRPr="002867E5">
        <w:rPr>
          <w:rFonts w:ascii="Cambria" w:hAnsi="Cambria"/>
        </w:rPr>
        <w:t>licitatie</w:t>
      </w:r>
      <w:proofErr w:type="spellEnd"/>
      <w:r w:rsidRPr="002867E5">
        <w:rPr>
          <w:rFonts w:ascii="Cambria" w:hAnsi="Cambria"/>
        </w:rPr>
        <w:t xml:space="preserve"> de </w:t>
      </w:r>
      <w:proofErr w:type="spellStart"/>
      <w:r w:rsidRPr="002867E5">
        <w:rPr>
          <w:rFonts w:ascii="Cambria" w:hAnsi="Cambria"/>
        </w:rPr>
        <w:t>lucrari</w:t>
      </w:r>
      <w:proofErr w:type="spellEnd"/>
      <w:r w:rsidRPr="002867E5">
        <w:rPr>
          <w:rFonts w:ascii="Cambria" w:hAnsi="Cambria"/>
        </w:rPr>
        <w:t xml:space="preserve"> conform </w:t>
      </w:r>
      <w:proofErr w:type="spellStart"/>
      <w:r w:rsidRPr="002867E5">
        <w:rPr>
          <w:rFonts w:ascii="Cambria" w:hAnsi="Cambria"/>
        </w:rPr>
        <w:t>legislati</w:t>
      </w:r>
      <w:r>
        <w:rPr>
          <w:rFonts w:ascii="Cambria" w:hAnsi="Cambria"/>
        </w:rPr>
        <w:t>e</w:t>
      </w:r>
      <w:r w:rsidRPr="002867E5">
        <w:rPr>
          <w:rFonts w:ascii="Cambria" w:hAnsi="Cambria"/>
        </w:rPr>
        <w:t>i</w:t>
      </w:r>
      <w:proofErr w:type="spellEnd"/>
      <w:r w:rsidRPr="002867E5">
        <w:rPr>
          <w:rFonts w:ascii="Cambria" w:hAnsi="Cambria"/>
        </w:rPr>
        <w:t xml:space="preserve"> </w:t>
      </w:r>
      <w:proofErr w:type="spellStart"/>
      <w:r w:rsidRPr="002867E5">
        <w:rPr>
          <w:rFonts w:ascii="Cambria" w:hAnsi="Cambria"/>
        </w:rPr>
        <w:t>achizitiilor</w:t>
      </w:r>
      <w:proofErr w:type="spellEnd"/>
      <w:r w:rsidRPr="002867E5">
        <w:rPr>
          <w:rFonts w:ascii="Cambria" w:hAnsi="Cambria"/>
        </w:rPr>
        <w:t xml:space="preserve"> </w:t>
      </w:r>
      <w:proofErr w:type="spellStart"/>
      <w:r w:rsidRPr="002867E5">
        <w:rPr>
          <w:rFonts w:ascii="Cambria" w:hAnsi="Cambria"/>
        </w:rPr>
        <w:t>publice</w:t>
      </w:r>
      <w:proofErr w:type="spellEnd"/>
      <w:r w:rsidRPr="002867E5">
        <w:rPr>
          <w:rFonts w:ascii="Cambria" w:hAnsi="Cambria"/>
        </w:rPr>
        <w:t>).</w:t>
      </w:r>
    </w:p>
    <w:p w14:paraId="292A3C7E" w14:textId="77777777" w:rsidR="006D5D02" w:rsidRPr="000505D9" w:rsidRDefault="006D5D02" w:rsidP="006D3B97">
      <w:pPr>
        <w:widowControl w:val="0"/>
        <w:spacing w:after="120" w:line="276" w:lineRule="auto"/>
        <w:ind w:firstLine="426"/>
        <w:jc w:val="both"/>
        <w:rPr>
          <w:rFonts w:ascii="Cambria" w:hAnsi="Cambria"/>
        </w:rPr>
      </w:pPr>
    </w:p>
    <w:p w14:paraId="1791F54C" w14:textId="78EDAF45"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3.</w:t>
      </w:r>
      <w:r w:rsidR="00093BD5">
        <w:rPr>
          <w:rFonts w:ascii="Cambria" w:hAnsi="Cambria" w:cs="Calibri"/>
          <w:b/>
          <w:lang w:eastAsia="ro-RO"/>
        </w:rPr>
        <w:t>4</w:t>
      </w:r>
      <w:r w:rsidRPr="000505D9">
        <w:rPr>
          <w:rFonts w:ascii="Cambria" w:hAnsi="Cambria" w:cs="Calibri"/>
          <w:b/>
          <w:lang w:eastAsia="ro-RO"/>
        </w:rPr>
        <w:t xml:space="preserve">. </w:t>
      </w:r>
      <w:r w:rsidR="005A03EA" w:rsidRPr="000505D9">
        <w:rPr>
          <w:rFonts w:ascii="Cambria" w:hAnsi="Cambria" w:cs="Calibri"/>
          <w:b/>
          <w:lang w:eastAsia="ro-RO"/>
        </w:rPr>
        <w:t>LUCRĂRI DE EXPLOATARE, ÎNTREŢINERE, REVIZII ŞI REPARAŢII</w:t>
      </w:r>
    </w:p>
    <w:p w14:paraId="43925C7A" w14:textId="4118EBAE" w:rsidR="001F5556" w:rsidRPr="001F5556" w:rsidRDefault="001F5556" w:rsidP="006D3B97">
      <w:pPr>
        <w:spacing w:after="120" w:line="276" w:lineRule="auto"/>
        <w:ind w:firstLine="426"/>
        <w:jc w:val="both"/>
        <w:rPr>
          <w:rFonts w:ascii="Cambria" w:hAnsi="Cambria" w:cs="Calibri"/>
          <w:lang w:eastAsia="ro-RO"/>
        </w:rPr>
      </w:pPr>
      <w:r w:rsidRPr="001F5556">
        <w:rPr>
          <w:rFonts w:ascii="Cambria" w:hAnsi="Cambria" w:cs="Calibri"/>
          <w:lang w:eastAsia="ro-RO"/>
        </w:rPr>
        <w:t xml:space="preserve">3.4.1. </w:t>
      </w:r>
      <w:proofErr w:type="spellStart"/>
      <w:r w:rsidR="00934F74">
        <w:rPr>
          <w:rFonts w:ascii="Cambria" w:hAnsi="Cambria" w:cs="Calibri"/>
          <w:lang w:eastAsia="ro-RO"/>
        </w:rPr>
        <w:t>Lucr</w:t>
      </w:r>
      <w:proofErr w:type="spellEnd"/>
      <w:r w:rsidR="00934F74">
        <w:rPr>
          <w:rFonts w:ascii="Cambria" w:hAnsi="Cambria" w:cs="Calibri"/>
          <w:lang w:val="ro-RO" w:eastAsia="ro-RO"/>
        </w:rPr>
        <w:t>ă</w:t>
      </w:r>
      <w:r w:rsidR="00934F74">
        <w:rPr>
          <w:rFonts w:ascii="Cambria" w:hAnsi="Cambria" w:cs="Calibri"/>
          <w:lang w:eastAsia="ro-RO"/>
        </w:rPr>
        <w:t>rile</w:t>
      </w:r>
      <w:r w:rsidRPr="001F5556">
        <w:rPr>
          <w:rFonts w:ascii="Cambria" w:hAnsi="Cambria" w:cs="Calibri"/>
          <w:lang w:eastAsia="ro-RO"/>
        </w:rPr>
        <w:t xml:space="preserve"> operative </w:t>
      </w:r>
      <w:proofErr w:type="spellStart"/>
      <w:r w:rsidRPr="001F5556">
        <w:rPr>
          <w:rFonts w:ascii="Cambria" w:hAnsi="Cambria" w:cs="Calibri"/>
          <w:lang w:eastAsia="ro-RO"/>
        </w:rPr>
        <w:t>constând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dintr</w:t>
      </w:r>
      <w:proofErr w:type="spellEnd"/>
      <w:r w:rsidRPr="001F5556">
        <w:rPr>
          <w:rFonts w:ascii="Cambria" w:hAnsi="Cambria" w:cs="Calibri"/>
          <w:lang w:eastAsia="ro-RO"/>
        </w:rPr>
        <w:t xml:space="preserve">-un </w:t>
      </w:r>
      <w:proofErr w:type="spellStart"/>
      <w:r w:rsidRPr="001F5556">
        <w:rPr>
          <w:rFonts w:ascii="Cambria" w:hAnsi="Cambria" w:cs="Calibri"/>
          <w:lang w:eastAsia="ro-RO"/>
        </w:rPr>
        <w:t>ansamblu</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operaţii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activităţi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pentru</w:t>
      </w:r>
      <w:proofErr w:type="spellEnd"/>
      <w:r w:rsidRPr="001F5556">
        <w:rPr>
          <w:rFonts w:ascii="Cambria" w:hAnsi="Cambria" w:cs="Calibri"/>
          <w:lang w:eastAsia="ro-RO"/>
        </w:rPr>
        <w:t xml:space="preserve"> </w:t>
      </w:r>
      <w:proofErr w:type="spellStart"/>
      <w:r w:rsidRPr="001F5556">
        <w:rPr>
          <w:rFonts w:ascii="Cambria" w:hAnsi="Cambria" w:cs="Calibri"/>
          <w:lang w:eastAsia="ro-RO"/>
        </w:rPr>
        <w:t>supravegherea</w:t>
      </w:r>
      <w:proofErr w:type="spellEnd"/>
      <w:r w:rsidRPr="001F5556">
        <w:rPr>
          <w:rFonts w:ascii="Cambria" w:hAnsi="Cambria" w:cs="Calibri"/>
          <w:lang w:eastAsia="ro-RO"/>
        </w:rPr>
        <w:t xml:space="preserve"> permanent </w:t>
      </w:r>
      <w:proofErr w:type="gramStart"/>
      <w:r w:rsidRPr="001F5556">
        <w:rPr>
          <w:rFonts w:ascii="Cambria" w:hAnsi="Cambria" w:cs="Calibri"/>
          <w:lang w:eastAsia="ro-RO"/>
        </w:rPr>
        <w:t>a</w:t>
      </w:r>
      <w:proofErr w:type="gramEnd"/>
      <w:r w:rsidRPr="001F5556">
        <w:rPr>
          <w:rFonts w:ascii="Cambria" w:hAnsi="Cambria" w:cs="Calibri"/>
          <w:lang w:eastAsia="ro-RO"/>
        </w:rPr>
        <w:t xml:space="preserve"> </w:t>
      </w:r>
      <w:proofErr w:type="spellStart"/>
      <w:r w:rsidRPr="001F5556">
        <w:rPr>
          <w:rFonts w:ascii="Cambria" w:hAnsi="Cambria" w:cs="Calibri"/>
          <w:lang w:eastAsia="ro-RO"/>
        </w:rPr>
        <w:t>instalaţiilor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executarea</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manevre</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programate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sau</w:t>
      </w:r>
      <w:proofErr w:type="spellEnd"/>
      <w:r w:rsidRPr="001F5556">
        <w:rPr>
          <w:rFonts w:ascii="Cambria" w:hAnsi="Cambria" w:cs="Calibri"/>
          <w:lang w:eastAsia="ro-RO"/>
        </w:rPr>
        <w:t xml:space="preserve"> </w:t>
      </w:r>
      <w:proofErr w:type="spellStart"/>
      <w:r w:rsidRPr="001F5556">
        <w:rPr>
          <w:rFonts w:ascii="Cambria" w:hAnsi="Cambria" w:cs="Calibri"/>
          <w:lang w:eastAsia="ro-RO"/>
        </w:rPr>
        <w:t>accidentale</w:t>
      </w:r>
      <w:proofErr w:type="spellEnd"/>
      <w:r w:rsidRPr="001F5556">
        <w:rPr>
          <w:rFonts w:ascii="Cambria" w:hAnsi="Cambria" w:cs="Calibri"/>
          <w:lang w:eastAsia="ro-RO"/>
        </w:rPr>
        <w:t xml:space="preserve"> </w:t>
      </w:r>
      <w:proofErr w:type="spellStart"/>
      <w:r w:rsidRPr="001F5556">
        <w:rPr>
          <w:rFonts w:ascii="Cambria" w:hAnsi="Cambria" w:cs="Calibri"/>
          <w:lang w:eastAsia="ro-RO"/>
        </w:rPr>
        <w:t>pentru</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remedierea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deranjamentelor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urmărirea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comportării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în</w:t>
      </w:r>
      <w:proofErr w:type="spellEnd"/>
      <w:r w:rsidRPr="001F5556">
        <w:rPr>
          <w:rFonts w:ascii="Cambria" w:hAnsi="Cambria" w:cs="Calibri"/>
          <w:lang w:eastAsia="ro-RO"/>
        </w:rPr>
        <w:t xml:space="preserve"> </w:t>
      </w:r>
      <w:proofErr w:type="spellStart"/>
      <w:r w:rsidRPr="001F5556">
        <w:rPr>
          <w:rFonts w:ascii="Cambria" w:hAnsi="Cambria" w:cs="Calibri"/>
          <w:lang w:eastAsia="ro-RO"/>
        </w:rPr>
        <w:t>timp</w:t>
      </w:r>
      <w:proofErr w:type="spellEnd"/>
      <w:r w:rsidRPr="001F5556">
        <w:rPr>
          <w:rFonts w:ascii="Cambria" w:hAnsi="Cambria" w:cs="Calibri"/>
          <w:lang w:eastAsia="ro-RO"/>
        </w:rPr>
        <w:t xml:space="preserve"> a </w:t>
      </w:r>
      <w:proofErr w:type="spellStart"/>
      <w:r w:rsidRPr="001F5556">
        <w:rPr>
          <w:rFonts w:ascii="Cambria" w:hAnsi="Cambria" w:cs="Calibri"/>
          <w:lang w:eastAsia="ro-RO"/>
        </w:rPr>
        <w:t>instalaţiilor</w:t>
      </w:r>
      <w:proofErr w:type="spellEnd"/>
      <w:r w:rsidRPr="001F5556">
        <w:rPr>
          <w:rFonts w:ascii="Cambria" w:hAnsi="Cambria" w:cs="Calibri"/>
          <w:lang w:eastAsia="ro-RO"/>
        </w:rPr>
        <w:t>.</w:t>
      </w:r>
    </w:p>
    <w:p w14:paraId="60F28B89" w14:textId="77777777" w:rsidR="001F5556" w:rsidRPr="001F5556" w:rsidRDefault="001F5556" w:rsidP="006D3B97">
      <w:pPr>
        <w:spacing w:after="120" w:line="276" w:lineRule="auto"/>
        <w:ind w:firstLine="426"/>
        <w:jc w:val="both"/>
        <w:rPr>
          <w:rFonts w:ascii="Cambria" w:hAnsi="Cambria" w:cs="Calibri"/>
          <w:lang w:eastAsia="ro-RO"/>
        </w:rPr>
      </w:pPr>
      <w:r w:rsidRPr="001F5556">
        <w:rPr>
          <w:rFonts w:ascii="Cambria" w:hAnsi="Cambria" w:cs="Calibri"/>
          <w:lang w:eastAsia="ro-RO"/>
        </w:rPr>
        <w:t xml:space="preserve">3.4.2. </w:t>
      </w:r>
      <w:proofErr w:type="spellStart"/>
      <w:r w:rsidRPr="001F5556">
        <w:rPr>
          <w:rFonts w:ascii="Cambria" w:hAnsi="Cambria" w:cs="Calibri"/>
          <w:lang w:eastAsia="ro-RO"/>
        </w:rPr>
        <w:t>Revizii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tehnice</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constând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dintr</w:t>
      </w:r>
      <w:proofErr w:type="spellEnd"/>
      <w:r w:rsidRPr="001F5556">
        <w:rPr>
          <w:rFonts w:ascii="Cambria" w:hAnsi="Cambria" w:cs="Calibri"/>
          <w:lang w:eastAsia="ro-RO"/>
        </w:rPr>
        <w:t xml:space="preserve">-un </w:t>
      </w:r>
      <w:proofErr w:type="spellStart"/>
      <w:r w:rsidRPr="001F5556">
        <w:rPr>
          <w:rFonts w:ascii="Cambria" w:hAnsi="Cambria" w:cs="Calibri"/>
          <w:lang w:eastAsia="ro-RO"/>
        </w:rPr>
        <w:t>ansamblu</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operaţii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activităţi</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mică</w:t>
      </w:r>
      <w:proofErr w:type="spellEnd"/>
      <w:r w:rsidRPr="001F5556">
        <w:rPr>
          <w:rFonts w:ascii="Cambria" w:hAnsi="Cambria" w:cs="Calibri"/>
          <w:lang w:eastAsia="ro-RO"/>
        </w:rPr>
        <w:t xml:space="preserve"> </w:t>
      </w:r>
      <w:proofErr w:type="spellStart"/>
      <w:r w:rsidRPr="001F5556">
        <w:rPr>
          <w:rFonts w:ascii="Cambria" w:hAnsi="Cambria" w:cs="Calibri"/>
          <w:lang w:eastAsia="ro-RO"/>
        </w:rPr>
        <w:t>amploare</w:t>
      </w:r>
      <w:proofErr w:type="spellEnd"/>
      <w:r w:rsidRPr="001F5556">
        <w:rPr>
          <w:rFonts w:ascii="Cambria" w:hAnsi="Cambria" w:cs="Calibri"/>
          <w:lang w:eastAsia="ro-RO"/>
        </w:rPr>
        <w:t xml:space="preserve"> </w:t>
      </w:r>
      <w:proofErr w:type="spellStart"/>
      <w:r w:rsidRPr="001F5556">
        <w:rPr>
          <w:rFonts w:ascii="Cambria" w:hAnsi="Cambria" w:cs="Calibri"/>
          <w:lang w:eastAsia="ro-RO"/>
        </w:rPr>
        <w:t>executate</w:t>
      </w:r>
      <w:proofErr w:type="spellEnd"/>
      <w:r w:rsidRPr="001F5556">
        <w:rPr>
          <w:rFonts w:ascii="Cambria" w:hAnsi="Cambria" w:cs="Calibri"/>
          <w:lang w:eastAsia="ro-RO"/>
        </w:rPr>
        <w:t xml:space="preserve">, periodic </w:t>
      </w:r>
      <w:proofErr w:type="spellStart"/>
      <w:r w:rsidRPr="001F5556">
        <w:rPr>
          <w:rFonts w:ascii="Cambria" w:hAnsi="Cambria" w:cs="Calibri"/>
          <w:lang w:eastAsia="ro-RO"/>
        </w:rPr>
        <w:t>pentru</w:t>
      </w:r>
      <w:proofErr w:type="spellEnd"/>
      <w:r w:rsidRPr="001F5556">
        <w:rPr>
          <w:rFonts w:ascii="Cambria" w:hAnsi="Cambria" w:cs="Calibri"/>
          <w:lang w:eastAsia="ro-RO"/>
        </w:rPr>
        <w:t xml:space="preserve"> </w:t>
      </w:r>
      <w:proofErr w:type="spellStart"/>
      <w:r w:rsidRPr="001F5556">
        <w:rPr>
          <w:rFonts w:ascii="Cambria" w:hAnsi="Cambria" w:cs="Calibri"/>
          <w:lang w:eastAsia="ro-RO"/>
        </w:rPr>
        <w:t>verificarea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curaţarea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reglarea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eliminarea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defecţiunilor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înlocuirea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unor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piese</w:t>
      </w:r>
      <w:proofErr w:type="spellEnd"/>
      <w:r w:rsidRPr="001F5556">
        <w:rPr>
          <w:rFonts w:ascii="Cambria" w:hAnsi="Cambria" w:cs="Calibri"/>
          <w:lang w:eastAsia="ro-RO"/>
        </w:rPr>
        <w:t xml:space="preserve">, </w:t>
      </w:r>
      <w:proofErr w:type="spellStart"/>
      <w:r w:rsidRPr="001F5556">
        <w:rPr>
          <w:rFonts w:ascii="Cambria" w:hAnsi="Cambria" w:cs="Calibri"/>
          <w:lang w:eastAsia="ro-RO"/>
        </w:rPr>
        <w:t>având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drept</w:t>
      </w:r>
      <w:proofErr w:type="spellEnd"/>
      <w:r w:rsidRPr="001F5556">
        <w:rPr>
          <w:rFonts w:ascii="Cambria" w:hAnsi="Cambria" w:cs="Calibri"/>
          <w:lang w:eastAsia="ro-RO"/>
        </w:rPr>
        <w:t xml:space="preserve"> scop </w:t>
      </w:r>
      <w:proofErr w:type="spellStart"/>
      <w:r w:rsidRPr="001F5556">
        <w:rPr>
          <w:rFonts w:ascii="Cambria" w:hAnsi="Cambria" w:cs="Calibri"/>
          <w:lang w:eastAsia="ro-RO"/>
        </w:rPr>
        <w:t>asigurarea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funcţionării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instalaţiilor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până</w:t>
      </w:r>
      <w:proofErr w:type="spellEnd"/>
      <w:r w:rsidRPr="001F5556">
        <w:rPr>
          <w:rFonts w:ascii="Cambria" w:hAnsi="Cambria" w:cs="Calibri"/>
          <w:lang w:eastAsia="ro-RO"/>
        </w:rPr>
        <w:t xml:space="preserve"> la </w:t>
      </w:r>
      <w:proofErr w:type="spellStart"/>
      <w:r w:rsidRPr="001F5556">
        <w:rPr>
          <w:rFonts w:ascii="Cambria" w:hAnsi="Cambria" w:cs="Calibri"/>
          <w:lang w:eastAsia="ro-RO"/>
        </w:rPr>
        <w:t>următoarea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lucrare</w:t>
      </w:r>
      <w:proofErr w:type="spellEnd"/>
      <w:r w:rsidRPr="001F5556">
        <w:rPr>
          <w:rFonts w:ascii="Cambria" w:hAnsi="Cambria" w:cs="Calibri"/>
          <w:lang w:eastAsia="ro-RO"/>
        </w:rPr>
        <w:t xml:space="preserve"> </w:t>
      </w:r>
      <w:proofErr w:type="spellStart"/>
      <w:r w:rsidRPr="001F5556">
        <w:rPr>
          <w:rFonts w:ascii="Cambria" w:hAnsi="Cambria" w:cs="Calibri"/>
          <w:lang w:eastAsia="ro-RO"/>
        </w:rPr>
        <w:t>planificată</w:t>
      </w:r>
      <w:proofErr w:type="spellEnd"/>
      <w:r w:rsidRPr="001F5556">
        <w:rPr>
          <w:rFonts w:ascii="Cambria" w:hAnsi="Cambria" w:cs="Calibri"/>
          <w:lang w:eastAsia="ro-RO"/>
        </w:rPr>
        <w:t>.</w:t>
      </w:r>
    </w:p>
    <w:p w14:paraId="53DFF118" w14:textId="77777777" w:rsidR="001F5556" w:rsidRPr="001F5556" w:rsidRDefault="001F5556" w:rsidP="006D3B97">
      <w:pPr>
        <w:spacing w:after="120" w:line="276" w:lineRule="auto"/>
        <w:ind w:firstLine="426"/>
        <w:jc w:val="both"/>
        <w:rPr>
          <w:rFonts w:ascii="Cambria" w:hAnsi="Cambria" w:cs="Calibri"/>
          <w:lang w:eastAsia="ro-RO"/>
        </w:rPr>
      </w:pPr>
      <w:r w:rsidRPr="001F5556">
        <w:rPr>
          <w:rFonts w:ascii="Cambria" w:hAnsi="Cambria" w:cs="Calibri"/>
          <w:lang w:eastAsia="ro-RO"/>
        </w:rPr>
        <w:t xml:space="preserve">3.4.3. </w:t>
      </w:r>
      <w:proofErr w:type="spellStart"/>
      <w:r w:rsidRPr="001F5556">
        <w:rPr>
          <w:rFonts w:ascii="Cambria" w:hAnsi="Cambria" w:cs="Calibri"/>
          <w:lang w:eastAsia="ro-RO"/>
        </w:rPr>
        <w:t>Reparaţii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curente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constând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dintr</w:t>
      </w:r>
      <w:proofErr w:type="spellEnd"/>
      <w:r w:rsidRPr="001F5556">
        <w:rPr>
          <w:rFonts w:ascii="Cambria" w:hAnsi="Cambria" w:cs="Calibri"/>
          <w:lang w:eastAsia="ro-RO"/>
        </w:rPr>
        <w:t xml:space="preserve">-un </w:t>
      </w:r>
      <w:proofErr w:type="spellStart"/>
      <w:r w:rsidRPr="001F5556">
        <w:rPr>
          <w:rFonts w:ascii="Cambria" w:hAnsi="Cambria" w:cs="Calibri"/>
          <w:lang w:eastAsia="ro-RO"/>
        </w:rPr>
        <w:t>ansamblu</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operaţii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executate</w:t>
      </w:r>
      <w:proofErr w:type="spellEnd"/>
      <w:r w:rsidRPr="001F5556">
        <w:rPr>
          <w:rFonts w:ascii="Cambria" w:hAnsi="Cambria" w:cs="Calibri"/>
          <w:lang w:eastAsia="ro-RO"/>
        </w:rPr>
        <w:t xml:space="preserve"> periodic, </w:t>
      </w:r>
      <w:proofErr w:type="spellStart"/>
      <w:r w:rsidRPr="001F5556">
        <w:rPr>
          <w:rFonts w:ascii="Cambria" w:hAnsi="Cambria" w:cs="Calibri"/>
          <w:lang w:eastAsia="ro-RO"/>
        </w:rPr>
        <w:t>în</w:t>
      </w:r>
      <w:proofErr w:type="spellEnd"/>
      <w:r w:rsidRPr="001F5556">
        <w:rPr>
          <w:rFonts w:ascii="Cambria" w:hAnsi="Cambria" w:cs="Calibri"/>
          <w:lang w:eastAsia="ro-RO"/>
        </w:rPr>
        <w:t xml:space="preserve"> </w:t>
      </w:r>
      <w:proofErr w:type="spellStart"/>
      <w:r w:rsidRPr="001F5556">
        <w:rPr>
          <w:rFonts w:ascii="Cambria" w:hAnsi="Cambria" w:cs="Calibri"/>
          <w:lang w:eastAsia="ro-RO"/>
        </w:rPr>
        <w:t>baza</w:t>
      </w:r>
      <w:proofErr w:type="spellEnd"/>
      <w:r w:rsidRPr="001F5556">
        <w:rPr>
          <w:rFonts w:ascii="Cambria" w:hAnsi="Cambria" w:cs="Calibri"/>
          <w:lang w:eastAsia="ro-RO"/>
        </w:rPr>
        <w:t xml:space="preserve"> </w:t>
      </w:r>
      <w:proofErr w:type="spellStart"/>
      <w:r w:rsidRPr="001F5556">
        <w:rPr>
          <w:rFonts w:ascii="Cambria" w:hAnsi="Cambria" w:cs="Calibri"/>
          <w:lang w:eastAsia="ro-RO"/>
        </w:rPr>
        <w:t>unor</w:t>
      </w:r>
      <w:proofErr w:type="spellEnd"/>
      <w:r w:rsidRPr="001F5556">
        <w:rPr>
          <w:rFonts w:ascii="Cambria" w:hAnsi="Cambria" w:cs="Calibri"/>
          <w:lang w:eastAsia="ro-RO"/>
        </w:rPr>
        <w:t xml:space="preserve"> </w:t>
      </w:r>
      <w:proofErr w:type="spellStart"/>
      <w:proofErr w:type="gramStart"/>
      <w:r w:rsidRPr="001F5556">
        <w:rPr>
          <w:rFonts w:ascii="Cambria" w:hAnsi="Cambria" w:cs="Calibri"/>
          <w:lang w:eastAsia="ro-RO"/>
        </w:rPr>
        <w:t>programe</w:t>
      </w:r>
      <w:proofErr w:type="spellEnd"/>
      <w:r w:rsidRPr="001F5556">
        <w:rPr>
          <w:rFonts w:ascii="Cambria" w:hAnsi="Cambria" w:cs="Calibri"/>
          <w:lang w:eastAsia="ro-RO"/>
        </w:rPr>
        <w:t xml:space="preserve"> ,</w:t>
      </w:r>
      <w:proofErr w:type="gramEnd"/>
      <w:r w:rsidRPr="001F5556">
        <w:rPr>
          <w:rFonts w:ascii="Cambria" w:hAnsi="Cambria" w:cs="Calibri"/>
          <w:lang w:eastAsia="ro-RO"/>
        </w:rPr>
        <w:t xml:space="preserve"> </w:t>
      </w:r>
      <w:proofErr w:type="spellStart"/>
      <w:r w:rsidRPr="001F5556">
        <w:rPr>
          <w:rFonts w:ascii="Cambria" w:hAnsi="Cambria" w:cs="Calibri"/>
          <w:lang w:eastAsia="ro-RO"/>
        </w:rPr>
        <w:t>prin</w:t>
      </w:r>
      <w:proofErr w:type="spellEnd"/>
      <w:r w:rsidRPr="001F5556">
        <w:rPr>
          <w:rFonts w:ascii="Cambria" w:hAnsi="Cambria" w:cs="Calibri"/>
          <w:lang w:eastAsia="ro-RO"/>
        </w:rPr>
        <w:t xml:space="preserve"> care se </w:t>
      </w:r>
      <w:proofErr w:type="spellStart"/>
      <w:r w:rsidRPr="001F5556">
        <w:rPr>
          <w:rFonts w:ascii="Cambria" w:hAnsi="Cambria" w:cs="Calibri"/>
          <w:lang w:eastAsia="ro-RO"/>
        </w:rPr>
        <w:t>urmareşte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readucerea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tuturor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părţilor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instalaţiei</w:t>
      </w:r>
      <w:proofErr w:type="spellEnd"/>
      <w:r w:rsidRPr="001F5556">
        <w:rPr>
          <w:rFonts w:ascii="Cambria" w:hAnsi="Cambria" w:cs="Calibri"/>
          <w:lang w:eastAsia="ro-RO"/>
        </w:rPr>
        <w:t xml:space="preserve"> la </w:t>
      </w:r>
      <w:proofErr w:type="spellStart"/>
      <w:r w:rsidRPr="001F5556">
        <w:rPr>
          <w:rFonts w:ascii="Cambria" w:hAnsi="Cambria" w:cs="Calibri"/>
          <w:lang w:eastAsia="ro-RO"/>
        </w:rPr>
        <w:t>parametrii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proiectaţi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prin</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remedierea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tuturor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defecţiunilor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înlocuirea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părţilor</w:t>
      </w:r>
      <w:proofErr w:type="spellEnd"/>
      <w:r w:rsidRPr="001F5556">
        <w:rPr>
          <w:rFonts w:ascii="Cambria" w:hAnsi="Cambria" w:cs="Calibri"/>
          <w:lang w:eastAsia="ro-RO"/>
        </w:rPr>
        <w:t xml:space="preserve"> din </w:t>
      </w:r>
      <w:proofErr w:type="spellStart"/>
      <w:r w:rsidRPr="001F5556">
        <w:rPr>
          <w:rFonts w:ascii="Cambria" w:hAnsi="Cambria" w:cs="Calibri"/>
          <w:lang w:eastAsia="ro-RO"/>
        </w:rPr>
        <w:t>instalaţie</w:t>
      </w:r>
      <w:proofErr w:type="spellEnd"/>
      <w:r w:rsidRPr="001F5556">
        <w:rPr>
          <w:rFonts w:ascii="Cambria" w:hAnsi="Cambria" w:cs="Calibri"/>
          <w:lang w:eastAsia="ro-RO"/>
        </w:rPr>
        <w:t xml:space="preserve"> care nu </w:t>
      </w:r>
      <w:proofErr w:type="spellStart"/>
      <w:r w:rsidRPr="001F5556">
        <w:rPr>
          <w:rFonts w:ascii="Cambria" w:hAnsi="Cambria" w:cs="Calibri"/>
          <w:lang w:eastAsia="ro-RO"/>
        </w:rPr>
        <w:t>mai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prezintă</w:t>
      </w:r>
      <w:proofErr w:type="spellEnd"/>
      <w:r w:rsidRPr="001F5556">
        <w:rPr>
          <w:rFonts w:ascii="Cambria" w:hAnsi="Cambria" w:cs="Calibri"/>
          <w:lang w:eastAsia="ro-RO"/>
        </w:rPr>
        <w:t xml:space="preserve"> un grad de </w:t>
      </w:r>
      <w:proofErr w:type="spellStart"/>
      <w:r w:rsidRPr="001F5556">
        <w:rPr>
          <w:rFonts w:ascii="Cambria" w:hAnsi="Cambria" w:cs="Calibri"/>
          <w:lang w:eastAsia="ro-RO"/>
        </w:rPr>
        <w:t>fiabilitate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corespunzator</w:t>
      </w:r>
      <w:proofErr w:type="spellEnd"/>
      <w:r w:rsidRPr="001F5556">
        <w:rPr>
          <w:rFonts w:ascii="Cambria" w:hAnsi="Cambria" w:cs="Calibri"/>
          <w:lang w:eastAsia="ro-RO"/>
        </w:rPr>
        <w:t>.</w:t>
      </w:r>
    </w:p>
    <w:p w14:paraId="12A53A02" w14:textId="77777777" w:rsidR="00CF73AA" w:rsidRDefault="00CF73AA" w:rsidP="009A0E9D">
      <w:pPr>
        <w:jc w:val="both"/>
        <w:rPr>
          <w:rFonts w:ascii="Cambria" w:hAnsi="Cambria" w:cs="Calibri"/>
          <w:lang w:val="ro-RO" w:eastAsia="ro-RO"/>
        </w:rPr>
      </w:pPr>
    </w:p>
    <w:p w14:paraId="418F2CB7" w14:textId="1BA9FDF5" w:rsidR="009A0E9D" w:rsidRDefault="005029D0" w:rsidP="009A0E9D">
      <w:pPr>
        <w:ind w:firstLine="426"/>
        <w:jc w:val="both"/>
        <w:rPr>
          <w:rFonts w:ascii="Cambria" w:hAnsi="Cambria" w:cs="Calibri"/>
          <w:b/>
          <w:bCs/>
          <w:lang w:val="ro-RO" w:eastAsia="ro-RO"/>
        </w:rPr>
      </w:pPr>
      <w:r w:rsidRPr="005029D0">
        <w:rPr>
          <w:rFonts w:ascii="Cambria" w:hAnsi="Cambria" w:cs="Calibri"/>
          <w:b/>
          <w:bCs/>
          <w:lang w:val="ro-RO" w:eastAsia="ro-RO"/>
        </w:rPr>
        <w:lastRenderedPageBreak/>
        <w:t>DETALII GE</w:t>
      </w:r>
      <w:r w:rsidR="001F5556">
        <w:rPr>
          <w:rFonts w:ascii="Cambria" w:hAnsi="Cambria" w:cs="Calibri"/>
          <w:b/>
          <w:bCs/>
          <w:lang w:val="ro-RO" w:eastAsia="ro-RO"/>
        </w:rPr>
        <w:t>N</w:t>
      </w:r>
      <w:r w:rsidRPr="005029D0">
        <w:rPr>
          <w:rFonts w:ascii="Cambria" w:hAnsi="Cambria" w:cs="Calibri"/>
          <w:b/>
          <w:bCs/>
          <w:lang w:val="ro-RO" w:eastAsia="ro-RO"/>
        </w:rPr>
        <w:t>ERALE DESPRE OPERATIUNI</w:t>
      </w:r>
    </w:p>
    <w:p w14:paraId="63805C18" w14:textId="77777777" w:rsidR="009A0E9D" w:rsidRDefault="009A0E9D" w:rsidP="009A0E9D">
      <w:pPr>
        <w:ind w:firstLine="426"/>
        <w:jc w:val="both"/>
        <w:rPr>
          <w:rFonts w:ascii="Cambria" w:hAnsi="Cambria" w:cs="Calibri"/>
          <w:b/>
          <w:bCs/>
          <w:lang w:val="ro-RO" w:eastAsia="ro-RO"/>
        </w:rPr>
      </w:pPr>
    </w:p>
    <w:p w14:paraId="557C023D" w14:textId="4E472CB4" w:rsidR="00511C00" w:rsidRPr="009A0E9D" w:rsidRDefault="00511C00" w:rsidP="009A0E9D">
      <w:pPr>
        <w:pStyle w:val="Listparagraf"/>
        <w:numPr>
          <w:ilvl w:val="0"/>
          <w:numId w:val="39"/>
        </w:numPr>
        <w:ind w:left="426" w:hanging="284"/>
        <w:jc w:val="both"/>
        <w:rPr>
          <w:rFonts w:ascii="Cambria" w:hAnsi="Cambria"/>
          <w:b/>
          <w:bCs/>
          <w:sz w:val="24"/>
          <w:szCs w:val="24"/>
          <w:lang w:eastAsia="ro-RO"/>
        </w:rPr>
      </w:pPr>
      <w:r w:rsidRPr="009A0E9D">
        <w:rPr>
          <w:rFonts w:ascii="Cambria" w:hAnsi="Cambria"/>
          <w:b/>
          <w:bCs/>
          <w:sz w:val="24"/>
          <w:szCs w:val="24"/>
        </w:rPr>
        <w:t>În cadrul lucrărilor operative se vor executa:</w:t>
      </w:r>
    </w:p>
    <w:p w14:paraId="116EC91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intervenții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remedierea</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deranjamente</w:t>
      </w:r>
      <w:proofErr w:type="spellEnd"/>
      <w:r w:rsidRPr="009839B2">
        <w:rPr>
          <w:rFonts w:ascii="Cambria" w:hAnsi="Cambria"/>
        </w:rPr>
        <w:t xml:space="preserve"> </w:t>
      </w:r>
      <w:proofErr w:type="spellStart"/>
      <w:r w:rsidRPr="009839B2">
        <w:rPr>
          <w:rFonts w:ascii="Cambria" w:hAnsi="Cambria"/>
        </w:rPr>
        <w:t>accidentale</w:t>
      </w:r>
      <w:proofErr w:type="spellEnd"/>
      <w:r w:rsidRPr="009839B2">
        <w:rPr>
          <w:rFonts w:ascii="Cambria" w:hAnsi="Cambria"/>
        </w:rPr>
        <w:t xml:space="preserve"> la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accesorii</w:t>
      </w:r>
      <w:proofErr w:type="spellEnd"/>
      <w:r w:rsidRPr="009839B2">
        <w:rPr>
          <w:rFonts w:ascii="Cambria" w:hAnsi="Cambria"/>
        </w:rPr>
        <w:t>;</w:t>
      </w:r>
    </w:p>
    <w:p w14:paraId="62250C2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manevre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întreruperea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repunerea</w:t>
      </w:r>
      <w:proofErr w:type="spellEnd"/>
      <w:r w:rsidRPr="009839B2">
        <w:rPr>
          <w:rFonts w:ascii="Cambria" w:hAnsi="Cambria"/>
        </w:rPr>
        <w:t xml:space="preserve"> sub </w:t>
      </w:r>
      <w:proofErr w:type="spellStart"/>
      <w:r w:rsidRPr="009839B2">
        <w:rPr>
          <w:rFonts w:ascii="Cambria" w:hAnsi="Cambria"/>
        </w:rPr>
        <w:t>tensiune</w:t>
      </w:r>
      <w:proofErr w:type="spellEnd"/>
      <w:r w:rsidRPr="009839B2">
        <w:rPr>
          <w:rFonts w:ascii="Cambria" w:hAnsi="Cambria"/>
        </w:rPr>
        <w:t xml:space="preserve"> a </w:t>
      </w:r>
      <w:proofErr w:type="spellStart"/>
      <w:r w:rsidRPr="009839B2">
        <w:rPr>
          <w:rFonts w:ascii="Cambria" w:hAnsi="Cambria"/>
        </w:rPr>
        <w:t>diferitelor</w:t>
      </w:r>
      <w:proofErr w:type="spellEnd"/>
      <w:r w:rsidRPr="009839B2">
        <w:rPr>
          <w:rFonts w:ascii="Cambria" w:hAnsi="Cambria"/>
        </w:rPr>
        <w:t xml:space="preserve"> </w:t>
      </w:r>
      <w:proofErr w:type="spellStart"/>
      <w:r w:rsidRPr="009839B2">
        <w:rPr>
          <w:rFonts w:ascii="Cambria" w:hAnsi="Cambria"/>
        </w:rPr>
        <w:t>porțiuni</w:t>
      </w:r>
      <w:proofErr w:type="spellEnd"/>
      <w:r w:rsidRPr="009839B2">
        <w:rPr>
          <w:rFonts w:ascii="Cambria" w:hAnsi="Cambria"/>
        </w:rPr>
        <w:t xml:space="preserve"> ale </w:t>
      </w:r>
      <w:proofErr w:type="spellStart"/>
      <w:r w:rsidRPr="009839B2">
        <w:rPr>
          <w:rFonts w:ascii="Cambria" w:hAnsi="Cambria"/>
        </w:rPr>
        <w:t>instalației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vederea</w:t>
      </w:r>
      <w:proofErr w:type="spellEnd"/>
      <w:r w:rsidRPr="009839B2">
        <w:rPr>
          <w:rFonts w:ascii="Cambria" w:hAnsi="Cambria"/>
        </w:rPr>
        <w:t xml:space="preserve"> </w:t>
      </w:r>
      <w:proofErr w:type="spellStart"/>
      <w:r w:rsidRPr="009839B2">
        <w:rPr>
          <w:rFonts w:ascii="Cambria" w:hAnsi="Cambria"/>
        </w:rPr>
        <w:t>executării</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lucrări</w:t>
      </w:r>
      <w:proofErr w:type="spellEnd"/>
      <w:r w:rsidRPr="009839B2">
        <w:rPr>
          <w:rFonts w:ascii="Cambria" w:hAnsi="Cambria"/>
        </w:rPr>
        <w:t>;</w:t>
      </w:r>
    </w:p>
    <w:p w14:paraId="425153F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manevre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modificarea</w:t>
      </w:r>
      <w:proofErr w:type="spellEnd"/>
      <w:r w:rsidRPr="009839B2">
        <w:rPr>
          <w:rFonts w:ascii="Cambria" w:hAnsi="Cambria"/>
        </w:rPr>
        <w:t xml:space="preserve"> </w:t>
      </w:r>
      <w:proofErr w:type="spellStart"/>
      <w:r w:rsidRPr="009839B2">
        <w:rPr>
          <w:rFonts w:ascii="Cambria" w:hAnsi="Cambria"/>
        </w:rPr>
        <w:t>schemelor</w:t>
      </w:r>
      <w:proofErr w:type="spellEnd"/>
      <w:r w:rsidRPr="009839B2">
        <w:rPr>
          <w:rFonts w:ascii="Cambria" w:hAnsi="Cambria"/>
        </w:rPr>
        <w:t xml:space="preserve"> de </w:t>
      </w:r>
      <w:proofErr w:type="spellStart"/>
      <w:r w:rsidRPr="009839B2">
        <w:rPr>
          <w:rFonts w:ascii="Cambria" w:hAnsi="Cambria"/>
        </w:rPr>
        <w:t>funcționare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apariției</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deranjamente</w:t>
      </w:r>
      <w:proofErr w:type="spellEnd"/>
      <w:r w:rsidRPr="009839B2">
        <w:rPr>
          <w:rFonts w:ascii="Cambria" w:hAnsi="Cambria"/>
        </w:rPr>
        <w:t>;</w:t>
      </w:r>
    </w:p>
    <w:p w14:paraId="450E41D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recepția</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w:t>
      </w:r>
      <w:proofErr w:type="spellStart"/>
      <w:r w:rsidRPr="009839B2">
        <w:rPr>
          <w:rFonts w:ascii="Cambria" w:hAnsi="Cambria"/>
        </w:rPr>
        <w:t>puse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regulamentele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vigoare</w:t>
      </w:r>
      <w:proofErr w:type="spellEnd"/>
      <w:r w:rsidRPr="009839B2">
        <w:rPr>
          <w:rFonts w:ascii="Cambria" w:hAnsi="Cambria"/>
        </w:rPr>
        <w:t>;</w:t>
      </w:r>
    </w:p>
    <w:p w14:paraId="4F0056D4"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analiza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w:t>
      </w:r>
    </w:p>
    <w:p w14:paraId="5B0FE3A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identificarea</w:t>
      </w:r>
      <w:proofErr w:type="spellEnd"/>
      <w:r w:rsidRPr="009839B2">
        <w:rPr>
          <w:rFonts w:ascii="Cambria" w:hAnsi="Cambria"/>
        </w:rPr>
        <w:t xml:space="preserve"> </w:t>
      </w:r>
      <w:proofErr w:type="spellStart"/>
      <w:r w:rsidRPr="009839B2">
        <w:rPr>
          <w:rFonts w:ascii="Cambria" w:hAnsi="Cambria"/>
        </w:rPr>
        <w:t>defectelor</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conductoarele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care </w:t>
      </w:r>
      <w:proofErr w:type="spellStart"/>
      <w:r w:rsidRPr="009839B2">
        <w:rPr>
          <w:rFonts w:ascii="Cambria" w:hAnsi="Cambria"/>
        </w:rPr>
        <w:t>alimentează</w:t>
      </w:r>
      <w:proofErr w:type="spellEnd"/>
      <w:r w:rsidRPr="009839B2">
        <w:rPr>
          <w:rFonts w:ascii="Cambria" w:hAnsi="Cambria"/>
        </w:rPr>
        <w:t xml:space="preserve"> </w:t>
      </w:r>
      <w:proofErr w:type="spellStart"/>
      <w:r w:rsidRPr="009839B2">
        <w:rPr>
          <w:rFonts w:ascii="Cambria" w:hAnsi="Cambria"/>
        </w:rPr>
        <w:t>instalațiile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0B9E2377"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supravegherea</w:t>
      </w:r>
      <w:proofErr w:type="spellEnd"/>
      <w:r w:rsidRPr="009839B2">
        <w:rPr>
          <w:rFonts w:ascii="Cambria" w:hAnsi="Cambria"/>
        </w:rPr>
        <w:t xml:space="preserve"> </w:t>
      </w:r>
      <w:proofErr w:type="spellStart"/>
      <w:r w:rsidRPr="009839B2">
        <w:rPr>
          <w:rFonts w:ascii="Cambria" w:hAnsi="Cambria"/>
        </w:rPr>
        <w:t>defrișării</w:t>
      </w:r>
      <w:proofErr w:type="spellEnd"/>
      <w:r w:rsidRPr="009839B2">
        <w:rPr>
          <w:rFonts w:ascii="Cambria" w:hAnsi="Cambria"/>
        </w:rPr>
        <w:t xml:space="preserve"> </w:t>
      </w:r>
      <w:proofErr w:type="spellStart"/>
      <w:r w:rsidRPr="009839B2">
        <w:rPr>
          <w:rFonts w:ascii="Cambria" w:hAnsi="Cambria"/>
        </w:rPr>
        <w:t>vegetației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înlăturarea</w:t>
      </w:r>
      <w:proofErr w:type="spellEnd"/>
      <w:r w:rsidRPr="009839B2">
        <w:rPr>
          <w:rFonts w:ascii="Cambria" w:hAnsi="Cambria"/>
        </w:rPr>
        <w:t xml:space="preserve"> </w:t>
      </w:r>
      <w:proofErr w:type="spellStart"/>
      <w:r w:rsidRPr="009839B2">
        <w:rPr>
          <w:rFonts w:ascii="Cambria" w:hAnsi="Cambria"/>
        </w:rPr>
        <w:t>obiectelor</w:t>
      </w:r>
      <w:proofErr w:type="spellEnd"/>
      <w:r w:rsidRPr="009839B2">
        <w:rPr>
          <w:rFonts w:ascii="Cambria" w:hAnsi="Cambria"/>
        </w:rPr>
        <w:t xml:space="preserve"> </w:t>
      </w:r>
      <w:proofErr w:type="spellStart"/>
      <w:r w:rsidRPr="009839B2">
        <w:rPr>
          <w:rFonts w:ascii="Cambria" w:hAnsi="Cambria"/>
        </w:rPr>
        <w:t>căzute</w:t>
      </w:r>
      <w:proofErr w:type="spellEnd"/>
      <w:r w:rsidRPr="009839B2">
        <w:rPr>
          <w:rFonts w:ascii="Cambria" w:hAnsi="Cambria"/>
        </w:rPr>
        <w:t xml:space="preserve"> pe </w:t>
      </w:r>
      <w:proofErr w:type="spellStart"/>
      <w:r w:rsidRPr="009839B2">
        <w:rPr>
          <w:rFonts w:ascii="Cambria" w:hAnsi="Cambria"/>
        </w:rPr>
        <w:t>linie</w:t>
      </w:r>
      <w:proofErr w:type="spellEnd"/>
      <w:r w:rsidRPr="009839B2">
        <w:rPr>
          <w:rFonts w:ascii="Cambria" w:hAnsi="Cambria"/>
        </w:rPr>
        <w:t>;</w:t>
      </w:r>
    </w:p>
    <w:p w14:paraId="4CC347D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controlul</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care au </w:t>
      </w:r>
      <w:proofErr w:type="spellStart"/>
      <w:r w:rsidRPr="009839B2">
        <w:rPr>
          <w:rFonts w:ascii="Cambria" w:hAnsi="Cambria"/>
        </w:rPr>
        <w:t>fost</w:t>
      </w:r>
      <w:proofErr w:type="spellEnd"/>
      <w:r w:rsidRPr="009839B2">
        <w:rPr>
          <w:rFonts w:ascii="Cambria" w:hAnsi="Cambria"/>
        </w:rPr>
        <w:t xml:space="preserve"> </w:t>
      </w:r>
      <w:proofErr w:type="spellStart"/>
      <w:r w:rsidRPr="009839B2">
        <w:rPr>
          <w:rFonts w:ascii="Cambria" w:hAnsi="Cambria"/>
        </w:rPr>
        <w:t>supuse</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meteorologice</w:t>
      </w:r>
      <w:proofErr w:type="spellEnd"/>
      <w:r w:rsidRPr="009839B2">
        <w:rPr>
          <w:rFonts w:ascii="Cambria" w:hAnsi="Cambria"/>
        </w:rPr>
        <w:t xml:space="preserve"> </w:t>
      </w:r>
      <w:proofErr w:type="spellStart"/>
      <w:proofErr w:type="gramStart"/>
      <w:r w:rsidRPr="009839B2">
        <w:rPr>
          <w:rFonts w:ascii="Cambria" w:hAnsi="Cambria"/>
        </w:rPr>
        <w:t>deosebite,cum</w:t>
      </w:r>
      <w:proofErr w:type="spellEnd"/>
      <w:proofErr w:type="gramEnd"/>
      <w:r w:rsidRPr="009839B2">
        <w:rPr>
          <w:rFonts w:ascii="Cambria" w:hAnsi="Cambria"/>
        </w:rPr>
        <w:t xml:space="preserve"> </w:t>
      </w:r>
      <w:proofErr w:type="spellStart"/>
      <w:r w:rsidRPr="009839B2">
        <w:rPr>
          <w:rFonts w:ascii="Cambria" w:hAnsi="Cambria"/>
        </w:rPr>
        <w:t>ar</w:t>
      </w:r>
      <w:proofErr w:type="spellEnd"/>
      <w:r w:rsidRPr="009839B2">
        <w:rPr>
          <w:rFonts w:ascii="Cambria" w:hAnsi="Cambria"/>
        </w:rPr>
        <w:t xml:space="preserve"> fi: </w:t>
      </w:r>
      <w:proofErr w:type="spellStart"/>
      <w:r w:rsidRPr="009839B2">
        <w:rPr>
          <w:rFonts w:ascii="Cambria" w:hAnsi="Cambria"/>
        </w:rPr>
        <w:t>vânt</w:t>
      </w:r>
      <w:proofErr w:type="spellEnd"/>
      <w:r w:rsidRPr="009839B2">
        <w:rPr>
          <w:rFonts w:ascii="Cambria" w:hAnsi="Cambria"/>
        </w:rPr>
        <w:t xml:space="preserve"> </w:t>
      </w:r>
      <w:proofErr w:type="spellStart"/>
      <w:r w:rsidRPr="009839B2">
        <w:rPr>
          <w:rFonts w:ascii="Cambria" w:hAnsi="Cambria"/>
        </w:rPr>
        <w:t>puternic</w:t>
      </w:r>
      <w:proofErr w:type="spellEnd"/>
      <w:r w:rsidRPr="009839B2">
        <w:rPr>
          <w:rFonts w:ascii="Cambria" w:hAnsi="Cambria"/>
        </w:rPr>
        <w:t xml:space="preserve">, </w:t>
      </w:r>
      <w:proofErr w:type="spellStart"/>
      <w:r w:rsidRPr="009839B2">
        <w:rPr>
          <w:rFonts w:ascii="Cambria" w:hAnsi="Cambria"/>
        </w:rPr>
        <w:t>ploi</w:t>
      </w:r>
      <w:proofErr w:type="spellEnd"/>
      <w:r w:rsidRPr="009839B2">
        <w:rPr>
          <w:rFonts w:ascii="Cambria" w:hAnsi="Cambria"/>
        </w:rPr>
        <w:t xml:space="preserve"> </w:t>
      </w:r>
      <w:proofErr w:type="spellStart"/>
      <w:r w:rsidRPr="009839B2">
        <w:rPr>
          <w:rFonts w:ascii="Cambria" w:hAnsi="Cambria"/>
        </w:rPr>
        <w:t>torențiale</w:t>
      </w:r>
      <w:proofErr w:type="spellEnd"/>
      <w:r w:rsidRPr="009839B2">
        <w:rPr>
          <w:rFonts w:ascii="Cambria" w:hAnsi="Cambria"/>
        </w:rPr>
        <w:t xml:space="preserve">, </w:t>
      </w:r>
      <w:proofErr w:type="spellStart"/>
      <w:r w:rsidRPr="009839B2">
        <w:rPr>
          <w:rFonts w:ascii="Cambria" w:hAnsi="Cambria"/>
        </w:rPr>
        <w:t>viscol</w:t>
      </w:r>
      <w:proofErr w:type="spellEnd"/>
      <w:r w:rsidRPr="009839B2">
        <w:rPr>
          <w:rFonts w:ascii="Cambria" w:hAnsi="Cambria"/>
        </w:rPr>
        <w:t xml:space="preserve">, </w:t>
      </w:r>
      <w:proofErr w:type="spellStart"/>
      <w:r w:rsidRPr="009839B2">
        <w:rPr>
          <w:rFonts w:ascii="Cambria" w:hAnsi="Cambria"/>
        </w:rPr>
        <w:t>formarea</w:t>
      </w:r>
      <w:proofErr w:type="spellEnd"/>
      <w:r w:rsidRPr="009839B2">
        <w:rPr>
          <w:rFonts w:ascii="Cambria" w:hAnsi="Cambria"/>
        </w:rPr>
        <w:t xml:space="preserve"> de </w:t>
      </w:r>
      <w:proofErr w:type="spellStart"/>
      <w:r w:rsidRPr="009839B2">
        <w:rPr>
          <w:rFonts w:ascii="Cambria" w:hAnsi="Cambria"/>
        </w:rPr>
        <w:t>chiciură</w:t>
      </w:r>
      <w:proofErr w:type="spellEnd"/>
      <w:r w:rsidRPr="009839B2">
        <w:rPr>
          <w:rFonts w:ascii="Cambria" w:hAnsi="Cambria"/>
        </w:rPr>
        <w:t>;</w:t>
      </w:r>
    </w:p>
    <w:p w14:paraId="7AA92653"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r>
      <w:proofErr w:type="spellStart"/>
      <w:r w:rsidRPr="009839B2">
        <w:rPr>
          <w:rFonts w:ascii="Cambria" w:hAnsi="Cambria"/>
        </w:rPr>
        <w:t>acțiuni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pregătirea</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cu </w:t>
      </w:r>
      <w:proofErr w:type="spellStart"/>
      <w:r w:rsidRPr="009839B2">
        <w:rPr>
          <w:rFonts w:ascii="Cambria" w:hAnsi="Cambria"/>
        </w:rPr>
        <w:t>ocazia</w:t>
      </w:r>
      <w:proofErr w:type="spellEnd"/>
      <w:r w:rsidRPr="009839B2">
        <w:rPr>
          <w:rFonts w:ascii="Cambria" w:hAnsi="Cambria"/>
        </w:rPr>
        <w:t xml:space="preserve"> </w:t>
      </w:r>
      <w:proofErr w:type="spellStart"/>
      <w:r w:rsidRPr="009839B2">
        <w:rPr>
          <w:rFonts w:ascii="Cambria" w:hAnsi="Cambria"/>
        </w:rPr>
        <w:t>evenimentelor</w:t>
      </w:r>
      <w:proofErr w:type="spellEnd"/>
      <w:r w:rsidRPr="009839B2">
        <w:rPr>
          <w:rFonts w:ascii="Cambria" w:hAnsi="Cambria"/>
        </w:rPr>
        <w:t xml:space="preserve"> festive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deosebite</w:t>
      </w:r>
      <w:proofErr w:type="spellEnd"/>
      <w:r w:rsidRPr="009839B2">
        <w:rPr>
          <w:rFonts w:ascii="Cambria" w:hAnsi="Cambria"/>
        </w:rPr>
        <w:t>;</w:t>
      </w:r>
    </w:p>
    <w:p w14:paraId="4630491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r>
      <w:proofErr w:type="spellStart"/>
      <w:r w:rsidRPr="009839B2">
        <w:rPr>
          <w:rFonts w:ascii="Cambria" w:hAnsi="Cambria"/>
        </w:rPr>
        <w:t>demontări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demolări</w:t>
      </w:r>
      <w:proofErr w:type="spellEnd"/>
      <w:r w:rsidRPr="009839B2">
        <w:rPr>
          <w:rFonts w:ascii="Cambria" w:hAnsi="Cambria"/>
        </w:rPr>
        <w:t xml:space="preserve"> de </w:t>
      </w:r>
      <w:proofErr w:type="spellStart"/>
      <w:r w:rsidRPr="009839B2">
        <w:rPr>
          <w:rFonts w:ascii="Cambria" w:hAnsi="Cambria"/>
        </w:rPr>
        <w:t>elemente</w:t>
      </w:r>
      <w:proofErr w:type="spellEnd"/>
      <w:r w:rsidRPr="009839B2">
        <w:rPr>
          <w:rFonts w:ascii="Cambria" w:hAnsi="Cambria"/>
        </w:rPr>
        <w:t xml:space="preserve"> ale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4570086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k)</w:t>
      </w:r>
      <w:r w:rsidRPr="009839B2">
        <w:rPr>
          <w:rFonts w:ascii="Cambria" w:hAnsi="Cambria"/>
        </w:rPr>
        <w:tab/>
      </w:r>
      <w:proofErr w:type="spellStart"/>
      <w:r w:rsidRPr="009839B2">
        <w:rPr>
          <w:rFonts w:ascii="Cambria" w:hAnsi="Cambria"/>
        </w:rPr>
        <w:t>intervenții</w:t>
      </w:r>
      <w:proofErr w:type="spellEnd"/>
      <w:r w:rsidRPr="009839B2">
        <w:rPr>
          <w:rFonts w:ascii="Cambria" w:hAnsi="Cambria"/>
        </w:rPr>
        <w:t xml:space="preserve"> ca </w:t>
      </w:r>
      <w:proofErr w:type="spellStart"/>
      <w:r w:rsidRPr="009839B2">
        <w:rPr>
          <w:rFonts w:ascii="Cambria" w:hAnsi="Cambria"/>
        </w:rPr>
        <w:t>urmare</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sesizări</w:t>
      </w:r>
      <w:proofErr w:type="spellEnd"/>
      <w:r w:rsidRPr="009839B2">
        <w:rPr>
          <w:rFonts w:ascii="Cambria" w:hAnsi="Cambria"/>
        </w:rPr>
        <w:t>.</w:t>
      </w:r>
    </w:p>
    <w:p w14:paraId="3D614064" w14:textId="0293D521" w:rsidR="009A0E9D" w:rsidRPr="004E07AF" w:rsidRDefault="00511C00" w:rsidP="000B65B8">
      <w:pPr>
        <w:widowControl w:val="0"/>
        <w:autoSpaceDE w:val="0"/>
        <w:spacing w:after="120" w:line="276" w:lineRule="auto"/>
        <w:ind w:firstLine="426"/>
        <w:jc w:val="both"/>
        <w:rPr>
          <w:rFonts w:ascii="Cambria" w:hAnsi="Cambria"/>
          <w:b/>
          <w:bCs/>
        </w:rPr>
      </w:pPr>
      <w:proofErr w:type="spellStart"/>
      <w:r w:rsidRPr="004E07AF">
        <w:rPr>
          <w:rFonts w:ascii="Cambria" w:hAnsi="Cambria"/>
          <w:b/>
          <w:bCs/>
        </w:rPr>
        <w:t>Realizarea</w:t>
      </w:r>
      <w:proofErr w:type="spellEnd"/>
      <w:r w:rsidRPr="004E07AF">
        <w:rPr>
          <w:rFonts w:ascii="Cambria" w:hAnsi="Cambria"/>
          <w:b/>
          <w:bCs/>
        </w:rPr>
        <w:t xml:space="preserve"> </w:t>
      </w:r>
      <w:proofErr w:type="spellStart"/>
      <w:r w:rsidRPr="004E07AF">
        <w:rPr>
          <w:rFonts w:ascii="Cambria" w:hAnsi="Cambria"/>
          <w:b/>
          <w:bCs/>
        </w:rPr>
        <w:t>lucrărilor</w:t>
      </w:r>
      <w:proofErr w:type="spellEnd"/>
      <w:r w:rsidRPr="004E07AF">
        <w:rPr>
          <w:rFonts w:ascii="Cambria" w:hAnsi="Cambria"/>
          <w:b/>
          <w:bCs/>
        </w:rPr>
        <w:t xml:space="preserve"> de </w:t>
      </w:r>
      <w:proofErr w:type="spellStart"/>
      <w:r w:rsidRPr="004E07AF">
        <w:rPr>
          <w:rFonts w:ascii="Cambria" w:hAnsi="Cambria"/>
          <w:b/>
          <w:bCs/>
        </w:rPr>
        <w:t>exploatare</w:t>
      </w:r>
      <w:proofErr w:type="spellEnd"/>
      <w:r w:rsidRPr="004E07AF">
        <w:rPr>
          <w:rFonts w:ascii="Cambria" w:hAnsi="Cambria"/>
          <w:b/>
          <w:bCs/>
        </w:rPr>
        <w:t xml:space="preserve"> </w:t>
      </w:r>
      <w:proofErr w:type="spellStart"/>
      <w:r w:rsidRPr="004E07AF">
        <w:rPr>
          <w:rFonts w:ascii="Cambria" w:hAnsi="Cambria"/>
          <w:b/>
          <w:bCs/>
        </w:rPr>
        <w:t>și</w:t>
      </w:r>
      <w:proofErr w:type="spellEnd"/>
      <w:r w:rsidRPr="004E07AF">
        <w:rPr>
          <w:rFonts w:ascii="Cambria" w:hAnsi="Cambria"/>
          <w:b/>
          <w:bCs/>
        </w:rPr>
        <w:t xml:space="preserve"> de </w:t>
      </w:r>
      <w:proofErr w:type="spellStart"/>
      <w:r w:rsidRPr="004E07AF">
        <w:rPr>
          <w:rFonts w:ascii="Cambria" w:hAnsi="Cambria"/>
          <w:b/>
          <w:bCs/>
        </w:rPr>
        <w:t>întreținere</w:t>
      </w:r>
      <w:proofErr w:type="spellEnd"/>
      <w:r w:rsidRPr="004E07AF">
        <w:rPr>
          <w:rFonts w:ascii="Cambria" w:hAnsi="Cambria"/>
          <w:b/>
          <w:bCs/>
        </w:rPr>
        <w:t xml:space="preserve"> </w:t>
      </w:r>
      <w:proofErr w:type="gramStart"/>
      <w:r w:rsidRPr="004E07AF">
        <w:rPr>
          <w:rFonts w:ascii="Cambria" w:hAnsi="Cambria"/>
          <w:b/>
          <w:bCs/>
        </w:rPr>
        <w:t>a</w:t>
      </w:r>
      <w:proofErr w:type="gramEnd"/>
      <w:r w:rsidRPr="004E07AF">
        <w:rPr>
          <w:rFonts w:ascii="Cambria" w:hAnsi="Cambria"/>
          <w:b/>
          <w:bCs/>
        </w:rPr>
        <w:t xml:space="preserve"> </w:t>
      </w:r>
      <w:proofErr w:type="spellStart"/>
      <w:r w:rsidRPr="004E07AF">
        <w:rPr>
          <w:rFonts w:ascii="Cambria" w:hAnsi="Cambria"/>
          <w:b/>
          <w:bCs/>
        </w:rPr>
        <w:t>instalațiilor</w:t>
      </w:r>
      <w:proofErr w:type="spellEnd"/>
      <w:r w:rsidRPr="004E07AF">
        <w:rPr>
          <w:rFonts w:ascii="Cambria" w:hAnsi="Cambria"/>
          <w:b/>
          <w:bCs/>
        </w:rPr>
        <w:t xml:space="preserve"> de </w:t>
      </w:r>
      <w:proofErr w:type="spellStart"/>
      <w:r w:rsidRPr="004E07AF">
        <w:rPr>
          <w:rFonts w:ascii="Cambria" w:hAnsi="Cambria"/>
          <w:b/>
          <w:bCs/>
        </w:rPr>
        <w:t>iluminat</w:t>
      </w:r>
      <w:proofErr w:type="spellEnd"/>
      <w:r w:rsidRPr="004E07AF">
        <w:rPr>
          <w:rFonts w:ascii="Cambria" w:hAnsi="Cambria"/>
          <w:b/>
          <w:bCs/>
        </w:rPr>
        <w:t xml:space="preserve"> public se </w:t>
      </w:r>
      <w:proofErr w:type="spellStart"/>
      <w:r w:rsidRPr="004E07AF">
        <w:rPr>
          <w:rFonts w:ascii="Cambria" w:hAnsi="Cambria"/>
          <w:b/>
          <w:bCs/>
        </w:rPr>
        <w:t>va</w:t>
      </w:r>
      <w:proofErr w:type="spellEnd"/>
      <w:r w:rsidRPr="004E07AF">
        <w:rPr>
          <w:rFonts w:ascii="Cambria" w:hAnsi="Cambria"/>
          <w:b/>
          <w:bCs/>
        </w:rPr>
        <w:t xml:space="preserve"> face cu </w:t>
      </w:r>
      <w:proofErr w:type="spellStart"/>
      <w:r w:rsidRPr="004E07AF">
        <w:rPr>
          <w:rFonts w:ascii="Cambria" w:hAnsi="Cambria"/>
          <w:b/>
          <w:bCs/>
        </w:rPr>
        <w:t>respectarea</w:t>
      </w:r>
      <w:proofErr w:type="spellEnd"/>
      <w:r w:rsidRPr="004E07AF">
        <w:rPr>
          <w:rFonts w:ascii="Cambria" w:hAnsi="Cambria"/>
          <w:b/>
          <w:bCs/>
        </w:rPr>
        <w:t xml:space="preserve"> </w:t>
      </w:r>
      <w:proofErr w:type="spellStart"/>
      <w:r w:rsidRPr="004E07AF">
        <w:rPr>
          <w:rFonts w:ascii="Cambria" w:hAnsi="Cambria"/>
          <w:b/>
          <w:bCs/>
        </w:rPr>
        <w:t>procedurilor</w:t>
      </w:r>
      <w:proofErr w:type="spellEnd"/>
      <w:r w:rsidRPr="004E07AF">
        <w:rPr>
          <w:rFonts w:ascii="Cambria" w:hAnsi="Cambria"/>
          <w:b/>
          <w:bCs/>
        </w:rPr>
        <w:t xml:space="preserve"> </w:t>
      </w:r>
      <w:proofErr w:type="spellStart"/>
      <w:r w:rsidRPr="004E07AF">
        <w:rPr>
          <w:rFonts w:ascii="Cambria" w:hAnsi="Cambria"/>
          <w:b/>
          <w:bCs/>
        </w:rPr>
        <w:t>specifice</w:t>
      </w:r>
      <w:proofErr w:type="spellEnd"/>
      <w:r w:rsidRPr="004E07AF">
        <w:rPr>
          <w:rFonts w:ascii="Cambria" w:hAnsi="Cambria"/>
          <w:b/>
          <w:bCs/>
        </w:rPr>
        <w:t xml:space="preserve"> de </w:t>
      </w:r>
      <w:proofErr w:type="spellStart"/>
      <w:r w:rsidRPr="004E07AF">
        <w:rPr>
          <w:rFonts w:ascii="Cambria" w:hAnsi="Cambria"/>
          <w:b/>
          <w:bCs/>
        </w:rPr>
        <w:t>protecție</w:t>
      </w:r>
      <w:proofErr w:type="spellEnd"/>
      <w:r w:rsidRPr="004E07AF">
        <w:rPr>
          <w:rFonts w:ascii="Cambria" w:hAnsi="Cambria"/>
          <w:b/>
          <w:bCs/>
        </w:rPr>
        <w:t xml:space="preserve"> a </w:t>
      </w:r>
      <w:proofErr w:type="spellStart"/>
      <w:r w:rsidRPr="004E07AF">
        <w:rPr>
          <w:rFonts w:ascii="Cambria" w:hAnsi="Cambria"/>
          <w:b/>
          <w:bCs/>
        </w:rPr>
        <w:t>muncii</w:t>
      </w:r>
      <w:proofErr w:type="spellEnd"/>
      <w:r w:rsidRPr="004E07AF">
        <w:rPr>
          <w:rFonts w:ascii="Cambria" w:hAnsi="Cambria"/>
          <w:b/>
          <w:bCs/>
        </w:rPr>
        <w:t xml:space="preserve"> </w:t>
      </w:r>
      <w:proofErr w:type="spellStart"/>
      <w:r w:rsidRPr="004E07AF">
        <w:rPr>
          <w:rFonts w:ascii="Cambria" w:hAnsi="Cambria"/>
          <w:b/>
          <w:bCs/>
        </w:rPr>
        <w:t>în</w:t>
      </w:r>
      <w:proofErr w:type="spellEnd"/>
      <w:r w:rsidRPr="004E07AF">
        <w:rPr>
          <w:rFonts w:ascii="Cambria" w:hAnsi="Cambria"/>
          <w:b/>
          <w:bCs/>
        </w:rPr>
        <w:t xml:space="preserve"> </w:t>
      </w:r>
      <w:proofErr w:type="spellStart"/>
      <w:r w:rsidRPr="004E07AF">
        <w:rPr>
          <w:rFonts w:ascii="Cambria" w:hAnsi="Cambria"/>
          <w:b/>
          <w:bCs/>
        </w:rPr>
        <w:t>vigoare</w:t>
      </w:r>
      <w:proofErr w:type="spellEnd"/>
      <w:r w:rsidRPr="004E07AF">
        <w:rPr>
          <w:rFonts w:ascii="Cambria" w:hAnsi="Cambria"/>
          <w:b/>
          <w:bCs/>
        </w:rPr>
        <w:t>.</w:t>
      </w:r>
    </w:p>
    <w:p w14:paraId="43042C28" w14:textId="327DD982" w:rsidR="00511C00" w:rsidRPr="009A0E9D" w:rsidRDefault="00511C00" w:rsidP="009A0E9D">
      <w:pPr>
        <w:pStyle w:val="Listparagraf"/>
        <w:widowControl w:val="0"/>
        <w:numPr>
          <w:ilvl w:val="0"/>
          <w:numId w:val="38"/>
        </w:numPr>
        <w:autoSpaceDE w:val="0"/>
        <w:spacing w:after="120"/>
        <w:ind w:left="426" w:hanging="284"/>
        <w:jc w:val="both"/>
        <w:rPr>
          <w:rFonts w:ascii="Cambria" w:hAnsi="Cambria"/>
          <w:b/>
          <w:bCs/>
          <w:sz w:val="24"/>
          <w:szCs w:val="24"/>
        </w:rPr>
      </w:pPr>
      <w:r w:rsidRPr="009A0E9D">
        <w:rPr>
          <w:rFonts w:ascii="Cambria" w:hAnsi="Cambria"/>
          <w:b/>
          <w:bCs/>
          <w:sz w:val="24"/>
          <w:szCs w:val="24"/>
        </w:rPr>
        <w:t>În cadrul reviziilor tehnice se vor executa cel puțin următoarele operații:</w:t>
      </w:r>
    </w:p>
    <w:p w14:paraId="121EC23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aparatelor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accesoriilor</w:t>
      </w:r>
      <w:proofErr w:type="spellEnd"/>
      <w:r w:rsidRPr="009839B2">
        <w:rPr>
          <w:rFonts w:ascii="Cambria" w:hAnsi="Cambria"/>
        </w:rPr>
        <w:t xml:space="preserve"> (</w:t>
      </w:r>
      <w:proofErr w:type="spellStart"/>
      <w:r w:rsidRPr="009839B2">
        <w:rPr>
          <w:rFonts w:ascii="Cambria" w:hAnsi="Cambria"/>
        </w:rPr>
        <w:t>balast</w:t>
      </w:r>
      <w:proofErr w:type="spellEnd"/>
      <w:r w:rsidRPr="009839B2">
        <w:rPr>
          <w:rFonts w:ascii="Cambria" w:hAnsi="Cambria"/>
        </w:rPr>
        <w:t xml:space="preserve">, igniter, </w:t>
      </w:r>
      <w:proofErr w:type="spellStart"/>
      <w:r w:rsidRPr="009839B2">
        <w:rPr>
          <w:rFonts w:ascii="Cambria" w:hAnsi="Cambria"/>
        </w:rPr>
        <w:t>condensator</w:t>
      </w:r>
      <w:proofErr w:type="spellEnd"/>
      <w:r w:rsidRPr="009839B2">
        <w:rPr>
          <w:rFonts w:ascii="Cambria" w:hAnsi="Cambria"/>
        </w:rPr>
        <w:t xml:space="preserve">, </w:t>
      </w:r>
      <w:proofErr w:type="spellStart"/>
      <w:r w:rsidRPr="009839B2">
        <w:rPr>
          <w:rFonts w:ascii="Cambria" w:hAnsi="Cambria"/>
        </w:rPr>
        <w:t>siguranță</w:t>
      </w:r>
      <w:proofErr w:type="spellEnd"/>
      <w:r w:rsidRPr="009839B2">
        <w:rPr>
          <w:rFonts w:ascii="Cambria" w:hAnsi="Cambria"/>
        </w:rPr>
        <w:t xml:space="preserve"> etc.);</w:t>
      </w:r>
    </w:p>
    <w:p w14:paraId="410E717B"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tablourilor</w:t>
      </w:r>
      <w:proofErr w:type="spellEnd"/>
      <w:r w:rsidRPr="009839B2">
        <w:rPr>
          <w:rFonts w:ascii="Cambria" w:hAnsi="Cambria"/>
        </w:rPr>
        <w:t xml:space="preserve"> de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punctelor</w:t>
      </w:r>
      <w:proofErr w:type="spellEnd"/>
      <w:r w:rsidRPr="009839B2">
        <w:rPr>
          <w:rFonts w:ascii="Cambria" w:hAnsi="Cambria"/>
        </w:rPr>
        <w:t xml:space="preserve"> de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w:t>
      </w:r>
    </w:p>
    <w:p w14:paraId="622454E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liniei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aparținând</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26DAC86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 xml:space="preserve">-La </w:t>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aparatelor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se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executa</w:t>
      </w:r>
      <w:proofErr w:type="spellEnd"/>
      <w:r w:rsidRPr="009839B2">
        <w:rPr>
          <w:rFonts w:ascii="Cambria" w:hAnsi="Cambria"/>
        </w:rPr>
        <w:t xml:space="preserve">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operații</w:t>
      </w:r>
      <w:proofErr w:type="spellEnd"/>
      <w:r w:rsidRPr="009839B2">
        <w:rPr>
          <w:rFonts w:ascii="Cambria" w:hAnsi="Cambria"/>
        </w:rPr>
        <w:t>:</w:t>
      </w:r>
    </w:p>
    <w:p w14:paraId="324651F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ștergerea</w:t>
      </w:r>
      <w:proofErr w:type="spellEnd"/>
      <w:r w:rsidRPr="009839B2">
        <w:rPr>
          <w:rFonts w:ascii="Cambria" w:hAnsi="Cambria"/>
        </w:rPr>
        <w:t xml:space="preserve"> </w:t>
      </w:r>
      <w:proofErr w:type="spellStart"/>
      <w:r w:rsidRPr="009839B2">
        <w:rPr>
          <w:rFonts w:ascii="Cambria" w:hAnsi="Cambria"/>
        </w:rPr>
        <w:t>aparatului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reflectoarele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structurile</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w:t>
      </w:r>
      <w:proofErr w:type="spellStart"/>
      <w:r w:rsidRPr="009839B2">
        <w:rPr>
          <w:rFonts w:ascii="Cambria" w:hAnsi="Cambria"/>
        </w:rPr>
        <w:t>vizuală</w:t>
      </w:r>
      <w:proofErr w:type="spellEnd"/>
      <w:r w:rsidRPr="009839B2">
        <w:rPr>
          <w:rFonts w:ascii="Cambria" w:hAnsi="Cambria"/>
        </w:rPr>
        <w:t>);</w:t>
      </w:r>
    </w:p>
    <w:p w14:paraId="4EC3159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siguranței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a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există</w:t>
      </w:r>
      <w:proofErr w:type="spellEnd"/>
      <w:r w:rsidRPr="009839B2">
        <w:rPr>
          <w:rFonts w:ascii="Cambria" w:hAnsi="Cambria"/>
        </w:rPr>
        <w:t xml:space="preserve"> o </w:t>
      </w:r>
      <w:proofErr w:type="spellStart"/>
      <w:r w:rsidRPr="009839B2">
        <w:rPr>
          <w:rFonts w:ascii="Cambria" w:hAnsi="Cambria"/>
        </w:rPr>
        <w:t>defecțiune</w:t>
      </w:r>
      <w:proofErr w:type="spellEnd"/>
      <w:r w:rsidRPr="009839B2">
        <w:rPr>
          <w:rFonts w:ascii="Cambria" w:hAnsi="Cambria"/>
        </w:rPr>
        <w:t>;</w:t>
      </w:r>
    </w:p>
    <w:p w14:paraId="2D20502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contactelor</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la </w:t>
      </w:r>
      <w:proofErr w:type="spellStart"/>
      <w:r w:rsidRPr="009839B2">
        <w:rPr>
          <w:rFonts w:ascii="Cambria" w:hAnsi="Cambria"/>
        </w:rPr>
        <w:t>diferite</w:t>
      </w:r>
      <w:proofErr w:type="spellEnd"/>
      <w:r w:rsidRPr="009839B2">
        <w:rPr>
          <w:rFonts w:ascii="Cambria" w:hAnsi="Cambria"/>
        </w:rPr>
        <w:t xml:space="preserve"> </w:t>
      </w:r>
      <w:proofErr w:type="spellStart"/>
      <w:r w:rsidRPr="009839B2">
        <w:rPr>
          <w:rFonts w:ascii="Cambria" w:hAnsi="Cambria"/>
        </w:rPr>
        <w:t>conexiuni</w:t>
      </w:r>
      <w:proofErr w:type="spellEnd"/>
      <w:r w:rsidRPr="009839B2">
        <w:rPr>
          <w:rFonts w:ascii="Cambria" w:hAnsi="Cambria"/>
        </w:rPr>
        <w:t>.</w:t>
      </w:r>
    </w:p>
    <w:p w14:paraId="4BAF72CF" w14:textId="7C63FB99"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w:t>
      </w:r>
      <w:proofErr w:type="spellStart"/>
      <w:r w:rsidRPr="009839B2">
        <w:rPr>
          <w:rFonts w:ascii="Cambria" w:hAnsi="Cambria"/>
        </w:rPr>
        <w:t>Lucrările</w:t>
      </w:r>
      <w:proofErr w:type="spellEnd"/>
      <w:r w:rsidRPr="009839B2">
        <w:rPr>
          <w:rFonts w:ascii="Cambria" w:hAnsi="Cambria"/>
        </w:rPr>
        <w:t xml:space="preserve"> de </w:t>
      </w:r>
      <w:proofErr w:type="spellStart"/>
      <w:r w:rsidRPr="009839B2">
        <w:rPr>
          <w:rFonts w:ascii="Cambria" w:hAnsi="Cambria"/>
        </w:rPr>
        <w:t>revizie</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la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se </w:t>
      </w:r>
      <w:proofErr w:type="spellStart"/>
      <w:r w:rsidRPr="009839B2">
        <w:rPr>
          <w:rFonts w:ascii="Cambria" w:hAnsi="Cambria"/>
        </w:rPr>
        <w:t>execută</w:t>
      </w:r>
      <w:proofErr w:type="spellEnd"/>
      <w:r w:rsidRPr="009839B2">
        <w:rPr>
          <w:rFonts w:ascii="Cambria" w:hAnsi="Cambria"/>
        </w:rPr>
        <w:t xml:space="preserve"> cu </w:t>
      </w:r>
      <w:proofErr w:type="spellStart"/>
      <w:r w:rsidRPr="009839B2">
        <w:rPr>
          <w:rFonts w:ascii="Cambria" w:hAnsi="Cambria"/>
        </w:rPr>
        <w:t>linia</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sub </w:t>
      </w:r>
      <w:proofErr w:type="spellStart"/>
      <w:r w:rsidRPr="009839B2">
        <w:rPr>
          <w:rFonts w:ascii="Cambria" w:hAnsi="Cambria"/>
        </w:rPr>
        <w:t>tensiune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bunei</w:t>
      </w:r>
      <w:proofErr w:type="spellEnd"/>
      <w:r w:rsidRPr="009839B2">
        <w:rPr>
          <w:rFonts w:ascii="Cambria" w:hAnsi="Cambria"/>
        </w:rPr>
        <w:t xml:space="preserve"> </w:t>
      </w:r>
      <w:proofErr w:type="spellStart"/>
      <w:r w:rsidRPr="009839B2">
        <w:rPr>
          <w:rFonts w:ascii="Cambria" w:hAnsi="Cambria"/>
        </w:rPr>
        <w:t>funcționări</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w:t>
      </w:r>
    </w:p>
    <w:p w14:paraId="24D44119" w14:textId="22B807A9"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 xml:space="preserve">-La </w:t>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tablourilor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se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realiza</w:t>
      </w:r>
      <w:proofErr w:type="spellEnd"/>
      <w:r w:rsidRPr="009839B2">
        <w:rPr>
          <w:rFonts w:ascii="Cambria" w:hAnsi="Cambria"/>
        </w:rPr>
        <w:t xml:space="preserve">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operații</w:t>
      </w:r>
      <w:proofErr w:type="spellEnd"/>
      <w:r w:rsidRPr="009839B2">
        <w:rPr>
          <w:rFonts w:ascii="Cambria" w:hAnsi="Cambria"/>
        </w:rPr>
        <w:t>:</w:t>
      </w:r>
    </w:p>
    <w:p w14:paraId="7DD2240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siguranțelor</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01BC6F5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contactoarelor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dispozitivelor</w:t>
      </w:r>
      <w:proofErr w:type="spellEnd"/>
      <w:r w:rsidRPr="009839B2">
        <w:rPr>
          <w:rFonts w:ascii="Cambria" w:hAnsi="Cambria"/>
        </w:rPr>
        <w:t xml:space="preserve"> de </w:t>
      </w:r>
      <w:proofErr w:type="spellStart"/>
      <w:r w:rsidRPr="009839B2">
        <w:rPr>
          <w:rFonts w:ascii="Cambria" w:hAnsi="Cambria"/>
        </w:rPr>
        <w:t>automatizare</w:t>
      </w:r>
      <w:proofErr w:type="spellEnd"/>
      <w:r w:rsidRPr="009839B2">
        <w:rPr>
          <w:rFonts w:ascii="Cambria" w:hAnsi="Cambria"/>
        </w:rPr>
        <w:t xml:space="preserve"> </w:t>
      </w:r>
      <w:proofErr w:type="spellStart"/>
      <w:r w:rsidRPr="009839B2">
        <w:rPr>
          <w:rFonts w:ascii="Cambria" w:hAnsi="Cambria"/>
        </w:rPr>
        <w:t>defecte</w:t>
      </w:r>
      <w:proofErr w:type="spellEnd"/>
      <w:r w:rsidRPr="009839B2">
        <w:rPr>
          <w:rFonts w:ascii="Cambria" w:hAnsi="Cambria"/>
        </w:rPr>
        <w:t>;</w:t>
      </w:r>
    </w:p>
    <w:p w14:paraId="35074361"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 xml:space="preserve">, a </w:t>
      </w:r>
      <w:proofErr w:type="spellStart"/>
      <w:r w:rsidRPr="009839B2">
        <w:rPr>
          <w:rFonts w:ascii="Cambria" w:hAnsi="Cambria"/>
        </w:rPr>
        <w:t>ușilor</w:t>
      </w:r>
      <w:proofErr w:type="spellEnd"/>
      <w:r w:rsidRPr="009839B2">
        <w:rPr>
          <w:rFonts w:ascii="Cambria" w:hAnsi="Cambria"/>
        </w:rPr>
        <w:t xml:space="preserve"> </w:t>
      </w:r>
      <w:proofErr w:type="spellStart"/>
      <w:r w:rsidRPr="009839B2">
        <w:rPr>
          <w:rFonts w:ascii="Cambria" w:hAnsi="Cambria"/>
        </w:rPr>
        <w:t>tablourilor</w:t>
      </w:r>
      <w:proofErr w:type="spellEnd"/>
      <w:r w:rsidRPr="009839B2">
        <w:rPr>
          <w:rFonts w:ascii="Cambria" w:hAnsi="Cambria"/>
        </w:rPr>
        <w:t xml:space="preserve"> de </w:t>
      </w:r>
      <w:proofErr w:type="spellStart"/>
      <w:r w:rsidRPr="009839B2">
        <w:rPr>
          <w:rFonts w:ascii="Cambria" w:hAnsi="Cambria"/>
        </w:rPr>
        <w:t>distribuție</w:t>
      </w:r>
      <w:proofErr w:type="spellEnd"/>
      <w:r w:rsidRPr="009839B2">
        <w:rPr>
          <w:rFonts w:ascii="Cambria" w:hAnsi="Cambria"/>
        </w:rPr>
        <w:t>;</w:t>
      </w:r>
    </w:p>
    <w:p w14:paraId="52C13009" w14:textId="5DD62E87" w:rsidR="009A0E9D" w:rsidRDefault="00511C00" w:rsidP="009A0E9D">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refacerea</w:t>
      </w:r>
      <w:proofErr w:type="spellEnd"/>
      <w:r w:rsidRPr="009839B2">
        <w:rPr>
          <w:rFonts w:ascii="Cambria" w:hAnsi="Cambria"/>
        </w:rPr>
        <w:t xml:space="preserve"> </w:t>
      </w:r>
      <w:proofErr w:type="spellStart"/>
      <w:r w:rsidRPr="009839B2">
        <w:rPr>
          <w:rFonts w:ascii="Cambria" w:hAnsi="Cambria"/>
        </w:rPr>
        <w:t>inscripționărilor</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7CC3D06C" w14:textId="77777777" w:rsidR="009A0E9D" w:rsidRDefault="009A0E9D" w:rsidP="009A0E9D">
      <w:pPr>
        <w:widowControl w:val="0"/>
        <w:autoSpaceDE w:val="0"/>
        <w:spacing w:after="120" w:line="276" w:lineRule="auto"/>
        <w:ind w:firstLine="426"/>
        <w:jc w:val="both"/>
        <w:rPr>
          <w:rFonts w:ascii="Cambria" w:hAnsi="Cambria"/>
        </w:rPr>
      </w:pPr>
    </w:p>
    <w:p w14:paraId="7E41B812" w14:textId="09490E95" w:rsidR="00511C00" w:rsidRPr="009A0E9D" w:rsidRDefault="00511C00" w:rsidP="009A0E9D">
      <w:pPr>
        <w:pStyle w:val="Listparagraf"/>
        <w:widowControl w:val="0"/>
        <w:numPr>
          <w:ilvl w:val="0"/>
          <w:numId w:val="38"/>
        </w:numPr>
        <w:autoSpaceDE w:val="0"/>
        <w:spacing w:after="120"/>
        <w:ind w:left="426" w:hanging="284"/>
        <w:jc w:val="both"/>
        <w:rPr>
          <w:rFonts w:ascii="Cambria" w:hAnsi="Cambria"/>
          <w:sz w:val="24"/>
          <w:szCs w:val="24"/>
        </w:rPr>
      </w:pPr>
      <w:r w:rsidRPr="009A0E9D">
        <w:rPr>
          <w:rFonts w:ascii="Cambria" w:hAnsi="Cambria"/>
          <w:b/>
          <w:bCs/>
          <w:sz w:val="24"/>
          <w:szCs w:val="24"/>
        </w:rPr>
        <w:t>La revizia rețelei electrice de joasă tensiune destinate iluminatului public se realizează următoarele operații:</w:t>
      </w:r>
    </w:p>
    <w:p w14:paraId="3A3F825A"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traseelor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îndepărtarea</w:t>
      </w:r>
      <w:proofErr w:type="spellEnd"/>
      <w:r w:rsidRPr="009839B2">
        <w:rPr>
          <w:rFonts w:ascii="Cambria" w:hAnsi="Cambria"/>
        </w:rPr>
        <w:t xml:space="preserve"> </w:t>
      </w:r>
      <w:proofErr w:type="spellStart"/>
      <w:r w:rsidRPr="009839B2">
        <w:rPr>
          <w:rFonts w:ascii="Cambria" w:hAnsi="Cambria"/>
        </w:rPr>
        <w:t>obiectelor</w:t>
      </w:r>
      <w:proofErr w:type="spellEnd"/>
      <w:r w:rsidRPr="009839B2">
        <w:rPr>
          <w:rFonts w:ascii="Cambria" w:hAnsi="Cambria"/>
        </w:rPr>
        <w:t xml:space="preserve"> </w:t>
      </w:r>
      <w:proofErr w:type="spellStart"/>
      <w:r w:rsidRPr="009839B2">
        <w:rPr>
          <w:rFonts w:ascii="Cambria" w:hAnsi="Cambria"/>
        </w:rPr>
        <w:t>străine</w:t>
      </w:r>
      <w:proofErr w:type="spellEnd"/>
      <w:r w:rsidRPr="009839B2">
        <w:rPr>
          <w:rFonts w:ascii="Cambria" w:hAnsi="Cambria"/>
        </w:rPr>
        <w:t>;</w:t>
      </w:r>
    </w:p>
    <w:p w14:paraId="31787B4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îndreptarea</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înclinați</w:t>
      </w:r>
      <w:proofErr w:type="spellEnd"/>
      <w:r w:rsidRPr="009839B2">
        <w:rPr>
          <w:rFonts w:ascii="Cambria" w:hAnsi="Cambria"/>
        </w:rPr>
        <w:t>;</w:t>
      </w:r>
    </w:p>
    <w:p w14:paraId="761D4E2B"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ancorelor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reîntinderea</w:t>
      </w:r>
      <w:proofErr w:type="spellEnd"/>
      <w:r w:rsidRPr="009839B2">
        <w:rPr>
          <w:rFonts w:ascii="Cambria" w:hAnsi="Cambria"/>
        </w:rPr>
        <w:t xml:space="preserve"> lor;</w:t>
      </w:r>
    </w:p>
    <w:p w14:paraId="5D4CB47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w:t>
      </w:r>
    </w:p>
    <w:p w14:paraId="62B51CC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refacerea</w:t>
      </w:r>
      <w:proofErr w:type="spellEnd"/>
      <w:r w:rsidRPr="009839B2">
        <w:rPr>
          <w:rFonts w:ascii="Cambria" w:hAnsi="Cambria"/>
        </w:rPr>
        <w:t xml:space="preserve"> </w:t>
      </w:r>
      <w:proofErr w:type="spellStart"/>
      <w:r w:rsidRPr="009839B2">
        <w:rPr>
          <w:rFonts w:ascii="Cambria" w:hAnsi="Cambria"/>
        </w:rPr>
        <w:t>legăturilor</w:t>
      </w:r>
      <w:proofErr w:type="spellEnd"/>
      <w:r w:rsidRPr="009839B2">
        <w:rPr>
          <w:rFonts w:ascii="Cambria" w:hAnsi="Cambria"/>
        </w:rPr>
        <w:t xml:space="preserve"> la </w:t>
      </w:r>
      <w:proofErr w:type="spellStart"/>
      <w:r w:rsidRPr="009839B2">
        <w:rPr>
          <w:rFonts w:ascii="Cambria" w:hAnsi="Cambria"/>
        </w:rPr>
        <w:t>izolatoare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a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fasciculelor</w:t>
      </w:r>
      <w:proofErr w:type="spellEnd"/>
      <w:r w:rsidRPr="009839B2">
        <w:rPr>
          <w:rFonts w:ascii="Cambria" w:hAnsi="Cambria"/>
        </w:rPr>
        <w:t xml:space="preserve"> </w:t>
      </w:r>
      <w:proofErr w:type="spellStart"/>
      <w:r w:rsidRPr="009839B2">
        <w:rPr>
          <w:rFonts w:ascii="Cambria" w:hAnsi="Cambria"/>
        </w:rPr>
        <w:t>torsadate</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591D609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îndreptarea</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 xml:space="preserve">, a </w:t>
      </w:r>
      <w:proofErr w:type="spellStart"/>
      <w:r w:rsidRPr="009839B2">
        <w:rPr>
          <w:rFonts w:ascii="Cambria" w:hAnsi="Cambria"/>
        </w:rPr>
        <w:t>consolelor</w:t>
      </w:r>
      <w:proofErr w:type="spellEnd"/>
      <w:r w:rsidRPr="009839B2">
        <w:rPr>
          <w:rFonts w:ascii="Cambria" w:hAnsi="Cambria"/>
        </w:rPr>
        <w:t>;</w:t>
      </w:r>
    </w:p>
    <w:p w14:paraId="5710904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izolatoarelor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defecte</w:t>
      </w:r>
      <w:proofErr w:type="spellEnd"/>
      <w:r w:rsidRPr="009839B2">
        <w:rPr>
          <w:rFonts w:ascii="Cambria" w:hAnsi="Cambria"/>
        </w:rPr>
        <w:t>;</w:t>
      </w:r>
    </w:p>
    <w:p w14:paraId="317C99F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strângerea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clemelor</w:t>
      </w:r>
      <w:proofErr w:type="spellEnd"/>
      <w:r w:rsidRPr="009839B2">
        <w:rPr>
          <w:rFonts w:ascii="Cambria" w:hAnsi="Cambria"/>
        </w:rPr>
        <w:t xml:space="preserve"> de </w:t>
      </w:r>
      <w:proofErr w:type="spellStart"/>
      <w:r w:rsidRPr="009839B2">
        <w:rPr>
          <w:rFonts w:ascii="Cambria" w:hAnsi="Cambria"/>
        </w:rPr>
        <w:t>conexiune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142B50DB"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instalației</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w:t>
      </w:r>
      <w:proofErr w:type="spellStart"/>
      <w:r w:rsidRPr="009839B2">
        <w:rPr>
          <w:rFonts w:ascii="Cambria" w:hAnsi="Cambria"/>
        </w:rPr>
        <w:t>legătura</w:t>
      </w:r>
      <w:proofErr w:type="spellEnd"/>
      <w:r w:rsidRPr="009839B2">
        <w:rPr>
          <w:rFonts w:ascii="Cambria" w:hAnsi="Cambria"/>
        </w:rPr>
        <w:t xml:space="preserve"> </w:t>
      </w:r>
      <w:proofErr w:type="spellStart"/>
      <w:r w:rsidRPr="009839B2">
        <w:rPr>
          <w:rFonts w:ascii="Cambria" w:hAnsi="Cambria"/>
        </w:rPr>
        <w:t>conductorului</w:t>
      </w:r>
      <w:proofErr w:type="spellEnd"/>
      <w:r w:rsidRPr="009839B2">
        <w:rPr>
          <w:rFonts w:ascii="Cambria" w:hAnsi="Cambria"/>
        </w:rPr>
        <w:t xml:space="preserve"> electric de </w:t>
      </w:r>
      <w:proofErr w:type="spellStart"/>
      <w:r w:rsidRPr="009839B2">
        <w:rPr>
          <w:rFonts w:ascii="Cambria" w:hAnsi="Cambria"/>
        </w:rPr>
        <w:t>nul</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la </w:t>
      </w:r>
      <w:proofErr w:type="spellStart"/>
      <w:r w:rsidRPr="009839B2">
        <w:rPr>
          <w:rFonts w:ascii="Cambria" w:hAnsi="Cambria"/>
        </w:rPr>
        <w:t>armătura</w:t>
      </w:r>
      <w:proofErr w:type="spellEnd"/>
      <w:r w:rsidRPr="009839B2">
        <w:rPr>
          <w:rFonts w:ascii="Cambria" w:hAnsi="Cambria"/>
        </w:rPr>
        <w:t xml:space="preserve"> </w:t>
      </w:r>
      <w:proofErr w:type="spellStart"/>
      <w:r w:rsidRPr="009839B2">
        <w:rPr>
          <w:rFonts w:ascii="Cambria" w:hAnsi="Cambria"/>
        </w:rPr>
        <w:t>stâlpului</w:t>
      </w:r>
      <w:proofErr w:type="spellEnd"/>
      <w:r w:rsidRPr="009839B2">
        <w:rPr>
          <w:rFonts w:ascii="Cambria" w:hAnsi="Cambria"/>
        </w:rPr>
        <w:t xml:space="preserve">, </w:t>
      </w:r>
      <w:proofErr w:type="spellStart"/>
      <w:r w:rsidRPr="009839B2">
        <w:rPr>
          <w:rFonts w:ascii="Cambria" w:hAnsi="Cambria"/>
        </w:rPr>
        <w:t>legătura</w:t>
      </w:r>
      <w:proofErr w:type="spellEnd"/>
      <w:r w:rsidRPr="009839B2">
        <w:rPr>
          <w:rFonts w:ascii="Cambria" w:hAnsi="Cambria"/>
        </w:rPr>
        <w:t xml:space="preserve"> la </w:t>
      </w:r>
      <w:proofErr w:type="spellStart"/>
      <w:r w:rsidRPr="009839B2">
        <w:rPr>
          <w:rFonts w:ascii="Cambria" w:hAnsi="Cambria"/>
        </w:rPr>
        <w:t>priza</w:t>
      </w:r>
      <w:proofErr w:type="spellEnd"/>
      <w:r w:rsidRPr="009839B2">
        <w:rPr>
          <w:rFonts w:ascii="Cambria" w:hAnsi="Cambria"/>
        </w:rPr>
        <w:t xml:space="preserve"> de </w:t>
      </w:r>
      <w:proofErr w:type="spellStart"/>
      <w:r w:rsidRPr="009839B2">
        <w:rPr>
          <w:rFonts w:ascii="Cambria" w:hAnsi="Cambria"/>
        </w:rPr>
        <w:t>pământ</w:t>
      </w:r>
      <w:proofErr w:type="spellEnd"/>
      <w:r w:rsidRPr="009839B2">
        <w:rPr>
          <w:rFonts w:ascii="Cambria" w:hAnsi="Cambria"/>
        </w:rPr>
        <w:t xml:space="preserve"> etc.);</w:t>
      </w:r>
    </w:p>
    <w:p w14:paraId="5CC996E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r>
      <w:proofErr w:type="spellStart"/>
      <w:r w:rsidRPr="009839B2">
        <w:rPr>
          <w:rFonts w:ascii="Cambria" w:hAnsi="Cambria"/>
        </w:rPr>
        <w:t>măsurarea</w:t>
      </w:r>
      <w:proofErr w:type="spellEnd"/>
      <w:r w:rsidRPr="009839B2">
        <w:rPr>
          <w:rFonts w:ascii="Cambria" w:hAnsi="Cambria"/>
        </w:rPr>
        <w:t xml:space="preserve"> </w:t>
      </w:r>
      <w:proofErr w:type="spellStart"/>
      <w:r w:rsidRPr="009839B2">
        <w:rPr>
          <w:rFonts w:ascii="Cambria" w:hAnsi="Cambria"/>
        </w:rPr>
        <w:t>rezistenței</w:t>
      </w:r>
      <w:proofErr w:type="spellEnd"/>
      <w:r w:rsidRPr="009839B2">
        <w:rPr>
          <w:rFonts w:ascii="Cambria" w:hAnsi="Cambria"/>
        </w:rPr>
        <w:t xml:space="preserve"> de </w:t>
      </w:r>
      <w:proofErr w:type="spellStart"/>
      <w:r w:rsidRPr="009839B2">
        <w:rPr>
          <w:rFonts w:ascii="Cambria" w:hAnsi="Cambria"/>
        </w:rPr>
        <w:t>dispersie</w:t>
      </w:r>
      <w:proofErr w:type="spellEnd"/>
      <w:r w:rsidRPr="009839B2">
        <w:rPr>
          <w:rFonts w:ascii="Cambria" w:hAnsi="Cambria"/>
        </w:rPr>
        <w:t xml:space="preserve"> a </w:t>
      </w:r>
      <w:proofErr w:type="spellStart"/>
      <w:r w:rsidRPr="009839B2">
        <w:rPr>
          <w:rFonts w:ascii="Cambria" w:hAnsi="Cambria"/>
        </w:rPr>
        <w:t>rețelei</w:t>
      </w:r>
      <w:proofErr w:type="spellEnd"/>
      <w:r w:rsidRPr="009839B2">
        <w:rPr>
          <w:rFonts w:ascii="Cambria" w:hAnsi="Cambria"/>
        </w:rPr>
        <w:t xml:space="preserve"> </w:t>
      </w:r>
      <w:proofErr w:type="spellStart"/>
      <w:r w:rsidRPr="009839B2">
        <w:rPr>
          <w:rFonts w:ascii="Cambria" w:hAnsi="Cambria"/>
        </w:rPr>
        <w:t>generale</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w:t>
      </w:r>
    </w:p>
    <w:p w14:paraId="10B9F4AD" w14:textId="77777777" w:rsidR="0092778D" w:rsidRDefault="0092778D" w:rsidP="006D3B97">
      <w:pPr>
        <w:widowControl w:val="0"/>
        <w:autoSpaceDE w:val="0"/>
        <w:spacing w:after="120" w:line="276" w:lineRule="auto"/>
        <w:ind w:firstLine="426"/>
        <w:jc w:val="both"/>
        <w:rPr>
          <w:rFonts w:ascii="Cambria" w:hAnsi="Cambria"/>
        </w:rPr>
      </w:pPr>
    </w:p>
    <w:p w14:paraId="497E7966" w14:textId="77777777" w:rsidR="0092778D" w:rsidRPr="000505D9" w:rsidRDefault="0092778D" w:rsidP="006D3B97">
      <w:pPr>
        <w:spacing w:after="120" w:line="276" w:lineRule="auto"/>
        <w:ind w:firstLine="426"/>
        <w:jc w:val="both"/>
        <w:rPr>
          <w:rFonts w:ascii="Cambria" w:hAnsi="Cambria"/>
        </w:rPr>
      </w:pPr>
      <w:bookmarkStart w:id="5" w:name="_Hlk103002952"/>
      <w:proofErr w:type="spellStart"/>
      <w:r w:rsidRPr="000505D9">
        <w:rPr>
          <w:rFonts w:ascii="Cambria" w:hAnsi="Cambria" w:cs="Calibri"/>
          <w:lang w:eastAsia="ro-RO"/>
        </w:rPr>
        <w:t>Periodicitatea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reviziilor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de:</w:t>
      </w:r>
    </w:p>
    <w:bookmarkEnd w:id="5"/>
    <w:p w14:paraId="14042755" w14:textId="26DC0627" w:rsidR="0092778D" w:rsidRPr="00745916" w:rsidRDefault="00745916" w:rsidP="006D3B97">
      <w:pPr>
        <w:numPr>
          <w:ilvl w:val="0"/>
          <w:numId w:val="10"/>
        </w:numPr>
        <w:spacing w:after="120" w:line="276" w:lineRule="auto"/>
        <w:ind w:left="0" w:firstLine="426"/>
        <w:contextualSpacing/>
        <w:jc w:val="both"/>
        <w:rPr>
          <w:rFonts w:ascii="Cambria" w:hAnsi="Cambria"/>
        </w:rPr>
      </w:pPr>
      <w:r>
        <w:rPr>
          <w:rFonts w:ascii="Cambria" w:hAnsi="Cambria" w:cs="Calibri"/>
          <w:lang w:eastAsia="ro-RO"/>
        </w:rPr>
        <w:t>6</w:t>
      </w:r>
      <w:r w:rsidR="0092778D" w:rsidRPr="00745916">
        <w:rPr>
          <w:rFonts w:ascii="Cambria" w:hAnsi="Cambria" w:cs="Calibri"/>
          <w:lang w:eastAsia="ro-RO"/>
        </w:rPr>
        <w:t xml:space="preserve"> </w:t>
      </w:r>
      <w:proofErr w:type="spellStart"/>
      <w:r w:rsidR="0092778D" w:rsidRPr="00745916">
        <w:rPr>
          <w:rFonts w:ascii="Cambria" w:hAnsi="Cambria" w:cs="Calibri"/>
          <w:lang w:eastAsia="ro-RO"/>
        </w:rPr>
        <w:t>luni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pentru</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tablourile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electrice</w:t>
      </w:r>
      <w:proofErr w:type="spellEnd"/>
      <w:r w:rsidR="0092778D" w:rsidRPr="00745916">
        <w:rPr>
          <w:rFonts w:ascii="Cambria" w:hAnsi="Cambria" w:cs="Calibri"/>
          <w:lang w:eastAsia="ro-RO"/>
        </w:rPr>
        <w:t xml:space="preserve"> de </w:t>
      </w:r>
      <w:proofErr w:type="spellStart"/>
      <w:r w:rsidR="0092778D" w:rsidRPr="00745916">
        <w:rPr>
          <w:rFonts w:ascii="Cambria" w:hAnsi="Cambria" w:cs="Calibri"/>
          <w:lang w:eastAsia="ro-RO"/>
        </w:rPr>
        <w:t>alimentare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distribuţie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conectare</w:t>
      </w:r>
      <w:proofErr w:type="spellEnd"/>
      <w:r w:rsidR="0092778D" w:rsidRPr="00745916">
        <w:rPr>
          <w:rFonts w:ascii="Cambria" w:hAnsi="Cambria" w:cs="Calibri"/>
          <w:lang w:eastAsia="ro-RO"/>
        </w:rPr>
        <w:t>/</w:t>
      </w:r>
      <w:proofErr w:type="spellStart"/>
      <w:r w:rsidR="0092778D" w:rsidRPr="00745916">
        <w:rPr>
          <w:rFonts w:ascii="Cambria" w:hAnsi="Cambria" w:cs="Calibri"/>
          <w:lang w:eastAsia="ro-RO"/>
        </w:rPr>
        <w:t>deconectare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şi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reţele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electrice</w:t>
      </w:r>
      <w:proofErr w:type="spellEnd"/>
      <w:r w:rsidR="0092778D" w:rsidRPr="00745916">
        <w:rPr>
          <w:rFonts w:ascii="Cambria" w:hAnsi="Cambria" w:cs="Calibri"/>
          <w:lang w:eastAsia="ro-RO"/>
        </w:rPr>
        <w:t xml:space="preserve"> de </w:t>
      </w:r>
      <w:proofErr w:type="spellStart"/>
      <w:r w:rsidR="0092778D" w:rsidRPr="00745916">
        <w:rPr>
          <w:rFonts w:ascii="Cambria" w:hAnsi="Cambria" w:cs="Calibri"/>
          <w:lang w:eastAsia="ro-RO"/>
        </w:rPr>
        <w:t>joasă</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tensiune</w:t>
      </w:r>
      <w:proofErr w:type="spellEnd"/>
      <w:r w:rsidR="0092778D" w:rsidRPr="00745916">
        <w:rPr>
          <w:rFonts w:ascii="Cambria" w:hAnsi="Cambria" w:cs="Calibri"/>
          <w:lang w:eastAsia="ro-RO"/>
        </w:rPr>
        <w:t xml:space="preserve"> ale </w:t>
      </w:r>
      <w:proofErr w:type="spellStart"/>
      <w:r w:rsidR="0092778D" w:rsidRPr="00745916">
        <w:rPr>
          <w:rFonts w:ascii="Cambria" w:hAnsi="Cambria" w:cs="Calibri"/>
          <w:lang w:eastAsia="ro-RO"/>
        </w:rPr>
        <w:t>iluminatului</w:t>
      </w:r>
      <w:proofErr w:type="spellEnd"/>
      <w:r w:rsidR="0092778D" w:rsidRPr="00745916">
        <w:rPr>
          <w:rFonts w:ascii="Cambria" w:hAnsi="Cambria" w:cs="Calibri"/>
          <w:lang w:eastAsia="ro-RO"/>
        </w:rPr>
        <w:t xml:space="preserve"> public;</w:t>
      </w:r>
    </w:p>
    <w:p w14:paraId="7E65A338" w14:textId="1F56B03F" w:rsidR="0092778D" w:rsidRPr="00745916" w:rsidRDefault="00745916" w:rsidP="006D3B97">
      <w:pPr>
        <w:numPr>
          <w:ilvl w:val="0"/>
          <w:numId w:val="10"/>
        </w:numPr>
        <w:spacing w:after="120" w:line="276" w:lineRule="auto"/>
        <w:ind w:left="0" w:firstLine="426"/>
        <w:contextualSpacing/>
        <w:jc w:val="both"/>
        <w:rPr>
          <w:rFonts w:ascii="Cambria" w:hAnsi="Cambria"/>
        </w:rPr>
      </w:pPr>
      <w:r>
        <w:rPr>
          <w:rFonts w:ascii="Cambria" w:hAnsi="Cambria" w:cs="Calibri"/>
          <w:lang w:eastAsia="ro-RO"/>
        </w:rPr>
        <w:t>3</w:t>
      </w:r>
      <w:r w:rsidR="0092778D" w:rsidRPr="00745916">
        <w:rPr>
          <w:rFonts w:ascii="Cambria" w:hAnsi="Cambria" w:cs="Calibri"/>
          <w:lang w:eastAsia="ro-RO"/>
        </w:rPr>
        <w:t xml:space="preserve"> </w:t>
      </w:r>
      <w:proofErr w:type="spellStart"/>
      <w:r w:rsidR="0092778D" w:rsidRPr="00745916">
        <w:rPr>
          <w:rFonts w:ascii="Cambria" w:hAnsi="Cambria" w:cs="Calibri"/>
          <w:lang w:eastAsia="ro-RO"/>
        </w:rPr>
        <w:t>luni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pentru</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corpurile</w:t>
      </w:r>
      <w:proofErr w:type="spellEnd"/>
      <w:r w:rsidR="0092778D" w:rsidRPr="00745916">
        <w:rPr>
          <w:rFonts w:ascii="Cambria" w:hAnsi="Cambria" w:cs="Calibri"/>
          <w:lang w:eastAsia="ro-RO"/>
        </w:rPr>
        <w:t xml:space="preserve"> de </w:t>
      </w:r>
      <w:proofErr w:type="spellStart"/>
      <w:r w:rsidR="0092778D" w:rsidRPr="00745916">
        <w:rPr>
          <w:rFonts w:ascii="Cambria" w:hAnsi="Cambria" w:cs="Calibri"/>
          <w:lang w:eastAsia="ro-RO"/>
        </w:rPr>
        <w:t>iluminat</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şi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accesorii</w:t>
      </w:r>
      <w:proofErr w:type="spellEnd"/>
      <w:r w:rsidR="0092778D" w:rsidRPr="00745916">
        <w:rPr>
          <w:rFonts w:ascii="Cambria" w:hAnsi="Cambria" w:cs="Calibri"/>
          <w:lang w:eastAsia="ro-RO"/>
        </w:rPr>
        <w:t>;</w:t>
      </w:r>
    </w:p>
    <w:p w14:paraId="1C339627" w14:textId="77777777" w:rsidR="0092778D" w:rsidRPr="00745916" w:rsidRDefault="0092778D" w:rsidP="006D3B97">
      <w:pPr>
        <w:numPr>
          <w:ilvl w:val="0"/>
          <w:numId w:val="10"/>
        </w:numPr>
        <w:spacing w:after="120" w:line="276" w:lineRule="auto"/>
        <w:ind w:left="0" w:firstLine="426"/>
        <w:contextualSpacing/>
        <w:jc w:val="both"/>
        <w:rPr>
          <w:rFonts w:ascii="Cambria" w:hAnsi="Cambria"/>
        </w:rPr>
      </w:pPr>
      <w:r w:rsidRPr="00745916">
        <w:rPr>
          <w:rFonts w:ascii="Cambria" w:hAnsi="Cambria" w:cs="Calibri"/>
          <w:lang w:eastAsia="ro-RO"/>
        </w:rPr>
        <w:t xml:space="preserve">2 ani </w:t>
      </w:r>
      <w:proofErr w:type="spellStart"/>
      <w:r w:rsidRPr="00745916">
        <w:rPr>
          <w:rFonts w:ascii="Cambria" w:hAnsi="Cambria" w:cs="Calibri"/>
          <w:lang w:eastAsia="ro-RO"/>
        </w:rPr>
        <w:t>pentru</w:t>
      </w:r>
      <w:proofErr w:type="spellEnd"/>
      <w:r w:rsidRPr="00745916">
        <w:rPr>
          <w:rFonts w:ascii="Cambria" w:hAnsi="Cambria" w:cs="Calibri"/>
          <w:lang w:eastAsia="ro-RO"/>
        </w:rPr>
        <w:t xml:space="preserve"> </w:t>
      </w:r>
      <w:proofErr w:type="spellStart"/>
      <w:r w:rsidRPr="00745916">
        <w:rPr>
          <w:rFonts w:ascii="Cambria" w:hAnsi="Cambria" w:cs="Calibri"/>
          <w:lang w:eastAsia="ro-RO"/>
        </w:rPr>
        <w:t>linii</w:t>
      </w:r>
      <w:proofErr w:type="spellEnd"/>
      <w:r w:rsidRPr="00745916">
        <w:rPr>
          <w:rFonts w:ascii="Cambria" w:hAnsi="Cambria" w:cs="Calibri"/>
          <w:lang w:eastAsia="ro-RO"/>
        </w:rPr>
        <w:t xml:space="preserve"> </w:t>
      </w:r>
      <w:proofErr w:type="spellStart"/>
      <w:r w:rsidRPr="00745916">
        <w:rPr>
          <w:rFonts w:ascii="Cambria" w:hAnsi="Cambria" w:cs="Calibri"/>
          <w:lang w:eastAsia="ro-RO"/>
        </w:rPr>
        <w:t>electrice</w:t>
      </w:r>
      <w:proofErr w:type="spellEnd"/>
      <w:r w:rsidRPr="00745916">
        <w:rPr>
          <w:rFonts w:ascii="Cambria" w:hAnsi="Cambria" w:cs="Calibri"/>
          <w:lang w:eastAsia="ro-RO"/>
        </w:rPr>
        <w:t xml:space="preserve"> cu </w:t>
      </w:r>
      <w:proofErr w:type="spellStart"/>
      <w:r w:rsidRPr="00745916">
        <w:rPr>
          <w:rFonts w:ascii="Cambria" w:hAnsi="Cambria" w:cs="Calibri"/>
          <w:lang w:eastAsia="ro-RO"/>
        </w:rPr>
        <w:t>conductoare</w:t>
      </w:r>
      <w:proofErr w:type="spellEnd"/>
      <w:r w:rsidRPr="00745916">
        <w:rPr>
          <w:rFonts w:ascii="Cambria" w:hAnsi="Cambria" w:cs="Calibri"/>
          <w:lang w:eastAsia="ro-RO"/>
        </w:rPr>
        <w:t xml:space="preserve"> </w:t>
      </w:r>
      <w:proofErr w:type="spellStart"/>
      <w:r w:rsidRPr="00745916">
        <w:rPr>
          <w:rFonts w:ascii="Cambria" w:hAnsi="Cambria" w:cs="Calibri"/>
          <w:lang w:eastAsia="ro-RO"/>
        </w:rPr>
        <w:t>neizolate</w:t>
      </w:r>
      <w:proofErr w:type="spellEnd"/>
      <w:r w:rsidRPr="00745916">
        <w:rPr>
          <w:rFonts w:ascii="Cambria" w:hAnsi="Cambria" w:cs="Calibri"/>
          <w:lang w:eastAsia="ro-RO"/>
        </w:rPr>
        <w:t xml:space="preserve"> </w:t>
      </w:r>
      <w:proofErr w:type="spellStart"/>
      <w:r w:rsidRPr="00745916">
        <w:rPr>
          <w:rFonts w:ascii="Cambria" w:hAnsi="Cambria" w:cs="Calibri"/>
          <w:lang w:eastAsia="ro-RO"/>
        </w:rPr>
        <w:t>sau</w:t>
      </w:r>
      <w:proofErr w:type="spellEnd"/>
      <w:r w:rsidRPr="00745916">
        <w:rPr>
          <w:rFonts w:ascii="Cambria" w:hAnsi="Cambria" w:cs="Calibri"/>
          <w:lang w:eastAsia="ro-RO"/>
        </w:rPr>
        <w:t xml:space="preserve"> </w:t>
      </w:r>
      <w:proofErr w:type="spellStart"/>
      <w:r w:rsidRPr="00745916">
        <w:rPr>
          <w:rFonts w:ascii="Cambria" w:hAnsi="Cambria" w:cs="Calibri"/>
          <w:lang w:eastAsia="ro-RO"/>
        </w:rPr>
        <w:t>izolate</w:t>
      </w:r>
      <w:proofErr w:type="spellEnd"/>
      <w:r w:rsidRPr="00745916">
        <w:rPr>
          <w:rFonts w:ascii="Cambria" w:hAnsi="Cambria" w:cs="Calibri"/>
          <w:lang w:eastAsia="ro-RO"/>
        </w:rPr>
        <w:t xml:space="preserve"> </w:t>
      </w:r>
      <w:proofErr w:type="spellStart"/>
      <w:r w:rsidRPr="00745916">
        <w:rPr>
          <w:rFonts w:ascii="Cambria" w:hAnsi="Cambria" w:cs="Calibri"/>
          <w:lang w:eastAsia="ro-RO"/>
        </w:rPr>
        <w:t>torsadate</w:t>
      </w:r>
      <w:proofErr w:type="spellEnd"/>
      <w:r w:rsidRPr="00745916">
        <w:rPr>
          <w:rFonts w:ascii="Cambria" w:hAnsi="Cambria" w:cs="Calibri"/>
          <w:lang w:eastAsia="ro-RO"/>
        </w:rPr>
        <w:t xml:space="preserve">, pe </w:t>
      </w:r>
      <w:proofErr w:type="spellStart"/>
      <w:r w:rsidRPr="00745916">
        <w:rPr>
          <w:rFonts w:ascii="Cambria" w:hAnsi="Cambria" w:cs="Calibri"/>
          <w:lang w:eastAsia="ro-RO"/>
        </w:rPr>
        <w:t>stâlpi</w:t>
      </w:r>
      <w:proofErr w:type="spellEnd"/>
      <w:r w:rsidRPr="00745916">
        <w:rPr>
          <w:rFonts w:ascii="Cambria" w:hAnsi="Cambria" w:cs="Calibri"/>
          <w:lang w:eastAsia="ro-RO"/>
        </w:rPr>
        <w:t xml:space="preserve"> de </w:t>
      </w:r>
      <w:proofErr w:type="spellStart"/>
      <w:r w:rsidRPr="00745916">
        <w:rPr>
          <w:rFonts w:ascii="Cambria" w:hAnsi="Cambria" w:cs="Calibri"/>
          <w:lang w:eastAsia="ro-RO"/>
        </w:rPr>
        <w:t>beton</w:t>
      </w:r>
      <w:proofErr w:type="spellEnd"/>
      <w:r w:rsidRPr="00745916">
        <w:rPr>
          <w:rFonts w:ascii="Cambria" w:hAnsi="Cambria" w:cs="Calibri"/>
          <w:lang w:eastAsia="ro-RO"/>
        </w:rPr>
        <w:t xml:space="preserve"> </w:t>
      </w:r>
      <w:proofErr w:type="spellStart"/>
      <w:r w:rsidRPr="00745916">
        <w:rPr>
          <w:rFonts w:ascii="Cambria" w:hAnsi="Cambria" w:cs="Calibri"/>
          <w:lang w:eastAsia="ro-RO"/>
        </w:rPr>
        <w:t>sau</w:t>
      </w:r>
      <w:proofErr w:type="spellEnd"/>
      <w:r w:rsidRPr="00745916">
        <w:rPr>
          <w:rFonts w:ascii="Cambria" w:hAnsi="Cambria" w:cs="Calibri"/>
          <w:lang w:eastAsia="ro-RO"/>
        </w:rPr>
        <w:t xml:space="preserve"> metal;</w:t>
      </w:r>
    </w:p>
    <w:p w14:paraId="021424EC" w14:textId="77777777" w:rsidR="0092778D" w:rsidRPr="00745916" w:rsidRDefault="0092778D" w:rsidP="006D3B97">
      <w:pPr>
        <w:numPr>
          <w:ilvl w:val="0"/>
          <w:numId w:val="10"/>
        </w:numPr>
        <w:spacing w:after="120" w:line="276" w:lineRule="auto"/>
        <w:ind w:left="0" w:firstLine="426"/>
        <w:contextualSpacing/>
        <w:jc w:val="both"/>
        <w:rPr>
          <w:rFonts w:ascii="Cambria" w:hAnsi="Cambria"/>
        </w:rPr>
      </w:pPr>
      <w:r w:rsidRPr="00745916">
        <w:rPr>
          <w:rFonts w:ascii="Cambria" w:hAnsi="Cambria" w:cs="Calibri"/>
          <w:lang w:eastAsia="ro-RO"/>
        </w:rPr>
        <w:t xml:space="preserve">2 ani </w:t>
      </w:r>
      <w:proofErr w:type="spellStart"/>
      <w:r w:rsidRPr="00745916">
        <w:rPr>
          <w:rFonts w:ascii="Cambria" w:hAnsi="Cambria" w:cs="Calibri"/>
          <w:lang w:eastAsia="ro-RO"/>
        </w:rPr>
        <w:t>pentru</w:t>
      </w:r>
      <w:proofErr w:type="spellEnd"/>
      <w:r w:rsidRPr="00745916">
        <w:rPr>
          <w:rFonts w:ascii="Cambria" w:hAnsi="Cambria" w:cs="Calibri"/>
          <w:lang w:eastAsia="ro-RO"/>
        </w:rPr>
        <w:t xml:space="preserve"> </w:t>
      </w:r>
      <w:proofErr w:type="spellStart"/>
      <w:r w:rsidRPr="00745916">
        <w:rPr>
          <w:rFonts w:ascii="Cambria" w:hAnsi="Cambria" w:cs="Calibri"/>
          <w:lang w:eastAsia="ro-RO"/>
        </w:rPr>
        <w:t>linii</w:t>
      </w:r>
      <w:proofErr w:type="spellEnd"/>
      <w:r w:rsidRPr="00745916">
        <w:rPr>
          <w:rFonts w:ascii="Cambria" w:hAnsi="Cambria" w:cs="Calibri"/>
          <w:lang w:eastAsia="ro-RO"/>
        </w:rPr>
        <w:t xml:space="preserve"> </w:t>
      </w:r>
      <w:proofErr w:type="spellStart"/>
      <w:r w:rsidRPr="00745916">
        <w:rPr>
          <w:rFonts w:ascii="Cambria" w:hAnsi="Cambria" w:cs="Calibri"/>
          <w:lang w:eastAsia="ro-RO"/>
        </w:rPr>
        <w:t>electrice</w:t>
      </w:r>
      <w:proofErr w:type="spellEnd"/>
      <w:r w:rsidRPr="00745916">
        <w:rPr>
          <w:rFonts w:ascii="Cambria" w:hAnsi="Cambria" w:cs="Calibri"/>
          <w:lang w:eastAsia="ro-RO"/>
        </w:rPr>
        <w:t xml:space="preserve"> </w:t>
      </w:r>
      <w:proofErr w:type="spellStart"/>
      <w:r w:rsidRPr="00745916">
        <w:rPr>
          <w:rFonts w:ascii="Cambria" w:hAnsi="Cambria" w:cs="Calibri"/>
          <w:lang w:eastAsia="ro-RO"/>
        </w:rPr>
        <w:t>în</w:t>
      </w:r>
      <w:proofErr w:type="spellEnd"/>
      <w:r w:rsidRPr="00745916">
        <w:rPr>
          <w:rFonts w:ascii="Cambria" w:hAnsi="Cambria" w:cs="Calibri"/>
          <w:lang w:eastAsia="ro-RO"/>
        </w:rPr>
        <w:t xml:space="preserve"> </w:t>
      </w:r>
      <w:proofErr w:type="spellStart"/>
      <w:r w:rsidRPr="00745916">
        <w:rPr>
          <w:rFonts w:ascii="Cambria" w:hAnsi="Cambria" w:cs="Calibri"/>
          <w:lang w:eastAsia="ro-RO"/>
        </w:rPr>
        <w:t>cablu</w:t>
      </w:r>
      <w:proofErr w:type="spellEnd"/>
      <w:r w:rsidRPr="00745916">
        <w:rPr>
          <w:rFonts w:ascii="Cambria" w:hAnsi="Cambria" w:cs="Calibri"/>
          <w:lang w:eastAsia="ro-RO"/>
        </w:rPr>
        <w:t xml:space="preserve"> </w:t>
      </w:r>
      <w:proofErr w:type="spellStart"/>
      <w:r w:rsidRPr="00745916">
        <w:rPr>
          <w:rFonts w:ascii="Cambria" w:hAnsi="Cambria" w:cs="Calibri"/>
          <w:lang w:eastAsia="ro-RO"/>
        </w:rPr>
        <w:t>subteran</w:t>
      </w:r>
      <w:proofErr w:type="spellEnd"/>
      <w:r w:rsidRPr="00745916">
        <w:rPr>
          <w:rFonts w:ascii="Cambria" w:hAnsi="Cambria" w:cs="Calibri"/>
          <w:lang w:eastAsia="ro-RO"/>
        </w:rPr>
        <w:t>;</w:t>
      </w:r>
    </w:p>
    <w:p w14:paraId="16EE5914" w14:textId="77777777" w:rsidR="0092778D" w:rsidRDefault="0092778D" w:rsidP="006D3B97">
      <w:pPr>
        <w:widowControl w:val="0"/>
        <w:autoSpaceDE w:val="0"/>
        <w:spacing w:after="120" w:line="276" w:lineRule="auto"/>
        <w:ind w:firstLine="426"/>
        <w:jc w:val="both"/>
        <w:rPr>
          <w:rFonts w:ascii="Cambria" w:hAnsi="Cambria"/>
        </w:rPr>
      </w:pPr>
    </w:p>
    <w:p w14:paraId="3CAF28B5" w14:textId="479E173D" w:rsidR="00511C00" w:rsidRPr="000D0838" w:rsidRDefault="00511C00" w:rsidP="000D0838">
      <w:pPr>
        <w:pStyle w:val="Listparagraf"/>
        <w:widowControl w:val="0"/>
        <w:numPr>
          <w:ilvl w:val="0"/>
          <w:numId w:val="38"/>
        </w:numPr>
        <w:autoSpaceDE w:val="0"/>
        <w:spacing w:after="120"/>
        <w:ind w:left="426" w:hanging="284"/>
        <w:jc w:val="both"/>
        <w:rPr>
          <w:rFonts w:ascii="Cambria" w:hAnsi="Cambria"/>
          <w:sz w:val="24"/>
          <w:szCs w:val="24"/>
        </w:rPr>
      </w:pPr>
      <w:r w:rsidRPr="000D0838">
        <w:rPr>
          <w:rFonts w:ascii="Cambria" w:hAnsi="Cambria"/>
          <w:b/>
          <w:bCs/>
          <w:sz w:val="24"/>
          <w:szCs w:val="24"/>
        </w:rPr>
        <w:t>Reparațiile curente</w:t>
      </w:r>
      <w:r w:rsidRPr="000D0838">
        <w:rPr>
          <w:rFonts w:ascii="Cambria" w:hAnsi="Cambria"/>
          <w:sz w:val="24"/>
          <w:szCs w:val="24"/>
        </w:rPr>
        <w:t xml:space="preserve"> se execută la:</w:t>
      </w:r>
    </w:p>
    <w:p w14:paraId="26B98D3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aparate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accesorii</w:t>
      </w:r>
      <w:proofErr w:type="spellEnd"/>
      <w:r w:rsidRPr="009839B2">
        <w:rPr>
          <w:rFonts w:ascii="Cambria" w:hAnsi="Cambria"/>
        </w:rPr>
        <w:t>;</w:t>
      </w:r>
    </w:p>
    <w:p w14:paraId="376B01D9"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tablouri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w:t>
      </w:r>
    </w:p>
    <w:p w14:paraId="1F32A24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rețele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w:t>
      </w:r>
      <w:proofErr w:type="spellStart"/>
      <w:r w:rsidRPr="009839B2">
        <w:rPr>
          <w:rFonts w:ascii="Cambria" w:hAnsi="Cambria"/>
        </w:rPr>
        <w:t>aparținând</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48812FF" w14:textId="77777777" w:rsidR="00511C00" w:rsidRPr="004E07AF" w:rsidRDefault="00511C00" w:rsidP="006D3B97">
      <w:pPr>
        <w:widowControl w:val="0"/>
        <w:autoSpaceDE w:val="0"/>
        <w:spacing w:after="120" w:line="276" w:lineRule="auto"/>
        <w:ind w:firstLine="426"/>
        <w:jc w:val="both"/>
        <w:rPr>
          <w:rFonts w:ascii="Cambria" w:hAnsi="Cambria"/>
          <w:b/>
          <w:bCs/>
        </w:rPr>
      </w:pPr>
      <w:r w:rsidRPr="004E07AF">
        <w:rPr>
          <w:rFonts w:ascii="Cambria" w:hAnsi="Cambria"/>
          <w:b/>
          <w:bCs/>
        </w:rPr>
        <w:t xml:space="preserve">- </w:t>
      </w:r>
      <w:proofErr w:type="spellStart"/>
      <w:r w:rsidRPr="004E07AF">
        <w:rPr>
          <w:rFonts w:ascii="Cambria" w:hAnsi="Cambria"/>
          <w:b/>
          <w:bCs/>
        </w:rPr>
        <w:t>În</w:t>
      </w:r>
      <w:proofErr w:type="spellEnd"/>
      <w:r w:rsidRPr="004E07AF">
        <w:rPr>
          <w:rFonts w:ascii="Cambria" w:hAnsi="Cambria"/>
          <w:b/>
          <w:bCs/>
        </w:rPr>
        <w:t xml:space="preserve"> </w:t>
      </w:r>
      <w:proofErr w:type="spellStart"/>
      <w:r w:rsidRPr="004E07AF">
        <w:rPr>
          <w:rFonts w:ascii="Cambria" w:hAnsi="Cambria"/>
          <w:b/>
          <w:bCs/>
        </w:rPr>
        <w:t>cadrul</w:t>
      </w:r>
      <w:proofErr w:type="spellEnd"/>
      <w:r w:rsidRPr="004E07AF">
        <w:rPr>
          <w:rFonts w:ascii="Cambria" w:hAnsi="Cambria"/>
          <w:b/>
          <w:bCs/>
        </w:rPr>
        <w:t xml:space="preserve"> </w:t>
      </w:r>
      <w:proofErr w:type="spellStart"/>
      <w:r w:rsidRPr="004E07AF">
        <w:rPr>
          <w:rFonts w:ascii="Cambria" w:hAnsi="Cambria"/>
          <w:b/>
          <w:bCs/>
        </w:rPr>
        <w:t>reparațiilor</w:t>
      </w:r>
      <w:proofErr w:type="spellEnd"/>
      <w:r w:rsidRPr="004E07AF">
        <w:rPr>
          <w:rFonts w:ascii="Cambria" w:hAnsi="Cambria"/>
          <w:b/>
          <w:bCs/>
        </w:rPr>
        <w:t xml:space="preserve"> </w:t>
      </w:r>
      <w:proofErr w:type="spellStart"/>
      <w:r w:rsidRPr="004E07AF">
        <w:rPr>
          <w:rFonts w:ascii="Cambria" w:hAnsi="Cambria"/>
          <w:b/>
          <w:bCs/>
        </w:rPr>
        <w:t>curente</w:t>
      </w:r>
      <w:proofErr w:type="spellEnd"/>
      <w:r w:rsidRPr="004E07AF">
        <w:rPr>
          <w:rFonts w:ascii="Cambria" w:hAnsi="Cambria"/>
          <w:b/>
          <w:bCs/>
        </w:rPr>
        <w:t xml:space="preserve"> la </w:t>
      </w:r>
      <w:proofErr w:type="spellStart"/>
      <w:r w:rsidRPr="004E07AF">
        <w:rPr>
          <w:rFonts w:ascii="Cambria" w:hAnsi="Cambria"/>
          <w:b/>
          <w:bCs/>
        </w:rPr>
        <w:t>aparatele</w:t>
      </w:r>
      <w:proofErr w:type="spellEnd"/>
      <w:r w:rsidRPr="004E07AF">
        <w:rPr>
          <w:rFonts w:ascii="Cambria" w:hAnsi="Cambria"/>
          <w:b/>
          <w:bCs/>
        </w:rPr>
        <w:t xml:space="preserve"> de </w:t>
      </w:r>
      <w:proofErr w:type="spellStart"/>
      <w:r w:rsidRPr="004E07AF">
        <w:rPr>
          <w:rFonts w:ascii="Cambria" w:hAnsi="Cambria"/>
          <w:b/>
          <w:bCs/>
        </w:rPr>
        <w:t>iluminat</w:t>
      </w:r>
      <w:proofErr w:type="spellEnd"/>
      <w:r w:rsidRPr="004E07AF">
        <w:rPr>
          <w:rFonts w:ascii="Cambria" w:hAnsi="Cambria"/>
          <w:b/>
          <w:bCs/>
        </w:rPr>
        <w:t xml:space="preserve"> </w:t>
      </w:r>
      <w:proofErr w:type="spellStart"/>
      <w:r w:rsidRPr="004E07AF">
        <w:rPr>
          <w:rFonts w:ascii="Cambria" w:hAnsi="Cambria"/>
          <w:b/>
          <w:bCs/>
        </w:rPr>
        <w:t>și</w:t>
      </w:r>
      <w:proofErr w:type="spellEnd"/>
      <w:r w:rsidRPr="004E07AF">
        <w:rPr>
          <w:rFonts w:ascii="Cambria" w:hAnsi="Cambria"/>
          <w:b/>
          <w:bCs/>
        </w:rPr>
        <w:t xml:space="preserve"> </w:t>
      </w:r>
      <w:proofErr w:type="spellStart"/>
      <w:r w:rsidRPr="004E07AF">
        <w:rPr>
          <w:rFonts w:ascii="Cambria" w:hAnsi="Cambria"/>
          <w:b/>
          <w:bCs/>
        </w:rPr>
        <w:t>accesorii</w:t>
      </w:r>
      <w:proofErr w:type="spellEnd"/>
      <w:r w:rsidRPr="004E07AF">
        <w:rPr>
          <w:rFonts w:ascii="Cambria" w:hAnsi="Cambria"/>
          <w:b/>
          <w:bCs/>
        </w:rPr>
        <w:t xml:space="preserve"> se </w:t>
      </w:r>
      <w:proofErr w:type="spellStart"/>
      <w:r w:rsidRPr="004E07AF">
        <w:rPr>
          <w:rFonts w:ascii="Cambria" w:hAnsi="Cambria"/>
          <w:b/>
          <w:bCs/>
        </w:rPr>
        <w:t>vor</w:t>
      </w:r>
      <w:proofErr w:type="spellEnd"/>
      <w:r w:rsidRPr="004E07AF">
        <w:rPr>
          <w:rFonts w:ascii="Cambria" w:hAnsi="Cambria"/>
          <w:b/>
          <w:bCs/>
        </w:rPr>
        <w:t xml:space="preserve"> </w:t>
      </w:r>
      <w:proofErr w:type="spellStart"/>
      <w:r w:rsidRPr="004E07AF">
        <w:rPr>
          <w:rFonts w:ascii="Cambria" w:hAnsi="Cambria"/>
          <w:b/>
          <w:bCs/>
        </w:rPr>
        <w:t>executa</w:t>
      </w:r>
      <w:proofErr w:type="spellEnd"/>
      <w:r w:rsidRPr="004E07AF">
        <w:rPr>
          <w:rFonts w:ascii="Cambria" w:hAnsi="Cambria"/>
          <w:b/>
          <w:bCs/>
        </w:rPr>
        <w:t xml:space="preserve"> </w:t>
      </w:r>
      <w:proofErr w:type="spellStart"/>
      <w:r w:rsidRPr="004E07AF">
        <w:rPr>
          <w:rFonts w:ascii="Cambria" w:hAnsi="Cambria"/>
          <w:b/>
          <w:bCs/>
        </w:rPr>
        <w:t>următoarele</w:t>
      </w:r>
      <w:proofErr w:type="spellEnd"/>
      <w:r w:rsidRPr="004E07AF">
        <w:rPr>
          <w:rFonts w:ascii="Cambria" w:hAnsi="Cambria"/>
          <w:b/>
          <w:bCs/>
        </w:rPr>
        <w:t>:</w:t>
      </w:r>
    </w:p>
    <w:p w14:paraId="234DA9FD"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 xml:space="preserve"> cu </w:t>
      </w:r>
      <w:proofErr w:type="spellStart"/>
      <w:r w:rsidRPr="009839B2">
        <w:rPr>
          <w:rFonts w:ascii="Cambria" w:hAnsi="Cambria"/>
        </w:rPr>
        <w:t>altele</w:t>
      </w:r>
      <w:proofErr w:type="spellEnd"/>
      <w:r w:rsidRPr="009839B2">
        <w:rPr>
          <w:rFonts w:ascii="Cambria" w:hAnsi="Cambria"/>
        </w:rPr>
        <w:t xml:space="preserve"> </w:t>
      </w:r>
      <w:proofErr w:type="spellStart"/>
      <w:r w:rsidRPr="009839B2">
        <w:rPr>
          <w:rFonts w:ascii="Cambria" w:hAnsi="Cambria"/>
        </w:rPr>
        <w:t>exclusiv</w:t>
      </w:r>
      <w:proofErr w:type="spellEnd"/>
      <w:r w:rsidRPr="009839B2">
        <w:rPr>
          <w:rFonts w:ascii="Cambria" w:hAnsi="Cambria"/>
        </w:rPr>
        <w:t xml:space="preserve"> de </w:t>
      </w:r>
      <w:proofErr w:type="spellStart"/>
      <w:r w:rsidRPr="009839B2">
        <w:rPr>
          <w:rFonts w:ascii="Cambria" w:hAnsi="Cambria"/>
        </w:rPr>
        <w:t>același</w:t>
      </w:r>
      <w:proofErr w:type="spellEnd"/>
      <w:r w:rsidRPr="009839B2">
        <w:rPr>
          <w:rFonts w:ascii="Cambria" w:hAnsi="Cambria"/>
        </w:rPr>
        <w:t xml:space="preserve"> tip cu </w:t>
      </w:r>
      <w:proofErr w:type="spellStart"/>
      <w:r w:rsidRPr="009839B2">
        <w:rPr>
          <w:rFonts w:ascii="Cambria" w:hAnsi="Cambria"/>
        </w:rPr>
        <w:t>cel</w:t>
      </w:r>
      <w:proofErr w:type="spellEnd"/>
      <w:r w:rsidRPr="009839B2">
        <w:rPr>
          <w:rFonts w:ascii="Cambria" w:hAnsi="Cambria"/>
        </w:rPr>
        <w:t xml:space="preserve"> initial (</w:t>
      </w:r>
      <w:proofErr w:type="spellStart"/>
      <w:r w:rsidRPr="009839B2">
        <w:rPr>
          <w:rFonts w:ascii="Cambria" w:hAnsi="Cambria"/>
        </w:rPr>
        <w:t>aceeași</w:t>
      </w:r>
      <w:proofErr w:type="spellEnd"/>
      <w:r w:rsidRPr="009839B2">
        <w:rPr>
          <w:rFonts w:ascii="Cambria" w:hAnsi="Cambria"/>
        </w:rPr>
        <w:t xml:space="preserve"> </w:t>
      </w:r>
      <w:proofErr w:type="spellStart"/>
      <w:r w:rsidRPr="009839B2">
        <w:rPr>
          <w:rFonts w:ascii="Cambria" w:hAnsi="Cambria"/>
        </w:rPr>
        <w:t>putere</w:t>
      </w:r>
      <w:proofErr w:type="spellEnd"/>
      <w:r w:rsidRPr="009839B2">
        <w:rPr>
          <w:rFonts w:ascii="Cambria" w:hAnsi="Cambria"/>
        </w:rPr>
        <w:t xml:space="preserve">, </w:t>
      </w:r>
      <w:proofErr w:type="spellStart"/>
      <w:r w:rsidRPr="009839B2">
        <w:rPr>
          <w:rFonts w:ascii="Cambria" w:hAnsi="Cambria"/>
        </w:rPr>
        <w:t>aceeași</w:t>
      </w:r>
      <w:proofErr w:type="spellEnd"/>
      <w:r w:rsidRPr="009839B2">
        <w:rPr>
          <w:rFonts w:ascii="Cambria" w:hAnsi="Cambria"/>
        </w:rPr>
        <w:t xml:space="preserve"> </w:t>
      </w:r>
      <w:proofErr w:type="spellStart"/>
      <w:r w:rsidRPr="009839B2">
        <w:rPr>
          <w:rFonts w:ascii="Cambria" w:hAnsi="Cambria"/>
        </w:rPr>
        <w:t>culoare</w:t>
      </w:r>
      <w:proofErr w:type="spellEnd"/>
      <w:r w:rsidRPr="009839B2">
        <w:rPr>
          <w:rFonts w:ascii="Cambria" w:hAnsi="Cambria"/>
        </w:rPr>
        <w:t xml:space="preserve"> </w:t>
      </w:r>
      <w:proofErr w:type="spellStart"/>
      <w:r w:rsidRPr="009839B2">
        <w:rPr>
          <w:rFonts w:ascii="Cambria" w:hAnsi="Cambria"/>
        </w:rPr>
        <w:t>aparentă</w:t>
      </w:r>
      <w:proofErr w:type="spellEnd"/>
      <w:r w:rsidRPr="009839B2">
        <w:rPr>
          <w:rFonts w:ascii="Cambria" w:hAnsi="Cambria"/>
        </w:rPr>
        <w:t>);</w:t>
      </w:r>
    </w:p>
    <w:p w14:paraId="757F115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ștergerea</w:t>
      </w:r>
      <w:proofErr w:type="spellEnd"/>
      <w:r w:rsidRPr="009839B2">
        <w:rPr>
          <w:rFonts w:ascii="Cambria" w:hAnsi="Cambria"/>
        </w:rPr>
        <w:t xml:space="preserve"> </w:t>
      </w:r>
      <w:proofErr w:type="spellStart"/>
      <w:r w:rsidRPr="009839B2">
        <w:rPr>
          <w:rFonts w:ascii="Cambria" w:hAnsi="Cambria"/>
        </w:rPr>
        <w:t>dispersorului</w:t>
      </w:r>
      <w:proofErr w:type="spellEnd"/>
      <w:r w:rsidRPr="009839B2">
        <w:rPr>
          <w:rFonts w:ascii="Cambria" w:hAnsi="Cambria"/>
        </w:rPr>
        <w:t xml:space="preserve">, a </w:t>
      </w:r>
      <w:proofErr w:type="spellStart"/>
      <w:r w:rsidRPr="009839B2">
        <w:rPr>
          <w:rFonts w:ascii="Cambria" w:hAnsi="Cambria"/>
        </w:rPr>
        <w:t>structurilor</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a </w:t>
      </w:r>
      <w:proofErr w:type="spellStart"/>
      <w:r w:rsidRPr="009839B2">
        <w:rPr>
          <w:rFonts w:ascii="Cambria" w:hAnsi="Cambria"/>
        </w:rPr>
        <w:t>sursei</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w:t>
      </w:r>
      <w:proofErr w:type="spellStart"/>
      <w:r w:rsidRPr="009839B2">
        <w:rPr>
          <w:rFonts w:ascii="Cambria" w:hAnsi="Cambria"/>
        </w:rPr>
        <w:t>lămpii</w:t>
      </w:r>
      <w:proofErr w:type="spellEnd"/>
      <w:r w:rsidRPr="009839B2">
        <w:rPr>
          <w:rFonts w:ascii="Cambria" w:hAnsi="Cambria"/>
        </w:rPr>
        <w:t xml:space="preserve">, a </w:t>
      </w:r>
      <w:proofErr w:type="spellStart"/>
      <w:r w:rsidRPr="009839B2">
        <w:rPr>
          <w:rFonts w:ascii="Cambria" w:hAnsi="Cambria"/>
        </w:rPr>
        <w:t>structurilor</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w:t>
      </w:r>
      <w:proofErr w:type="spellStart"/>
      <w:r w:rsidRPr="009839B2">
        <w:rPr>
          <w:rFonts w:ascii="Cambria" w:hAnsi="Cambria"/>
        </w:rPr>
        <w:t>vizuală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interiorului</w:t>
      </w:r>
      <w:proofErr w:type="spellEnd"/>
      <w:r w:rsidRPr="009839B2">
        <w:rPr>
          <w:rFonts w:ascii="Cambria" w:hAnsi="Cambria"/>
        </w:rPr>
        <w:t xml:space="preserve"> </w:t>
      </w:r>
      <w:proofErr w:type="spellStart"/>
      <w:r w:rsidRPr="009839B2">
        <w:rPr>
          <w:rFonts w:ascii="Cambria" w:hAnsi="Cambria"/>
        </w:rPr>
        <w:t>aparatului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26CA47C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înlăturarea</w:t>
      </w:r>
      <w:proofErr w:type="spellEnd"/>
      <w:r w:rsidRPr="009839B2">
        <w:rPr>
          <w:rFonts w:ascii="Cambria" w:hAnsi="Cambria"/>
        </w:rPr>
        <w:t xml:space="preserve"> </w:t>
      </w:r>
      <w:proofErr w:type="spellStart"/>
      <w:r w:rsidRPr="009839B2">
        <w:rPr>
          <w:rFonts w:ascii="Cambria" w:hAnsi="Cambria"/>
        </w:rPr>
        <w:t>cuiburilor</w:t>
      </w:r>
      <w:proofErr w:type="spellEnd"/>
      <w:r w:rsidRPr="009839B2">
        <w:rPr>
          <w:rFonts w:ascii="Cambria" w:hAnsi="Cambria"/>
        </w:rPr>
        <w:t xml:space="preserve"> de </w:t>
      </w:r>
      <w:proofErr w:type="spellStart"/>
      <w:r w:rsidRPr="009839B2">
        <w:rPr>
          <w:rFonts w:ascii="Cambria" w:hAnsi="Cambria"/>
        </w:rPr>
        <w:t>păsări</w:t>
      </w:r>
      <w:proofErr w:type="spellEnd"/>
      <w:r w:rsidRPr="009839B2">
        <w:rPr>
          <w:rFonts w:ascii="Cambria" w:hAnsi="Cambria"/>
        </w:rPr>
        <w:t>;</w:t>
      </w:r>
    </w:p>
    <w:p w14:paraId="39303DE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coloanelor</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cu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care </w:t>
      </w:r>
      <w:proofErr w:type="spellStart"/>
      <w:r w:rsidRPr="009839B2">
        <w:rPr>
          <w:rFonts w:ascii="Cambria" w:hAnsi="Cambria"/>
        </w:rPr>
        <w:t>prezintă</w:t>
      </w:r>
      <w:proofErr w:type="spellEnd"/>
      <w:r w:rsidRPr="009839B2">
        <w:rPr>
          <w:rFonts w:ascii="Cambria" w:hAnsi="Cambria"/>
        </w:rPr>
        <w:t xml:space="preserve"> </w:t>
      </w:r>
      <w:proofErr w:type="spellStart"/>
      <w:r w:rsidRPr="009839B2">
        <w:rPr>
          <w:rFonts w:ascii="Cambria" w:hAnsi="Cambria"/>
        </w:rPr>
        <w:t>porțiuni</w:t>
      </w:r>
      <w:proofErr w:type="spellEnd"/>
      <w:r w:rsidRPr="009839B2">
        <w:rPr>
          <w:rFonts w:ascii="Cambria" w:hAnsi="Cambria"/>
        </w:rPr>
        <w:t xml:space="preserve"> </w:t>
      </w:r>
      <w:proofErr w:type="spellStart"/>
      <w:r w:rsidRPr="009839B2">
        <w:rPr>
          <w:rFonts w:ascii="Cambria" w:hAnsi="Cambria"/>
        </w:rPr>
        <w:t>neizolate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cu </w:t>
      </w:r>
      <w:proofErr w:type="spellStart"/>
      <w:r w:rsidRPr="009839B2">
        <w:rPr>
          <w:rFonts w:ascii="Cambria" w:hAnsi="Cambria"/>
        </w:rPr>
        <w:t>izolație</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0AC307D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contactelor</w:t>
      </w:r>
      <w:proofErr w:type="spellEnd"/>
      <w:r w:rsidRPr="009839B2">
        <w:rPr>
          <w:rFonts w:ascii="Cambria" w:hAnsi="Cambria"/>
        </w:rPr>
        <w:t xml:space="preserve"> la </w:t>
      </w:r>
      <w:proofErr w:type="spellStart"/>
      <w:r w:rsidRPr="009839B2">
        <w:rPr>
          <w:rFonts w:ascii="Cambria" w:hAnsi="Cambria"/>
        </w:rPr>
        <w:t>clemele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papucii</w:t>
      </w:r>
      <w:proofErr w:type="spellEnd"/>
      <w:r w:rsidRPr="009839B2">
        <w:rPr>
          <w:rFonts w:ascii="Cambria" w:hAnsi="Cambria"/>
        </w:rPr>
        <w:t xml:space="preserve"> de </w:t>
      </w:r>
      <w:proofErr w:type="spellStart"/>
      <w:r w:rsidRPr="009839B2">
        <w:rPr>
          <w:rFonts w:ascii="Cambria" w:hAnsi="Cambria"/>
        </w:rPr>
        <w:t>legătură</w:t>
      </w:r>
      <w:proofErr w:type="spellEnd"/>
      <w:r w:rsidRPr="009839B2">
        <w:rPr>
          <w:rFonts w:ascii="Cambria" w:hAnsi="Cambria"/>
        </w:rPr>
        <w:t xml:space="preserve"> a </w:t>
      </w:r>
      <w:proofErr w:type="spellStart"/>
      <w:r w:rsidRPr="009839B2">
        <w:rPr>
          <w:rFonts w:ascii="Cambria" w:hAnsi="Cambria"/>
        </w:rPr>
        <w:t>coloanei</w:t>
      </w:r>
      <w:proofErr w:type="spellEnd"/>
      <w:r w:rsidRPr="009839B2">
        <w:rPr>
          <w:rFonts w:ascii="Cambria" w:hAnsi="Cambria"/>
        </w:rPr>
        <w:t xml:space="preserve"> la </w:t>
      </w:r>
      <w:proofErr w:type="spellStart"/>
      <w:r w:rsidRPr="009839B2">
        <w:rPr>
          <w:rFonts w:ascii="Cambria" w:hAnsi="Cambria"/>
        </w:rPr>
        <w:t>rețeaua</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w:t>
      </w:r>
    </w:p>
    <w:p w14:paraId="77102C19"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lastRenderedPageBreak/>
        <w:t>f)</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aparatelor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4278C45A" w14:textId="77777777" w:rsidR="00511C00" w:rsidRPr="00745916" w:rsidRDefault="00511C00" w:rsidP="006D3B97">
      <w:pPr>
        <w:widowControl w:val="0"/>
        <w:autoSpaceDE w:val="0"/>
        <w:spacing w:after="120" w:line="276" w:lineRule="auto"/>
        <w:ind w:firstLine="426"/>
        <w:jc w:val="both"/>
        <w:rPr>
          <w:rFonts w:ascii="Cambria" w:hAnsi="Cambria"/>
          <w:b/>
          <w:bCs/>
        </w:rPr>
      </w:pPr>
      <w:r w:rsidRPr="00745916">
        <w:rPr>
          <w:rFonts w:ascii="Cambria" w:hAnsi="Cambria"/>
          <w:b/>
          <w:bCs/>
        </w:rPr>
        <w:t xml:space="preserve">- </w:t>
      </w:r>
      <w:proofErr w:type="spellStart"/>
      <w:r w:rsidRPr="00745916">
        <w:rPr>
          <w:rFonts w:ascii="Cambria" w:hAnsi="Cambria"/>
          <w:b/>
          <w:bCs/>
        </w:rPr>
        <w:t>În</w:t>
      </w:r>
      <w:proofErr w:type="spellEnd"/>
      <w:r w:rsidRPr="00745916">
        <w:rPr>
          <w:rFonts w:ascii="Cambria" w:hAnsi="Cambria"/>
          <w:b/>
          <w:bCs/>
        </w:rPr>
        <w:t xml:space="preserve"> </w:t>
      </w:r>
      <w:proofErr w:type="spellStart"/>
      <w:r w:rsidRPr="00745916">
        <w:rPr>
          <w:rFonts w:ascii="Cambria" w:hAnsi="Cambria"/>
          <w:b/>
          <w:bCs/>
        </w:rPr>
        <w:t>cadrul</w:t>
      </w:r>
      <w:proofErr w:type="spellEnd"/>
      <w:r w:rsidRPr="00745916">
        <w:rPr>
          <w:rFonts w:ascii="Cambria" w:hAnsi="Cambria"/>
          <w:b/>
          <w:bCs/>
        </w:rPr>
        <w:t xml:space="preserve"> </w:t>
      </w:r>
      <w:proofErr w:type="spellStart"/>
      <w:r w:rsidRPr="00745916">
        <w:rPr>
          <w:rFonts w:ascii="Cambria" w:hAnsi="Cambria"/>
          <w:b/>
          <w:bCs/>
        </w:rPr>
        <w:t>reparațiilor</w:t>
      </w:r>
      <w:proofErr w:type="spellEnd"/>
      <w:r w:rsidRPr="00745916">
        <w:rPr>
          <w:rFonts w:ascii="Cambria" w:hAnsi="Cambria"/>
          <w:b/>
          <w:bCs/>
        </w:rPr>
        <w:t xml:space="preserve"> </w:t>
      </w:r>
      <w:proofErr w:type="spellStart"/>
      <w:r w:rsidRPr="00745916">
        <w:rPr>
          <w:rFonts w:ascii="Cambria" w:hAnsi="Cambria"/>
          <w:b/>
          <w:bCs/>
        </w:rPr>
        <w:t>curente</w:t>
      </w:r>
      <w:proofErr w:type="spellEnd"/>
      <w:r w:rsidRPr="00745916">
        <w:rPr>
          <w:rFonts w:ascii="Cambria" w:hAnsi="Cambria"/>
          <w:b/>
          <w:bCs/>
        </w:rPr>
        <w:t xml:space="preserve"> la </w:t>
      </w:r>
      <w:proofErr w:type="spellStart"/>
      <w:r w:rsidRPr="00745916">
        <w:rPr>
          <w:rFonts w:ascii="Cambria" w:hAnsi="Cambria"/>
          <w:b/>
          <w:bCs/>
        </w:rPr>
        <w:t>tablourile</w:t>
      </w:r>
      <w:proofErr w:type="spellEnd"/>
      <w:r w:rsidRPr="00745916">
        <w:rPr>
          <w:rFonts w:ascii="Cambria" w:hAnsi="Cambria"/>
          <w:b/>
          <w:bCs/>
        </w:rPr>
        <w:t xml:space="preserve"> </w:t>
      </w:r>
      <w:proofErr w:type="spellStart"/>
      <w:r w:rsidRPr="00745916">
        <w:rPr>
          <w:rFonts w:ascii="Cambria" w:hAnsi="Cambria"/>
          <w:b/>
          <w:bCs/>
        </w:rPr>
        <w:t>electrice</w:t>
      </w:r>
      <w:proofErr w:type="spellEnd"/>
      <w:r w:rsidRPr="00745916">
        <w:rPr>
          <w:rFonts w:ascii="Cambria" w:hAnsi="Cambria"/>
          <w:b/>
          <w:bCs/>
        </w:rPr>
        <w:t xml:space="preserve"> de </w:t>
      </w:r>
      <w:proofErr w:type="spellStart"/>
      <w:r w:rsidRPr="00745916">
        <w:rPr>
          <w:rFonts w:ascii="Cambria" w:hAnsi="Cambria"/>
          <w:b/>
          <w:bCs/>
        </w:rPr>
        <w:t>alimentare</w:t>
      </w:r>
      <w:proofErr w:type="spellEnd"/>
      <w:r w:rsidRPr="00745916">
        <w:rPr>
          <w:rFonts w:ascii="Cambria" w:hAnsi="Cambria"/>
          <w:b/>
          <w:bCs/>
        </w:rPr>
        <w:t xml:space="preserve">, </w:t>
      </w:r>
      <w:proofErr w:type="spellStart"/>
      <w:r w:rsidRPr="00745916">
        <w:rPr>
          <w:rFonts w:ascii="Cambria" w:hAnsi="Cambria"/>
          <w:b/>
          <w:bCs/>
        </w:rPr>
        <w:t>distribuție</w:t>
      </w:r>
      <w:proofErr w:type="spellEnd"/>
      <w:r w:rsidRPr="00745916">
        <w:rPr>
          <w:rFonts w:ascii="Cambria" w:hAnsi="Cambria"/>
          <w:b/>
          <w:bCs/>
        </w:rPr>
        <w:t xml:space="preserve">, </w:t>
      </w:r>
      <w:proofErr w:type="spellStart"/>
      <w:r w:rsidRPr="00745916">
        <w:rPr>
          <w:rFonts w:ascii="Cambria" w:hAnsi="Cambria"/>
          <w:b/>
          <w:bCs/>
        </w:rPr>
        <w:t>conectare</w:t>
      </w:r>
      <w:proofErr w:type="spellEnd"/>
      <w:r w:rsidRPr="00745916">
        <w:rPr>
          <w:rFonts w:ascii="Cambria" w:hAnsi="Cambria"/>
          <w:b/>
          <w:bCs/>
        </w:rPr>
        <w:t>/</w:t>
      </w:r>
      <w:proofErr w:type="spellStart"/>
      <w:r w:rsidRPr="00745916">
        <w:rPr>
          <w:rFonts w:ascii="Cambria" w:hAnsi="Cambria"/>
          <w:b/>
          <w:bCs/>
        </w:rPr>
        <w:t>deconectare</w:t>
      </w:r>
      <w:proofErr w:type="spellEnd"/>
      <w:r w:rsidRPr="00745916">
        <w:rPr>
          <w:rFonts w:ascii="Cambria" w:hAnsi="Cambria"/>
          <w:b/>
          <w:bCs/>
        </w:rPr>
        <w:t xml:space="preserve"> se </w:t>
      </w:r>
      <w:proofErr w:type="spellStart"/>
      <w:r w:rsidRPr="00745916">
        <w:rPr>
          <w:rFonts w:ascii="Cambria" w:hAnsi="Cambria"/>
          <w:b/>
          <w:bCs/>
        </w:rPr>
        <w:t>execută</w:t>
      </w:r>
      <w:proofErr w:type="spellEnd"/>
      <w:r w:rsidRPr="00745916">
        <w:rPr>
          <w:rFonts w:ascii="Cambria" w:hAnsi="Cambria"/>
          <w:b/>
          <w:bCs/>
        </w:rPr>
        <w:t xml:space="preserve"> </w:t>
      </w:r>
      <w:proofErr w:type="spellStart"/>
      <w:r w:rsidRPr="00745916">
        <w:rPr>
          <w:rFonts w:ascii="Cambria" w:hAnsi="Cambria"/>
          <w:b/>
          <w:bCs/>
        </w:rPr>
        <w:t>următoarele</w:t>
      </w:r>
      <w:proofErr w:type="spellEnd"/>
      <w:r w:rsidRPr="00745916">
        <w:rPr>
          <w:rFonts w:ascii="Cambria" w:hAnsi="Cambria"/>
          <w:b/>
          <w:bCs/>
        </w:rPr>
        <w:t>:</w:t>
      </w:r>
    </w:p>
    <w:p w14:paraId="2E11818B"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ușilor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încuietorilor</w:t>
      </w:r>
      <w:proofErr w:type="spellEnd"/>
      <w:r w:rsidRPr="009839B2">
        <w:rPr>
          <w:rFonts w:ascii="Cambria" w:hAnsi="Cambria"/>
        </w:rPr>
        <w:t xml:space="preserve">, cu </w:t>
      </w:r>
      <w:proofErr w:type="spellStart"/>
      <w:r w:rsidRPr="009839B2">
        <w:rPr>
          <w:rFonts w:ascii="Cambria" w:hAnsi="Cambria"/>
        </w:rPr>
        <w:t>remedierea</w:t>
      </w:r>
      <w:proofErr w:type="spellEnd"/>
      <w:r w:rsidRPr="009839B2">
        <w:rPr>
          <w:rFonts w:ascii="Cambria" w:hAnsi="Cambria"/>
        </w:rPr>
        <w:t xml:space="preserve"> </w:t>
      </w:r>
      <w:proofErr w:type="spellStart"/>
      <w:r w:rsidRPr="009839B2">
        <w:rPr>
          <w:rFonts w:ascii="Cambria" w:hAnsi="Cambria"/>
        </w:rPr>
        <w:t>tuturor</w:t>
      </w:r>
      <w:proofErr w:type="spellEnd"/>
      <w:r w:rsidRPr="009839B2">
        <w:rPr>
          <w:rFonts w:ascii="Cambria" w:hAnsi="Cambria"/>
        </w:rPr>
        <w:t xml:space="preserve"> </w:t>
      </w:r>
      <w:proofErr w:type="spellStart"/>
      <w:r w:rsidRPr="009839B2">
        <w:rPr>
          <w:rFonts w:ascii="Cambria" w:hAnsi="Cambria"/>
        </w:rPr>
        <w:t>defecțiunilor</w:t>
      </w:r>
      <w:proofErr w:type="spellEnd"/>
      <w:r w:rsidRPr="009839B2">
        <w:rPr>
          <w:rFonts w:ascii="Cambria" w:hAnsi="Cambria"/>
        </w:rPr>
        <w:t>;</w:t>
      </w:r>
    </w:p>
    <w:p w14:paraId="70A38AF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vopsirea</w:t>
      </w:r>
      <w:proofErr w:type="spellEnd"/>
      <w:r w:rsidRPr="009839B2">
        <w:rPr>
          <w:rFonts w:ascii="Cambria" w:hAnsi="Cambria"/>
        </w:rPr>
        <w:t xml:space="preserve"> </w:t>
      </w:r>
      <w:proofErr w:type="spellStart"/>
      <w:r w:rsidRPr="009839B2">
        <w:rPr>
          <w:rFonts w:ascii="Cambria" w:hAnsi="Cambria"/>
        </w:rPr>
        <w:t>ușilor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celorlalte</w:t>
      </w:r>
      <w:proofErr w:type="spellEnd"/>
      <w:r w:rsidRPr="009839B2">
        <w:rPr>
          <w:rFonts w:ascii="Cambria" w:hAnsi="Cambria"/>
        </w:rPr>
        <w:t xml:space="preserve"> </w:t>
      </w:r>
      <w:proofErr w:type="spellStart"/>
      <w:r w:rsidRPr="009839B2">
        <w:rPr>
          <w:rFonts w:ascii="Cambria" w:hAnsi="Cambria"/>
        </w:rPr>
        <w:t>elemente</w:t>
      </w:r>
      <w:proofErr w:type="spellEnd"/>
      <w:r w:rsidRPr="009839B2">
        <w:rPr>
          <w:rFonts w:ascii="Cambria" w:hAnsi="Cambria"/>
        </w:rPr>
        <w:t xml:space="preserve"> </w:t>
      </w:r>
      <w:proofErr w:type="spellStart"/>
      <w:r w:rsidRPr="009839B2">
        <w:rPr>
          <w:rFonts w:ascii="Cambria" w:hAnsi="Cambria"/>
        </w:rPr>
        <w:t>metalice</w:t>
      </w:r>
      <w:proofErr w:type="spellEnd"/>
      <w:r w:rsidRPr="009839B2">
        <w:rPr>
          <w:rFonts w:ascii="Cambria" w:hAnsi="Cambria"/>
        </w:rPr>
        <w:t xml:space="preserve"> ale </w:t>
      </w:r>
      <w:proofErr w:type="spellStart"/>
      <w:r w:rsidRPr="009839B2">
        <w:rPr>
          <w:rFonts w:ascii="Cambria" w:hAnsi="Cambria"/>
        </w:rPr>
        <w:t>cutiei</w:t>
      </w:r>
      <w:proofErr w:type="spellEnd"/>
      <w:r w:rsidRPr="009839B2">
        <w:rPr>
          <w:rFonts w:ascii="Cambria" w:hAnsi="Cambria"/>
        </w:rPr>
        <w:t>;</w:t>
      </w:r>
    </w:p>
    <w:p w14:paraId="4D16D48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siguranțelor</w:t>
      </w:r>
      <w:proofErr w:type="spellEnd"/>
      <w:r w:rsidRPr="009839B2">
        <w:rPr>
          <w:rFonts w:ascii="Cambria" w:hAnsi="Cambria"/>
        </w:rPr>
        <w:t xml:space="preserve"> </w:t>
      </w:r>
      <w:proofErr w:type="spellStart"/>
      <w:r w:rsidRPr="009839B2">
        <w:rPr>
          <w:rFonts w:ascii="Cambria" w:hAnsi="Cambria"/>
        </w:rPr>
        <w:t>fuzibile</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defecte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montarea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w:t>
      </w:r>
      <w:proofErr w:type="spellStart"/>
      <w:r w:rsidRPr="009839B2">
        <w:rPr>
          <w:rFonts w:ascii="Cambria" w:hAnsi="Cambria"/>
        </w:rPr>
        <w:t>identice</w:t>
      </w:r>
      <w:proofErr w:type="spellEnd"/>
      <w:r w:rsidRPr="009839B2">
        <w:rPr>
          <w:rFonts w:ascii="Cambria" w:hAnsi="Cambria"/>
        </w:rPr>
        <w:t xml:space="preserve"> cu </w:t>
      </w:r>
      <w:proofErr w:type="spellStart"/>
      <w:r w:rsidRPr="009839B2">
        <w:rPr>
          <w:rFonts w:ascii="Cambria" w:hAnsi="Cambria"/>
        </w:rPr>
        <w:t>cele</w:t>
      </w:r>
      <w:proofErr w:type="spellEnd"/>
      <w:r w:rsidRPr="009839B2">
        <w:rPr>
          <w:rFonts w:ascii="Cambria" w:hAnsi="Cambria"/>
        </w:rPr>
        <w:t xml:space="preserve"> </w:t>
      </w:r>
      <w:proofErr w:type="spellStart"/>
      <w:r w:rsidRPr="009839B2">
        <w:rPr>
          <w:rFonts w:ascii="Cambria" w:hAnsi="Cambria"/>
        </w:rPr>
        <w:t>inițiale</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proiect</w:t>
      </w:r>
      <w:proofErr w:type="spellEnd"/>
      <w:r w:rsidRPr="009839B2">
        <w:rPr>
          <w:rFonts w:ascii="Cambria" w:hAnsi="Cambria"/>
        </w:rPr>
        <w:t>);</w:t>
      </w:r>
    </w:p>
    <w:p w14:paraId="7FE56004"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strângerea</w:t>
      </w:r>
      <w:proofErr w:type="spellEnd"/>
      <w:r w:rsidRPr="009839B2">
        <w:rPr>
          <w:rFonts w:ascii="Cambria" w:hAnsi="Cambria"/>
        </w:rPr>
        <w:t xml:space="preserve"> </w:t>
      </w:r>
      <w:proofErr w:type="spellStart"/>
      <w:r w:rsidRPr="009839B2">
        <w:rPr>
          <w:rFonts w:ascii="Cambria" w:hAnsi="Cambria"/>
        </w:rPr>
        <w:t>contactelor</w:t>
      </w:r>
      <w:proofErr w:type="spellEnd"/>
      <w:r w:rsidRPr="009839B2">
        <w:rPr>
          <w:rFonts w:ascii="Cambria" w:hAnsi="Cambria"/>
        </w:rPr>
        <w:t>;</w:t>
      </w:r>
    </w:p>
    <w:p w14:paraId="1DA17324" w14:textId="77777777" w:rsidR="00511C00" w:rsidRPr="009839B2" w:rsidRDefault="00511C00" w:rsidP="006D3B97">
      <w:pPr>
        <w:widowControl w:val="0"/>
        <w:autoSpaceDE w:val="0"/>
        <w:spacing w:after="120" w:line="276" w:lineRule="auto"/>
        <w:ind w:firstLine="426"/>
        <w:jc w:val="both"/>
        <w:rPr>
          <w:rFonts w:ascii="Cambria" w:hAnsi="Cambria"/>
        </w:rPr>
      </w:pPr>
      <w:proofErr w:type="gramStart"/>
      <w:r w:rsidRPr="009839B2">
        <w:rPr>
          <w:rFonts w:ascii="Cambria" w:hAnsi="Cambria"/>
        </w:rPr>
        <w:t>e)</w:t>
      </w:r>
      <w:proofErr w:type="spellStart"/>
      <w:r w:rsidRPr="009839B2">
        <w:rPr>
          <w:rFonts w:ascii="Cambria" w:hAnsi="Cambria"/>
        </w:rPr>
        <w:t>verificarea</w:t>
      </w:r>
      <w:proofErr w:type="spellEnd"/>
      <w:proofErr w:type="gramEnd"/>
      <w:r w:rsidRPr="009839B2">
        <w:rPr>
          <w:rFonts w:ascii="Cambria" w:hAnsi="Cambria"/>
        </w:rPr>
        <w:t xml:space="preserve"> </w:t>
      </w:r>
      <w:proofErr w:type="spellStart"/>
      <w:r w:rsidRPr="009839B2">
        <w:rPr>
          <w:rFonts w:ascii="Cambria" w:hAnsi="Cambria"/>
        </w:rPr>
        <w:t>coloanelor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cu </w:t>
      </w:r>
      <w:proofErr w:type="spellStart"/>
      <w:r w:rsidRPr="009839B2">
        <w:rPr>
          <w:rFonts w:ascii="Cambria" w:hAnsi="Cambria"/>
        </w:rPr>
        <w:t>izolație</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55CADEF4" w14:textId="77777777" w:rsidR="00511C00" w:rsidRPr="009839B2" w:rsidRDefault="00511C00" w:rsidP="006D3B97">
      <w:pPr>
        <w:widowControl w:val="0"/>
        <w:autoSpaceDE w:val="0"/>
        <w:spacing w:after="120" w:line="276" w:lineRule="auto"/>
        <w:ind w:firstLine="426"/>
        <w:jc w:val="both"/>
        <w:rPr>
          <w:rFonts w:ascii="Cambria" w:hAnsi="Cambria"/>
        </w:rPr>
      </w:pPr>
      <w:proofErr w:type="gramStart"/>
      <w:r w:rsidRPr="009839B2">
        <w:rPr>
          <w:rFonts w:ascii="Cambria" w:hAnsi="Cambria"/>
        </w:rPr>
        <w:t>f)</w:t>
      </w:r>
      <w:proofErr w:type="spellStart"/>
      <w:r w:rsidRPr="009839B2">
        <w:rPr>
          <w:rFonts w:ascii="Cambria" w:hAnsi="Cambria"/>
        </w:rPr>
        <w:t>verificarea</w:t>
      </w:r>
      <w:proofErr w:type="spellEnd"/>
      <w:proofErr w:type="gramEnd"/>
      <w:r w:rsidRPr="009839B2">
        <w:rPr>
          <w:rFonts w:ascii="Cambria" w:hAnsi="Cambria"/>
        </w:rPr>
        <w:t xml:space="preserve"> </w:t>
      </w:r>
      <w:proofErr w:type="spellStart"/>
      <w:r w:rsidRPr="009839B2">
        <w:rPr>
          <w:rFonts w:ascii="Cambria" w:hAnsi="Cambria"/>
        </w:rPr>
        <w:t>contactorului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acestuia</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62D81D4A" w14:textId="77777777" w:rsidR="00511C00" w:rsidRPr="009839B2" w:rsidRDefault="00511C00" w:rsidP="006D3B97">
      <w:pPr>
        <w:widowControl w:val="0"/>
        <w:autoSpaceDE w:val="0"/>
        <w:spacing w:after="120" w:line="276" w:lineRule="auto"/>
        <w:ind w:firstLine="426"/>
        <w:jc w:val="both"/>
        <w:rPr>
          <w:rFonts w:ascii="Cambria" w:hAnsi="Cambria"/>
        </w:rPr>
      </w:pPr>
      <w:proofErr w:type="gramStart"/>
      <w:r w:rsidRPr="009839B2">
        <w:rPr>
          <w:rFonts w:ascii="Cambria" w:hAnsi="Cambria"/>
        </w:rPr>
        <w:t>g)</w:t>
      </w:r>
      <w:proofErr w:type="spellStart"/>
      <w:r w:rsidRPr="009839B2">
        <w:rPr>
          <w:rFonts w:ascii="Cambria" w:hAnsi="Cambria"/>
        </w:rPr>
        <w:t>verificarea</w:t>
      </w:r>
      <w:proofErr w:type="spellEnd"/>
      <w:proofErr w:type="gramEnd"/>
      <w:r w:rsidRPr="009839B2">
        <w:rPr>
          <w:rFonts w:ascii="Cambria" w:hAnsi="Cambria"/>
        </w:rPr>
        <w:t xml:space="preserve"> </w:t>
      </w:r>
      <w:proofErr w:type="spellStart"/>
      <w:r w:rsidRPr="009839B2">
        <w:rPr>
          <w:rFonts w:ascii="Cambria" w:hAnsi="Cambria"/>
        </w:rPr>
        <w:t>funcționării</w:t>
      </w:r>
      <w:proofErr w:type="spellEnd"/>
      <w:r w:rsidRPr="009839B2">
        <w:rPr>
          <w:rFonts w:ascii="Cambria" w:hAnsi="Cambria"/>
        </w:rPr>
        <w:t xml:space="preserve"> </w:t>
      </w:r>
      <w:proofErr w:type="spellStart"/>
      <w:r w:rsidRPr="009839B2">
        <w:rPr>
          <w:rFonts w:ascii="Cambria" w:hAnsi="Cambria"/>
        </w:rPr>
        <w:t>dispozitivelor</w:t>
      </w:r>
      <w:proofErr w:type="spellEnd"/>
      <w:r w:rsidRPr="009839B2">
        <w:rPr>
          <w:rFonts w:ascii="Cambria" w:hAnsi="Cambria"/>
        </w:rPr>
        <w:t xml:space="preserve"> de </w:t>
      </w:r>
      <w:proofErr w:type="spellStart"/>
      <w:r w:rsidRPr="009839B2">
        <w:rPr>
          <w:rFonts w:ascii="Cambria" w:hAnsi="Cambria"/>
        </w:rPr>
        <w:t>acționare</w:t>
      </w:r>
      <w:proofErr w:type="spellEnd"/>
      <w:r w:rsidRPr="009839B2">
        <w:rPr>
          <w:rFonts w:ascii="Cambria" w:hAnsi="Cambria"/>
        </w:rPr>
        <w:t xml:space="preserve">, cu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p>
    <w:p w14:paraId="17E89A3E"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necorespunzătoare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montarea</w:t>
      </w:r>
      <w:proofErr w:type="spellEnd"/>
      <w:r w:rsidRPr="009839B2">
        <w:rPr>
          <w:rFonts w:ascii="Cambria" w:hAnsi="Cambria"/>
        </w:rPr>
        <w:t xml:space="preserve"> </w:t>
      </w:r>
      <w:proofErr w:type="spellStart"/>
      <w:r w:rsidRPr="009839B2">
        <w:rPr>
          <w:rFonts w:ascii="Cambria" w:hAnsi="Cambria"/>
        </w:rPr>
        <w:t>unora</w:t>
      </w:r>
      <w:proofErr w:type="spellEnd"/>
      <w:r w:rsidRPr="009839B2">
        <w:rPr>
          <w:rFonts w:ascii="Cambria" w:hAnsi="Cambria"/>
        </w:rPr>
        <w:t xml:space="preserve"> de tip </w:t>
      </w:r>
      <w:proofErr w:type="spellStart"/>
      <w:r w:rsidRPr="009839B2">
        <w:rPr>
          <w:rFonts w:ascii="Cambria" w:hAnsi="Cambria"/>
        </w:rPr>
        <w:t>nou</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fiabilizarea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instalației</w:t>
      </w:r>
      <w:proofErr w:type="spellEnd"/>
      <w:r w:rsidRPr="009839B2">
        <w:rPr>
          <w:rFonts w:ascii="Cambria" w:hAnsi="Cambria"/>
        </w:rPr>
        <w:t>.</w:t>
      </w:r>
    </w:p>
    <w:p w14:paraId="517207C0" w14:textId="77777777" w:rsidR="00511C00" w:rsidRPr="00745916" w:rsidRDefault="00511C00" w:rsidP="006D3B97">
      <w:pPr>
        <w:widowControl w:val="0"/>
        <w:autoSpaceDE w:val="0"/>
        <w:spacing w:after="120" w:line="276" w:lineRule="auto"/>
        <w:ind w:firstLine="426"/>
        <w:jc w:val="both"/>
        <w:rPr>
          <w:rFonts w:ascii="Cambria" w:hAnsi="Cambria"/>
          <w:b/>
          <w:bCs/>
        </w:rPr>
      </w:pPr>
      <w:r w:rsidRPr="00745916">
        <w:rPr>
          <w:rFonts w:ascii="Cambria" w:hAnsi="Cambria"/>
          <w:b/>
          <w:bCs/>
        </w:rPr>
        <w:t xml:space="preserve">- </w:t>
      </w:r>
      <w:proofErr w:type="spellStart"/>
      <w:r w:rsidRPr="00745916">
        <w:rPr>
          <w:rFonts w:ascii="Cambria" w:hAnsi="Cambria"/>
          <w:b/>
          <w:bCs/>
        </w:rPr>
        <w:t>În</w:t>
      </w:r>
      <w:proofErr w:type="spellEnd"/>
      <w:r w:rsidRPr="00745916">
        <w:rPr>
          <w:rFonts w:ascii="Cambria" w:hAnsi="Cambria"/>
          <w:b/>
          <w:bCs/>
        </w:rPr>
        <w:t xml:space="preserve"> </w:t>
      </w:r>
      <w:proofErr w:type="spellStart"/>
      <w:r w:rsidRPr="00745916">
        <w:rPr>
          <w:rFonts w:ascii="Cambria" w:hAnsi="Cambria"/>
          <w:b/>
          <w:bCs/>
        </w:rPr>
        <w:t>cadrul</w:t>
      </w:r>
      <w:proofErr w:type="spellEnd"/>
      <w:r w:rsidRPr="00745916">
        <w:rPr>
          <w:rFonts w:ascii="Cambria" w:hAnsi="Cambria"/>
          <w:b/>
          <w:bCs/>
        </w:rPr>
        <w:t xml:space="preserve"> </w:t>
      </w:r>
      <w:proofErr w:type="spellStart"/>
      <w:r w:rsidRPr="00745916">
        <w:rPr>
          <w:rFonts w:ascii="Cambria" w:hAnsi="Cambria"/>
          <w:b/>
          <w:bCs/>
        </w:rPr>
        <w:t>reparațiilor</w:t>
      </w:r>
      <w:proofErr w:type="spellEnd"/>
      <w:r w:rsidRPr="00745916">
        <w:rPr>
          <w:rFonts w:ascii="Cambria" w:hAnsi="Cambria"/>
          <w:b/>
          <w:bCs/>
        </w:rPr>
        <w:t xml:space="preserve"> </w:t>
      </w:r>
      <w:proofErr w:type="spellStart"/>
      <w:r w:rsidRPr="00745916">
        <w:rPr>
          <w:rFonts w:ascii="Cambria" w:hAnsi="Cambria"/>
          <w:b/>
          <w:bCs/>
        </w:rPr>
        <w:t>curente</w:t>
      </w:r>
      <w:proofErr w:type="spellEnd"/>
      <w:r w:rsidRPr="00745916">
        <w:rPr>
          <w:rFonts w:ascii="Cambria" w:hAnsi="Cambria"/>
          <w:b/>
          <w:bCs/>
        </w:rPr>
        <w:t xml:space="preserve"> la </w:t>
      </w:r>
      <w:proofErr w:type="spellStart"/>
      <w:r w:rsidRPr="00745916">
        <w:rPr>
          <w:rFonts w:ascii="Cambria" w:hAnsi="Cambria"/>
          <w:b/>
          <w:bCs/>
        </w:rPr>
        <w:t>rețelele</w:t>
      </w:r>
      <w:proofErr w:type="spellEnd"/>
      <w:r w:rsidRPr="00745916">
        <w:rPr>
          <w:rFonts w:ascii="Cambria" w:hAnsi="Cambria"/>
          <w:b/>
          <w:bCs/>
        </w:rPr>
        <w:t xml:space="preserve"> </w:t>
      </w:r>
      <w:proofErr w:type="spellStart"/>
      <w:r w:rsidRPr="00745916">
        <w:rPr>
          <w:rFonts w:ascii="Cambria" w:hAnsi="Cambria"/>
          <w:b/>
          <w:bCs/>
        </w:rPr>
        <w:t>electrice</w:t>
      </w:r>
      <w:proofErr w:type="spellEnd"/>
      <w:r w:rsidRPr="00745916">
        <w:rPr>
          <w:rFonts w:ascii="Cambria" w:hAnsi="Cambria"/>
          <w:b/>
          <w:bCs/>
        </w:rPr>
        <w:t xml:space="preserve"> de </w:t>
      </w:r>
      <w:proofErr w:type="spellStart"/>
      <w:r w:rsidRPr="00745916">
        <w:rPr>
          <w:rFonts w:ascii="Cambria" w:hAnsi="Cambria"/>
          <w:b/>
          <w:bCs/>
        </w:rPr>
        <w:t>joasă</w:t>
      </w:r>
      <w:proofErr w:type="spellEnd"/>
      <w:r w:rsidRPr="00745916">
        <w:rPr>
          <w:rFonts w:ascii="Cambria" w:hAnsi="Cambria"/>
          <w:b/>
          <w:bCs/>
        </w:rPr>
        <w:t xml:space="preserve"> </w:t>
      </w:r>
      <w:proofErr w:type="spellStart"/>
      <w:r w:rsidRPr="00745916">
        <w:rPr>
          <w:rFonts w:ascii="Cambria" w:hAnsi="Cambria"/>
          <w:b/>
          <w:bCs/>
        </w:rPr>
        <w:t>tensiune</w:t>
      </w:r>
      <w:proofErr w:type="spellEnd"/>
      <w:r w:rsidRPr="00745916">
        <w:rPr>
          <w:rFonts w:ascii="Cambria" w:hAnsi="Cambria"/>
          <w:b/>
          <w:bCs/>
        </w:rPr>
        <w:t xml:space="preserve"> destinate </w:t>
      </w:r>
      <w:proofErr w:type="spellStart"/>
      <w:r w:rsidRPr="00745916">
        <w:rPr>
          <w:rFonts w:ascii="Cambria" w:hAnsi="Cambria"/>
          <w:b/>
          <w:bCs/>
        </w:rPr>
        <w:t>iluminatului</w:t>
      </w:r>
      <w:proofErr w:type="spellEnd"/>
      <w:r w:rsidRPr="00745916">
        <w:rPr>
          <w:rFonts w:ascii="Cambria" w:hAnsi="Cambria"/>
          <w:b/>
          <w:bCs/>
        </w:rPr>
        <w:t xml:space="preserve"> public se </w:t>
      </w:r>
      <w:proofErr w:type="spellStart"/>
      <w:r w:rsidRPr="00745916">
        <w:rPr>
          <w:rFonts w:ascii="Cambria" w:hAnsi="Cambria"/>
          <w:b/>
          <w:bCs/>
        </w:rPr>
        <w:t>execută</w:t>
      </w:r>
      <w:proofErr w:type="spellEnd"/>
      <w:r w:rsidRPr="00745916">
        <w:rPr>
          <w:rFonts w:ascii="Cambria" w:hAnsi="Cambria"/>
          <w:b/>
          <w:bCs/>
        </w:rPr>
        <w:t xml:space="preserve"> </w:t>
      </w:r>
      <w:proofErr w:type="spellStart"/>
      <w:r w:rsidRPr="00745916">
        <w:rPr>
          <w:rFonts w:ascii="Cambria" w:hAnsi="Cambria"/>
          <w:b/>
          <w:bCs/>
        </w:rPr>
        <w:t>următoarele</w:t>
      </w:r>
      <w:proofErr w:type="spellEnd"/>
      <w:r w:rsidRPr="00745916">
        <w:rPr>
          <w:rFonts w:ascii="Cambria" w:hAnsi="Cambria"/>
          <w:b/>
          <w:bCs/>
        </w:rPr>
        <w:t xml:space="preserve"> </w:t>
      </w:r>
      <w:proofErr w:type="spellStart"/>
      <w:r w:rsidRPr="00745916">
        <w:rPr>
          <w:rFonts w:ascii="Cambria" w:hAnsi="Cambria"/>
          <w:b/>
          <w:bCs/>
        </w:rPr>
        <w:t>lucrări</w:t>
      </w:r>
      <w:proofErr w:type="spellEnd"/>
      <w:r w:rsidRPr="00745916">
        <w:rPr>
          <w:rFonts w:ascii="Cambria" w:hAnsi="Cambria"/>
          <w:b/>
          <w:bCs/>
        </w:rPr>
        <w:t>:</w:t>
      </w:r>
    </w:p>
    <w:p w14:paraId="1EA038A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distanțelor</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față</w:t>
      </w:r>
      <w:proofErr w:type="spellEnd"/>
      <w:r w:rsidRPr="009839B2">
        <w:rPr>
          <w:rFonts w:ascii="Cambria" w:hAnsi="Cambria"/>
        </w:rPr>
        <w:t xml:space="preserve"> de </w:t>
      </w:r>
      <w:proofErr w:type="spellStart"/>
      <w:r w:rsidRPr="009839B2">
        <w:rPr>
          <w:rFonts w:ascii="Cambria" w:hAnsi="Cambria"/>
        </w:rPr>
        <w:t>construcții</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comunicații</w:t>
      </w:r>
      <w:proofErr w:type="spellEnd"/>
      <w:r w:rsidRPr="009839B2">
        <w:rPr>
          <w:rFonts w:ascii="Cambria" w:hAnsi="Cambria"/>
        </w:rPr>
        <w:t xml:space="preserve">, </w:t>
      </w:r>
      <w:proofErr w:type="spellStart"/>
      <w:r w:rsidRPr="009839B2">
        <w:rPr>
          <w:rFonts w:ascii="Cambria" w:hAnsi="Cambria"/>
        </w:rPr>
        <w:t>linii</w:t>
      </w:r>
      <w:proofErr w:type="spellEnd"/>
      <w:r w:rsidRPr="009839B2">
        <w:rPr>
          <w:rFonts w:ascii="Cambria" w:hAnsi="Cambria"/>
        </w:rPr>
        <w:t xml:space="preserve"> de </w:t>
      </w:r>
      <w:proofErr w:type="spellStart"/>
      <w:r w:rsidRPr="009839B2">
        <w:rPr>
          <w:rFonts w:ascii="Cambria" w:hAnsi="Cambria"/>
        </w:rPr>
        <w:t>înaltă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alte</w:t>
      </w:r>
      <w:proofErr w:type="spellEnd"/>
      <w:r w:rsidRPr="009839B2">
        <w:rPr>
          <w:rFonts w:ascii="Cambria" w:hAnsi="Cambria"/>
        </w:rPr>
        <w:t xml:space="preserve"> </w:t>
      </w:r>
      <w:proofErr w:type="spellStart"/>
      <w:r w:rsidRPr="009839B2">
        <w:rPr>
          <w:rFonts w:ascii="Cambria" w:hAnsi="Cambria"/>
        </w:rPr>
        <w:t>obiective</w:t>
      </w:r>
      <w:proofErr w:type="spellEnd"/>
      <w:r w:rsidRPr="009839B2">
        <w:rPr>
          <w:rFonts w:ascii="Cambria" w:hAnsi="Cambria"/>
        </w:rPr>
        <w:t>;</w:t>
      </w:r>
    </w:p>
    <w:p w14:paraId="03AB1C3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evidențierea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planuri</w:t>
      </w:r>
      <w:proofErr w:type="spellEnd"/>
      <w:r w:rsidRPr="009839B2">
        <w:rPr>
          <w:rFonts w:ascii="Cambria" w:hAnsi="Cambria"/>
        </w:rPr>
        <w:t xml:space="preserve"> a </w:t>
      </w:r>
      <w:proofErr w:type="spellStart"/>
      <w:r w:rsidRPr="009839B2">
        <w:rPr>
          <w:rFonts w:ascii="Cambria" w:hAnsi="Cambria"/>
        </w:rPr>
        <w:t>construcțiilor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w:t>
      </w:r>
      <w:proofErr w:type="spellStart"/>
      <w:r w:rsidRPr="009839B2">
        <w:rPr>
          <w:rFonts w:ascii="Cambria" w:hAnsi="Cambria"/>
        </w:rPr>
        <w:t>nou-apărute</w:t>
      </w:r>
      <w:proofErr w:type="spellEnd"/>
      <w:r w:rsidRPr="009839B2">
        <w:rPr>
          <w:rFonts w:ascii="Cambria" w:hAnsi="Cambria"/>
        </w:rPr>
        <w:t xml:space="preserve"> de la ultima </w:t>
      </w:r>
      <w:proofErr w:type="spellStart"/>
      <w:r w:rsidRPr="009839B2">
        <w:rPr>
          <w:rFonts w:ascii="Cambria" w:hAnsi="Cambria"/>
        </w:rPr>
        <w:t>verificare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măsurilor</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de </w:t>
      </w:r>
      <w:proofErr w:type="spellStart"/>
      <w:r w:rsidRPr="009839B2">
        <w:rPr>
          <w:rFonts w:ascii="Cambria" w:hAnsi="Cambria"/>
        </w:rPr>
        <w:t>coexistență</w:t>
      </w:r>
      <w:proofErr w:type="spellEnd"/>
      <w:r w:rsidRPr="009839B2">
        <w:rPr>
          <w:rFonts w:ascii="Cambria" w:hAnsi="Cambria"/>
        </w:rPr>
        <w:t>;</w:t>
      </w:r>
    </w:p>
    <w:p w14:paraId="56663BE0"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determinarea</w:t>
      </w:r>
      <w:proofErr w:type="spellEnd"/>
      <w:r w:rsidRPr="009839B2">
        <w:rPr>
          <w:rFonts w:ascii="Cambria" w:hAnsi="Cambria"/>
        </w:rPr>
        <w:t xml:space="preserve"> </w:t>
      </w:r>
      <w:proofErr w:type="spellStart"/>
      <w:r w:rsidRPr="009839B2">
        <w:rPr>
          <w:rFonts w:ascii="Cambria" w:hAnsi="Cambria"/>
        </w:rPr>
        <w:t>gradului</w:t>
      </w:r>
      <w:proofErr w:type="spellEnd"/>
      <w:r w:rsidRPr="009839B2">
        <w:rPr>
          <w:rFonts w:ascii="Cambria" w:hAnsi="Cambria"/>
        </w:rPr>
        <w:t xml:space="preserve"> de </w:t>
      </w:r>
      <w:proofErr w:type="spellStart"/>
      <w:r w:rsidRPr="009839B2">
        <w:rPr>
          <w:rFonts w:ascii="Cambria" w:hAnsi="Cambria"/>
        </w:rPr>
        <w:t>deteriorare</w:t>
      </w:r>
      <w:proofErr w:type="spellEnd"/>
      <w:r w:rsidRPr="009839B2">
        <w:rPr>
          <w:rFonts w:ascii="Cambria" w:hAnsi="Cambria"/>
        </w:rPr>
        <w:t xml:space="preserve"> a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a </w:t>
      </w:r>
      <w:proofErr w:type="spellStart"/>
      <w:r w:rsidRPr="009839B2">
        <w:rPr>
          <w:rFonts w:ascii="Cambria" w:hAnsi="Cambria"/>
        </w:rPr>
        <w:t>fundațiilor</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luarea</w:t>
      </w:r>
      <w:proofErr w:type="spellEnd"/>
      <w:r w:rsidRPr="009839B2">
        <w:rPr>
          <w:rFonts w:ascii="Cambria" w:hAnsi="Cambria"/>
        </w:rPr>
        <w:t xml:space="preserve"> </w:t>
      </w:r>
      <w:proofErr w:type="spellStart"/>
      <w:r w:rsidRPr="009839B2">
        <w:rPr>
          <w:rFonts w:ascii="Cambria" w:hAnsi="Cambria"/>
        </w:rPr>
        <w:t>măsurilor</w:t>
      </w:r>
      <w:proofErr w:type="spellEnd"/>
      <w:r w:rsidRPr="009839B2">
        <w:rPr>
          <w:rFonts w:ascii="Cambria" w:hAnsi="Cambria"/>
        </w:rPr>
        <w:t xml:space="preserve"> de </w:t>
      </w:r>
      <w:proofErr w:type="spellStart"/>
      <w:r w:rsidRPr="009839B2">
        <w:rPr>
          <w:rFonts w:ascii="Cambria" w:hAnsi="Cambria"/>
        </w:rPr>
        <w:t>consolidare</w:t>
      </w:r>
      <w:proofErr w:type="spellEnd"/>
      <w:r w:rsidRPr="009839B2">
        <w:rPr>
          <w:rFonts w:ascii="Cambria" w:hAnsi="Cambria"/>
        </w:rPr>
        <w:t xml:space="preserve">, </w:t>
      </w:r>
      <w:proofErr w:type="spellStart"/>
      <w:r w:rsidRPr="009839B2">
        <w:rPr>
          <w:rFonts w:ascii="Cambria" w:hAnsi="Cambria"/>
        </w:rPr>
        <w:t>remediere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înlocuire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rezultatul</w:t>
      </w:r>
      <w:proofErr w:type="spellEnd"/>
      <w:r w:rsidRPr="009839B2">
        <w:rPr>
          <w:rFonts w:ascii="Cambria" w:hAnsi="Cambria"/>
        </w:rPr>
        <w:t xml:space="preserve"> </w:t>
      </w:r>
      <w:proofErr w:type="spellStart"/>
      <w:r w:rsidRPr="009839B2">
        <w:rPr>
          <w:rFonts w:ascii="Cambria" w:hAnsi="Cambria"/>
        </w:rPr>
        <w:t>determinărilor</w:t>
      </w:r>
      <w:proofErr w:type="spellEnd"/>
      <w:r w:rsidRPr="009839B2">
        <w:rPr>
          <w:rFonts w:ascii="Cambria" w:hAnsi="Cambria"/>
        </w:rPr>
        <w:t>;</w:t>
      </w:r>
    </w:p>
    <w:p w14:paraId="2B13EEA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verticalității</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îndreptarea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înclinați</w:t>
      </w:r>
      <w:proofErr w:type="spellEnd"/>
      <w:r w:rsidRPr="009839B2">
        <w:rPr>
          <w:rFonts w:ascii="Cambria" w:hAnsi="Cambria"/>
        </w:rPr>
        <w:t>;</w:t>
      </w:r>
    </w:p>
    <w:p w14:paraId="36B7FE59"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refacerea</w:t>
      </w:r>
      <w:proofErr w:type="spellEnd"/>
      <w:r w:rsidRPr="009839B2">
        <w:rPr>
          <w:rFonts w:ascii="Cambria" w:hAnsi="Cambria"/>
        </w:rPr>
        <w:t xml:space="preserve"> </w:t>
      </w:r>
      <w:proofErr w:type="spellStart"/>
      <w:r w:rsidRPr="009839B2">
        <w:rPr>
          <w:rFonts w:ascii="Cambria" w:hAnsi="Cambria"/>
        </w:rPr>
        <w:t>inscripționărilor</w:t>
      </w:r>
      <w:proofErr w:type="spellEnd"/>
      <w:r w:rsidRPr="009839B2">
        <w:rPr>
          <w:rFonts w:ascii="Cambria" w:hAnsi="Cambria"/>
        </w:rPr>
        <w:t>;</w:t>
      </w:r>
    </w:p>
    <w:p w14:paraId="4BA5693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repararea</w:t>
      </w:r>
      <w:proofErr w:type="spellEnd"/>
      <w:r w:rsidRPr="009839B2">
        <w:rPr>
          <w:rFonts w:ascii="Cambria" w:hAnsi="Cambria"/>
        </w:rPr>
        <w:t xml:space="preserve"> </w:t>
      </w:r>
      <w:proofErr w:type="spellStart"/>
      <w:r w:rsidRPr="009839B2">
        <w:rPr>
          <w:rFonts w:ascii="Cambria" w:hAnsi="Cambria"/>
        </w:rPr>
        <w:t>ancorelor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reîntinderea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părților</w:t>
      </w:r>
      <w:proofErr w:type="spellEnd"/>
      <w:r w:rsidRPr="009839B2">
        <w:rPr>
          <w:rFonts w:ascii="Cambria" w:hAnsi="Cambria"/>
        </w:rPr>
        <w:t xml:space="preserve"> deteriorate </w:t>
      </w:r>
      <w:proofErr w:type="spellStart"/>
      <w:r w:rsidRPr="009839B2">
        <w:rPr>
          <w:rFonts w:ascii="Cambria" w:hAnsi="Cambria"/>
        </w:rPr>
        <w:t>sau</w:t>
      </w:r>
      <w:proofErr w:type="spellEnd"/>
      <w:r w:rsidRPr="009839B2">
        <w:rPr>
          <w:rFonts w:ascii="Cambria" w:hAnsi="Cambria"/>
        </w:rPr>
        <w:t xml:space="preserve"> care </w:t>
      </w:r>
      <w:proofErr w:type="spellStart"/>
      <w:r w:rsidRPr="009839B2">
        <w:rPr>
          <w:rFonts w:ascii="Cambria" w:hAnsi="Cambria"/>
        </w:rPr>
        <w:t>lipsesc</w:t>
      </w:r>
      <w:proofErr w:type="spellEnd"/>
      <w:r w:rsidRPr="009839B2">
        <w:rPr>
          <w:rFonts w:ascii="Cambria" w:hAnsi="Cambria"/>
        </w:rPr>
        <w:t xml:space="preserve">, </w:t>
      </w:r>
      <w:proofErr w:type="spellStart"/>
      <w:r w:rsidRPr="009839B2">
        <w:rPr>
          <w:rFonts w:ascii="Cambria" w:hAnsi="Cambria"/>
        </w:rPr>
        <w:t>strângerea</w:t>
      </w:r>
      <w:proofErr w:type="spellEnd"/>
      <w:r w:rsidRPr="009839B2">
        <w:rPr>
          <w:rFonts w:ascii="Cambria" w:hAnsi="Cambria"/>
        </w:rPr>
        <w:t xml:space="preserve"> </w:t>
      </w:r>
      <w:proofErr w:type="spellStart"/>
      <w:r w:rsidRPr="009839B2">
        <w:rPr>
          <w:rFonts w:ascii="Cambria" w:hAnsi="Cambria"/>
        </w:rPr>
        <w:t>șuruburilor</w:t>
      </w:r>
      <w:proofErr w:type="spellEnd"/>
      <w:r w:rsidRPr="009839B2">
        <w:rPr>
          <w:rFonts w:ascii="Cambria" w:hAnsi="Cambria"/>
        </w:rPr>
        <w:t xml:space="preserve"> la </w:t>
      </w:r>
      <w:proofErr w:type="spellStart"/>
      <w:r w:rsidRPr="009839B2">
        <w:rPr>
          <w:rFonts w:ascii="Cambria" w:hAnsi="Cambria"/>
        </w:rPr>
        <w:t>cleme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placa</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w:t>
      </w:r>
    </w:p>
    <w:p w14:paraId="23C1FE0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w:t>
      </w:r>
    </w:p>
    <w:p w14:paraId="643B425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conductoarelor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tip </w:t>
      </w:r>
      <w:proofErr w:type="spellStart"/>
      <w:r w:rsidRPr="009839B2">
        <w:rPr>
          <w:rFonts w:ascii="Cambria" w:hAnsi="Cambria"/>
        </w:rPr>
        <w:t>funie</w:t>
      </w:r>
      <w:proofErr w:type="spellEnd"/>
      <w:r w:rsidRPr="009839B2">
        <w:rPr>
          <w:rFonts w:ascii="Cambria" w:hAnsi="Cambria"/>
        </w:rPr>
        <w:t xml:space="preserve"> cu fire </w:t>
      </w:r>
      <w:proofErr w:type="spellStart"/>
      <w:r w:rsidRPr="009839B2">
        <w:rPr>
          <w:rFonts w:ascii="Cambria" w:hAnsi="Cambria"/>
        </w:rPr>
        <w:t>rupte</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w:t>
      </w:r>
      <w:proofErr w:type="spellEnd"/>
      <w:r w:rsidRPr="009839B2">
        <w:rPr>
          <w:rFonts w:ascii="Cambria" w:hAnsi="Cambria"/>
        </w:rPr>
        <w:t xml:space="preserve"> de 15% din </w:t>
      </w:r>
      <w:proofErr w:type="spellStart"/>
      <w:r w:rsidRPr="009839B2">
        <w:rPr>
          <w:rFonts w:ascii="Cambria" w:hAnsi="Cambria"/>
        </w:rPr>
        <w:t>secțiune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conductoarelor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cu </w:t>
      </w:r>
      <w:proofErr w:type="spellStart"/>
      <w:r w:rsidRPr="009839B2">
        <w:rPr>
          <w:rFonts w:ascii="Cambria" w:hAnsi="Cambria"/>
        </w:rPr>
        <w:t>izolația</w:t>
      </w:r>
      <w:proofErr w:type="spellEnd"/>
      <w:r w:rsidRPr="009839B2">
        <w:rPr>
          <w:rFonts w:ascii="Cambria" w:hAnsi="Cambria"/>
        </w:rPr>
        <w:t xml:space="preserve"> </w:t>
      </w:r>
      <w:proofErr w:type="spellStart"/>
      <w:r w:rsidRPr="009839B2">
        <w:rPr>
          <w:rFonts w:ascii="Cambria" w:hAnsi="Cambria"/>
        </w:rPr>
        <w:t>deteriorată</w:t>
      </w:r>
      <w:proofErr w:type="spellEnd"/>
      <w:r w:rsidRPr="009839B2">
        <w:rPr>
          <w:rFonts w:ascii="Cambria" w:hAnsi="Cambria"/>
        </w:rPr>
        <w:t xml:space="preserve"> care </w:t>
      </w:r>
      <w:proofErr w:type="spellStart"/>
      <w:r w:rsidRPr="009839B2">
        <w:rPr>
          <w:rFonts w:ascii="Cambria" w:hAnsi="Cambria"/>
        </w:rPr>
        <w:t>prezintă</w:t>
      </w:r>
      <w:proofErr w:type="spellEnd"/>
      <w:r w:rsidRPr="009839B2">
        <w:rPr>
          <w:rFonts w:ascii="Cambria" w:hAnsi="Cambria"/>
        </w:rPr>
        <w:t xml:space="preserve"> </w:t>
      </w:r>
      <w:proofErr w:type="spellStart"/>
      <w:r w:rsidRPr="009839B2">
        <w:rPr>
          <w:rFonts w:ascii="Cambria" w:hAnsi="Cambria"/>
        </w:rPr>
        <w:t>crăpături</w:t>
      </w:r>
      <w:proofErr w:type="spellEnd"/>
      <w:r w:rsidRPr="009839B2">
        <w:rPr>
          <w:rFonts w:ascii="Cambria" w:hAnsi="Cambria"/>
        </w:rPr>
        <w:t xml:space="preserve">, </w:t>
      </w:r>
      <w:proofErr w:type="spellStart"/>
      <w:r w:rsidRPr="009839B2">
        <w:rPr>
          <w:rFonts w:ascii="Cambria" w:hAnsi="Cambria"/>
        </w:rPr>
        <w:t>rosături</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w:t>
      </w:r>
      <w:proofErr w:type="spellStart"/>
      <w:r w:rsidRPr="009839B2">
        <w:rPr>
          <w:rFonts w:ascii="Cambria" w:hAnsi="Cambria"/>
        </w:rPr>
        <w:t>lipsa</w:t>
      </w:r>
      <w:proofErr w:type="spellEnd"/>
      <w:r w:rsidRPr="009839B2">
        <w:rPr>
          <w:rFonts w:ascii="Cambria" w:hAnsi="Cambria"/>
        </w:rPr>
        <w:t xml:space="preserve"> </w:t>
      </w:r>
      <w:proofErr w:type="spellStart"/>
      <w:r w:rsidRPr="009839B2">
        <w:rPr>
          <w:rFonts w:ascii="Cambria" w:hAnsi="Cambria"/>
        </w:rPr>
        <w:t>izolației</w:t>
      </w:r>
      <w:proofErr w:type="spellEnd"/>
      <w:r w:rsidRPr="009839B2">
        <w:rPr>
          <w:rFonts w:ascii="Cambria" w:hAnsi="Cambria"/>
        </w:rPr>
        <w:t>;</w:t>
      </w:r>
    </w:p>
    <w:p w14:paraId="506CB761"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t xml:space="preserve">se </w:t>
      </w:r>
      <w:proofErr w:type="spellStart"/>
      <w:r w:rsidRPr="009839B2">
        <w:rPr>
          <w:rFonts w:ascii="Cambria" w:hAnsi="Cambria"/>
        </w:rPr>
        <w:t>verifică</w:t>
      </w:r>
      <w:proofErr w:type="spellEnd"/>
      <w:r w:rsidRPr="009839B2">
        <w:rPr>
          <w:rFonts w:ascii="Cambria" w:hAnsi="Cambria"/>
        </w:rPr>
        <w:t xml:space="preserve"> </w:t>
      </w:r>
      <w:proofErr w:type="spellStart"/>
      <w:r w:rsidRPr="009839B2">
        <w:rPr>
          <w:rFonts w:ascii="Cambria" w:hAnsi="Cambria"/>
        </w:rPr>
        <w:t>starea</w:t>
      </w:r>
      <w:proofErr w:type="spellEnd"/>
      <w:r w:rsidRPr="009839B2">
        <w:rPr>
          <w:rFonts w:ascii="Cambria" w:hAnsi="Cambria"/>
        </w:rPr>
        <w:t xml:space="preserve">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conductei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la </w:t>
      </w:r>
      <w:proofErr w:type="spellStart"/>
      <w:r w:rsidRPr="009839B2">
        <w:rPr>
          <w:rFonts w:ascii="Cambria" w:hAnsi="Cambria"/>
        </w:rPr>
        <w:t>izolator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necesar</w:t>
      </w:r>
      <w:proofErr w:type="spellEnd"/>
      <w:r w:rsidRPr="009839B2">
        <w:rPr>
          <w:rFonts w:ascii="Cambria" w:hAnsi="Cambria"/>
        </w:rPr>
        <w:t xml:space="preserve">, se reface </w:t>
      </w:r>
      <w:proofErr w:type="spellStart"/>
      <w:r w:rsidRPr="009839B2">
        <w:rPr>
          <w:rFonts w:ascii="Cambria" w:hAnsi="Cambria"/>
        </w:rPr>
        <w:t>legătura</w:t>
      </w:r>
      <w:proofErr w:type="spellEnd"/>
      <w:r w:rsidRPr="009839B2">
        <w:rPr>
          <w:rFonts w:ascii="Cambria" w:hAnsi="Cambria"/>
        </w:rPr>
        <w:t>;</w:t>
      </w:r>
    </w:p>
    <w:p w14:paraId="75C3F1C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t xml:space="preserve">la </w:t>
      </w:r>
      <w:proofErr w:type="spellStart"/>
      <w:r w:rsidRPr="009839B2">
        <w:rPr>
          <w:rFonts w:ascii="Cambria" w:hAnsi="Cambria"/>
        </w:rPr>
        <w:t>izolatoarele</w:t>
      </w:r>
      <w:proofErr w:type="spellEnd"/>
      <w:r w:rsidRPr="009839B2">
        <w:rPr>
          <w:rFonts w:ascii="Cambria" w:hAnsi="Cambria"/>
        </w:rPr>
        <w:t xml:space="preserve"> de </w:t>
      </w:r>
      <w:proofErr w:type="spellStart"/>
      <w:r w:rsidRPr="009839B2">
        <w:rPr>
          <w:rFonts w:ascii="Cambria" w:hAnsi="Cambria"/>
        </w:rPr>
        <w:t>susținere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întindere</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verifica</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acestea</w:t>
      </w:r>
      <w:proofErr w:type="spellEnd"/>
      <w:r w:rsidRPr="009839B2">
        <w:rPr>
          <w:rFonts w:ascii="Cambria" w:hAnsi="Cambria"/>
        </w:rPr>
        <w:t xml:space="preserve"> nu sunt </w:t>
      </w:r>
      <w:proofErr w:type="spellStart"/>
      <w:r w:rsidRPr="009839B2">
        <w:rPr>
          <w:rFonts w:ascii="Cambria" w:hAnsi="Cambria"/>
        </w:rPr>
        <w:t>sparte</w:t>
      </w:r>
      <w:proofErr w:type="spellEnd"/>
      <w:r w:rsidRPr="009839B2">
        <w:rPr>
          <w:rFonts w:ascii="Cambria" w:hAnsi="Cambria"/>
        </w:rPr>
        <w:t xml:space="preserve">, </w:t>
      </w:r>
      <w:proofErr w:type="spellStart"/>
      <w:r w:rsidRPr="009839B2">
        <w:rPr>
          <w:rFonts w:ascii="Cambria" w:hAnsi="Cambria"/>
        </w:rPr>
        <w:t>glazura</w:t>
      </w:r>
      <w:proofErr w:type="spellEnd"/>
      <w:r w:rsidRPr="009839B2">
        <w:rPr>
          <w:rFonts w:ascii="Cambria" w:hAnsi="Cambria"/>
        </w:rPr>
        <w:t xml:space="preserve"> nu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deteriorată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îmbinarea</w:t>
      </w:r>
      <w:proofErr w:type="spellEnd"/>
      <w:r w:rsidRPr="009839B2">
        <w:rPr>
          <w:rFonts w:ascii="Cambria" w:hAnsi="Cambria"/>
        </w:rPr>
        <w:t xml:space="preserve"> la </w:t>
      </w:r>
      <w:proofErr w:type="spellStart"/>
      <w:r w:rsidRPr="009839B2">
        <w:rPr>
          <w:rFonts w:ascii="Cambria" w:hAnsi="Cambria"/>
        </w:rPr>
        <w:t>suport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proofErr w:type="gramStart"/>
      <w:r w:rsidRPr="009839B2">
        <w:rPr>
          <w:rFonts w:ascii="Cambria" w:hAnsi="Cambria"/>
        </w:rPr>
        <w:t>corespunzătoare,înlocuindu</w:t>
      </w:r>
      <w:proofErr w:type="spellEnd"/>
      <w:proofErr w:type="gramEnd"/>
      <w:r w:rsidRPr="009839B2">
        <w:rPr>
          <w:rFonts w:ascii="Cambria" w:hAnsi="Cambria"/>
        </w:rPr>
        <w:t xml:space="preserve">-se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izolatoarele</w:t>
      </w:r>
      <w:proofErr w:type="spellEnd"/>
      <w:r w:rsidRPr="009839B2">
        <w:rPr>
          <w:rFonts w:ascii="Cambria" w:hAnsi="Cambria"/>
        </w:rPr>
        <w:t xml:space="preserve"> deteriorate;</w:t>
      </w:r>
    </w:p>
    <w:p w14:paraId="791F74E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k)</w:t>
      </w:r>
      <w:r w:rsidRPr="009839B2">
        <w:rPr>
          <w:rFonts w:ascii="Cambria" w:hAnsi="Cambria"/>
        </w:rPr>
        <w:tab/>
        <w:t xml:space="preserve">la console, </w:t>
      </w:r>
      <w:proofErr w:type="spellStart"/>
      <w:r w:rsidRPr="009839B2">
        <w:rPr>
          <w:rFonts w:ascii="Cambria" w:hAnsi="Cambria"/>
        </w:rPr>
        <w:t>brățări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la </w:t>
      </w:r>
      <w:proofErr w:type="spellStart"/>
      <w:r w:rsidRPr="009839B2">
        <w:rPr>
          <w:rFonts w:ascii="Cambria" w:hAnsi="Cambria"/>
        </w:rPr>
        <w:t>celelalte</w:t>
      </w:r>
      <w:proofErr w:type="spellEnd"/>
      <w:r w:rsidRPr="009839B2">
        <w:rPr>
          <w:rFonts w:ascii="Cambria" w:hAnsi="Cambria"/>
        </w:rPr>
        <w:t xml:space="preserve"> </w:t>
      </w:r>
      <w:proofErr w:type="spellStart"/>
      <w:r w:rsidRPr="009839B2">
        <w:rPr>
          <w:rFonts w:ascii="Cambria" w:hAnsi="Cambria"/>
        </w:rPr>
        <w:t>armături</w:t>
      </w:r>
      <w:proofErr w:type="spellEnd"/>
      <w:r w:rsidRPr="009839B2">
        <w:rPr>
          <w:rFonts w:ascii="Cambria" w:hAnsi="Cambria"/>
        </w:rPr>
        <w:t xml:space="preserve"> </w:t>
      </w:r>
      <w:proofErr w:type="spellStart"/>
      <w:r w:rsidRPr="009839B2">
        <w:rPr>
          <w:rFonts w:ascii="Cambria" w:hAnsi="Cambria"/>
        </w:rPr>
        <w:t>metalice</w:t>
      </w:r>
      <w:proofErr w:type="spellEnd"/>
      <w:r w:rsidRPr="009839B2">
        <w:rPr>
          <w:rFonts w:ascii="Cambria" w:hAnsi="Cambria"/>
        </w:rPr>
        <w:t xml:space="preserve"> de pe </w:t>
      </w:r>
      <w:proofErr w:type="spellStart"/>
      <w:r w:rsidRPr="009839B2">
        <w:rPr>
          <w:rFonts w:ascii="Cambria" w:hAnsi="Cambria"/>
        </w:rPr>
        <w:t>stâlp</w:t>
      </w:r>
      <w:proofErr w:type="spellEnd"/>
      <w:r w:rsidRPr="009839B2">
        <w:rPr>
          <w:rFonts w:ascii="Cambria" w:hAnsi="Cambria"/>
        </w:rPr>
        <w:t xml:space="preserve"> se </w:t>
      </w:r>
      <w:proofErr w:type="spellStart"/>
      <w:r w:rsidRPr="009839B2">
        <w:rPr>
          <w:rFonts w:ascii="Cambria" w:hAnsi="Cambria"/>
        </w:rPr>
        <w:t>verifică</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nu sunt </w:t>
      </w:r>
      <w:proofErr w:type="spellStart"/>
      <w:r w:rsidRPr="009839B2">
        <w:rPr>
          <w:rFonts w:ascii="Cambria" w:hAnsi="Cambria"/>
        </w:rPr>
        <w:t>corodate</w:t>
      </w:r>
      <w:proofErr w:type="spellEnd"/>
      <w:r w:rsidRPr="009839B2">
        <w:rPr>
          <w:rFonts w:ascii="Cambria" w:hAnsi="Cambria"/>
        </w:rPr>
        <w:t xml:space="preserve">, </w:t>
      </w:r>
      <w:proofErr w:type="spellStart"/>
      <w:r w:rsidRPr="009839B2">
        <w:rPr>
          <w:rFonts w:ascii="Cambria" w:hAnsi="Cambria"/>
        </w:rPr>
        <w:t>deformate</w:t>
      </w:r>
      <w:proofErr w:type="spellEnd"/>
      <w:r w:rsidRPr="009839B2">
        <w:rPr>
          <w:rFonts w:ascii="Cambria" w:hAnsi="Cambria"/>
        </w:rPr>
        <w:t xml:space="preserve">, </w:t>
      </w:r>
      <w:proofErr w:type="spellStart"/>
      <w:r w:rsidRPr="009839B2">
        <w:rPr>
          <w:rFonts w:ascii="Cambria" w:hAnsi="Cambria"/>
        </w:rPr>
        <w:t>fisurate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w:t>
      </w:r>
      <w:proofErr w:type="spellStart"/>
      <w:r w:rsidRPr="009839B2">
        <w:rPr>
          <w:rFonts w:ascii="Cambria" w:hAnsi="Cambria"/>
        </w:rPr>
        <w:t>rupte</w:t>
      </w:r>
      <w:proofErr w:type="spellEnd"/>
      <w:r w:rsidRPr="009839B2">
        <w:rPr>
          <w:rFonts w:ascii="Cambria" w:hAnsi="Cambria"/>
        </w:rPr>
        <w:t xml:space="preserve">. Cele deteriorate se </w:t>
      </w:r>
      <w:proofErr w:type="spellStart"/>
      <w:r w:rsidRPr="009839B2">
        <w:rPr>
          <w:rFonts w:ascii="Cambria" w:hAnsi="Cambria"/>
        </w:rPr>
        <w:t>înlocuiesc</w:t>
      </w:r>
      <w:proofErr w:type="spellEnd"/>
      <w:r w:rsidRPr="009839B2">
        <w:rPr>
          <w:rFonts w:ascii="Cambria" w:hAnsi="Cambria"/>
        </w:rPr>
        <w:t xml:space="preserve">, </w:t>
      </w:r>
      <w:proofErr w:type="spellStart"/>
      <w:r w:rsidRPr="009839B2">
        <w:rPr>
          <w:rFonts w:ascii="Cambria" w:hAnsi="Cambria"/>
        </w:rPr>
        <w:t>iar</w:t>
      </w:r>
      <w:proofErr w:type="spellEnd"/>
      <w:r w:rsidRPr="009839B2">
        <w:rPr>
          <w:rFonts w:ascii="Cambria" w:hAnsi="Cambria"/>
        </w:rPr>
        <w:t xml:space="preserve"> </w:t>
      </w:r>
      <w:proofErr w:type="spellStart"/>
      <w:r w:rsidRPr="009839B2">
        <w:rPr>
          <w:rFonts w:ascii="Cambria" w:hAnsi="Cambria"/>
        </w:rPr>
        <w:t>cele</w:t>
      </w:r>
      <w:proofErr w:type="spellEnd"/>
      <w:r w:rsidRPr="009839B2">
        <w:rPr>
          <w:rFonts w:ascii="Cambria" w:hAnsi="Cambria"/>
        </w:rPr>
        <w:t xml:space="preserve"> </w:t>
      </w:r>
      <w:proofErr w:type="spellStart"/>
      <w:r w:rsidRPr="009839B2">
        <w:rPr>
          <w:rFonts w:ascii="Cambria" w:hAnsi="Cambria"/>
        </w:rPr>
        <w:t>corespunzătoare</w:t>
      </w:r>
      <w:proofErr w:type="spellEnd"/>
      <w:r w:rsidRPr="009839B2">
        <w:rPr>
          <w:rFonts w:ascii="Cambria" w:hAnsi="Cambria"/>
        </w:rPr>
        <w:t xml:space="preserve"> se </w:t>
      </w:r>
      <w:proofErr w:type="spellStart"/>
      <w:r w:rsidRPr="009839B2">
        <w:rPr>
          <w:rFonts w:ascii="Cambria" w:hAnsi="Cambria"/>
        </w:rPr>
        <w:t>revopsesc</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se </w:t>
      </w:r>
      <w:proofErr w:type="spellStart"/>
      <w:r w:rsidRPr="009839B2">
        <w:rPr>
          <w:rFonts w:ascii="Cambria" w:hAnsi="Cambria"/>
        </w:rPr>
        <w:t>fixează</w:t>
      </w:r>
      <w:proofErr w:type="spellEnd"/>
      <w:r w:rsidRPr="009839B2">
        <w:rPr>
          <w:rFonts w:ascii="Cambria" w:hAnsi="Cambria"/>
        </w:rPr>
        <w:t xml:space="preserve"> bine pe </w:t>
      </w:r>
      <w:proofErr w:type="spellStart"/>
      <w:r w:rsidRPr="009839B2">
        <w:rPr>
          <w:rFonts w:ascii="Cambria" w:hAnsi="Cambria"/>
        </w:rPr>
        <w:t>stâlp</w:t>
      </w:r>
      <w:proofErr w:type="spellEnd"/>
      <w:r w:rsidRPr="009839B2">
        <w:rPr>
          <w:rFonts w:ascii="Cambria" w:hAnsi="Cambria"/>
        </w:rPr>
        <w:t>;</w:t>
      </w:r>
    </w:p>
    <w:p w14:paraId="46D577E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l)</w:t>
      </w:r>
      <w:r w:rsidRPr="009839B2">
        <w:rPr>
          <w:rFonts w:ascii="Cambria" w:hAnsi="Cambria"/>
        </w:rPr>
        <w:tab/>
        <w:t xml:space="preserve">la </w:t>
      </w:r>
      <w:proofErr w:type="spellStart"/>
      <w:r w:rsidRPr="009839B2">
        <w:rPr>
          <w:rFonts w:ascii="Cambria" w:hAnsi="Cambria"/>
        </w:rPr>
        <w:t>ancorele</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se </w:t>
      </w:r>
      <w:proofErr w:type="spellStart"/>
      <w:r w:rsidRPr="009839B2">
        <w:rPr>
          <w:rFonts w:ascii="Cambria" w:hAnsi="Cambria"/>
        </w:rPr>
        <w:t>verifică</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cablul</w:t>
      </w:r>
      <w:proofErr w:type="spellEnd"/>
      <w:r w:rsidRPr="009839B2">
        <w:rPr>
          <w:rFonts w:ascii="Cambria" w:hAnsi="Cambria"/>
        </w:rPr>
        <w:t xml:space="preserve"> nu are fire </w:t>
      </w:r>
      <w:proofErr w:type="spellStart"/>
      <w:r w:rsidRPr="009839B2">
        <w:rPr>
          <w:rFonts w:ascii="Cambria" w:hAnsi="Cambria"/>
        </w:rPr>
        <w:t>rupte</w:t>
      </w:r>
      <w:proofErr w:type="spellEnd"/>
      <w:r w:rsidRPr="009839B2">
        <w:rPr>
          <w:rFonts w:ascii="Cambria" w:hAnsi="Cambria"/>
        </w:rPr>
        <w:t xml:space="preserve">, </w:t>
      </w:r>
      <w:proofErr w:type="spellStart"/>
      <w:r w:rsidRPr="009839B2">
        <w:rPr>
          <w:rFonts w:ascii="Cambria" w:hAnsi="Cambria"/>
        </w:rPr>
        <w:t>clemele</w:t>
      </w:r>
      <w:proofErr w:type="spellEnd"/>
      <w:r w:rsidRPr="009839B2">
        <w:rPr>
          <w:rFonts w:ascii="Cambria" w:hAnsi="Cambria"/>
        </w:rPr>
        <w:t xml:space="preserve"> de </w:t>
      </w:r>
      <w:proofErr w:type="spellStart"/>
      <w:r w:rsidRPr="009839B2">
        <w:rPr>
          <w:rFonts w:ascii="Cambria" w:hAnsi="Cambria"/>
        </w:rPr>
        <w:t>strângere</w:t>
      </w:r>
      <w:proofErr w:type="spellEnd"/>
      <w:r w:rsidRPr="009839B2">
        <w:rPr>
          <w:rFonts w:ascii="Cambria" w:hAnsi="Cambria"/>
        </w:rPr>
        <w:t xml:space="preserve"> nu sunt </w:t>
      </w:r>
      <w:r w:rsidRPr="009839B2">
        <w:rPr>
          <w:rFonts w:ascii="Cambria" w:hAnsi="Cambria"/>
        </w:rPr>
        <w:lastRenderedPageBreak/>
        <w:t xml:space="preserve">deteriorate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corodate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tensiunea</w:t>
      </w:r>
      <w:proofErr w:type="spellEnd"/>
      <w:r w:rsidRPr="009839B2">
        <w:rPr>
          <w:rFonts w:ascii="Cambria" w:hAnsi="Cambria"/>
        </w:rPr>
        <w:t xml:space="preserve"> de </w:t>
      </w:r>
      <w:proofErr w:type="spellStart"/>
      <w:r w:rsidRPr="009839B2">
        <w:rPr>
          <w:rFonts w:ascii="Cambria" w:hAnsi="Cambria"/>
        </w:rPr>
        <w:t>întindere</w:t>
      </w:r>
      <w:proofErr w:type="spellEnd"/>
      <w:r w:rsidRPr="009839B2">
        <w:rPr>
          <w:rFonts w:ascii="Cambria" w:hAnsi="Cambria"/>
        </w:rPr>
        <w:t xml:space="preserve"> a </w:t>
      </w:r>
      <w:proofErr w:type="spellStart"/>
      <w:r w:rsidRPr="009839B2">
        <w:rPr>
          <w:rFonts w:ascii="Cambria" w:hAnsi="Cambria"/>
        </w:rPr>
        <w:t>cablului</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corespunzătoare</w:t>
      </w:r>
      <w:proofErr w:type="spellEnd"/>
      <w:r w:rsidRPr="009839B2">
        <w:rPr>
          <w:rFonts w:ascii="Cambria" w:hAnsi="Cambria"/>
        </w:rPr>
        <w:t xml:space="preserve">. </w:t>
      </w:r>
      <w:proofErr w:type="spellStart"/>
      <w:r w:rsidRPr="009839B2">
        <w:rPr>
          <w:rFonts w:ascii="Cambria" w:hAnsi="Cambria"/>
        </w:rPr>
        <w:t>Elementele</w:t>
      </w:r>
      <w:proofErr w:type="spellEnd"/>
      <w:r w:rsidRPr="009839B2">
        <w:rPr>
          <w:rFonts w:ascii="Cambria" w:hAnsi="Cambria"/>
        </w:rPr>
        <w:t xml:space="preserve"> deteriorate se </w:t>
      </w:r>
      <w:proofErr w:type="spellStart"/>
      <w:r w:rsidRPr="009839B2">
        <w:rPr>
          <w:rFonts w:ascii="Cambria" w:hAnsi="Cambria"/>
        </w:rPr>
        <w:t>înlocuiesc</w:t>
      </w:r>
      <w:proofErr w:type="spellEnd"/>
      <w:r w:rsidRPr="009839B2">
        <w:rPr>
          <w:rFonts w:ascii="Cambria" w:hAnsi="Cambria"/>
        </w:rPr>
        <w:t xml:space="preserve">, </w:t>
      </w:r>
      <w:proofErr w:type="spellStart"/>
      <w:r w:rsidRPr="009839B2">
        <w:rPr>
          <w:rFonts w:ascii="Cambria" w:hAnsi="Cambria"/>
        </w:rPr>
        <w:t>iar</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se </w:t>
      </w:r>
      <w:proofErr w:type="spellStart"/>
      <w:r w:rsidRPr="009839B2">
        <w:rPr>
          <w:rFonts w:ascii="Cambria" w:hAnsi="Cambria"/>
        </w:rPr>
        <w:t>reglează</w:t>
      </w:r>
      <w:proofErr w:type="spellEnd"/>
      <w:r w:rsidRPr="009839B2">
        <w:rPr>
          <w:rFonts w:ascii="Cambria" w:hAnsi="Cambria"/>
        </w:rPr>
        <w:t xml:space="preserve"> </w:t>
      </w:r>
      <w:proofErr w:type="spellStart"/>
      <w:r w:rsidRPr="009839B2">
        <w:rPr>
          <w:rFonts w:ascii="Cambria" w:hAnsi="Cambria"/>
        </w:rPr>
        <w:t>tensiunea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ancoră</w:t>
      </w:r>
      <w:proofErr w:type="spellEnd"/>
      <w:r w:rsidRPr="009839B2">
        <w:rPr>
          <w:rFonts w:ascii="Cambria" w:hAnsi="Cambria"/>
        </w:rPr>
        <w:t>;</w:t>
      </w:r>
    </w:p>
    <w:p w14:paraId="06657745" w14:textId="3E326EEA"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m)</w:t>
      </w:r>
      <w:r w:rsidR="00745916">
        <w:rPr>
          <w:rFonts w:ascii="Cambria" w:hAnsi="Cambria"/>
        </w:rPr>
        <w:t xml:space="preserve"> </w:t>
      </w:r>
      <w:r w:rsidRPr="009839B2">
        <w:rPr>
          <w:rFonts w:ascii="Cambria" w:hAnsi="Cambria"/>
        </w:rPr>
        <w:t xml:space="preserve">la </w:t>
      </w:r>
      <w:proofErr w:type="spellStart"/>
      <w:r w:rsidRPr="009839B2">
        <w:rPr>
          <w:rFonts w:ascii="Cambria" w:hAnsi="Cambria"/>
        </w:rPr>
        <w:t>instalația</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a </w:t>
      </w:r>
      <w:proofErr w:type="spellStart"/>
      <w:r w:rsidRPr="009839B2">
        <w:rPr>
          <w:rFonts w:ascii="Cambria" w:hAnsi="Cambria"/>
        </w:rPr>
        <w:t>nulului</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verifica</w:t>
      </w:r>
      <w:proofErr w:type="spellEnd"/>
      <w:r w:rsidRPr="009839B2">
        <w:rPr>
          <w:rFonts w:ascii="Cambria" w:hAnsi="Cambria"/>
        </w:rPr>
        <w:t xml:space="preserve"> </w:t>
      </w:r>
      <w:proofErr w:type="spellStart"/>
      <w:r w:rsidRPr="009839B2">
        <w:rPr>
          <w:rFonts w:ascii="Cambria" w:hAnsi="Cambria"/>
        </w:rPr>
        <w:t>starea</w:t>
      </w:r>
      <w:proofErr w:type="spellEnd"/>
      <w:r w:rsidRPr="009839B2">
        <w:rPr>
          <w:rFonts w:ascii="Cambria" w:hAnsi="Cambria"/>
        </w:rPr>
        <w:t xml:space="preserve">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îmbinărilor</w:t>
      </w:r>
      <w:proofErr w:type="spellEnd"/>
      <w:r w:rsidRPr="009839B2">
        <w:rPr>
          <w:rFonts w:ascii="Cambria" w:hAnsi="Cambria"/>
        </w:rPr>
        <w:t xml:space="preserve"> </w:t>
      </w:r>
      <w:proofErr w:type="spellStart"/>
      <w:r w:rsidRPr="009839B2">
        <w:rPr>
          <w:rFonts w:ascii="Cambria" w:hAnsi="Cambria"/>
        </w:rPr>
        <w:t>conductorului</w:t>
      </w:r>
      <w:proofErr w:type="spellEnd"/>
      <w:r w:rsidRPr="009839B2">
        <w:rPr>
          <w:rFonts w:ascii="Cambria" w:hAnsi="Cambria"/>
        </w:rPr>
        <w:t xml:space="preserve"> electric de </w:t>
      </w:r>
      <w:proofErr w:type="spellStart"/>
      <w:r w:rsidRPr="009839B2">
        <w:rPr>
          <w:rFonts w:ascii="Cambria" w:hAnsi="Cambria"/>
        </w:rPr>
        <w:t>nul</w:t>
      </w:r>
      <w:proofErr w:type="spellEnd"/>
      <w:r w:rsidRPr="009839B2">
        <w:rPr>
          <w:rFonts w:ascii="Cambria" w:hAnsi="Cambria"/>
        </w:rPr>
        <w:t xml:space="preserve"> la </w:t>
      </w:r>
      <w:proofErr w:type="spellStart"/>
      <w:r w:rsidRPr="009839B2">
        <w:rPr>
          <w:rFonts w:ascii="Cambria" w:hAnsi="Cambria"/>
        </w:rPr>
        <w:t>acesta</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acestuia</w:t>
      </w:r>
      <w:proofErr w:type="spellEnd"/>
      <w:r w:rsidRPr="009839B2">
        <w:rPr>
          <w:rFonts w:ascii="Cambria" w:hAnsi="Cambria"/>
        </w:rPr>
        <w:t xml:space="preserve"> la </w:t>
      </w:r>
      <w:proofErr w:type="spellStart"/>
      <w:r w:rsidRPr="009839B2">
        <w:rPr>
          <w:rFonts w:ascii="Cambria" w:hAnsi="Cambria"/>
        </w:rPr>
        <w:t>aparatul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măsura</w:t>
      </w:r>
      <w:proofErr w:type="spellEnd"/>
      <w:r w:rsidRPr="009839B2">
        <w:rPr>
          <w:rFonts w:ascii="Cambria" w:hAnsi="Cambria"/>
        </w:rPr>
        <w:t xml:space="preserve"> </w:t>
      </w:r>
      <w:proofErr w:type="spellStart"/>
      <w:r w:rsidRPr="009839B2">
        <w:rPr>
          <w:rFonts w:ascii="Cambria" w:hAnsi="Cambria"/>
        </w:rPr>
        <w:t>rezistența</w:t>
      </w:r>
      <w:proofErr w:type="spellEnd"/>
      <w:r w:rsidRPr="009839B2">
        <w:rPr>
          <w:rFonts w:ascii="Cambria" w:hAnsi="Cambria"/>
        </w:rPr>
        <w:t xml:space="preserve"> de </w:t>
      </w:r>
      <w:proofErr w:type="spellStart"/>
      <w:r w:rsidRPr="009839B2">
        <w:rPr>
          <w:rFonts w:ascii="Cambria" w:hAnsi="Cambria"/>
        </w:rPr>
        <w:t>dispersie</w:t>
      </w:r>
      <w:proofErr w:type="spellEnd"/>
      <w:r w:rsidRPr="009839B2">
        <w:rPr>
          <w:rFonts w:ascii="Cambria" w:hAnsi="Cambria"/>
        </w:rPr>
        <w:t xml:space="preserve"> a </w:t>
      </w:r>
      <w:proofErr w:type="spellStart"/>
      <w:r w:rsidRPr="009839B2">
        <w:rPr>
          <w:rFonts w:ascii="Cambria" w:hAnsi="Cambria"/>
        </w:rPr>
        <w:t>rețelei</w:t>
      </w:r>
      <w:proofErr w:type="spellEnd"/>
      <w:r w:rsidRPr="009839B2">
        <w:rPr>
          <w:rFonts w:ascii="Cambria" w:hAnsi="Cambria"/>
        </w:rPr>
        <w:t xml:space="preserve"> </w:t>
      </w:r>
      <w:proofErr w:type="spellStart"/>
      <w:r w:rsidRPr="009839B2">
        <w:rPr>
          <w:rFonts w:ascii="Cambria" w:hAnsi="Cambria"/>
        </w:rPr>
        <w:t>generale</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măsura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reface </w:t>
      </w:r>
      <w:proofErr w:type="spellStart"/>
      <w:r w:rsidRPr="009839B2">
        <w:rPr>
          <w:rFonts w:ascii="Cambria" w:hAnsi="Cambria"/>
        </w:rPr>
        <w:t>priza</w:t>
      </w:r>
      <w:proofErr w:type="spellEnd"/>
      <w:r w:rsidRPr="009839B2">
        <w:rPr>
          <w:rFonts w:ascii="Cambria" w:hAnsi="Cambria"/>
        </w:rPr>
        <w:t xml:space="preserve"> de </w:t>
      </w:r>
      <w:proofErr w:type="spellStart"/>
      <w:r w:rsidRPr="009839B2">
        <w:rPr>
          <w:rFonts w:ascii="Cambria" w:hAnsi="Cambria"/>
        </w:rPr>
        <w:t>pământ</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aceasta</w:t>
      </w:r>
      <w:proofErr w:type="spellEnd"/>
      <w:r w:rsidRPr="009839B2">
        <w:rPr>
          <w:rFonts w:ascii="Cambria" w:hAnsi="Cambria"/>
        </w:rPr>
        <w:t xml:space="preserve"> nu </w:t>
      </w:r>
      <w:proofErr w:type="spellStart"/>
      <w:r w:rsidRPr="009839B2">
        <w:rPr>
          <w:rFonts w:ascii="Cambria" w:hAnsi="Cambria"/>
        </w:rPr>
        <w:t>corespunde</w:t>
      </w:r>
      <w:proofErr w:type="spellEnd"/>
      <w:r w:rsidRPr="009839B2">
        <w:rPr>
          <w:rFonts w:ascii="Cambria" w:hAnsi="Cambria"/>
        </w:rPr>
        <w:t xml:space="preserve"> STAS 12604.</w:t>
      </w:r>
    </w:p>
    <w:p w14:paraId="7D9D34D4" w14:textId="77777777" w:rsidR="00511C00" w:rsidRDefault="00511C00" w:rsidP="006D3B97">
      <w:pPr>
        <w:ind w:firstLine="426"/>
      </w:pPr>
    </w:p>
    <w:p w14:paraId="41BCE1E6" w14:textId="77777777" w:rsidR="0092778D" w:rsidRDefault="0092778D" w:rsidP="006D3B97">
      <w:pPr>
        <w:spacing w:after="120" w:line="276" w:lineRule="auto"/>
        <w:ind w:firstLine="426"/>
        <w:jc w:val="both"/>
        <w:rPr>
          <w:rFonts w:ascii="Cambria" w:hAnsi="Cambria" w:cs="Calibri"/>
          <w:lang w:eastAsia="ro-RO"/>
        </w:rPr>
      </w:pPr>
      <w:proofErr w:type="spellStart"/>
      <w:r w:rsidRPr="000505D9">
        <w:rPr>
          <w:rFonts w:ascii="Cambria" w:hAnsi="Cambria" w:cs="Calibri"/>
          <w:lang w:eastAsia="ro-RO"/>
        </w:rPr>
        <w:t>Peridiocitatea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normativele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vigoare</w:t>
      </w:r>
      <w:proofErr w:type="spellEnd"/>
      <w:r w:rsidRPr="000505D9">
        <w:rPr>
          <w:rFonts w:ascii="Cambria" w:hAnsi="Cambria" w:cs="Calibri"/>
          <w:lang w:eastAsia="ro-RO"/>
        </w:rPr>
        <w:t>.</w:t>
      </w:r>
    </w:p>
    <w:p w14:paraId="2E1E32BD" w14:textId="55A91982" w:rsidR="00F1248C" w:rsidRDefault="0092778D" w:rsidP="00FF2DFD">
      <w:pPr>
        <w:spacing w:after="120" w:line="276" w:lineRule="auto"/>
        <w:ind w:firstLine="426"/>
        <w:jc w:val="both"/>
        <w:rPr>
          <w:rFonts w:ascii="Cambria" w:hAnsi="Cambria"/>
          <w:b/>
          <w:bCs/>
        </w:rPr>
      </w:pPr>
      <w:r w:rsidRPr="009F7868">
        <w:rPr>
          <w:rFonts w:ascii="Cambria" w:hAnsi="Cambria"/>
          <w:b/>
          <w:bCs/>
        </w:rPr>
        <w:t xml:space="preserve">Maxim 5 </w:t>
      </w:r>
      <w:proofErr w:type="spellStart"/>
      <w:r w:rsidRPr="009F7868">
        <w:rPr>
          <w:rFonts w:ascii="Cambria" w:hAnsi="Cambria"/>
          <w:b/>
          <w:bCs/>
        </w:rPr>
        <w:t>zile</w:t>
      </w:r>
      <w:proofErr w:type="spellEnd"/>
      <w:r w:rsidRPr="009F7868">
        <w:rPr>
          <w:rFonts w:ascii="Cambria" w:hAnsi="Cambria"/>
          <w:b/>
          <w:bCs/>
        </w:rPr>
        <w:t xml:space="preserve"> </w:t>
      </w:r>
      <w:proofErr w:type="spellStart"/>
      <w:r w:rsidRPr="009F7868">
        <w:rPr>
          <w:rFonts w:ascii="Cambria" w:hAnsi="Cambria"/>
          <w:b/>
          <w:bCs/>
        </w:rPr>
        <w:t>lucrătoare</w:t>
      </w:r>
      <w:proofErr w:type="spellEnd"/>
      <w:r w:rsidRPr="009F7868">
        <w:rPr>
          <w:rFonts w:ascii="Cambria" w:hAnsi="Cambria"/>
          <w:b/>
          <w:bCs/>
        </w:rPr>
        <w:t xml:space="preserve"> </w:t>
      </w:r>
      <w:proofErr w:type="spellStart"/>
      <w:r w:rsidRPr="009F7868">
        <w:rPr>
          <w:rFonts w:ascii="Cambria" w:hAnsi="Cambria"/>
          <w:b/>
          <w:bCs/>
        </w:rPr>
        <w:t>pt</w:t>
      </w:r>
      <w:proofErr w:type="spellEnd"/>
      <w:r w:rsidRPr="009F7868">
        <w:rPr>
          <w:rFonts w:ascii="Cambria" w:hAnsi="Cambria"/>
          <w:b/>
          <w:bCs/>
        </w:rPr>
        <w:t xml:space="preserve"> </w:t>
      </w:r>
      <w:proofErr w:type="spellStart"/>
      <w:r w:rsidRPr="009F7868">
        <w:rPr>
          <w:rFonts w:ascii="Cambria" w:hAnsi="Cambria"/>
          <w:b/>
          <w:bCs/>
        </w:rPr>
        <w:t>întreținerea</w:t>
      </w:r>
      <w:proofErr w:type="spellEnd"/>
      <w:r w:rsidRPr="009F7868">
        <w:rPr>
          <w:rFonts w:ascii="Cambria" w:hAnsi="Cambria"/>
          <w:b/>
          <w:bCs/>
        </w:rPr>
        <w:t xml:space="preserve"> </w:t>
      </w:r>
      <w:proofErr w:type="spellStart"/>
      <w:r w:rsidRPr="009F7868">
        <w:rPr>
          <w:rFonts w:ascii="Cambria" w:hAnsi="Cambria"/>
          <w:b/>
          <w:bCs/>
        </w:rPr>
        <w:t>corpurilor</w:t>
      </w:r>
      <w:proofErr w:type="spellEnd"/>
      <w:r w:rsidRPr="009F7868">
        <w:rPr>
          <w:rFonts w:ascii="Cambria" w:hAnsi="Cambria"/>
          <w:b/>
          <w:bCs/>
        </w:rPr>
        <w:t xml:space="preserve"> de </w:t>
      </w:r>
      <w:proofErr w:type="spellStart"/>
      <w:r w:rsidRPr="009F7868">
        <w:rPr>
          <w:rFonts w:ascii="Cambria" w:hAnsi="Cambria"/>
          <w:b/>
          <w:bCs/>
        </w:rPr>
        <w:t>iluminat</w:t>
      </w:r>
      <w:proofErr w:type="spellEnd"/>
      <w:r w:rsidRPr="009F7868">
        <w:rPr>
          <w:rFonts w:ascii="Cambria" w:hAnsi="Cambria"/>
          <w:b/>
          <w:bCs/>
        </w:rPr>
        <w:t xml:space="preserve"> </w:t>
      </w:r>
      <w:proofErr w:type="spellStart"/>
      <w:r w:rsidRPr="009F7868">
        <w:rPr>
          <w:rFonts w:ascii="Cambria" w:hAnsi="Cambria"/>
          <w:b/>
          <w:bCs/>
        </w:rPr>
        <w:t>şi</w:t>
      </w:r>
      <w:proofErr w:type="spellEnd"/>
      <w:r w:rsidRPr="009F7868">
        <w:rPr>
          <w:rFonts w:ascii="Cambria" w:hAnsi="Cambria"/>
          <w:b/>
          <w:bCs/>
        </w:rPr>
        <w:t xml:space="preserve"> a </w:t>
      </w:r>
      <w:proofErr w:type="spellStart"/>
      <w:r w:rsidRPr="009F7868">
        <w:rPr>
          <w:rFonts w:ascii="Cambria" w:hAnsi="Cambria"/>
          <w:b/>
          <w:bCs/>
        </w:rPr>
        <w:t>accesoriilor</w:t>
      </w:r>
      <w:proofErr w:type="spellEnd"/>
      <w:r w:rsidRPr="009F7868">
        <w:rPr>
          <w:rFonts w:ascii="Cambria" w:hAnsi="Cambria"/>
          <w:b/>
          <w:bCs/>
        </w:rPr>
        <w:t xml:space="preserve"> (</w:t>
      </w:r>
      <w:proofErr w:type="spellStart"/>
      <w:r w:rsidRPr="009F7868">
        <w:rPr>
          <w:rFonts w:ascii="Cambria" w:hAnsi="Cambria"/>
          <w:b/>
          <w:bCs/>
        </w:rPr>
        <w:t>balast</w:t>
      </w:r>
      <w:proofErr w:type="spellEnd"/>
      <w:r w:rsidRPr="009F7868">
        <w:rPr>
          <w:rFonts w:ascii="Cambria" w:hAnsi="Cambria"/>
          <w:b/>
          <w:bCs/>
        </w:rPr>
        <w:t xml:space="preserve">, igniter, </w:t>
      </w:r>
      <w:proofErr w:type="spellStart"/>
      <w:r w:rsidRPr="009F7868">
        <w:rPr>
          <w:rFonts w:ascii="Cambria" w:hAnsi="Cambria"/>
          <w:b/>
          <w:bCs/>
        </w:rPr>
        <w:t>condensator</w:t>
      </w:r>
      <w:proofErr w:type="spellEnd"/>
      <w:r w:rsidRPr="009F7868">
        <w:rPr>
          <w:rFonts w:ascii="Cambria" w:hAnsi="Cambria"/>
          <w:b/>
          <w:bCs/>
        </w:rPr>
        <w:t xml:space="preserve">, </w:t>
      </w:r>
      <w:proofErr w:type="spellStart"/>
      <w:r w:rsidRPr="009F7868">
        <w:rPr>
          <w:rFonts w:ascii="Cambria" w:hAnsi="Cambria"/>
          <w:b/>
          <w:bCs/>
        </w:rPr>
        <w:t>siguranţă</w:t>
      </w:r>
      <w:proofErr w:type="spellEnd"/>
      <w:r w:rsidRPr="009F7868">
        <w:rPr>
          <w:rFonts w:ascii="Cambria" w:hAnsi="Cambria"/>
          <w:b/>
          <w:bCs/>
        </w:rPr>
        <w:t xml:space="preserve">, etc.), ca </w:t>
      </w:r>
      <w:proofErr w:type="spellStart"/>
      <w:r w:rsidRPr="009F7868">
        <w:rPr>
          <w:rFonts w:ascii="Cambria" w:hAnsi="Cambria"/>
          <w:b/>
          <w:bCs/>
        </w:rPr>
        <w:t>urmare</w:t>
      </w:r>
      <w:proofErr w:type="spellEnd"/>
      <w:r w:rsidRPr="009F7868">
        <w:rPr>
          <w:rFonts w:ascii="Cambria" w:hAnsi="Cambria"/>
          <w:b/>
          <w:bCs/>
        </w:rPr>
        <w:t xml:space="preserve"> a </w:t>
      </w:r>
      <w:proofErr w:type="spellStart"/>
      <w:r w:rsidRPr="009F7868">
        <w:rPr>
          <w:rFonts w:ascii="Cambria" w:hAnsi="Cambria"/>
          <w:b/>
          <w:bCs/>
        </w:rPr>
        <w:t>sesizărilor</w:t>
      </w:r>
      <w:proofErr w:type="spellEnd"/>
      <w:r w:rsidRPr="009F7868">
        <w:rPr>
          <w:rFonts w:ascii="Cambria" w:hAnsi="Cambria"/>
          <w:b/>
          <w:bCs/>
        </w:rPr>
        <w:t xml:space="preserve"> </w:t>
      </w:r>
      <w:proofErr w:type="spellStart"/>
      <w:r w:rsidRPr="009F7868">
        <w:rPr>
          <w:rFonts w:ascii="Cambria" w:hAnsi="Cambria"/>
          <w:b/>
          <w:bCs/>
        </w:rPr>
        <w:t>telefonice</w:t>
      </w:r>
      <w:proofErr w:type="spellEnd"/>
      <w:r w:rsidRPr="009F7868">
        <w:rPr>
          <w:rFonts w:ascii="Cambria" w:hAnsi="Cambria"/>
          <w:b/>
          <w:bCs/>
        </w:rPr>
        <w:t xml:space="preserve"> </w:t>
      </w:r>
      <w:proofErr w:type="spellStart"/>
      <w:proofErr w:type="gramStart"/>
      <w:r w:rsidRPr="009F7868">
        <w:rPr>
          <w:rFonts w:ascii="Cambria" w:hAnsi="Cambria"/>
          <w:b/>
          <w:bCs/>
        </w:rPr>
        <w:t>primite</w:t>
      </w:r>
      <w:proofErr w:type="spellEnd"/>
      <w:r w:rsidRPr="009F7868">
        <w:rPr>
          <w:rFonts w:ascii="Cambria" w:hAnsi="Cambria"/>
          <w:b/>
          <w:bCs/>
        </w:rPr>
        <w:t xml:space="preserve"> ;</w:t>
      </w:r>
      <w:proofErr w:type="gramEnd"/>
    </w:p>
    <w:p w14:paraId="53448557" w14:textId="77777777" w:rsidR="00FF2DFD" w:rsidRPr="00FF2DFD" w:rsidRDefault="00FF2DFD" w:rsidP="00FF2DFD">
      <w:pPr>
        <w:spacing w:after="120" w:line="276" w:lineRule="auto"/>
        <w:ind w:firstLine="426"/>
        <w:jc w:val="both"/>
        <w:rPr>
          <w:rFonts w:ascii="Cambria" w:hAnsi="Cambria"/>
          <w:b/>
          <w:bCs/>
        </w:rPr>
      </w:pPr>
    </w:p>
    <w:p w14:paraId="3196AE64" w14:textId="547BFA91" w:rsidR="0092778D" w:rsidRDefault="0092778D" w:rsidP="00CF73AA">
      <w:pPr>
        <w:spacing w:after="120" w:line="276" w:lineRule="auto"/>
        <w:ind w:firstLine="426"/>
        <w:contextualSpacing/>
        <w:jc w:val="both"/>
        <w:rPr>
          <w:rFonts w:ascii="Cambria" w:hAnsi="Cambria" w:cs="Calibri"/>
          <w:lang w:eastAsia="ro-RO"/>
        </w:rPr>
      </w:pPr>
      <w:proofErr w:type="spellStart"/>
      <w:r w:rsidRPr="00CF73AA">
        <w:rPr>
          <w:rFonts w:ascii="Cambria" w:hAnsi="Cambria" w:cs="Calibri"/>
          <w:b/>
          <w:bCs/>
          <w:lang w:eastAsia="ro-RO"/>
        </w:rPr>
        <w:t>Avariile</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accidentele</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furturile</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si</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vandalizarile</w:t>
      </w:r>
      <w:proofErr w:type="spellEnd"/>
      <w:r w:rsidRPr="00CF73AA">
        <w:rPr>
          <w:rFonts w:ascii="Cambria" w:hAnsi="Cambria" w:cs="Calibri"/>
          <w:b/>
          <w:bCs/>
          <w:lang w:eastAsia="ro-RO"/>
        </w:rPr>
        <w:t xml:space="preserve"> care pot </w:t>
      </w:r>
      <w:proofErr w:type="spellStart"/>
      <w:r w:rsidRPr="00CF73AA">
        <w:rPr>
          <w:rFonts w:ascii="Cambria" w:hAnsi="Cambria" w:cs="Calibri"/>
          <w:b/>
          <w:bCs/>
          <w:lang w:eastAsia="ro-RO"/>
        </w:rPr>
        <w:t>aparea</w:t>
      </w:r>
      <w:proofErr w:type="spellEnd"/>
      <w:r w:rsidRPr="00CF73AA">
        <w:rPr>
          <w:rFonts w:ascii="Cambria" w:hAnsi="Cambria" w:cs="Calibri"/>
          <w:b/>
          <w:bCs/>
          <w:lang w:eastAsia="ro-RO"/>
        </w:rPr>
        <w:t xml:space="preserve"> in </w:t>
      </w:r>
      <w:proofErr w:type="spellStart"/>
      <w:r w:rsidRPr="00CF73AA">
        <w:rPr>
          <w:rFonts w:ascii="Cambria" w:hAnsi="Cambria" w:cs="Calibri"/>
          <w:b/>
          <w:bCs/>
          <w:lang w:eastAsia="ro-RO"/>
        </w:rPr>
        <w:t>Sistemul</w:t>
      </w:r>
      <w:proofErr w:type="spellEnd"/>
      <w:r w:rsidRPr="00CF73AA">
        <w:rPr>
          <w:rFonts w:ascii="Cambria" w:hAnsi="Cambria" w:cs="Calibri"/>
          <w:b/>
          <w:bCs/>
          <w:lang w:eastAsia="ro-RO"/>
        </w:rPr>
        <w:t xml:space="preserve"> de </w:t>
      </w:r>
      <w:proofErr w:type="spellStart"/>
      <w:r w:rsidRPr="00CF73AA">
        <w:rPr>
          <w:rFonts w:ascii="Cambria" w:hAnsi="Cambria" w:cs="Calibri"/>
          <w:b/>
          <w:bCs/>
          <w:lang w:eastAsia="ro-RO"/>
        </w:rPr>
        <w:t>Iluminat</w:t>
      </w:r>
      <w:proofErr w:type="spellEnd"/>
      <w:r w:rsidRPr="00CF73AA">
        <w:rPr>
          <w:rFonts w:ascii="Cambria" w:hAnsi="Cambria" w:cs="Calibri"/>
          <w:b/>
          <w:bCs/>
          <w:lang w:eastAsia="ro-RO"/>
        </w:rPr>
        <w:t xml:space="preserve"> Public al MUNICIPIULUI CÂMPULUNG MOLDOVENESC</w:t>
      </w:r>
      <w:r w:rsidRPr="000505D9">
        <w:rPr>
          <w:rFonts w:ascii="Cambria" w:hAnsi="Cambria" w:cs="Calibri"/>
          <w:lang w:eastAsia="ro-RO"/>
        </w:rPr>
        <w:t xml:space="preserve"> sunt </w:t>
      </w:r>
      <w:proofErr w:type="spellStart"/>
      <w:r w:rsidRPr="000505D9">
        <w:rPr>
          <w:rFonts w:ascii="Cambria" w:hAnsi="Cambria" w:cs="Calibri"/>
          <w:lang w:eastAsia="ro-RO"/>
        </w:rPr>
        <w:t>evenimente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ocazionale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necontrolate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cauzate</w:t>
      </w:r>
      <w:proofErr w:type="spellEnd"/>
      <w:r w:rsidRPr="000505D9">
        <w:rPr>
          <w:rFonts w:ascii="Cambria" w:hAnsi="Cambria" w:cs="Calibri"/>
          <w:lang w:eastAsia="ro-RO"/>
        </w:rPr>
        <w:t xml:space="preserve"> din culpa </w:t>
      </w:r>
      <w:proofErr w:type="spellStart"/>
      <w:r w:rsidRPr="000505D9">
        <w:rPr>
          <w:rFonts w:ascii="Cambria" w:hAnsi="Cambria" w:cs="Calibri"/>
          <w:lang w:eastAsia="ro-RO"/>
        </w:rPr>
        <w:t>tertelor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persoane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calamitati</w:t>
      </w:r>
      <w:proofErr w:type="spellEnd"/>
      <w:r w:rsidRPr="000505D9">
        <w:rPr>
          <w:rFonts w:ascii="Cambria" w:hAnsi="Cambria" w:cs="Calibri"/>
          <w:lang w:eastAsia="ro-RO"/>
        </w:rPr>
        <w:t xml:space="preserve"> </w:t>
      </w:r>
      <w:proofErr w:type="spellStart"/>
      <w:r w:rsidRPr="000505D9">
        <w:rPr>
          <w:rFonts w:ascii="Cambria" w:hAnsi="Cambria" w:cs="Calibri"/>
          <w:lang w:eastAsia="ro-RO"/>
        </w:rPr>
        <w:t>naturale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forta</w:t>
      </w:r>
      <w:proofErr w:type="spellEnd"/>
      <w:r w:rsidRPr="000505D9">
        <w:rPr>
          <w:rFonts w:ascii="Cambria" w:hAnsi="Cambria" w:cs="Calibri"/>
          <w:lang w:eastAsia="ro-RO"/>
        </w:rPr>
        <w:t xml:space="preserve"> majora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energetice</w:t>
      </w:r>
      <w:proofErr w:type="spellEnd"/>
      <w:r w:rsidRPr="000505D9">
        <w:rPr>
          <w:rFonts w:ascii="Cambria" w:hAnsi="Cambria" w:cs="Calibri"/>
          <w:lang w:eastAsia="ro-RO"/>
        </w:rPr>
        <w:t>.</w:t>
      </w:r>
    </w:p>
    <w:p w14:paraId="3348726E" w14:textId="7D5AB30F" w:rsidR="005647FC" w:rsidRDefault="005647FC" w:rsidP="00CF73AA">
      <w:pPr>
        <w:spacing w:after="120" w:line="276" w:lineRule="auto"/>
        <w:ind w:firstLine="426"/>
        <w:contextualSpacing/>
        <w:jc w:val="both"/>
        <w:rPr>
          <w:rFonts w:ascii="Cambria" w:hAnsi="Cambria" w:cs="Calibri"/>
          <w:lang w:eastAsia="ro-RO"/>
        </w:rPr>
      </w:pPr>
    </w:p>
    <w:p w14:paraId="1B944322" w14:textId="686F53C3" w:rsidR="005647FC" w:rsidRPr="005647FC" w:rsidRDefault="005647FC" w:rsidP="00CF73AA">
      <w:pPr>
        <w:spacing w:after="120" w:line="276" w:lineRule="auto"/>
        <w:ind w:firstLine="426"/>
        <w:contextualSpacing/>
        <w:jc w:val="both"/>
        <w:rPr>
          <w:rFonts w:ascii="Cambria" w:hAnsi="Cambria" w:cs="Calibri"/>
          <w:b/>
          <w:bCs/>
          <w:lang w:eastAsia="ro-RO"/>
        </w:rPr>
      </w:pPr>
      <w:proofErr w:type="spellStart"/>
      <w:r w:rsidRPr="005647FC">
        <w:rPr>
          <w:rFonts w:ascii="Cambria" w:hAnsi="Cambria" w:cs="Calibri"/>
          <w:b/>
          <w:bCs/>
          <w:lang w:eastAsia="ro-RO"/>
        </w:rPr>
        <w:t>Timp</w:t>
      </w:r>
      <w:proofErr w:type="spellEnd"/>
      <w:r w:rsidRPr="005647FC">
        <w:rPr>
          <w:rFonts w:ascii="Cambria" w:hAnsi="Cambria" w:cs="Calibri"/>
          <w:b/>
          <w:bCs/>
          <w:lang w:eastAsia="ro-RO"/>
        </w:rPr>
        <w:t xml:space="preserve"> de </w:t>
      </w:r>
      <w:proofErr w:type="spellStart"/>
      <w:r w:rsidRPr="005647FC">
        <w:rPr>
          <w:rFonts w:ascii="Cambria" w:hAnsi="Cambria" w:cs="Calibri"/>
          <w:b/>
          <w:bCs/>
          <w:lang w:eastAsia="ro-RO"/>
        </w:rPr>
        <w:t>intervenție</w:t>
      </w:r>
      <w:proofErr w:type="spellEnd"/>
      <w:r w:rsidRPr="005647FC">
        <w:rPr>
          <w:rFonts w:ascii="Cambria" w:hAnsi="Cambria" w:cs="Calibri"/>
          <w:b/>
          <w:bCs/>
          <w:lang w:eastAsia="ro-RO"/>
        </w:rPr>
        <w:t xml:space="preserve">: maxim 4 ore </w:t>
      </w:r>
      <w:proofErr w:type="spellStart"/>
      <w:r w:rsidRPr="005647FC">
        <w:rPr>
          <w:rFonts w:ascii="Cambria" w:hAnsi="Cambria" w:cs="Calibri"/>
          <w:b/>
          <w:bCs/>
          <w:lang w:eastAsia="ro-RO"/>
        </w:rPr>
        <w:t>pentru</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intervenție</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în</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cazul</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avariilor</w:t>
      </w:r>
      <w:proofErr w:type="spellEnd"/>
      <w:r w:rsidRPr="005647FC">
        <w:rPr>
          <w:rFonts w:ascii="Cambria" w:hAnsi="Cambria" w:cs="Calibri"/>
          <w:b/>
          <w:bCs/>
          <w:lang w:eastAsia="ro-RO"/>
        </w:rPr>
        <w:t>.</w:t>
      </w:r>
    </w:p>
    <w:p w14:paraId="11ED4811" w14:textId="77777777" w:rsidR="005647FC" w:rsidRPr="000505D9" w:rsidRDefault="005647FC" w:rsidP="00CF73AA">
      <w:pPr>
        <w:spacing w:after="120" w:line="276" w:lineRule="auto"/>
        <w:ind w:firstLine="426"/>
        <w:contextualSpacing/>
        <w:jc w:val="both"/>
        <w:rPr>
          <w:rFonts w:ascii="Cambria" w:hAnsi="Cambria"/>
        </w:rPr>
      </w:pPr>
    </w:p>
    <w:p w14:paraId="7CAD01D3" w14:textId="77777777" w:rsidR="0092778D" w:rsidRPr="000505D9" w:rsidRDefault="0092778D" w:rsidP="006D3B97">
      <w:pPr>
        <w:spacing w:after="120" w:line="276" w:lineRule="auto"/>
        <w:ind w:firstLine="426"/>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abordată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și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monitorizată</w:t>
      </w:r>
      <w:proofErr w:type="spellEnd"/>
      <w:r w:rsidRPr="000505D9">
        <w:rPr>
          <w:rFonts w:ascii="Cambria" w:hAnsi="Cambria" w:cs="Calibri"/>
          <w:lang w:eastAsia="ro-RO"/>
        </w:rPr>
        <w:t xml:space="preserve"> conform: “REGULAMENT DE ORGANIZARE ŞI FUNCŢIONARE A SERVICIULUI DE ILUMINAT PUBLIC ÎN </w:t>
      </w:r>
      <w:r>
        <w:rPr>
          <w:rFonts w:ascii="Cambria" w:hAnsi="Cambria" w:cs="Calibri"/>
          <w:lang w:eastAsia="ro-RO"/>
        </w:rPr>
        <w:t>MUNICIPIUL CÂMPULUNG MOLDOVENESC</w:t>
      </w:r>
      <w:r w:rsidRPr="000505D9">
        <w:rPr>
          <w:rFonts w:ascii="Cambria" w:hAnsi="Cambria" w:cs="Calibri"/>
          <w:lang w:eastAsia="ro-RO"/>
        </w:rPr>
        <w:t>”.</w:t>
      </w:r>
    </w:p>
    <w:p w14:paraId="142BF125" w14:textId="77777777" w:rsidR="0092778D" w:rsidRPr="000505D9" w:rsidRDefault="0092778D" w:rsidP="006D3B97">
      <w:pPr>
        <w:spacing w:after="120" w:line="276" w:lineRule="auto"/>
        <w:ind w:firstLine="426"/>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fiecărui</w:t>
      </w:r>
      <w:proofErr w:type="spellEnd"/>
      <w:r w:rsidRPr="000505D9">
        <w:rPr>
          <w:rFonts w:ascii="Cambria" w:hAnsi="Cambria" w:cs="Calibri"/>
          <w:lang w:eastAsia="ro-RO"/>
        </w:rPr>
        <w:t xml:space="preserve"> incident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aibă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conţinut</w:t>
      </w:r>
      <w:proofErr w:type="spellEnd"/>
      <w:r w:rsidRPr="000505D9">
        <w:rPr>
          <w:rFonts w:ascii="Cambria" w:hAnsi="Cambria" w:cs="Calibri"/>
          <w:lang w:eastAsia="ro-RO"/>
        </w:rPr>
        <w:t>:</w:t>
      </w:r>
    </w:p>
    <w:p w14:paraId="74CEC4B9" w14:textId="77777777" w:rsidR="0092778D" w:rsidRPr="000505D9" w:rsidRDefault="0092778D" w:rsidP="006D3B97">
      <w:pPr>
        <w:numPr>
          <w:ilvl w:val="0"/>
          <w:numId w:val="9"/>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locul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apariţiei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avariei</w:t>
      </w:r>
      <w:proofErr w:type="spellEnd"/>
      <w:r w:rsidRPr="000505D9">
        <w:rPr>
          <w:rFonts w:ascii="Cambria" w:hAnsi="Cambria" w:cs="Calibri"/>
          <w:lang w:eastAsia="ro-RO"/>
        </w:rPr>
        <w:t>;</w:t>
      </w:r>
    </w:p>
    <w:p w14:paraId="3B5DD475"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situaţia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înainte</w:t>
      </w:r>
      <w:proofErr w:type="spellEnd"/>
      <w:r w:rsidRPr="000505D9">
        <w:rPr>
          <w:rFonts w:ascii="Cambria" w:hAnsi="Cambria" w:cs="Calibri"/>
          <w:lang w:eastAsia="ro-RO"/>
        </w:rPr>
        <w:t xml:space="preserve"> de incident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dacă</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funcţiona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nu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schemă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normală</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indicarea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abaterilor</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aceasta</w:t>
      </w:r>
      <w:proofErr w:type="spellEnd"/>
      <w:r w:rsidRPr="000505D9">
        <w:rPr>
          <w:rFonts w:ascii="Cambria" w:hAnsi="Cambria" w:cs="Calibri"/>
          <w:lang w:eastAsia="ro-RO"/>
        </w:rPr>
        <w:t>;</w:t>
      </w:r>
    </w:p>
    <w:p w14:paraId="19AC7209"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cauzele</w:t>
      </w:r>
      <w:proofErr w:type="spellEnd"/>
      <w:r w:rsidRPr="000505D9">
        <w:rPr>
          <w:rFonts w:ascii="Cambria" w:hAnsi="Cambria" w:cs="Calibri"/>
          <w:lang w:eastAsia="ro-RO"/>
        </w:rPr>
        <w:t xml:space="preserve"> care au </w:t>
      </w:r>
      <w:proofErr w:type="spellStart"/>
      <w:r w:rsidRPr="000505D9">
        <w:rPr>
          <w:rFonts w:ascii="Cambria" w:hAnsi="Cambria" w:cs="Calibri"/>
          <w:lang w:eastAsia="ro-RO"/>
        </w:rPr>
        <w:t>favorizat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apariţia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dezvoltarea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evenimentelor</w:t>
      </w:r>
      <w:proofErr w:type="spellEnd"/>
      <w:r w:rsidRPr="000505D9">
        <w:rPr>
          <w:rFonts w:ascii="Cambria" w:hAnsi="Cambria" w:cs="Calibri"/>
          <w:lang w:eastAsia="ro-RO"/>
        </w:rPr>
        <w:t>;</w:t>
      </w:r>
    </w:p>
    <w:p w14:paraId="079F7B78"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manevrele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r w:rsidRPr="000505D9">
        <w:rPr>
          <w:rFonts w:ascii="Cambria" w:hAnsi="Cambria" w:cs="Calibri"/>
          <w:lang w:eastAsia="ro-RO"/>
        </w:rPr>
        <w:t xml:space="preserve"> de personal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timpul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desfăşurării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lichidării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evenimentului</w:t>
      </w:r>
      <w:proofErr w:type="spellEnd"/>
      <w:r w:rsidRPr="000505D9">
        <w:rPr>
          <w:rFonts w:ascii="Cambria" w:hAnsi="Cambria" w:cs="Calibri"/>
          <w:lang w:eastAsia="ro-RO"/>
        </w:rPr>
        <w:t>;</w:t>
      </w:r>
    </w:p>
    <w:p w14:paraId="0C5066EA"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efectele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produse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asupra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rezultat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echipament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deteriorat</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descrierea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deteriorării</w:t>
      </w:r>
      <w:proofErr w:type="spellEnd"/>
      <w:r w:rsidRPr="000505D9">
        <w:rPr>
          <w:rFonts w:ascii="Cambria" w:hAnsi="Cambria" w:cs="Calibri"/>
          <w:lang w:eastAsia="ro-RO"/>
        </w:rPr>
        <w:t>;</w:t>
      </w:r>
    </w:p>
    <w:p w14:paraId="0388DAF4"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efectele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asupra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beneficiarilor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întrerupere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pagubelor</w:t>
      </w:r>
      <w:proofErr w:type="spellEnd"/>
      <w:r w:rsidRPr="000505D9">
        <w:rPr>
          <w:rFonts w:ascii="Cambria" w:hAnsi="Cambria" w:cs="Calibri"/>
          <w:lang w:eastAsia="ro-RO"/>
        </w:rPr>
        <w:t xml:space="preserve"> estimate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efecte</w:t>
      </w:r>
      <w:proofErr w:type="spellEnd"/>
      <w:r w:rsidRPr="000505D9">
        <w:rPr>
          <w:rFonts w:ascii="Cambria" w:hAnsi="Cambria" w:cs="Calibri"/>
          <w:lang w:eastAsia="ro-RO"/>
        </w:rPr>
        <w:t xml:space="preserve">; </w:t>
      </w:r>
    </w:p>
    <w:p w14:paraId="3444821B"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situaţia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procedurilor</w:t>
      </w:r>
      <w:proofErr w:type="spellEnd"/>
      <w:r w:rsidRPr="000505D9">
        <w:rPr>
          <w:rFonts w:ascii="Cambria" w:hAnsi="Cambria" w:cs="Calibri"/>
          <w:lang w:eastAsia="ro-RO"/>
        </w:rPr>
        <w:t>/</w:t>
      </w:r>
      <w:proofErr w:type="spellStart"/>
      <w:r w:rsidRPr="000505D9">
        <w:rPr>
          <w:rFonts w:ascii="Cambria" w:hAnsi="Cambria" w:cs="Calibri"/>
          <w:lang w:eastAsia="ro-RO"/>
        </w:rPr>
        <w:t>instrucţiunilor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cunoaşterii</w:t>
      </w:r>
      <w:proofErr w:type="spellEnd"/>
      <w:r w:rsidRPr="000505D9">
        <w:rPr>
          <w:rFonts w:ascii="Cambria" w:hAnsi="Cambria" w:cs="Calibri"/>
          <w:lang w:eastAsia="ro-RO"/>
        </w:rPr>
        <w:t xml:space="preserve"> lor, cu </w:t>
      </w:r>
      <w:proofErr w:type="spellStart"/>
      <w:r w:rsidRPr="000505D9">
        <w:rPr>
          <w:rFonts w:ascii="Cambria" w:hAnsi="Cambria" w:cs="Calibri"/>
          <w:lang w:eastAsia="ro-RO"/>
        </w:rPr>
        <w:t>menţionarea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lipsurilor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eventualelor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încălcări</w:t>
      </w:r>
      <w:proofErr w:type="spellEnd"/>
      <w:r w:rsidRPr="000505D9">
        <w:rPr>
          <w:rFonts w:ascii="Cambria" w:hAnsi="Cambria" w:cs="Calibri"/>
          <w:lang w:eastAsia="ro-RO"/>
        </w:rPr>
        <w:t xml:space="preserve"> ale </w:t>
      </w:r>
      <w:proofErr w:type="spellStart"/>
      <w:r w:rsidRPr="000505D9">
        <w:rPr>
          <w:rFonts w:ascii="Cambria" w:hAnsi="Cambria" w:cs="Calibri"/>
          <w:lang w:eastAsia="ro-RO"/>
        </w:rPr>
        <w:t>celor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existente</w:t>
      </w:r>
      <w:proofErr w:type="spellEnd"/>
      <w:r w:rsidRPr="000505D9">
        <w:rPr>
          <w:rFonts w:ascii="Cambria" w:hAnsi="Cambria" w:cs="Calibri"/>
          <w:lang w:eastAsia="ro-RO"/>
        </w:rPr>
        <w:t>;</w:t>
      </w:r>
    </w:p>
    <w:p w14:paraId="434019E1"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măsuri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organizatorice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prevenire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asemănătoare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stabilirea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termenelor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responsabilităţilor</w:t>
      </w:r>
      <w:proofErr w:type="spellEnd"/>
      <w:r w:rsidRPr="000505D9">
        <w:rPr>
          <w:rFonts w:ascii="Cambria" w:hAnsi="Cambria" w:cs="Calibri"/>
          <w:lang w:eastAsia="ro-RO"/>
        </w:rPr>
        <w:t>.</w:t>
      </w:r>
    </w:p>
    <w:p w14:paraId="0D2D9EF0"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lămurirea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cauzelor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consecinţelor</w:t>
      </w:r>
      <w:proofErr w:type="spellEnd"/>
      <w:r w:rsidRPr="000505D9">
        <w:rPr>
          <w:rFonts w:ascii="Cambria" w:hAnsi="Cambria" w:cs="Calibri"/>
          <w:lang w:eastAsia="ro-RO"/>
        </w:rPr>
        <w:t xml:space="preserve"> sunt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probe, </w:t>
      </w:r>
      <w:proofErr w:type="spellStart"/>
      <w:r w:rsidRPr="000505D9">
        <w:rPr>
          <w:rFonts w:ascii="Cambria" w:hAnsi="Cambria" w:cs="Calibri"/>
          <w:lang w:eastAsia="ro-RO"/>
        </w:rPr>
        <w:t>încercări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date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suplimentare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termenul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finalizare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analizei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de 10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lichidarea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acesteia</w:t>
      </w:r>
      <w:proofErr w:type="spellEnd"/>
      <w:r w:rsidRPr="000505D9">
        <w:rPr>
          <w:rFonts w:ascii="Cambria" w:hAnsi="Cambria" w:cs="Calibri"/>
          <w:lang w:eastAsia="ro-RO"/>
        </w:rPr>
        <w:t>.</w:t>
      </w:r>
    </w:p>
    <w:p w14:paraId="154E8DD6" w14:textId="7BE479D1" w:rsidR="00CF73AA" w:rsidRPr="00D94160" w:rsidRDefault="0092778D" w:rsidP="000D0838">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incidentului</w:t>
      </w:r>
      <w:proofErr w:type="spellEnd"/>
      <w:r w:rsidRPr="000505D9">
        <w:rPr>
          <w:rFonts w:ascii="Cambria" w:hAnsi="Cambria" w:cs="Calibri"/>
          <w:lang w:eastAsia="ro-RO"/>
        </w:rPr>
        <w:t xml:space="preserve"> se face la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operatorului</w:t>
      </w:r>
      <w:proofErr w:type="spellEnd"/>
      <w:r w:rsidRPr="000505D9">
        <w:rPr>
          <w:rFonts w:ascii="Cambria" w:hAnsi="Cambria" w:cs="Calibri"/>
          <w:lang w:eastAsia="ro-RO"/>
        </w:rPr>
        <w:t xml:space="preserve"> care are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instalaţiile</w:t>
      </w:r>
      <w:proofErr w:type="spellEnd"/>
      <w:r w:rsidRPr="000505D9">
        <w:rPr>
          <w:rFonts w:ascii="Cambria" w:hAnsi="Cambria" w:cs="Calibri"/>
          <w:lang w:eastAsia="ro-RO"/>
        </w:rPr>
        <w:t xml:space="preserve"> respective, cu </w:t>
      </w:r>
      <w:proofErr w:type="spellStart"/>
      <w:r w:rsidRPr="000505D9">
        <w:rPr>
          <w:rFonts w:ascii="Cambria" w:hAnsi="Cambria" w:cs="Calibri"/>
          <w:lang w:eastAsia="ro-RO"/>
        </w:rPr>
        <w:t>participarea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cazul</w:t>
      </w:r>
      <w:proofErr w:type="spellEnd"/>
      <w:r w:rsidRPr="000505D9">
        <w:rPr>
          <w:rFonts w:ascii="Cambria" w:hAnsi="Cambria" w:cs="Calibri"/>
          <w:lang w:eastAsia="ro-RO"/>
        </w:rPr>
        <w:t xml:space="preserve"> special al </w:t>
      </w:r>
      <w:proofErr w:type="spellStart"/>
      <w:r w:rsidRPr="000505D9">
        <w:rPr>
          <w:rFonts w:ascii="Cambria" w:hAnsi="Cambria" w:cs="Calibri"/>
          <w:lang w:eastAsia="ro-RO"/>
        </w:rPr>
        <w:t>accidentelor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soldate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deteliorarea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distrugerea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elemente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aparținând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refacerea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urmând</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derula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toate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operațiunile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recuperare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costurilor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aferente</w:t>
      </w:r>
      <w:proofErr w:type="spellEnd"/>
      <w:r w:rsidRPr="000505D9">
        <w:rPr>
          <w:rFonts w:ascii="Cambria" w:hAnsi="Cambria" w:cs="Calibri"/>
          <w:lang w:eastAsia="ro-RO"/>
        </w:rPr>
        <w:t xml:space="preserve"> </w:t>
      </w:r>
      <w:proofErr w:type="spellStart"/>
      <w:proofErr w:type="gramStart"/>
      <w:r w:rsidRPr="000505D9">
        <w:rPr>
          <w:rFonts w:ascii="Cambria" w:hAnsi="Cambria" w:cs="Calibri"/>
          <w:lang w:eastAsia="ro-RO"/>
        </w:rPr>
        <w:t>lucrărilor</w:t>
      </w:r>
      <w:proofErr w:type="spellEnd"/>
      <w:r w:rsidRPr="000505D9">
        <w:rPr>
          <w:rFonts w:ascii="Cambria" w:hAnsi="Cambria" w:cs="Calibri"/>
          <w:lang w:eastAsia="ro-RO"/>
        </w:rPr>
        <w:t xml:space="preserve"> </w:t>
      </w:r>
      <w:r w:rsidR="00D94160">
        <w:rPr>
          <w:rFonts w:ascii="Cambria" w:hAnsi="Cambria" w:cs="Calibri"/>
          <w:lang w:eastAsia="ro-RO"/>
        </w:rPr>
        <w:t>.</w:t>
      </w:r>
      <w:proofErr w:type="gramEnd"/>
    </w:p>
    <w:p w14:paraId="072248B5" w14:textId="77777777" w:rsidR="00D94160" w:rsidRDefault="00D94160" w:rsidP="00D94160">
      <w:pPr>
        <w:spacing w:after="120" w:line="276" w:lineRule="auto"/>
        <w:ind w:left="426"/>
        <w:contextualSpacing/>
        <w:jc w:val="both"/>
        <w:rPr>
          <w:rFonts w:ascii="Cambria" w:hAnsi="Cambria"/>
        </w:rPr>
      </w:pPr>
    </w:p>
    <w:p w14:paraId="7EAB0877" w14:textId="4B7BC354" w:rsidR="00FF2DFD" w:rsidRDefault="00F75094" w:rsidP="00AF061F">
      <w:pPr>
        <w:spacing w:after="120" w:line="276" w:lineRule="auto"/>
        <w:ind w:firstLine="426"/>
        <w:jc w:val="both"/>
        <w:rPr>
          <w:rFonts w:ascii="Cambria" w:hAnsi="Cambria" w:cs="Calibri"/>
          <w:bCs/>
          <w:iCs/>
          <w:lang w:val="ro-RO" w:eastAsia="ar-SA"/>
        </w:rPr>
      </w:pPr>
      <w:proofErr w:type="spellStart"/>
      <w:r w:rsidRPr="000505D9">
        <w:rPr>
          <w:rFonts w:ascii="Cambria" w:hAnsi="Cambria" w:cs="Calibri"/>
          <w:bCs/>
          <w:iCs/>
          <w:lang w:val="ro-RO" w:eastAsia="ar-SA"/>
        </w:rPr>
        <w:lastRenderedPageBreak/>
        <w:t>Cantitatile</w:t>
      </w:r>
      <w:proofErr w:type="spellEnd"/>
      <w:r>
        <w:rPr>
          <w:rFonts w:ascii="Cambria" w:hAnsi="Cambria" w:cs="Calibri"/>
          <w:bCs/>
          <w:iCs/>
          <w:lang w:val="ro-RO" w:eastAsia="ar-SA"/>
        </w:rPr>
        <w:t xml:space="preserve"> orientative (acestea pot suferi </w:t>
      </w:r>
      <w:proofErr w:type="spellStart"/>
      <w:r>
        <w:rPr>
          <w:rFonts w:ascii="Cambria" w:hAnsi="Cambria" w:cs="Calibri"/>
          <w:bCs/>
          <w:iCs/>
          <w:lang w:val="ro-RO" w:eastAsia="ar-SA"/>
        </w:rPr>
        <w:t>modificari</w:t>
      </w:r>
      <w:proofErr w:type="spellEnd"/>
      <w:r>
        <w:rPr>
          <w:rFonts w:ascii="Cambria" w:hAnsi="Cambria" w:cs="Calibri"/>
          <w:bCs/>
          <w:iCs/>
          <w:lang w:val="ro-RO" w:eastAsia="ar-SA"/>
        </w:rPr>
        <w:t xml:space="preserve"> in </w:t>
      </w:r>
      <w:proofErr w:type="spellStart"/>
      <w:r>
        <w:rPr>
          <w:rFonts w:ascii="Cambria" w:hAnsi="Cambria" w:cs="Calibri"/>
          <w:bCs/>
          <w:iCs/>
          <w:lang w:val="ro-RO" w:eastAsia="ar-SA"/>
        </w:rPr>
        <w:t>functie</w:t>
      </w:r>
      <w:proofErr w:type="spellEnd"/>
      <w:r>
        <w:rPr>
          <w:rFonts w:ascii="Cambria" w:hAnsi="Cambria" w:cs="Calibri"/>
          <w:bCs/>
          <w:iCs/>
          <w:lang w:val="ro-RO" w:eastAsia="ar-SA"/>
        </w:rPr>
        <w:t xml:space="preserve"> de </w:t>
      </w:r>
      <w:proofErr w:type="spellStart"/>
      <w:r>
        <w:rPr>
          <w:rFonts w:ascii="Cambria" w:hAnsi="Cambria" w:cs="Calibri"/>
          <w:bCs/>
          <w:iCs/>
          <w:lang w:val="ro-RO" w:eastAsia="ar-SA"/>
        </w:rPr>
        <w:t>cerinte</w:t>
      </w:r>
      <w:proofErr w:type="spellEnd"/>
      <w:r>
        <w:rPr>
          <w:rFonts w:ascii="Cambria" w:hAnsi="Cambria" w:cs="Calibri"/>
          <w:bCs/>
          <w:iCs/>
          <w:lang w:val="ro-RO" w:eastAsia="ar-SA"/>
        </w:rPr>
        <w:t xml:space="preserve">) </w:t>
      </w:r>
      <w:r w:rsidRPr="000505D9">
        <w:rPr>
          <w:rFonts w:ascii="Cambria" w:hAnsi="Cambria" w:cs="Calibri"/>
          <w:bCs/>
          <w:iCs/>
          <w:lang w:val="ro-RO" w:eastAsia="ar-SA"/>
        </w:rPr>
        <w:t xml:space="preserve">necesare </w:t>
      </w:r>
      <w:r>
        <w:rPr>
          <w:rFonts w:ascii="Cambria" w:hAnsi="Cambria" w:cs="Calibri"/>
          <w:bCs/>
          <w:iCs/>
          <w:lang w:val="ro-RO" w:eastAsia="ar-SA"/>
        </w:rPr>
        <w:t xml:space="preserve">pentru </w:t>
      </w:r>
      <w:proofErr w:type="spellStart"/>
      <w:r w:rsidRPr="00F0058B">
        <w:rPr>
          <w:rFonts w:ascii="Cambria" w:hAnsi="Cambria" w:cs="Calibri"/>
          <w:lang w:eastAsia="ro-RO"/>
        </w:rPr>
        <w:t>activitatea</w:t>
      </w:r>
      <w:proofErr w:type="spellEnd"/>
      <w:r w:rsidRPr="00F0058B">
        <w:rPr>
          <w:rFonts w:ascii="Cambria" w:hAnsi="Cambria" w:cs="Calibri"/>
          <w:lang w:eastAsia="ro-RO"/>
        </w:rPr>
        <w:t xml:space="preserve"> de </w:t>
      </w:r>
      <w:proofErr w:type="spellStart"/>
      <w:r w:rsidRPr="00F0058B">
        <w:rPr>
          <w:rFonts w:ascii="Cambria" w:hAnsi="Cambria" w:cs="Calibri"/>
          <w:lang w:eastAsia="ro-RO"/>
        </w:rPr>
        <w:t>exploatare</w:t>
      </w:r>
      <w:proofErr w:type="spellEnd"/>
      <w:r w:rsidRPr="00F0058B">
        <w:rPr>
          <w:rFonts w:ascii="Cambria" w:hAnsi="Cambria" w:cs="Calibri"/>
          <w:lang w:eastAsia="ro-RO"/>
        </w:rPr>
        <w:t xml:space="preserve">, </w:t>
      </w:r>
      <w:proofErr w:type="spellStart"/>
      <w:r w:rsidRPr="00F0058B">
        <w:rPr>
          <w:rFonts w:ascii="Cambria" w:hAnsi="Cambria" w:cs="Calibri"/>
          <w:lang w:eastAsia="ro-RO"/>
        </w:rPr>
        <w:t>întreţinere-mentinere</w:t>
      </w:r>
      <w:proofErr w:type="spellEnd"/>
      <w:r w:rsidRPr="00F0058B">
        <w:rPr>
          <w:rFonts w:ascii="Cambria" w:hAnsi="Cambria" w:cs="Calibri"/>
          <w:lang w:eastAsia="ro-RO"/>
        </w:rPr>
        <w:t xml:space="preserve">, </w:t>
      </w:r>
      <w:proofErr w:type="spellStart"/>
      <w:r w:rsidRPr="00F0058B">
        <w:rPr>
          <w:rFonts w:ascii="Cambria" w:hAnsi="Cambria" w:cs="Calibri"/>
          <w:lang w:eastAsia="ro-RO"/>
        </w:rPr>
        <w:t>revizie</w:t>
      </w:r>
      <w:proofErr w:type="spellEnd"/>
      <w:r w:rsidRPr="00F0058B">
        <w:rPr>
          <w:rFonts w:ascii="Cambria" w:hAnsi="Cambria" w:cs="Calibri"/>
          <w:lang w:eastAsia="ro-RO"/>
        </w:rPr>
        <w:t xml:space="preserve"> </w:t>
      </w:r>
      <w:proofErr w:type="spellStart"/>
      <w:r w:rsidRPr="00F0058B">
        <w:rPr>
          <w:rFonts w:ascii="Cambria" w:hAnsi="Cambria" w:cs="Calibri"/>
          <w:lang w:eastAsia="ro-RO"/>
        </w:rPr>
        <w:t>şi</w:t>
      </w:r>
      <w:proofErr w:type="spellEnd"/>
      <w:r w:rsidRPr="00F0058B">
        <w:rPr>
          <w:rFonts w:ascii="Cambria" w:hAnsi="Cambria" w:cs="Calibri"/>
          <w:lang w:eastAsia="ro-RO"/>
        </w:rPr>
        <w:t xml:space="preserve"> </w:t>
      </w:r>
      <w:proofErr w:type="spellStart"/>
      <w:r w:rsidRPr="00F0058B">
        <w:rPr>
          <w:rFonts w:ascii="Cambria" w:hAnsi="Cambria" w:cs="Calibri"/>
          <w:lang w:eastAsia="ro-RO"/>
        </w:rPr>
        <w:t>reparaţie</w:t>
      </w:r>
      <w:proofErr w:type="spellEnd"/>
      <w:r w:rsidRPr="00F0058B">
        <w:rPr>
          <w:rFonts w:ascii="Cambria" w:hAnsi="Cambria" w:cs="Calibri"/>
          <w:lang w:eastAsia="ro-RO"/>
        </w:rPr>
        <w:t xml:space="preserve"> a </w:t>
      </w:r>
      <w:proofErr w:type="spellStart"/>
      <w:r w:rsidRPr="00F0058B">
        <w:rPr>
          <w:rFonts w:ascii="Cambria" w:hAnsi="Cambria" w:cs="Calibri"/>
          <w:lang w:eastAsia="ro-RO"/>
        </w:rPr>
        <w:t>iluminatului</w:t>
      </w:r>
      <w:proofErr w:type="spellEnd"/>
      <w:r w:rsidRPr="00F0058B">
        <w:rPr>
          <w:rFonts w:ascii="Cambria" w:hAnsi="Cambria" w:cs="Calibri"/>
          <w:lang w:eastAsia="ro-RO"/>
        </w:rPr>
        <w:t xml:space="preserve"> public</w:t>
      </w:r>
      <w:r>
        <w:rPr>
          <w:rFonts w:ascii="Cambria" w:hAnsi="Cambria" w:cs="Calibri"/>
          <w:lang w:eastAsia="ro-RO"/>
        </w:rPr>
        <w:t xml:space="preserve"> </w:t>
      </w:r>
      <w:r w:rsidRPr="00F0058B">
        <w:rPr>
          <w:rFonts w:ascii="Cambria" w:hAnsi="Cambria" w:cs="Calibri"/>
          <w:lang w:eastAsia="ro-RO"/>
        </w:rPr>
        <w:t xml:space="preserve">din </w:t>
      </w:r>
      <w:proofErr w:type="spellStart"/>
      <w:r w:rsidRPr="00F0058B">
        <w:rPr>
          <w:rFonts w:ascii="Cambria" w:hAnsi="Cambria" w:cs="Calibri"/>
          <w:lang w:eastAsia="ro-RO"/>
        </w:rPr>
        <w:t>municipiul</w:t>
      </w:r>
      <w:proofErr w:type="spellEnd"/>
      <w:r w:rsidRPr="00F0058B">
        <w:rPr>
          <w:rFonts w:ascii="Cambria" w:hAnsi="Cambria" w:cs="Calibri"/>
          <w:lang w:eastAsia="ro-RO"/>
        </w:rPr>
        <w:t xml:space="preserve"> </w:t>
      </w:r>
      <w:proofErr w:type="spellStart"/>
      <w:r w:rsidRPr="00F0058B">
        <w:rPr>
          <w:rFonts w:ascii="Cambria" w:hAnsi="Cambria" w:cs="Calibri"/>
          <w:lang w:eastAsia="ro-RO"/>
        </w:rPr>
        <w:t>Câmpulung</w:t>
      </w:r>
      <w:proofErr w:type="spellEnd"/>
      <w:r w:rsidRPr="00F0058B">
        <w:rPr>
          <w:rFonts w:ascii="Cambria" w:hAnsi="Cambria" w:cs="Calibri"/>
          <w:lang w:eastAsia="ro-RO"/>
        </w:rPr>
        <w:t xml:space="preserve"> </w:t>
      </w:r>
      <w:proofErr w:type="spellStart"/>
      <w:r w:rsidRPr="00F0058B">
        <w:rPr>
          <w:rFonts w:ascii="Cambria" w:hAnsi="Cambria" w:cs="Calibri"/>
          <w:lang w:eastAsia="ro-RO"/>
        </w:rPr>
        <w:t>Moldovenesc</w:t>
      </w:r>
      <w:proofErr w:type="spellEnd"/>
      <w:r>
        <w:rPr>
          <w:rFonts w:ascii="Cambria" w:hAnsi="Cambria" w:cs="Calibri"/>
          <w:bCs/>
          <w:iCs/>
          <w:lang w:val="ro-RO" w:eastAsia="ar-SA"/>
        </w:rPr>
        <w:t xml:space="preserve"> sunt:</w:t>
      </w:r>
    </w:p>
    <w:tbl>
      <w:tblPr>
        <w:tblW w:w="9800" w:type="dxa"/>
        <w:tblLook w:val="04A0" w:firstRow="1" w:lastRow="0" w:firstColumn="1" w:lastColumn="0" w:noHBand="0" w:noVBand="1"/>
      </w:tblPr>
      <w:tblGrid>
        <w:gridCol w:w="600"/>
        <w:gridCol w:w="7005"/>
        <w:gridCol w:w="939"/>
        <w:gridCol w:w="1256"/>
      </w:tblGrid>
      <w:tr w:rsidR="005A03EA" w:rsidRPr="005A03EA" w14:paraId="28E65510" w14:textId="77777777" w:rsidTr="005A03EA">
        <w:trPr>
          <w:trHeight w:val="855"/>
        </w:trPr>
        <w:tc>
          <w:tcPr>
            <w:tcW w:w="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CCD082"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Nr. Crt.</w:t>
            </w:r>
          </w:p>
        </w:tc>
        <w:tc>
          <w:tcPr>
            <w:tcW w:w="7005" w:type="dxa"/>
            <w:tcBorders>
              <w:top w:val="single" w:sz="8" w:space="0" w:color="auto"/>
              <w:left w:val="nil"/>
              <w:bottom w:val="single" w:sz="4" w:space="0" w:color="auto"/>
              <w:right w:val="single" w:sz="4" w:space="0" w:color="auto"/>
            </w:tcBorders>
            <w:shd w:val="clear" w:color="auto" w:fill="auto"/>
            <w:vAlign w:val="center"/>
            <w:hideMark/>
          </w:tcPr>
          <w:p w14:paraId="5767ACF1"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Tipuri de servicii/ bunuri/ lucrări</w:t>
            </w:r>
          </w:p>
        </w:tc>
        <w:tc>
          <w:tcPr>
            <w:tcW w:w="939" w:type="dxa"/>
            <w:tcBorders>
              <w:top w:val="single" w:sz="8" w:space="0" w:color="auto"/>
              <w:left w:val="nil"/>
              <w:bottom w:val="single" w:sz="4" w:space="0" w:color="auto"/>
              <w:right w:val="single" w:sz="4" w:space="0" w:color="auto"/>
            </w:tcBorders>
            <w:shd w:val="clear" w:color="auto" w:fill="auto"/>
            <w:vAlign w:val="center"/>
            <w:hideMark/>
          </w:tcPr>
          <w:p w14:paraId="3F628FB7"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U.M.</w:t>
            </w:r>
          </w:p>
        </w:tc>
        <w:tc>
          <w:tcPr>
            <w:tcW w:w="1256" w:type="dxa"/>
            <w:tcBorders>
              <w:top w:val="single" w:sz="8" w:space="0" w:color="auto"/>
              <w:left w:val="nil"/>
              <w:bottom w:val="single" w:sz="4" w:space="0" w:color="auto"/>
              <w:right w:val="single" w:sz="8" w:space="0" w:color="auto"/>
            </w:tcBorders>
            <w:shd w:val="clear" w:color="auto" w:fill="auto"/>
            <w:vAlign w:val="center"/>
            <w:hideMark/>
          </w:tcPr>
          <w:p w14:paraId="4330241D"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Cantitatea minimă</w:t>
            </w:r>
          </w:p>
        </w:tc>
      </w:tr>
      <w:tr w:rsidR="005A03EA" w:rsidRPr="005A03EA" w14:paraId="79C4D58A" w14:textId="77777777" w:rsidTr="005A03EA">
        <w:trPr>
          <w:trHeight w:val="12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75A093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c>
          <w:tcPr>
            <w:tcW w:w="7005" w:type="dxa"/>
            <w:tcBorders>
              <w:top w:val="nil"/>
              <w:left w:val="nil"/>
              <w:bottom w:val="single" w:sz="4" w:space="0" w:color="auto"/>
              <w:right w:val="single" w:sz="4" w:space="0" w:color="auto"/>
            </w:tcBorders>
            <w:shd w:val="clear" w:color="auto" w:fill="auto"/>
            <w:vAlign w:val="center"/>
            <w:hideMark/>
          </w:tcPr>
          <w:p w14:paraId="441FC0D2"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Valoarea </w:t>
            </w:r>
            <w:proofErr w:type="spellStart"/>
            <w:r w:rsidRPr="005A03EA">
              <w:rPr>
                <w:rFonts w:ascii="Cambria" w:hAnsi="Cambria" w:cs="Calibri"/>
                <w:sz w:val="22"/>
                <w:szCs w:val="22"/>
                <w:lang w:val="ro-RO" w:eastAsia="ro-RO"/>
              </w:rPr>
              <w:t>compensatiei</w:t>
            </w:r>
            <w:proofErr w:type="spellEnd"/>
            <w:r w:rsidRPr="005A03EA">
              <w:rPr>
                <w:rFonts w:ascii="Cambria" w:hAnsi="Cambria" w:cs="Calibri"/>
                <w:sz w:val="22"/>
                <w:szCs w:val="22"/>
                <w:lang w:val="ro-RO" w:eastAsia="ro-RO"/>
              </w:rPr>
              <w:t xml:space="preserve"> anuale in cazul in care operatorul nu ajunge anual la </w:t>
            </w:r>
            <w:proofErr w:type="spellStart"/>
            <w:r w:rsidRPr="005A03EA">
              <w:rPr>
                <w:rFonts w:ascii="Cambria" w:hAnsi="Cambria" w:cs="Calibri"/>
                <w:sz w:val="22"/>
                <w:szCs w:val="22"/>
                <w:lang w:val="ro-RO" w:eastAsia="ro-RO"/>
              </w:rPr>
              <w:t>incasari</w:t>
            </w:r>
            <w:proofErr w:type="spellEnd"/>
            <w:r w:rsidRPr="005A03EA">
              <w:rPr>
                <w:rFonts w:ascii="Cambria" w:hAnsi="Cambria" w:cs="Calibri"/>
                <w:sz w:val="22"/>
                <w:szCs w:val="22"/>
                <w:lang w:val="ro-RO" w:eastAsia="ro-RO"/>
              </w:rPr>
              <w:t xml:space="preserve">  de minim 50000 lei (in care este inclusa si suma maxima de 1000 </w:t>
            </w:r>
            <w:proofErr w:type="spellStart"/>
            <w:r w:rsidRPr="005A03EA">
              <w:rPr>
                <w:rFonts w:ascii="Cambria" w:hAnsi="Cambria" w:cs="Calibri"/>
                <w:sz w:val="22"/>
                <w:szCs w:val="22"/>
                <w:lang w:val="ro-RO" w:eastAsia="ro-RO"/>
              </w:rPr>
              <w:t>ron</w:t>
            </w:r>
            <w:proofErr w:type="spellEnd"/>
            <w:r w:rsidRPr="005A03EA">
              <w:rPr>
                <w:rFonts w:ascii="Cambria" w:hAnsi="Cambria" w:cs="Calibri"/>
                <w:sz w:val="22"/>
                <w:szCs w:val="22"/>
                <w:lang w:val="ro-RO" w:eastAsia="ro-RO"/>
              </w:rPr>
              <w:t xml:space="preserve">/luna pentru servicii de gestiune/supraveghere a sistemului de iluminat) </w:t>
            </w:r>
          </w:p>
        </w:tc>
        <w:tc>
          <w:tcPr>
            <w:tcW w:w="939" w:type="dxa"/>
            <w:tcBorders>
              <w:top w:val="nil"/>
              <w:left w:val="nil"/>
              <w:bottom w:val="single" w:sz="4" w:space="0" w:color="auto"/>
              <w:right w:val="single" w:sz="4" w:space="0" w:color="auto"/>
            </w:tcBorders>
            <w:shd w:val="clear" w:color="auto" w:fill="auto"/>
            <w:vAlign w:val="center"/>
            <w:hideMark/>
          </w:tcPr>
          <w:p w14:paraId="1135033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anual</w:t>
            </w:r>
          </w:p>
        </w:tc>
        <w:tc>
          <w:tcPr>
            <w:tcW w:w="1256" w:type="dxa"/>
            <w:tcBorders>
              <w:top w:val="nil"/>
              <w:left w:val="nil"/>
              <w:bottom w:val="single" w:sz="4" w:space="0" w:color="auto"/>
              <w:right w:val="single" w:sz="8" w:space="0" w:color="auto"/>
            </w:tcBorders>
            <w:shd w:val="clear" w:color="auto" w:fill="auto"/>
            <w:vAlign w:val="center"/>
            <w:hideMark/>
          </w:tcPr>
          <w:p w14:paraId="39C9476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277FBD9F"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F4105E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w:t>
            </w:r>
          </w:p>
        </w:tc>
        <w:tc>
          <w:tcPr>
            <w:tcW w:w="7005" w:type="dxa"/>
            <w:tcBorders>
              <w:top w:val="nil"/>
              <w:left w:val="nil"/>
              <w:bottom w:val="single" w:sz="4" w:space="0" w:color="auto"/>
              <w:right w:val="single" w:sz="4" w:space="0" w:color="auto"/>
            </w:tcBorders>
            <w:shd w:val="clear" w:color="auto" w:fill="auto"/>
            <w:vAlign w:val="center"/>
            <w:hideMark/>
          </w:tcPr>
          <w:p w14:paraId="4C8BF84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Servicii lunare de </w:t>
            </w:r>
            <w:proofErr w:type="spellStart"/>
            <w:r w:rsidRPr="005A03EA">
              <w:rPr>
                <w:rFonts w:ascii="Cambria" w:hAnsi="Cambria" w:cs="Calibri"/>
                <w:sz w:val="22"/>
                <w:szCs w:val="22"/>
                <w:lang w:val="ro-RO" w:eastAsia="ro-RO"/>
              </w:rPr>
              <w:t>mentenanta</w:t>
            </w:r>
            <w:proofErr w:type="spellEnd"/>
            <w:r w:rsidRPr="005A03EA">
              <w:rPr>
                <w:rFonts w:ascii="Cambria" w:hAnsi="Cambria" w:cs="Calibri"/>
                <w:sz w:val="22"/>
                <w:szCs w:val="22"/>
                <w:lang w:val="ro-RO" w:eastAsia="ro-RO"/>
              </w:rPr>
              <w:t xml:space="preserve"> si supervizare a sistemului de iluminat </w:t>
            </w:r>
            <w:r w:rsidRPr="005A03EA">
              <w:rPr>
                <w:rFonts w:ascii="Cambria" w:hAnsi="Cambria" w:cs="Calibri"/>
                <w:b/>
                <w:bCs/>
                <w:sz w:val="22"/>
                <w:szCs w:val="22"/>
                <w:u w:val="single"/>
                <w:lang w:val="ro-RO" w:eastAsia="ro-RO"/>
              </w:rPr>
              <w:t xml:space="preserve">(nu poate fi mai mare de 1000 </w:t>
            </w:r>
            <w:proofErr w:type="spellStart"/>
            <w:r w:rsidRPr="005A03EA">
              <w:rPr>
                <w:rFonts w:ascii="Cambria" w:hAnsi="Cambria" w:cs="Calibri"/>
                <w:b/>
                <w:bCs/>
                <w:sz w:val="22"/>
                <w:szCs w:val="22"/>
                <w:u w:val="single"/>
                <w:lang w:val="ro-RO" w:eastAsia="ro-RO"/>
              </w:rPr>
              <w:t>ron</w:t>
            </w:r>
            <w:proofErr w:type="spellEnd"/>
            <w:r w:rsidRPr="005A03EA">
              <w:rPr>
                <w:rFonts w:ascii="Cambria" w:hAnsi="Cambria" w:cs="Calibri"/>
                <w:b/>
                <w:bCs/>
                <w:sz w:val="22"/>
                <w:szCs w:val="22"/>
                <w:u w:val="single"/>
                <w:lang w:val="ro-RO" w:eastAsia="ro-RO"/>
              </w:rPr>
              <w:t>/luna)</w:t>
            </w:r>
          </w:p>
        </w:tc>
        <w:tc>
          <w:tcPr>
            <w:tcW w:w="939" w:type="dxa"/>
            <w:tcBorders>
              <w:top w:val="nil"/>
              <w:left w:val="nil"/>
              <w:bottom w:val="single" w:sz="4" w:space="0" w:color="auto"/>
              <w:right w:val="single" w:sz="4" w:space="0" w:color="auto"/>
            </w:tcBorders>
            <w:shd w:val="clear" w:color="auto" w:fill="auto"/>
            <w:vAlign w:val="center"/>
            <w:hideMark/>
          </w:tcPr>
          <w:p w14:paraId="30C0D70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lunar</w:t>
            </w:r>
          </w:p>
        </w:tc>
        <w:tc>
          <w:tcPr>
            <w:tcW w:w="1256" w:type="dxa"/>
            <w:tcBorders>
              <w:top w:val="nil"/>
              <w:left w:val="nil"/>
              <w:bottom w:val="single" w:sz="4" w:space="0" w:color="auto"/>
              <w:right w:val="single" w:sz="8" w:space="0" w:color="auto"/>
            </w:tcBorders>
            <w:shd w:val="clear" w:color="auto" w:fill="auto"/>
            <w:vAlign w:val="center"/>
            <w:hideMark/>
          </w:tcPr>
          <w:p w14:paraId="7106A89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w:t>
            </w:r>
          </w:p>
        </w:tc>
      </w:tr>
      <w:tr w:rsidR="005A03EA" w:rsidRPr="005A03EA" w14:paraId="109FD24E"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A9A38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w:t>
            </w:r>
          </w:p>
        </w:tc>
        <w:tc>
          <w:tcPr>
            <w:tcW w:w="7005" w:type="dxa"/>
            <w:tcBorders>
              <w:top w:val="nil"/>
              <w:left w:val="nil"/>
              <w:bottom w:val="single" w:sz="4" w:space="0" w:color="auto"/>
              <w:right w:val="single" w:sz="4" w:space="0" w:color="auto"/>
            </w:tcBorders>
            <w:shd w:val="clear" w:color="auto" w:fill="auto"/>
            <w:vAlign w:val="bottom"/>
            <w:hideMark/>
          </w:tcPr>
          <w:p w14:paraId="3986D6D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lampă sodiu complet echipată de 50W,70W</w:t>
            </w:r>
          </w:p>
        </w:tc>
        <w:tc>
          <w:tcPr>
            <w:tcW w:w="939" w:type="dxa"/>
            <w:tcBorders>
              <w:top w:val="nil"/>
              <w:left w:val="nil"/>
              <w:bottom w:val="nil"/>
              <w:right w:val="single" w:sz="4" w:space="0" w:color="auto"/>
            </w:tcBorders>
            <w:shd w:val="clear" w:color="auto" w:fill="auto"/>
            <w:vAlign w:val="center"/>
            <w:hideMark/>
          </w:tcPr>
          <w:p w14:paraId="04EC711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nil"/>
              <w:right w:val="single" w:sz="8" w:space="0" w:color="auto"/>
            </w:tcBorders>
            <w:shd w:val="clear" w:color="auto" w:fill="auto"/>
            <w:vAlign w:val="center"/>
            <w:hideMark/>
          </w:tcPr>
          <w:p w14:paraId="7DBB2C4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63A498F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E53BAB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w:t>
            </w:r>
          </w:p>
        </w:tc>
        <w:tc>
          <w:tcPr>
            <w:tcW w:w="7005" w:type="dxa"/>
            <w:tcBorders>
              <w:top w:val="nil"/>
              <w:left w:val="nil"/>
              <w:bottom w:val="single" w:sz="4" w:space="0" w:color="auto"/>
              <w:right w:val="single" w:sz="4" w:space="0" w:color="auto"/>
            </w:tcBorders>
            <w:shd w:val="clear" w:color="auto" w:fill="auto"/>
            <w:vAlign w:val="bottom"/>
            <w:hideMark/>
          </w:tcPr>
          <w:p w14:paraId="4D2E3FF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lampă sodiu complet echipată de 150W </w:t>
            </w:r>
          </w:p>
        </w:tc>
        <w:tc>
          <w:tcPr>
            <w:tcW w:w="939" w:type="dxa"/>
            <w:tcBorders>
              <w:top w:val="single" w:sz="4" w:space="0" w:color="auto"/>
              <w:left w:val="nil"/>
              <w:bottom w:val="nil"/>
              <w:right w:val="single" w:sz="4" w:space="0" w:color="auto"/>
            </w:tcBorders>
            <w:shd w:val="clear" w:color="auto" w:fill="auto"/>
            <w:vAlign w:val="center"/>
            <w:hideMark/>
          </w:tcPr>
          <w:p w14:paraId="0259BA62"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750038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1AAD5B4B" w14:textId="77777777" w:rsidTr="005A03EA">
        <w:trPr>
          <w:trHeight w:val="33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C8DA97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c>
          <w:tcPr>
            <w:tcW w:w="7005" w:type="dxa"/>
            <w:tcBorders>
              <w:top w:val="nil"/>
              <w:left w:val="nil"/>
              <w:bottom w:val="single" w:sz="4" w:space="0" w:color="auto"/>
              <w:right w:val="single" w:sz="4" w:space="0" w:color="auto"/>
            </w:tcBorders>
            <w:shd w:val="clear" w:color="auto" w:fill="auto"/>
            <w:vAlign w:val="bottom"/>
            <w:hideMark/>
          </w:tcPr>
          <w:p w14:paraId="21AB946C"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 Furnizare și montare lampă sodiu complet echipată de 250W </w:t>
            </w:r>
          </w:p>
        </w:tc>
        <w:tc>
          <w:tcPr>
            <w:tcW w:w="939" w:type="dxa"/>
            <w:tcBorders>
              <w:top w:val="single" w:sz="4" w:space="0" w:color="auto"/>
              <w:left w:val="nil"/>
              <w:bottom w:val="nil"/>
              <w:right w:val="single" w:sz="4" w:space="0" w:color="auto"/>
            </w:tcBorders>
            <w:shd w:val="clear" w:color="auto" w:fill="auto"/>
            <w:vAlign w:val="center"/>
            <w:hideMark/>
          </w:tcPr>
          <w:p w14:paraId="4E69CAA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B9127B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21713F6D"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7940E7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w:t>
            </w:r>
          </w:p>
        </w:tc>
        <w:tc>
          <w:tcPr>
            <w:tcW w:w="7005" w:type="dxa"/>
            <w:tcBorders>
              <w:top w:val="nil"/>
              <w:left w:val="nil"/>
              <w:bottom w:val="single" w:sz="4" w:space="0" w:color="auto"/>
              <w:right w:val="single" w:sz="4" w:space="0" w:color="auto"/>
            </w:tcBorders>
            <w:shd w:val="clear" w:color="auto" w:fill="auto"/>
            <w:vAlign w:val="bottom"/>
            <w:hideMark/>
          </w:tcPr>
          <w:p w14:paraId="55FC746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 Furnizare și montare sursă lumină sodiu de 50W, 70W</w:t>
            </w:r>
          </w:p>
        </w:tc>
        <w:tc>
          <w:tcPr>
            <w:tcW w:w="939" w:type="dxa"/>
            <w:tcBorders>
              <w:top w:val="single" w:sz="4" w:space="0" w:color="auto"/>
              <w:left w:val="nil"/>
              <w:bottom w:val="nil"/>
              <w:right w:val="single" w:sz="4" w:space="0" w:color="auto"/>
            </w:tcBorders>
            <w:shd w:val="clear" w:color="auto" w:fill="auto"/>
            <w:vAlign w:val="center"/>
            <w:hideMark/>
          </w:tcPr>
          <w:p w14:paraId="510A6696"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70E7A2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1500</w:t>
            </w:r>
          </w:p>
        </w:tc>
      </w:tr>
      <w:tr w:rsidR="005A03EA" w:rsidRPr="005A03EA" w14:paraId="520F63A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09B0BD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7</w:t>
            </w:r>
          </w:p>
        </w:tc>
        <w:tc>
          <w:tcPr>
            <w:tcW w:w="7005" w:type="dxa"/>
            <w:tcBorders>
              <w:top w:val="nil"/>
              <w:left w:val="nil"/>
              <w:bottom w:val="single" w:sz="4" w:space="0" w:color="auto"/>
              <w:right w:val="single" w:sz="4" w:space="0" w:color="auto"/>
            </w:tcBorders>
            <w:shd w:val="clear" w:color="auto" w:fill="auto"/>
            <w:vAlign w:val="bottom"/>
            <w:hideMark/>
          </w:tcPr>
          <w:p w14:paraId="27222FB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sursă lumină sodiu de 150W</w:t>
            </w:r>
          </w:p>
        </w:tc>
        <w:tc>
          <w:tcPr>
            <w:tcW w:w="939" w:type="dxa"/>
            <w:tcBorders>
              <w:top w:val="single" w:sz="4" w:space="0" w:color="auto"/>
              <w:left w:val="nil"/>
              <w:bottom w:val="nil"/>
              <w:right w:val="single" w:sz="4" w:space="0" w:color="auto"/>
            </w:tcBorders>
            <w:shd w:val="clear" w:color="auto" w:fill="auto"/>
            <w:vAlign w:val="center"/>
            <w:hideMark/>
          </w:tcPr>
          <w:p w14:paraId="658E506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FB085F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520</w:t>
            </w:r>
          </w:p>
        </w:tc>
      </w:tr>
      <w:tr w:rsidR="005A03EA" w:rsidRPr="005A03EA" w14:paraId="180A8B9B"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36F46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8</w:t>
            </w:r>
          </w:p>
        </w:tc>
        <w:tc>
          <w:tcPr>
            <w:tcW w:w="7005" w:type="dxa"/>
            <w:tcBorders>
              <w:top w:val="nil"/>
              <w:left w:val="nil"/>
              <w:bottom w:val="single" w:sz="4" w:space="0" w:color="auto"/>
              <w:right w:val="single" w:sz="4" w:space="0" w:color="auto"/>
            </w:tcBorders>
            <w:shd w:val="clear" w:color="auto" w:fill="auto"/>
            <w:vAlign w:val="bottom"/>
            <w:hideMark/>
          </w:tcPr>
          <w:p w14:paraId="4F00C79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sursă lumină sodiu de 250W</w:t>
            </w:r>
          </w:p>
        </w:tc>
        <w:tc>
          <w:tcPr>
            <w:tcW w:w="939" w:type="dxa"/>
            <w:tcBorders>
              <w:top w:val="single" w:sz="4" w:space="0" w:color="auto"/>
              <w:left w:val="nil"/>
              <w:bottom w:val="nil"/>
              <w:right w:val="single" w:sz="4" w:space="0" w:color="auto"/>
            </w:tcBorders>
            <w:shd w:val="clear" w:color="auto" w:fill="auto"/>
            <w:vAlign w:val="center"/>
            <w:hideMark/>
          </w:tcPr>
          <w:p w14:paraId="6BF5CF5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020DEA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240</w:t>
            </w:r>
          </w:p>
        </w:tc>
      </w:tr>
      <w:tr w:rsidR="005A03EA" w:rsidRPr="005A03EA" w14:paraId="0367B900"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9A721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9</w:t>
            </w:r>
          </w:p>
        </w:tc>
        <w:tc>
          <w:tcPr>
            <w:tcW w:w="7005" w:type="dxa"/>
            <w:tcBorders>
              <w:top w:val="nil"/>
              <w:left w:val="nil"/>
              <w:bottom w:val="single" w:sz="4" w:space="0" w:color="auto"/>
              <w:right w:val="single" w:sz="4" w:space="0" w:color="auto"/>
            </w:tcBorders>
            <w:shd w:val="clear" w:color="auto" w:fill="auto"/>
            <w:vAlign w:val="bottom"/>
            <w:hideMark/>
          </w:tcPr>
          <w:p w14:paraId="2B18438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bobină 50W, 70 W</w:t>
            </w:r>
          </w:p>
        </w:tc>
        <w:tc>
          <w:tcPr>
            <w:tcW w:w="939" w:type="dxa"/>
            <w:tcBorders>
              <w:top w:val="single" w:sz="4" w:space="0" w:color="auto"/>
              <w:left w:val="nil"/>
              <w:bottom w:val="nil"/>
              <w:right w:val="single" w:sz="4" w:space="0" w:color="auto"/>
            </w:tcBorders>
            <w:shd w:val="clear" w:color="auto" w:fill="auto"/>
            <w:vAlign w:val="center"/>
            <w:hideMark/>
          </w:tcPr>
          <w:p w14:paraId="5CE2B9E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103A1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1200</w:t>
            </w:r>
          </w:p>
        </w:tc>
      </w:tr>
      <w:tr w:rsidR="005A03EA" w:rsidRPr="005A03EA" w14:paraId="5FF8D3C7"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D30D57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c>
          <w:tcPr>
            <w:tcW w:w="7005" w:type="dxa"/>
            <w:tcBorders>
              <w:top w:val="nil"/>
              <w:left w:val="nil"/>
              <w:bottom w:val="single" w:sz="4" w:space="0" w:color="auto"/>
              <w:right w:val="single" w:sz="4" w:space="0" w:color="auto"/>
            </w:tcBorders>
            <w:shd w:val="clear" w:color="auto" w:fill="auto"/>
            <w:vAlign w:val="bottom"/>
            <w:hideMark/>
          </w:tcPr>
          <w:p w14:paraId="15794E5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bobină 150 W</w:t>
            </w:r>
          </w:p>
        </w:tc>
        <w:tc>
          <w:tcPr>
            <w:tcW w:w="939" w:type="dxa"/>
            <w:tcBorders>
              <w:top w:val="single" w:sz="4" w:space="0" w:color="auto"/>
              <w:left w:val="nil"/>
              <w:bottom w:val="nil"/>
              <w:right w:val="single" w:sz="4" w:space="0" w:color="auto"/>
            </w:tcBorders>
            <w:shd w:val="clear" w:color="auto" w:fill="auto"/>
            <w:vAlign w:val="center"/>
            <w:hideMark/>
          </w:tcPr>
          <w:p w14:paraId="69BF249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4EC800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80</w:t>
            </w:r>
          </w:p>
        </w:tc>
      </w:tr>
      <w:tr w:rsidR="005A03EA" w:rsidRPr="005A03EA" w14:paraId="01544924"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E1527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11</w:t>
            </w:r>
          </w:p>
        </w:tc>
        <w:tc>
          <w:tcPr>
            <w:tcW w:w="7005" w:type="dxa"/>
            <w:tcBorders>
              <w:top w:val="nil"/>
              <w:left w:val="nil"/>
              <w:bottom w:val="single" w:sz="4" w:space="0" w:color="auto"/>
              <w:right w:val="single" w:sz="4" w:space="0" w:color="auto"/>
            </w:tcBorders>
            <w:shd w:val="clear" w:color="auto" w:fill="auto"/>
            <w:vAlign w:val="bottom"/>
            <w:hideMark/>
          </w:tcPr>
          <w:p w14:paraId="4A25323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bobină 250 W</w:t>
            </w:r>
          </w:p>
        </w:tc>
        <w:tc>
          <w:tcPr>
            <w:tcW w:w="939" w:type="dxa"/>
            <w:tcBorders>
              <w:top w:val="single" w:sz="4" w:space="0" w:color="auto"/>
              <w:left w:val="nil"/>
              <w:bottom w:val="nil"/>
              <w:right w:val="single" w:sz="4" w:space="0" w:color="auto"/>
            </w:tcBorders>
            <w:shd w:val="clear" w:color="auto" w:fill="auto"/>
            <w:vAlign w:val="center"/>
            <w:hideMark/>
          </w:tcPr>
          <w:p w14:paraId="1003338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5DD997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0AF5DA28" w14:textId="77777777" w:rsidTr="005A03EA">
        <w:trPr>
          <w:trHeight w:val="6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986895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w:t>
            </w:r>
          </w:p>
        </w:tc>
        <w:tc>
          <w:tcPr>
            <w:tcW w:w="7005" w:type="dxa"/>
            <w:tcBorders>
              <w:top w:val="nil"/>
              <w:left w:val="nil"/>
              <w:bottom w:val="single" w:sz="4" w:space="0" w:color="auto"/>
              <w:right w:val="single" w:sz="4" w:space="0" w:color="auto"/>
            </w:tcBorders>
            <w:shd w:val="clear" w:color="auto" w:fill="auto"/>
            <w:vAlign w:val="center"/>
            <w:hideMark/>
          </w:tcPr>
          <w:p w14:paraId="594F052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console susținere lampă +material mărunt (</w:t>
            </w:r>
            <w:proofErr w:type="spellStart"/>
            <w:r w:rsidRPr="005A03EA">
              <w:rPr>
                <w:rFonts w:ascii="Cambria" w:hAnsi="Cambria" w:cs="Calibri"/>
                <w:sz w:val="22"/>
                <w:szCs w:val="22"/>
                <w:lang w:val="ro-RO" w:eastAsia="ro-RO"/>
              </w:rPr>
              <w:t>cleme,șuruburi,CDD</w:t>
            </w:r>
            <w:proofErr w:type="spellEnd"/>
            <w:r w:rsidRPr="005A03EA">
              <w:rPr>
                <w:rFonts w:ascii="Cambria" w:hAnsi="Cambria" w:cs="Calibri"/>
                <w:sz w:val="22"/>
                <w:szCs w:val="22"/>
                <w:lang w:val="ro-RO" w:eastAsia="ro-RO"/>
              </w:rPr>
              <w:t>) +manoperă</w:t>
            </w:r>
          </w:p>
        </w:tc>
        <w:tc>
          <w:tcPr>
            <w:tcW w:w="939" w:type="dxa"/>
            <w:tcBorders>
              <w:top w:val="single" w:sz="4" w:space="0" w:color="auto"/>
              <w:left w:val="nil"/>
              <w:bottom w:val="nil"/>
              <w:right w:val="single" w:sz="4" w:space="0" w:color="auto"/>
            </w:tcBorders>
            <w:shd w:val="clear" w:color="auto" w:fill="auto"/>
            <w:vAlign w:val="center"/>
            <w:hideMark/>
          </w:tcPr>
          <w:p w14:paraId="47867463"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C2BE4D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350</w:t>
            </w:r>
          </w:p>
        </w:tc>
      </w:tr>
      <w:tr w:rsidR="005A03EA" w:rsidRPr="005A03EA" w14:paraId="4DA43A2A" w14:textId="77777777" w:rsidTr="005A03EA">
        <w:trPr>
          <w:trHeight w:val="2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4BED4C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13</w:t>
            </w:r>
          </w:p>
        </w:tc>
        <w:tc>
          <w:tcPr>
            <w:tcW w:w="7005" w:type="dxa"/>
            <w:tcBorders>
              <w:top w:val="nil"/>
              <w:left w:val="nil"/>
              <w:bottom w:val="single" w:sz="4" w:space="0" w:color="auto"/>
              <w:right w:val="single" w:sz="4" w:space="0" w:color="auto"/>
            </w:tcBorders>
            <w:shd w:val="clear" w:color="auto" w:fill="auto"/>
            <w:vAlign w:val="center"/>
            <w:hideMark/>
          </w:tcPr>
          <w:p w14:paraId="77F66CA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coliere stâlpi electrici SE 4</w:t>
            </w:r>
          </w:p>
        </w:tc>
        <w:tc>
          <w:tcPr>
            <w:tcW w:w="939" w:type="dxa"/>
            <w:tcBorders>
              <w:top w:val="single" w:sz="4" w:space="0" w:color="auto"/>
              <w:left w:val="nil"/>
              <w:bottom w:val="nil"/>
              <w:right w:val="single" w:sz="4" w:space="0" w:color="auto"/>
            </w:tcBorders>
            <w:shd w:val="clear" w:color="auto" w:fill="auto"/>
            <w:vAlign w:val="center"/>
            <w:hideMark/>
          </w:tcPr>
          <w:p w14:paraId="43B314A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82BA6A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6D293573" w14:textId="77777777" w:rsidTr="005A03EA">
        <w:trPr>
          <w:trHeight w:val="40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05848A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14</w:t>
            </w:r>
          </w:p>
        </w:tc>
        <w:tc>
          <w:tcPr>
            <w:tcW w:w="7005" w:type="dxa"/>
            <w:tcBorders>
              <w:top w:val="nil"/>
              <w:left w:val="nil"/>
              <w:bottom w:val="single" w:sz="4" w:space="0" w:color="auto"/>
              <w:right w:val="single" w:sz="4" w:space="0" w:color="auto"/>
            </w:tcBorders>
            <w:shd w:val="clear" w:color="auto" w:fill="auto"/>
            <w:vAlign w:val="center"/>
            <w:hideMark/>
          </w:tcPr>
          <w:p w14:paraId="45E72D7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coliere stâlpi electrici SE 10</w:t>
            </w:r>
          </w:p>
        </w:tc>
        <w:tc>
          <w:tcPr>
            <w:tcW w:w="939" w:type="dxa"/>
            <w:tcBorders>
              <w:top w:val="single" w:sz="4" w:space="0" w:color="auto"/>
              <w:left w:val="nil"/>
              <w:bottom w:val="nil"/>
              <w:right w:val="single" w:sz="4" w:space="0" w:color="auto"/>
            </w:tcBorders>
            <w:shd w:val="clear" w:color="auto" w:fill="auto"/>
            <w:vAlign w:val="center"/>
            <w:hideMark/>
          </w:tcPr>
          <w:p w14:paraId="50C90EE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C4E268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32A3FB21"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0F47B4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w:t>
            </w:r>
          </w:p>
        </w:tc>
        <w:tc>
          <w:tcPr>
            <w:tcW w:w="7005" w:type="dxa"/>
            <w:tcBorders>
              <w:top w:val="nil"/>
              <w:left w:val="nil"/>
              <w:bottom w:val="single" w:sz="4" w:space="0" w:color="auto"/>
              <w:right w:val="single" w:sz="4" w:space="0" w:color="auto"/>
            </w:tcBorders>
            <w:shd w:val="clear" w:color="auto" w:fill="auto"/>
            <w:vAlign w:val="bottom"/>
            <w:hideMark/>
          </w:tcPr>
          <w:p w14:paraId="1E295DD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Dezlegat, </w:t>
            </w:r>
            <w:proofErr w:type="spellStart"/>
            <w:r w:rsidRPr="005A03EA">
              <w:rPr>
                <w:rFonts w:ascii="Cambria" w:hAnsi="Cambria" w:cs="Calibri"/>
                <w:sz w:val="22"/>
                <w:szCs w:val="22"/>
                <w:lang w:val="ro-RO" w:eastAsia="ro-RO"/>
              </w:rPr>
              <w:t>verificat,reparat</w:t>
            </w:r>
            <w:proofErr w:type="spellEnd"/>
            <w:r w:rsidRPr="005A03EA">
              <w:rPr>
                <w:rFonts w:ascii="Cambria" w:hAnsi="Cambria" w:cs="Calibri"/>
                <w:sz w:val="22"/>
                <w:szCs w:val="22"/>
                <w:lang w:val="ro-RO" w:eastAsia="ro-RO"/>
              </w:rPr>
              <w:t xml:space="preserve"> corp de iluminat public si reconectat la rețea</w:t>
            </w:r>
          </w:p>
        </w:tc>
        <w:tc>
          <w:tcPr>
            <w:tcW w:w="939" w:type="dxa"/>
            <w:tcBorders>
              <w:top w:val="single" w:sz="4" w:space="0" w:color="auto"/>
              <w:left w:val="nil"/>
              <w:bottom w:val="nil"/>
              <w:right w:val="single" w:sz="4" w:space="0" w:color="auto"/>
            </w:tcBorders>
            <w:shd w:val="clear" w:color="auto" w:fill="auto"/>
            <w:vAlign w:val="center"/>
            <w:hideMark/>
          </w:tcPr>
          <w:p w14:paraId="3401797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379D8FD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1500</w:t>
            </w:r>
          </w:p>
        </w:tc>
      </w:tr>
      <w:tr w:rsidR="005A03EA" w:rsidRPr="005A03EA" w14:paraId="74FE044C" w14:textId="77777777" w:rsidTr="005A03EA">
        <w:trPr>
          <w:trHeight w:val="33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7E5FA8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16</w:t>
            </w:r>
          </w:p>
        </w:tc>
        <w:tc>
          <w:tcPr>
            <w:tcW w:w="7005" w:type="dxa"/>
            <w:tcBorders>
              <w:top w:val="nil"/>
              <w:left w:val="nil"/>
              <w:bottom w:val="single" w:sz="4" w:space="0" w:color="auto"/>
              <w:right w:val="single" w:sz="4" w:space="0" w:color="auto"/>
            </w:tcBorders>
            <w:shd w:val="clear" w:color="auto" w:fill="auto"/>
            <w:vAlign w:val="bottom"/>
            <w:hideMark/>
          </w:tcPr>
          <w:p w14:paraId="2CC8E93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Vopsit stâlpi metalici iluminat public ( material+ manoperă )</w:t>
            </w:r>
          </w:p>
        </w:tc>
        <w:tc>
          <w:tcPr>
            <w:tcW w:w="939" w:type="dxa"/>
            <w:tcBorders>
              <w:top w:val="single" w:sz="4" w:space="0" w:color="auto"/>
              <w:left w:val="nil"/>
              <w:bottom w:val="nil"/>
              <w:right w:val="single" w:sz="4" w:space="0" w:color="auto"/>
            </w:tcBorders>
            <w:shd w:val="clear" w:color="auto" w:fill="auto"/>
            <w:vAlign w:val="center"/>
            <w:hideMark/>
          </w:tcPr>
          <w:p w14:paraId="32A759C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kg</w:t>
            </w:r>
          </w:p>
        </w:tc>
        <w:tc>
          <w:tcPr>
            <w:tcW w:w="1256" w:type="dxa"/>
            <w:tcBorders>
              <w:top w:val="single" w:sz="4" w:space="0" w:color="auto"/>
              <w:left w:val="nil"/>
              <w:bottom w:val="nil"/>
              <w:right w:val="single" w:sz="8" w:space="0" w:color="auto"/>
            </w:tcBorders>
            <w:shd w:val="clear" w:color="auto" w:fill="auto"/>
            <w:vAlign w:val="center"/>
            <w:hideMark/>
          </w:tcPr>
          <w:p w14:paraId="592B80E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w:t>
            </w:r>
          </w:p>
        </w:tc>
      </w:tr>
      <w:tr w:rsidR="005A03EA" w:rsidRPr="005A03EA" w14:paraId="37A2DC70" w14:textId="77777777" w:rsidTr="005A03EA">
        <w:trPr>
          <w:trHeight w:val="6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FF7CFA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17</w:t>
            </w:r>
          </w:p>
        </w:tc>
        <w:tc>
          <w:tcPr>
            <w:tcW w:w="7005" w:type="dxa"/>
            <w:tcBorders>
              <w:top w:val="nil"/>
              <w:left w:val="nil"/>
              <w:bottom w:val="single" w:sz="4" w:space="0" w:color="auto"/>
              <w:right w:val="single" w:sz="4" w:space="0" w:color="auto"/>
            </w:tcBorders>
            <w:shd w:val="clear" w:color="auto" w:fill="auto"/>
            <w:vAlign w:val="bottom"/>
            <w:hideMark/>
          </w:tcPr>
          <w:p w14:paraId="70E5C67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Verificări, măsurători și reparații pentru punctele de aprindere iluminat public în PT (înlocuit </w:t>
            </w:r>
            <w:proofErr w:type="spellStart"/>
            <w:r w:rsidRPr="005A03EA">
              <w:rPr>
                <w:rFonts w:ascii="Cambria" w:hAnsi="Cambria" w:cs="Calibri"/>
                <w:sz w:val="22"/>
                <w:szCs w:val="22"/>
                <w:lang w:val="ro-RO" w:eastAsia="ro-RO"/>
              </w:rPr>
              <w:t>contactori</w:t>
            </w:r>
            <w:proofErr w:type="spellEnd"/>
            <w:r w:rsidRPr="005A03EA">
              <w:rPr>
                <w:rFonts w:ascii="Cambria" w:hAnsi="Cambria" w:cs="Calibri"/>
                <w:sz w:val="22"/>
                <w:szCs w:val="22"/>
                <w:lang w:val="ro-RO" w:eastAsia="ro-RO"/>
              </w:rPr>
              <w:t xml:space="preserve">, siguranțe arse, refacere </w:t>
            </w:r>
            <w:proofErr w:type="spellStart"/>
            <w:r w:rsidRPr="005A03EA">
              <w:rPr>
                <w:rFonts w:ascii="Cambria" w:hAnsi="Cambria" w:cs="Calibri"/>
                <w:sz w:val="22"/>
                <w:szCs w:val="22"/>
                <w:lang w:val="ro-RO" w:eastAsia="ro-RO"/>
              </w:rPr>
              <w:t>legaturi</w:t>
            </w:r>
            <w:proofErr w:type="spellEnd"/>
            <w:r w:rsidRPr="005A03EA">
              <w:rPr>
                <w:rFonts w:ascii="Cambria" w:hAnsi="Cambria" w:cs="Calibri"/>
                <w:sz w:val="22"/>
                <w:szCs w:val="22"/>
                <w:lang w:val="ro-RO" w:eastAsia="ro-RO"/>
              </w:rPr>
              <w:t>)</w:t>
            </w:r>
          </w:p>
        </w:tc>
        <w:tc>
          <w:tcPr>
            <w:tcW w:w="939" w:type="dxa"/>
            <w:tcBorders>
              <w:top w:val="single" w:sz="4" w:space="0" w:color="auto"/>
              <w:left w:val="nil"/>
              <w:bottom w:val="nil"/>
              <w:right w:val="single" w:sz="4" w:space="0" w:color="auto"/>
            </w:tcBorders>
            <w:shd w:val="clear" w:color="auto" w:fill="auto"/>
            <w:vAlign w:val="center"/>
            <w:hideMark/>
          </w:tcPr>
          <w:p w14:paraId="39FC38D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C1DA07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r>
      <w:tr w:rsidR="005A03EA" w:rsidRPr="005A03EA" w14:paraId="36837153"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DEF864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18</w:t>
            </w:r>
          </w:p>
        </w:tc>
        <w:tc>
          <w:tcPr>
            <w:tcW w:w="7005" w:type="dxa"/>
            <w:tcBorders>
              <w:top w:val="nil"/>
              <w:left w:val="nil"/>
              <w:bottom w:val="single" w:sz="4" w:space="0" w:color="auto"/>
              <w:right w:val="single" w:sz="4" w:space="0" w:color="auto"/>
            </w:tcBorders>
            <w:shd w:val="clear" w:color="auto" w:fill="auto"/>
            <w:vAlign w:val="bottom"/>
            <w:hideMark/>
          </w:tcPr>
          <w:p w14:paraId="68FF70F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Montat și demontat cutii distribuție iluminat public (material+ manoperă )</w:t>
            </w:r>
          </w:p>
        </w:tc>
        <w:tc>
          <w:tcPr>
            <w:tcW w:w="939" w:type="dxa"/>
            <w:tcBorders>
              <w:top w:val="single" w:sz="4" w:space="0" w:color="auto"/>
              <w:left w:val="nil"/>
              <w:bottom w:val="nil"/>
              <w:right w:val="single" w:sz="4" w:space="0" w:color="auto"/>
            </w:tcBorders>
            <w:shd w:val="clear" w:color="auto" w:fill="auto"/>
            <w:vAlign w:val="center"/>
            <w:hideMark/>
          </w:tcPr>
          <w:p w14:paraId="2A9C9FE6"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5AF05E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0298A232"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B9F4C4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19</w:t>
            </w:r>
          </w:p>
        </w:tc>
        <w:tc>
          <w:tcPr>
            <w:tcW w:w="7005" w:type="dxa"/>
            <w:tcBorders>
              <w:top w:val="nil"/>
              <w:left w:val="nil"/>
              <w:bottom w:val="single" w:sz="4" w:space="0" w:color="auto"/>
              <w:right w:val="single" w:sz="4" w:space="0" w:color="auto"/>
            </w:tcBorders>
            <w:shd w:val="clear" w:color="auto" w:fill="auto"/>
            <w:vAlign w:val="bottom"/>
            <w:hideMark/>
          </w:tcPr>
          <w:p w14:paraId="593E127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Reparat și vopsit cutii distribuție iluminat public și stâlpi metalici</w:t>
            </w:r>
          </w:p>
        </w:tc>
        <w:tc>
          <w:tcPr>
            <w:tcW w:w="939" w:type="dxa"/>
            <w:tcBorders>
              <w:top w:val="single" w:sz="4" w:space="0" w:color="auto"/>
              <w:left w:val="nil"/>
              <w:bottom w:val="nil"/>
              <w:right w:val="single" w:sz="4" w:space="0" w:color="auto"/>
            </w:tcBorders>
            <w:shd w:val="clear" w:color="auto" w:fill="auto"/>
            <w:vAlign w:val="center"/>
            <w:hideMark/>
          </w:tcPr>
          <w:p w14:paraId="3D563A0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2FFC717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w:t>
            </w:r>
          </w:p>
        </w:tc>
      </w:tr>
      <w:tr w:rsidR="005A03EA" w:rsidRPr="005A03EA" w14:paraId="61B61012"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492F6B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c>
          <w:tcPr>
            <w:tcW w:w="7005" w:type="dxa"/>
            <w:tcBorders>
              <w:top w:val="nil"/>
              <w:left w:val="nil"/>
              <w:bottom w:val="single" w:sz="4" w:space="0" w:color="auto"/>
              <w:right w:val="single" w:sz="4" w:space="0" w:color="auto"/>
            </w:tcBorders>
            <w:shd w:val="clear" w:color="auto" w:fill="auto"/>
            <w:vAlign w:val="bottom"/>
            <w:hideMark/>
          </w:tcPr>
          <w:p w14:paraId="0510685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Furnizat și montat </w:t>
            </w:r>
            <w:proofErr w:type="spellStart"/>
            <w:r w:rsidRPr="005A03EA">
              <w:rPr>
                <w:rFonts w:ascii="Cambria" w:hAnsi="Cambria" w:cs="Calibri"/>
                <w:sz w:val="22"/>
                <w:szCs w:val="22"/>
                <w:lang w:val="ro-RO" w:eastAsia="ro-RO"/>
              </w:rPr>
              <w:t>ignitere</w:t>
            </w:r>
            <w:proofErr w:type="spellEnd"/>
            <w:r w:rsidRPr="005A03EA">
              <w:rPr>
                <w:rFonts w:ascii="Cambria" w:hAnsi="Cambria" w:cs="Calibri"/>
                <w:sz w:val="22"/>
                <w:szCs w:val="22"/>
                <w:lang w:val="ro-RO" w:eastAsia="ro-RO"/>
              </w:rPr>
              <w:t xml:space="preserve"> de 70W,150W,250W,</w:t>
            </w:r>
          </w:p>
        </w:tc>
        <w:tc>
          <w:tcPr>
            <w:tcW w:w="939" w:type="dxa"/>
            <w:tcBorders>
              <w:top w:val="single" w:sz="4" w:space="0" w:color="auto"/>
              <w:left w:val="nil"/>
              <w:bottom w:val="nil"/>
              <w:right w:val="single" w:sz="4" w:space="0" w:color="auto"/>
            </w:tcBorders>
            <w:shd w:val="clear" w:color="auto" w:fill="auto"/>
            <w:vAlign w:val="center"/>
            <w:hideMark/>
          </w:tcPr>
          <w:p w14:paraId="617F742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197A58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1250</w:t>
            </w:r>
          </w:p>
        </w:tc>
      </w:tr>
      <w:tr w:rsidR="005A03EA" w:rsidRPr="005A03EA" w14:paraId="5DC1C1E0"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0936F4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21</w:t>
            </w:r>
          </w:p>
        </w:tc>
        <w:tc>
          <w:tcPr>
            <w:tcW w:w="7005" w:type="dxa"/>
            <w:tcBorders>
              <w:top w:val="nil"/>
              <w:left w:val="nil"/>
              <w:bottom w:val="single" w:sz="4" w:space="0" w:color="auto"/>
              <w:right w:val="single" w:sz="4" w:space="0" w:color="auto"/>
            </w:tcBorders>
            <w:shd w:val="clear" w:color="auto" w:fill="auto"/>
            <w:vAlign w:val="bottom"/>
            <w:hideMark/>
          </w:tcPr>
          <w:p w14:paraId="53202652"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Montat și demontat material publicitar, </w:t>
            </w:r>
            <w:proofErr w:type="spellStart"/>
            <w:r w:rsidRPr="005A03EA">
              <w:rPr>
                <w:rFonts w:ascii="Cambria" w:hAnsi="Cambria" w:cs="Calibri"/>
                <w:sz w:val="22"/>
                <w:szCs w:val="22"/>
                <w:lang w:val="ro-RO" w:eastAsia="ro-RO"/>
              </w:rPr>
              <w:t>benere</w:t>
            </w:r>
            <w:proofErr w:type="spellEnd"/>
            <w:r w:rsidRPr="005A03EA">
              <w:rPr>
                <w:rFonts w:ascii="Cambria" w:hAnsi="Cambria" w:cs="Calibri"/>
                <w:sz w:val="22"/>
                <w:szCs w:val="22"/>
                <w:lang w:val="ro-RO" w:eastAsia="ro-RO"/>
              </w:rPr>
              <w:t xml:space="preserve"> și steaguri</w:t>
            </w:r>
          </w:p>
        </w:tc>
        <w:tc>
          <w:tcPr>
            <w:tcW w:w="939" w:type="dxa"/>
            <w:tcBorders>
              <w:top w:val="single" w:sz="4" w:space="0" w:color="auto"/>
              <w:left w:val="nil"/>
              <w:bottom w:val="nil"/>
              <w:right w:val="single" w:sz="4" w:space="0" w:color="auto"/>
            </w:tcBorders>
            <w:shd w:val="clear" w:color="auto" w:fill="auto"/>
            <w:vAlign w:val="center"/>
            <w:hideMark/>
          </w:tcPr>
          <w:p w14:paraId="136AEE7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84BC49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297AB9BC" w14:textId="77777777" w:rsidTr="005A03EA">
        <w:trPr>
          <w:trHeight w:val="9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D37933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22</w:t>
            </w:r>
          </w:p>
        </w:tc>
        <w:tc>
          <w:tcPr>
            <w:tcW w:w="7005" w:type="dxa"/>
            <w:tcBorders>
              <w:top w:val="nil"/>
              <w:left w:val="nil"/>
              <w:bottom w:val="single" w:sz="4" w:space="0" w:color="auto"/>
              <w:right w:val="single" w:sz="4" w:space="0" w:color="auto"/>
            </w:tcBorders>
            <w:shd w:val="clear" w:color="auto" w:fill="auto"/>
            <w:vAlign w:val="bottom"/>
            <w:hideMark/>
          </w:tcPr>
          <w:p w14:paraId="081804A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Montare stâlpi metalici </w:t>
            </w:r>
            <w:proofErr w:type="spellStart"/>
            <w:r w:rsidRPr="005A03EA">
              <w:rPr>
                <w:rFonts w:ascii="Cambria" w:hAnsi="Cambria" w:cs="Calibri"/>
                <w:sz w:val="22"/>
                <w:szCs w:val="22"/>
                <w:lang w:val="ro-RO" w:eastAsia="ro-RO"/>
              </w:rPr>
              <w:t>max</w:t>
            </w:r>
            <w:proofErr w:type="spellEnd"/>
            <w:r w:rsidRPr="005A03EA">
              <w:rPr>
                <w:rFonts w:ascii="Cambria" w:hAnsi="Cambria" w:cs="Calibri"/>
                <w:sz w:val="22"/>
                <w:szCs w:val="22"/>
                <w:lang w:val="ro-RO" w:eastAsia="ro-RO"/>
              </w:rPr>
              <w:t xml:space="preserve"> 6 m </w:t>
            </w:r>
            <w:proofErr w:type="spellStart"/>
            <w:r w:rsidRPr="005A03EA">
              <w:rPr>
                <w:rFonts w:ascii="Cambria" w:hAnsi="Cambria" w:cs="Calibri"/>
                <w:sz w:val="22"/>
                <w:szCs w:val="22"/>
                <w:lang w:val="ro-RO" w:eastAsia="ro-RO"/>
              </w:rPr>
              <w:t>pt</w:t>
            </w:r>
            <w:proofErr w:type="spellEnd"/>
            <w:r w:rsidRPr="005A03EA">
              <w:rPr>
                <w:rFonts w:ascii="Cambria" w:hAnsi="Cambria" w:cs="Calibri"/>
                <w:sz w:val="22"/>
                <w:szCs w:val="22"/>
                <w:lang w:val="ro-RO" w:eastAsia="ro-RO"/>
              </w:rPr>
              <w:t xml:space="preserve"> iluminat public                                                                     ( manoperă, include fundația din beton cu buloane, săpătură, transport, aducerea terenului la starea inițială, efectuare legături electrice) nu include stâlpul</w:t>
            </w:r>
          </w:p>
        </w:tc>
        <w:tc>
          <w:tcPr>
            <w:tcW w:w="939" w:type="dxa"/>
            <w:tcBorders>
              <w:top w:val="single" w:sz="4" w:space="0" w:color="auto"/>
              <w:left w:val="nil"/>
              <w:bottom w:val="nil"/>
              <w:right w:val="single" w:sz="4" w:space="0" w:color="auto"/>
            </w:tcBorders>
            <w:shd w:val="clear" w:color="auto" w:fill="auto"/>
            <w:vAlign w:val="center"/>
            <w:hideMark/>
          </w:tcPr>
          <w:p w14:paraId="1C76E910"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8D7CA5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1FFF9658" w14:textId="77777777" w:rsidTr="005A03EA">
        <w:trPr>
          <w:trHeight w:val="114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4342F5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23</w:t>
            </w:r>
          </w:p>
        </w:tc>
        <w:tc>
          <w:tcPr>
            <w:tcW w:w="7005" w:type="dxa"/>
            <w:tcBorders>
              <w:top w:val="nil"/>
              <w:left w:val="nil"/>
              <w:bottom w:val="single" w:sz="4" w:space="0" w:color="auto"/>
              <w:right w:val="single" w:sz="4" w:space="0" w:color="auto"/>
            </w:tcBorders>
            <w:shd w:val="clear" w:color="auto" w:fill="auto"/>
            <w:vAlign w:val="center"/>
            <w:hideMark/>
          </w:tcPr>
          <w:p w14:paraId="410A33B1"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Montare stâlpi metalici </w:t>
            </w:r>
            <w:proofErr w:type="spellStart"/>
            <w:r w:rsidRPr="005A03EA">
              <w:rPr>
                <w:rFonts w:ascii="Cambria" w:hAnsi="Cambria" w:cs="Calibri"/>
                <w:sz w:val="22"/>
                <w:szCs w:val="22"/>
                <w:lang w:val="ro-RO" w:eastAsia="ro-RO"/>
              </w:rPr>
              <w:t>max</w:t>
            </w:r>
            <w:proofErr w:type="spellEnd"/>
            <w:r w:rsidRPr="005A03EA">
              <w:rPr>
                <w:rFonts w:ascii="Cambria" w:hAnsi="Cambria" w:cs="Calibri"/>
                <w:sz w:val="22"/>
                <w:szCs w:val="22"/>
                <w:lang w:val="ro-RO" w:eastAsia="ro-RO"/>
              </w:rPr>
              <w:t xml:space="preserve"> 12 m </w:t>
            </w:r>
            <w:proofErr w:type="spellStart"/>
            <w:r w:rsidRPr="005A03EA">
              <w:rPr>
                <w:rFonts w:ascii="Cambria" w:hAnsi="Cambria" w:cs="Calibri"/>
                <w:sz w:val="22"/>
                <w:szCs w:val="22"/>
                <w:lang w:val="ro-RO" w:eastAsia="ro-RO"/>
              </w:rPr>
              <w:t>pt</w:t>
            </w:r>
            <w:proofErr w:type="spellEnd"/>
            <w:r w:rsidRPr="005A03EA">
              <w:rPr>
                <w:rFonts w:ascii="Cambria" w:hAnsi="Cambria" w:cs="Calibri"/>
                <w:sz w:val="22"/>
                <w:szCs w:val="22"/>
                <w:lang w:val="ro-RO" w:eastAsia="ro-RO"/>
              </w:rPr>
              <w:t xml:space="preserve"> iluminat public                                                                    ( manoperă, include fundația din beton cu buloane, săpătură, transport, aducerea terenului la starea inițială, efectuare legături electrice) nu include stâlpul</w:t>
            </w:r>
          </w:p>
        </w:tc>
        <w:tc>
          <w:tcPr>
            <w:tcW w:w="939" w:type="dxa"/>
            <w:tcBorders>
              <w:top w:val="single" w:sz="4" w:space="0" w:color="auto"/>
              <w:left w:val="nil"/>
              <w:bottom w:val="nil"/>
              <w:right w:val="single" w:sz="4" w:space="0" w:color="auto"/>
            </w:tcBorders>
            <w:shd w:val="clear" w:color="auto" w:fill="auto"/>
            <w:vAlign w:val="center"/>
            <w:hideMark/>
          </w:tcPr>
          <w:p w14:paraId="3F6DE18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5718B7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25</w:t>
            </w:r>
          </w:p>
        </w:tc>
      </w:tr>
      <w:tr w:rsidR="005A03EA" w:rsidRPr="005A03EA" w14:paraId="5DF244DD" w14:textId="77777777" w:rsidTr="005A03EA">
        <w:trPr>
          <w:trHeight w:val="58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B37603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24</w:t>
            </w:r>
          </w:p>
        </w:tc>
        <w:tc>
          <w:tcPr>
            <w:tcW w:w="7005" w:type="dxa"/>
            <w:tcBorders>
              <w:top w:val="nil"/>
              <w:left w:val="nil"/>
              <w:bottom w:val="single" w:sz="4" w:space="0" w:color="auto"/>
              <w:right w:val="single" w:sz="4" w:space="0" w:color="auto"/>
            </w:tcBorders>
            <w:shd w:val="clear" w:color="auto" w:fill="auto"/>
            <w:vAlign w:val="bottom"/>
            <w:hideMark/>
          </w:tcPr>
          <w:p w14:paraId="0674262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Înlocuire stâlpi beton ( SC 10001, SE 4) </w:t>
            </w:r>
            <w:proofErr w:type="spellStart"/>
            <w:r w:rsidRPr="005A03EA">
              <w:rPr>
                <w:rFonts w:ascii="Cambria" w:hAnsi="Cambria" w:cs="Calibri"/>
                <w:sz w:val="22"/>
                <w:szCs w:val="22"/>
                <w:lang w:val="ro-RO" w:eastAsia="ro-RO"/>
              </w:rPr>
              <w:t>pt</w:t>
            </w:r>
            <w:proofErr w:type="spellEnd"/>
            <w:r w:rsidRPr="005A03EA">
              <w:rPr>
                <w:rFonts w:ascii="Cambria" w:hAnsi="Cambria" w:cs="Calibri"/>
                <w:sz w:val="22"/>
                <w:szCs w:val="22"/>
                <w:lang w:val="ro-RO" w:eastAsia="ro-RO"/>
              </w:rPr>
              <w:t xml:space="preserve"> iluminatul public                                                         ( manoperă, scoatere stâlp </w:t>
            </w:r>
            <w:proofErr w:type="spellStart"/>
            <w:r w:rsidRPr="005A03EA">
              <w:rPr>
                <w:rFonts w:ascii="Cambria" w:hAnsi="Cambria" w:cs="Calibri"/>
                <w:sz w:val="22"/>
                <w:szCs w:val="22"/>
                <w:lang w:val="ro-RO" w:eastAsia="ro-RO"/>
              </w:rPr>
              <w:t>vechi,săpătură</w:t>
            </w:r>
            <w:proofErr w:type="spellEnd"/>
            <w:r w:rsidRPr="005A03EA">
              <w:rPr>
                <w:rFonts w:ascii="Cambria" w:hAnsi="Cambria" w:cs="Calibri"/>
                <w:sz w:val="22"/>
                <w:szCs w:val="22"/>
                <w:lang w:val="ro-RO" w:eastAsia="ro-RO"/>
              </w:rPr>
              <w:t>, fundație, montare stâlp nou )</w:t>
            </w:r>
          </w:p>
        </w:tc>
        <w:tc>
          <w:tcPr>
            <w:tcW w:w="939" w:type="dxa"/>
            <w:tcBorders>
              <w:top w:val="single" w:sz="4" w:space="0" w:color="auto"/>
              <w:left w:val="nil"/>
              <w:bottom w:val="nil"/>
              <w:right w:val="single" w:sz="4" w:space="0" w:color="auto"/>
            </w:tcBorders>
            <w:shd w:val="clear" w:color="auto" w:fill="auto"/>
            <w:vAlign w:val="center"/>
            <w:hideMark/>
          </w:tcPr>
          <w:p w14:paraId="30E89B22"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6942F9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13ADD1BD" w14:textId="77777777" w:rsidTr="005A03EA">
        <w:trPr>
          <w:trHeight w:val="6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248B50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25</w:t>
            </w:r>
          </w:p>
        </w:tc>
        <w:tc>
          <w:tcPr>
            <w:tcW w:w="7005" w:type="dxa"/>
            <w:tcBorders>
              <w:top w:val="nil"/>
              <w:left w:val="nil"/>
              <w:bottom w:val="single" w:sz="4" w:space="0" w:color="auto"/>
              <w:right w:val="single" w:sz="4" w:space="0" w:color="auto"/>
            </w:tcBorders>
            <w:shd w:val="clear" w:color="auto" w:fill="auto"/>
            <w:vAlign w:val="bottom"/>
            <w:hideMark/>
          </w:tcPr>
          <w:p w14:paraId="2A5629E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Înlocuire stâlpi beton ( SC 10002, SC 10005, SE 10) </w:t>
            </w:r>
            <w:proofErr w:type="spellStart"/>
            <w:r w:rsidRPr="005A03EA">
              <w:rPr>
                <w:rFonts w:ascii="Cambria" w:hAnsi="Cambria" w:cs="Calibri"/>
                <w:sz w:val="22"/>
                <w:szCs w:val="22"/>
                <w:lang w:val="ro-RO" w:eastAsia="ro-RO"/>
              </w:rPr>
              <w:t>pt</w:t>
            </w:r>
            <w:proofErr w:type="spellEnd"/>
            <w:r w:rsidRPr="005A03EA">
              <w:rPr>
                <w:rFonts w:ascii="Cambria" w:hAnsi="Cambria" w:cs="Calibri"/>
                <w:sz w:val="22"/>
                <w:szCs w:val="22"/>
                <w:lang w:val="ro-RO" w:eastAsia="ro-RO"/>
              </w:rPr>
              <w:t xml:space="preserve"> iluminatul public ( manoperă, scoatere stâlp </w:t>
            </w:r>
            <w:proofErr w:type="spellStart"/>
            <w:r w:rsidRPr="005A03EA">
              <w:rPr>
                <w:rFonts w:ascii="Cambria" w:hAnsi="Cambria" w:cs="Calibri"/>
                <w:sz w:val="22"/>
                <w:szCs w:val="22"/>
                <w:lang w:val="ro-RO" w:eastAsia="ro-RO"/>
              </w:rPr>
              <w:t>vechi,săpătură</w:t>
            </w:r>
            <w:proofErr w:type="spellEnd"/>
            <w:r w:rsidRPr="005A03EA">
              <w:rPr>
                <w:rFonts w:ascii="Cambria" w:hAnsi="Cambria" w:cs="Calibri"/>
                <w:sz w:val="22"/>
                <w:szCs w:val="22"/>
                <w:lang w:val="ro-RO" w:eastAsia="ro-RO"/>
              </w:rPr>
              <w:t>, fundație, montare stâlp nou )</w:t>
            </w:r>
          </w:p>
        </w:tc>
        <w:tc>
          <w:tcPr>
            <w:tcW w:w="939" w:type="dxa"/>
            <w:tcBorders>
              <w:top w:val="single" w:sz="4" w:space="0" w:color="auto"/>
              <w:left w:val="nil"/>
              <w:bottom w:val="nil"/>
              <w:right w:val="single" w:sz="4" w:space="0" w:color="auto"/>
            </w:tcBorders>
            <w:shd w:val="clear" w:color="auto" w:fill="auto"/>
            <w:vAlign w:val="center"/>
            <w:hideMark/>
          </w:tcPr>
          <w:p w14:paraId="46928AF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EEAE05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379B1B9D" w14:textId="77777777" w:rsidTr="005A03EA">
        <w:trPr>
          <w:trHeight w:val="6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E53E8A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26</w:t>
            </w:r>
          </w:p>
        </w:tc>
        <w:tc>
          <w:tcPr>
            <w:tcW w:w="7005" w:type="dxa"/>
            <w:tcBorders>
              <w:top w:val="nil"/>
              <w:left w:val="nil"/>
              <w:bottom w:val="single" w:sz="4" w:space="0" w:color="auto"/>
              <w:right w:val="single" w:sz="4" w:space="0" w:color="auto"/>
            </w:tcBorders>
            <w:shd w:val="clear" w:color="auto" w:fill="auto"/>
            <w:vAlign w:val="bottom"/>
            <w:hideMark/>
          </w:tcPr>
          <w:p w14:paraId="4410E97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Demontare rețea, înnădire, reîntindere la săgeată a fascicolului torsadat (manoperă, console, </w:t>
            </w:r>
            <w:proofErr w:type="spellStart"/>
            <w:r w:rsidRPr="005A03EA">
              <w:rPr>
                <w:rFonts w:ascii="Cambria" w:hAnsi="Cambria" w:cs="Calibri"/>
                <w:sz w:val="22"/>
                <w:szCs w:val="22"/>
                <w:lang w:val="ro-RO" w:eastAsia="ro-RO"/>
              </w:rPr>
              <w:t>întizătoare</w:t>
            </w:r>
            <w:proofErr w:type="spellEnd"/>
            <w:r w:rsidRPr="005A03EA">
              <w:rPr>
                <w:rFonts w:ascii="Cambria" w:hAnsi="Cambria" w:cs="Calibri"/>
                <w:sz w:val="22"/>
                <w:szCs w:val="22"/>
                <w:lang w:val="ro-RO" w:eastAsia="ro-RO"/>
              </w:rPr>
              <w:t xml:space="preserve"> , materiale mărunte ) pe o deschidere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7DA61A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6FE176E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07A6D995"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7F299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27</w:t>
            </w:r>
          </w:p>
        </w:tc>
        <w:tc>
          <w:tcPr>
            <w:tcW w:w="7005" w:type="dxa"/>
            <w:tcBorders>
              <w:top w:val="single" w:sz="4" w:space="0" w:color="auto"/>
              <w:left w:val="nil"/>
              <w:bottom w:val="single" w:sz="4" w:space="0" w:color="auto"/>
              <w:right w:val="single" w:sz="4" w:space="0" w:color="auto"/>
            </w:tcBorders>
            <w:shd w:val="clear" w:color="auto" w:fill="auto"/>
            <w:vAlign w:val="bottom"/>
            <w:hideMark/>
          </w:tcPr>
          <w:p w14:paraId="2D6B00E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Închiriere autoscară PRB</w:t>
            </w:r>
          </w:p>
        </w:tc>
        <w:tc>
          <w:tcPr>
            <w:tcW w:w="939" w:type="dxa"/>
            <w:tcBorders>
              <w:top w:val="single" w:sz="4" w:space="0" w:color="auto"/>
              <w:left w:val="nil"/>
              <w:bottom w:val="nil"/>
              <w:right w:val="single" w:sz="4" w:space="0" w:color="auto"/>
            </w:tcBorders>
            <w:shd w:val="clear" w:color="auto" w:fill="auto"/>
            <w:vAlign w:val="center"/>
            <w:hideMark/>
          </w:tcPr>
          <w:p w14:paraId="7D0EC4E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ore</w:t>
            </w:r>
          </w:p>
        </w:tc>
        <w:tc>
          <w:tcPr>
            <w:tcW w:w="1256" w:type="dxa"/>
            <w:tcBorders>
              <w:top w:val="single" w:sz="4" w:space="0" w:color="auto"/>
              <w:left w:val="nil"/>
              <w:bottom w:val="nil"/>
              <w:right w:val="single" w:sz="8" w:space="0" w:color="auto"/>
            </w:tcBorders>
            <w:shd w:val="clear" w:color="auto" w:fill="auto"/>
            <w:vAlign w:val="center"/>
            <w:hideMark/>
          </w:tcPr>
          <w:p w14:paraId="3AA5D9F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1000</w:t>
            </w:r>
          </w:p>
        </w:tc>
      </w:tr>
      <w:tr w:rsidR="005A03EA" w:rsidRPr="005A03EA" w14:paraId="07269D1F"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F5D33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lastRenderedPageBreak/>
              <w:t>28</w:t>
            </w:r>
          </w:p>
        </w:tc>
        <w:tc>
          <w:tcPr>
            <w:tcW w:w="7005" w:type="dxa"/>
            <w:tcBorders>
              <w:top w:val="single" w:sz="4" w:space="0" w:color="auto"/>
              <w:left w:val="nil"/>
              <w:bottom w:val="single" w:sz="4" w:space="0" w:color="auto"/>
              <w:right w:val="single" w:sz="4" w:space="0" w:color="auto"/>
            </w:tcBorders>
            <w:shd w:val="clear" w:color="auto" w:fill="auto"/>
            <w:vAlign w:val="bottom"/>
            <w:hideMark/>
          </w:tcPr>
          <w:p w14:paraId="3FB5A82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Închiriere autoscară PRB 4x4</w:t>
            </w:r>
          </w:p>
        </w:tc>
        <w:tc>
          <w:tcPr>
            <w:tcW w:w="939" w:type="dxa"/>
            <w:tcBorders>
              <w:top w:val="single" w:sz="4" w:space="0" w:color="auto"/>
              <w:left w:val="nil"/>
              <w:bottom w:val="nil"/>
              <w:right w:val="single" w:sz="4" w:space="0" w:color="auto"/>
            </w:tcBorders>
            <w:shd w:val="clear" w:color="auto" w:fill="auto"/>
            <w:vAlign w:val="center"/>
            <w:hideMark/>
          </w:tcPr>
          <w:p w14:paraId="37007D3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ore</w:t>
            </w:r>
          </w:p>
        </w:tc>
        <w:tc>
          <w:tcPr>
            <w:tcW w:w="1256" w:type="dxa"/>
            <w:tcBorders>
              <w:top w:val="single" w:sz="4" w:space="0" w:color="auto"/>
              <w:left w:val="nil"/>
              <w:bottom w:val="nil"/>
              <w:right w:val="single" w:sz="8" w:space="0" w:color="auto"/>
            </w:tcBorders>
            <w:shd w:val="clear" w:color="auto" w:fill="auto"/>
            <w:vAlign w:val="center"/>
            <w:hideMark/>
          </w:tcPr>
          <w:p w14:paraId="28D1794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w:t>
            </w:r>
          </w:p>
        </w:tc>
      </w:tr>
      <w:tr w:rsidR="005A03EA" w:rsidRPr="005A03EA" w14:paraId="1EBD3CEF"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F66593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29</w:t>
            </w:r>
          </w:p>
        </w:tc>
        <w:tc>
          <w:tcPr>
            <w:tcW w:w="7005" w:type="dxa"/>
            <w:tcBorders>
              <w:top w:val="nil"/>
              <w:left w:val="nil"/>
              <w:bottom w:val="single" w:sz="4" w:space="0" w:color="auto"/>
              <w:right w:val="single" w:sz="4" w:space="0" w:color="auto"/>
            </w:tcBorders>
            <w:shd w:val="clear" w:color="auto" w:fill="auto"/>
            <w:vAlign w:val="bottom"/>
            <w:hideMark/>
          </w:tcPr>
          <w:p w14:paraId="4478B01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Transport muncitori și materiale, cu autoutilitara</w:t>
            </w:r>
          </w:p>
        </w:tc>
        <w:tc>
          <w:tcPr>
            <w:tcW w:w="939" w:type="dxa"/>
            <w:tcBorders>
              <w:top w:val="single" w:sz="4" w:space="0" w:color="auto"/>
              <w:left w:val="nil"/>
              <w:bottom w:val="nil"/>
              <w:right w:val="single" w:sz="4" w:space="0" w:color="auto"/>
            </w:tcBorders>
            <w:shd w:val="clear" w:color="auto" w:fill="auto"/>
            <w:vAlign w:val="center"/>
            <w:hideMark/>
          </w:tcPr>
          <w:p w14:paraId="6507ABB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km</w:t>
            </w:r>
          </w:p>
        </w:tc>
        <w:tc>
          <w:tcPr>
            <w:tcW w:w="1256" w:type="dxa"/>
            <w:tcBorders>
              <w:top w:val="single" w:sz="4" w:space="0" w:color="auto"/>
              <w:left w:val="nil"/>
              <w:bottom w:val="nil"/>
              <w:right w:val="single" w:sz="8" w:space="0" w:color="auto"/>
            </w:tcBorders>
            <w:shd w:val="clear" w:color="auto" w:fill="auto"/>
            <w:vAlign w:val="center"/>
            <w:hideMark/>
          </w:tcPr>
          <w:p w14:paraId="7254152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250</w:t>
            </w:r>
          </w:p>
        </w:tc>
      </w:tr>
      <w:tr w:rsidR="005A03EA" w:rsidRPr="005A03EA" w14:paraId="01C30F23"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CD771B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c>
          <w:tcPr>
            <w:tcW w:w="7005" w:type="dxa"/>
            <w:tcBorders>
              <w:top w:val="nil"/>
              <w:left w:val="nil"/>
              <w:bottom w:val="single" w:sz="4" w:space="0" w:color="auto"/>
              <w:right w:val="single" w:sz="4" w:space="0" w:color="auto"/>
            </w:tcBorders>
            <w:shd w:val="clear" w:color="auto" w:fill="auto"/>
            <w:vAlign w:val="bottom"/>
            <w:hideMark/>
          </w:tcPr>
          <w:p w14:paraId="503271F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Siguranță bipolară de 32 A (manoperă +material )</w:t>
            </w:r>
          </w:p>
        </w:tc>
        <w:tc>
          <w:tcPr>
            <w:tcW w:w="939" w:type="dxa"/>
            <w:tcBorders>
              <w:top w:val="single" w:sz="4" w:space="0" w:color="auto"/>
              <w:left w:val="nil"/>
              <w:bottom w:val="nil"/>
              <w:right w:val="single" w:sz="4" w:space="0" w:color="auto"/>
            </w:tcBorders>
            <w:shd w:val="clear" w:color="auto" w:fill="auto"/>
            <w:vAlign w:val="center"/>
            <w:hideMark/>
          </w:tcPr>
          <w:p w14:paraId="3A4AED91"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788AF8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645C7ABD"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328689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31</w:t>
            </w:r>
          </w:p>
        </w:tc>
        <w:tc>
          <w:tcPr>
            <w:tcW w:w="7005" w:type="dxa"/>
            <w:tcBorders>
              <w:top w:val="nil"/>
              <w:left w:val="nil"/>
              <w:bottom w:val="single" w:sz="4" w:space="0" w:color="auto"/>
              <w:right w:val="single" w:sz="4" w:space="0" w:color="auto"/>
            </w:tcBorders>
            <w:shd w:val="clear" w:color="auto" w:fill="auto"/>
            <w:vAlign w:val="bottom"/>
            <w:hideMark/>
          </w:tcPr>
          <w:p w14:paraId="304034A8"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înlocuire ceas </w:t>
            </w:r>
            <w:proofErr w:type="spellStart"/>
            <w:r w:rsidRPr="005A03EA">
              <w:rPr>
                <w:rFonts w:ascii="Cambria" w:hAnsi="Cambria" w:cs="Calibri"/>
                <w:sz w:val="22"/>
                <w:szCs w:val="22"/>
                <w:lang w:val="ro-RO" w:eastAsia="ro-RO"/>
              </w:rPr>
              <w:t>ostronomic</w:t>
            </w:r>
            <w:proofErr w:type="spellEnd"/>
            <w:r w:rsidRPr="005A03EA">
              <w:rPr>
                <w:rFonts w:ascii="Cambria" w:hAnsi="Cambria" w:cs="Calibri"/>
                <w:sz w:val="22"/>
                <w:szCs w:val="22"/>
                <w:lang w:val="ro-RO" w:eastAsia="ro-RO"/>
              </w:rPr>
              <w:t xml:space="preserve"> (manopera + material)</w:t>
            </w:r>
          </w:p>
        </w:tc>
        <w:tc>
          <w:tcPr>
            <w:tcW w:w="939" w:type="dxa"/>
            <w:tcBorders>
              <w:top w:val="single" w:sz="4" w:space="0" w:color="auto"/>
              <w:left w:val="nil"/>
              <w:bottom w:val="nil"/>
              <w:right w:val="single" w:sz="4" w:space="0" w:color="auto"/>
            </w:tcBorders>
            <w:shd w:val="clear" w:color="auto" w:fill="auto"/>
            <w:vAlign w:val="center"/>
            <w:hideMark/>
          </w:tcPr>
          <w:p w14:paraId="2A30E16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30450EF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w:t>
            </w:r>
          </w:p>
        </w:tc>
      </w:tr>
      <w:tr w:rsidR="005A03EA" w:rsidRPr="005A03EA" w14:paraId="1D372677" w14:textId="77777777" w:rsidTr="005A03EA">
        <w:trPr>
          <w:trHeight w:val="3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ADD906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32</w:t>
            </w:r>
          </w:p>
        </w:tc>
        <w:tc>
          <w:tcPr>
            <w:tcW w:w="7005" w:type="dxa"/>
            <w:tcBorders>
              <w:top w:val="nil"/>
              <w:left w:val="nil"/>
              <w:bottom w:val="single" w:sz="4" w:space="0" w:color="auto"/>
              <w:right w:val="single" w:sz="4" w:space="0" w:color="auto"/>
            </w:tcBorders>
            <w:shd w:val="clear" w:color="000000" w:fill="FFFFFF"/>
            <w:vAlign w:val="bottom"/>
            <w:hideMark/>
          </w:tcPr>
          <w:p w14:paraId="30F9C744"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Săpătură cu </w:t>
            </w:r>
            <w:proofErr w:type="spellStart"/>
            <w:r w:rsidRPr="005A03EA">
              <w:rPr>
                <w:rFonts w:ascii="Cambria" w:hAnsi="Cambria" w:cs="Calibri"/>
                <w:sz w:val="22"/>
                <w:szCs w:val="22"/>
                <w:lang w:val="ro-RO" w:eastAsia="ro-RO"/>
              </w:rPr>
              <w:t>miniexcavator</w:t>
            </w:r>
            <w:proofErr w:type="spellEnd"/>
            <w:r w:rsidRPr="005A03EA">
              <w:rPr>
                <w:rFonts w:ascii="Cambria" w:hAnsi="Cambria" w:cs="Calibri"/>
                <w:sz w:val="22"/>
                <w:szCs w:val="22"/>
                <w:lang w:val="ro-RO" w:eastAsia="ro-RO"/>
              </w:rPr>
              <w:t xml:space="preserve"> în macadam și aducere teren la starea inițială</w:t>
            </w:r>
          </w:p>
        </w:tc>
        <w:tc>
          <w:tcPr>
            <w:tcW w:w="939" w:type="dxa"/>
            <w:tcBorders>
              <w:top w:val="single" w:sz="4" w:space="0" w:color="auto"/>
              <w:left w:val="nil"/>
              <w:bottom w:val="nil"/>
              <w:right w:val="single" w:sz="4" w:space="0" w:color="auto"/>
            </w:tcBorders>
            <w:shd w:val="clear" w:color="000000" w:fill="FFFFFF"/>
            <w:vAlign w:val="center"/>
            <w:hideMark/>
          </w:tcPr>
          <w:p w14:paraId="795E3B3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000000" w:fill="FFFFFF"/>
            <w:vAlign w:val="center"/>
            <w:hideMark/>
          </w:tcPr>
          <w:p w14:paraId="2F13949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517B4D35"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CB680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33</w:t>
            </w:r>
          </w:p>
        </w:tc>
        <w:tc>
          <w:tcPr>
            <w:tcW w:w="7005" w:type="dxa"/>
            <w:tcBorders>
              <w:top w:val="nil"/>
              <w:left w:val="nil"/>
              <w:bottom w:val="single" w:sz="4" w:space="0" w:color="auto"/>
              <w:right w:val="single" w:sz="4" w:space="0" w:color="auto"/>
            </w:tcBorders>
            <w:shd w:val="clear" w:color="000000" w:fill="FFFFFF"/>
            <w:vAlign w:val="bottom"/>
            <w:hideMark/>
          </w:tcPr>
          <w:p w14:paraId="0162318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Săpătură cu </w:t>
            </w:r>
            <w:proofErr w:type="spellStart"/>
            <w:r w:rsidRPr="005A03EA">
              <w:rPr>
                <w:rFonts w:ascii="Cambria" w:hAnsi="Cambria" w:cs="Calibri"/>
                <w:sz w:val="22"/>
                <w:szCs w:val="22"/>
                <w:lang w:val="ro-RO" w:eastAsia="ro-RO"/>
              </w:rPr>
              <w:t>miniexcavator</w:t>
            </w:r>
            <w:proofErr w:type="spellEnd"/>
            <w:r w:rsidRPr="005A03EA">
              <w:rPr>
                <w:rFonts w:ascii="Cambria" w:hAnsi="Cambria" w:cs="Calibri"/>
                <w:sz w:val="22"/>
                <w:szCs w:val="22"/>
                <w:lang w:val="ro-RO" w:eastAsia="ro-RO"/>
              </w:rPr>
              <w:t xml:space="preserve"> în pavaj și aducere teren la starea inițială</w:t>
            </w:r>
          </w:p>
        </w:tc>
        <w:tc>
          <w:tcPr>
            <w:tcW w:w="939" w:type="dxa"/>
            <w:tcBorders>
              <w:top w:val="single" w:sz="4" w:space="0" w:color="auto"/>
              <w:left w:val="nil"/>
              <w:bottom w:val="nil"/>
              <w:right w:val="single" w:sz="4" w:space="0" w:color="auto"/>
            </w:tcBorders>
            <w:shd w:val="clear" w:color="000000" w:fill="FFFFFF"/>
            <w:vAlign w:val="center"/>
            <w:hideMark/>
          </w:tcPr>
          <w:p w14:paraId="2F13CEB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000000" w:fill="FFFFFF"/>
            <w:vAlign w:val="center"/>
            <w:hideMark/>
          </w:tcPr>
          <w:p w14:paraId="25EEB3F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3029636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24DC21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34</w:t>
            </w:r>
          </w:p>
        </w:tc>
        <w:tc>
          <w:tcPr>
            <w:tcW w:w="7005" w:type="dxa"/>
            <w:tcBorders>
              <w:top w:val="nil"/>
              <w:left w:val="nil"/>
              <w:bottom w:val="single" w:sz="4" w:space="0" w:color="auto"/>
              <w:right w:val="single" w:sz="4" w:space="0" w:color="auto"/>
            </w:tcBorders>
            <w:shd w:val="clear" w:color="000000" w:fill="FFFFFF"/>
            <w:vAlign w:val="bottom"/>
            <w:hideMark/>
          </w:tcPr>
          <w:p w14:paraId="7C1C71D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Săpătură cu </w:t>
            </w:r>
            <w:proofErr w:type="spellStart"/>
            <w:r w:rsidRPr="005A03EA">
              <w:rPr>
                <w:rFonts w:ascii="Cambria" w:hAnsi="Cambria" w:cs="Calibri"/>
                <w:sz w:val="22"/>
                <w:szCs w:val="22"/>
                <w:lang w:val="ro-RO" w:eastAsia="ro-RO"/>
              </w:rPr>
              <w:t>miniexcavator</w:t>
            </w:r>
            <w:proofErr w:type="spellEnd"/>
            <w:r w:rsidRPr="005A03EA">
              <w:rPr>
                <w:rFonts w:ascii="Cambria" w:hAnsi="Cambria" w:cs="Calibri"/>
                <w:sz w:val="22"/>
                <w:szCs w:val="22"/>
                <w:lang w:val="ro-RO" w:eastAsia="ro-RO"/>
              </w:rPr>
              <w:t xml:space="preserve"> în asfalt și aducere teren la starea inițială</w:t>
            </w:r>
          </w:p>
        </w:tc>
        <w:tc>
          <w:tcPr>
            <w:tcW w:w="939" w:type="dxa"/>
            <w:tcBorders>
              <w:top w:val="single" w:sz="4" w:space="0" w:color="auto"/>
              <w:left w:val="nil"/>
              <w:bottom w:val="nil"/>
              <w:right w:val="single" w:sz="4" w:space="0" w:color="auto"/>
            </w:tcBorders>
            <w:shd w:val="clear" w:color="000000" w:fill="FFFFFF"/>
            <w:vAlign w:val="center"/>
            <w:hideMark/>
          </w:tcPr>
          <w:p w14:paraId="6A48B58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000000" w:fill="FFFFFF"/>
            <w:vAlign w:val="center"/>
            <w:hideMark/>
          </w:tcPr>
          <w:p w14:paraId="0269CEA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75E77A1A" w14:textId="77777777" w:rsidTr="005A03EA">
        <w:trPr>
          <w:trHeight w:val="58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ED79A5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35</w:t>
            </w:r>
          </w:p>
        </w:tc>
        <w:tc>
          <w:tcPr>
            <w:tcW w:w="7005" w:type="dxa"/>
            <w:tcBorders>
              <w:top w:val="nil"/>
              <w:left w:val="nil"/>
              <w:bottom w:val="single" w:sz="4" w:space="0" w:color="auto"/>
              <w:right w:val="single" w:sz="4" w:space="0" w:color="auto"/>
            </w:tcBorders>
            <w:shd w:val="clear" w:color="auto" w:fill="auto"/>
            <w:vAlign w:val="bottom"/>
            <w:hideMark/>
          </w:tcPr>
          <w:p w14:paraId="7048313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Identificare defect in LEA -iluminat public, efectuare măsurători, repunere in </w:t>
            </w:r>
            <w:proofErr w:type="spellStart"/>
            <w:r w:rsidRPr="005A03EA">
              <w:rPr>
                <w:rFonts w:ascii="Cambria" w:hAnsi="Cambria" w:cs="Calibri"/>
                <w:sz w:val="22"/>
                <w:szCs w:val="22"/>
                <w:lang w:val="ro-RO" w:eastAsia="ro-RO"/>
              </w:rPr>
              <w:t>functie</w:t>
            </w:r>
            <w:proofErr w:type="spellEnd"/>
          </w:p>
        </w:tc>
        <w:tc>
          <w:tcPr>
            <w:tcW w:w="939" w:type="dxa"/>
            <w:tcBorders>
              <w:top w:val="single" w:sz="4" w:space="0" w:color="auto"/>
              <w:left w:val="nil"/>
              <w:bottom w:val="nil"/>
              <w:right w:val="single" w:sz="4" w:space="0" w:color="auto"/>
            </w:tcBorders>
            <w:shd w:val="clear" w:color="auto" w:fill="auto"/>
            <w:vAlign w:val="center"/>
            <w:hideMark/>
          </w:tcPr>
          <w:p w14:paraId="1C946392"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ore</w:t>
            </w:r>
          </w:p>
        </w:tc>
        <w:tc>
          <w:tcPr>
            <w:tcW w:w="1256" w:type="dxa"/>
            <w:tcBorders>
              <w:top w:val="single" w:sz="4" w:space="0" w:color="auto"/>
              <w:left w:val="nil"/>
              <w:bottom w:val="nil"/>
              <w:right w:val="single" w:sz="8" w:space="0" w:color="auto"/>
            </w:tcBorders>
            <w:shd w:val="clear" w:color="auto" w:fill="auto"/>
            <w:vAlign w:val="center"/>
            <w:hideMark/>
          </w:tcPr>
          <w:p w14:paraId="03BC9D3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120</w:t>
            </w:r>
          </w:p>
        </w:tc>
      </w:tr>
      <w:tr w:rsidR="005A03EA" w:rsidRPr="005A03EA" w14:paraId="60995CCA" w14:textId="77777777" w:rsidTr="005A03EA">
        <w:trPr>
          <w:trHeight w:val="6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C4429B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36</w:t>
            </w:r>
          </w:p>
        </w:tc>
        <w:tc>
          <w:tcPr>
            <w:tcW w:w="7005" w:type="dxa"/>
            <w:tcBorders>
              <w:top w:val="nil"/>
              <w:left w:val="nil"/>
              <w:bottom w:val="single" w:sz="4" w:space="0" w:color="auto"/>
              <w:right w:val="single" w:sz="4" w:space="0" w:color="auto"/>
            </w:tcBorders>
            <w:shd w:val="clear" w:color="auto" w:fill="auto"/>
            <w:vAlign w:val="bottom"/>
            <w:hideMark/>
          </w:tcPr>
          <w:p w14:paraId="6E01051B"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Identificare defect in LES -iluminat public, efectuare măsurători cu autolaborator defectoscopie, manșonare , repunere in </w:t>
            </w:r>
            <w:proofErr w:type="spellStart"/>
            <w:r w:rsidRPr="005A03EA">
              <w:rPr>
                <w:rFonts w:ascii="Cambria" w:hAnsi="Cambria" w:cs="Calibri"/>
                <w:sz w:val="22"/>
                <w:szCs w:val="22"/>
                <w:lang w:val="ro-RO" w:eastAsia="ro-RO"/>
              </w:rPr>
              <w:t>funtie</w:t>
            </w:r>
            <w:proofErr w:type="spellEnd"/>
          </w:p>
        </w:tc>
        <w:tc>
          <w:tcPr>
            <w:tcW w:w="939" w:type="dxa"/>
            <w:tcBorders>
              <w:top w:val="single" w:sz="4" w:space="0" w:color="auto"/>
              <w:left w:val="nil"/>
              <w:bottom w:val="nil"/>
              <w:right w:val="single" w:sz="4" w:space="0" w:color="auto"/>
            </w:tcBorders>
            <w:shd w:val="clear" w:color="auto" w:fill="auto"/>
            <w:vAlign w:val="center"/>
            <w:hideMark/>
          </w:tcPr>
          <w:p w14:paraId="382DBC6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DA2260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0DC4661B"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6899C7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37</w:t>
            </w:r>
          </w:p>
        </w:tc>
        <w:tc>
          <w:tcPr>
            <w:tcW w:w="7005" w:type="dxa"/>
            <w:tcBorders>
              <w:top w:val="nil"/>
              <w:left w:val="nil"/>
              <w:bottom w:val="single" w:sz="4" w:space="0" w:color="auto"/>
              <w:right w:val="single" w:sz="4" w:space="0" w:color="auto"/>
            </w:tcBorders>
            <w:shd w:val="clear" w:color="auto" w:fill="auto"/>
            <w:vAlign w:val="bottom"/>
            <w:hideMark/>
          </w:tcPr>
          <w:p w14:paraId="1843FDA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bec led stâlpi ornamentali, efectuare probe</w:t>
            </w:r>
          </w:p>
        </w:tc>
        <w:tc>
          <w:tcPr>
            <w:tcW w:w="939" w:type="dxa"/>
            <w:tcBorders>
              <w:top w:val="single" w:sz="4" w:space="0" w:color="auto"/>
              <w:left w:val="nil"/>
              <w:bottom w:val="nil"/>
              <w:right w:val="single" w:sz="4" w:space="0" w:color="auto"/>
            </w:tcBorders>
            <w:shd w:val="clear" w:color="auto" w:fill="auto"/>
            <w:vAlign w:val="center"/>
            <w:hideMark/>
          </w:tcPr>
          <w:p w14:paraId="0366147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E2C8A5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300</w:t>
            </w:r>
          </w:p>
        </w:tc>
      </w:tr>
      <w:tr w:rsidR="005A03EA" w:rsidRPr="005A03EA" w14:paraId="0F3EB439" w14:textId="77777777" w:rsidTr="005A03EA">
        <w:trPr>
          <w:trHeight w:val="37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28DD15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38</w:t>
            </w:r>
          </w:p>
        </w:tc>
        <w:tc>
          <w:tcPr>
            <w:tcW w:w="7005" w:type="dxa"/>
            <w:tcBorders>
              <w:top w:val="nil"/>
              <w:left w:val="nil"/>
              <w:bottom w:val="single" w:sz="4" w:space="0" w:color="auto"/>
              <w:right w:val="single" w:sz="4" w:space="0" w:color="auto"/>
            </w:tcBorders>
            <w:shd w:val="clear" w:color="auto" w:fill="auto"/>
            <w:vAlign w:val="center"/>
            <w:hideMark/>
          </w:tcPr>
          <w:p w14:paraId="55A4743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Servicii realizare SF+PT+DTAC+DDE+POE - pentru extinderea cu 1 stâlp</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10AF64A"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3C9730F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67C574E2" w14:textId="77777777" w:rsidTr="005A03EA">
        <w:trPr>
          <w:trHeight w:val="8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394BA8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39</w:t>
            </w:r>
          </w:p>
        </w:tc>
        <w:tc>
          <w:tcPr>
            <w:tcW w:w="7005" w:type="dxa"/>
            <w:tcBorders>
              <w:top w:val="nil"/>
              <w:left w:val="nil"/>
              <w:bottom w:val="single" w:sz="4" w:space="0" w:color="auto"/>
              <w:right w:val="single" w:sz="4" w:space="0" w:color="auto"/>
            </w:tcBorders>
            <w:shd w:val="clear" w:color="auto" w:fill="auto"/>
            <w:vAlign w:val="center"/>
            <w:hideMark/>
          </w:tcPr>
          <w:p w14:paraId="2BC4ECB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Servicii realizare SF+PT+DTAC+DDE+POE - pentru extinderea cu 10 </w:t>
            </w:r>
            <w:proofErr w:type="spellStart"/>
            <w:r w:rsidRPr="005A03EA">
              <w:rPr>
                <w:rFonts w:ascii="Cambria" w:hAnsi="Cambria" w:cs="Calibri"/>
                <w:sz w:val="22"/>
                <w:szCs w:val="22"/>
                <w:lang w:val="ro-RO" w:eastAsia="ro-RO"/>
              </w:rPr>
              <w:t>stalpi</w:t>
            </w:r>
            <w:proofErr w:type="spellEnd"/>
          </w:p>
        </w:tc>
        <w:tc>
          <w:tcPr>
            <w:tcW w:w="939" w:type="dxa"/>
            <w:tcBorders>
              <w:top w:val="nil"/>
              <w:left w:val="nil"/>
              <w:bottom w:val="single" w:sz="4" w:space="0" w:color="auto"/>
              <w:right w:val="single" w:sz="4" w:space="0" w:color="auto"/>
            </w:tcBorders>
            <w:shd w:val="clear" w:color="auto" w:fill="auto"/>
            <w:vAlign w:val="center"/>
            <w:hideMark/>
          </w:tcPr>
          <w:p w14:paraId="3CBA0551"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 xml:space="preserve">pachet de cate 10 </w:t>
            </w:r>
            <w:proofErr w:type="spellStart"/>
            <w:r w:rsidRPr="005A03EA">
              <w:rPr>
                <w:rFonts w:ascii="Cambria" w:hAnsi="Cambria" w:cs="Calibri"/>
                <w:sz w:val="22"/>
                <w:szCs w:val="22"/>
                <w:lang w:val="ro-RO" w:eastAsia="ro-RO"/>
              </w:rPr>
              <w:t>stalpi</w:t>
            </w:r>
            <w:proofErr w:type="spellEnd"/>
          </w:p>
        </w:tc>
        <w:tc>
          <w:tcPr>
            <w:tcW w:w="1256" w:type="dxa"/>
            <w:tcBorders>
              <w:top w:val="nil"/>
              <w:left w:val="nil"/>
              <w:bottom w:val="single" w:sz="4" w:space="0" w:color="auto"/>
              <w:right w:val="single" w:sz="8" w:space="0" w:color="auto"/>
            </w:tcBorders>
            <w:shd w:val="clear" w:color="auto" w:fill="auto"/>
            <w:vAlign w:val="center"/>
            <w:hideMark/>
          </w:tcPr>
          <w:p w14:paraId="476AD04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w:t>
            </w:r>
          </w:p>
        </w:tc>
      </w:tr>
      <w:tr w:rsidR="005A03EA" w:rsidRPr="005A03EA" w14:paraId="415CB10F" w14:textId="77777777" w:rsidTr="005A03EA">
        <w:trPr>
          <w:trHeight w:val="85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D21DF5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c>
          <w:tcPr>
            <w:tcW w:w="7005" w:type="dxa"/>
            <w:tcBorders>
              <w:top w:val="nil"/>
              <w:left w:val="nil"/>
              <w:bottom w:val="single" w:sz="4" w:space="0" w:color="auto"/>
              <w:right w:val="single" w:sz="4" w:space="0" w:color="auto"/>
            </w:tcBorders>
            <w:shd w:val="clear" w:color="auto" w:fill="auto"/>
            <w:vAlign w:val="center"/>
            <w:hideMark/>
          </w:tcPr>
          <w:p w14:paraId="3780D86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Servicii realizare SF+PT+DTAC+DDE+POE - pentru extinderea cu 30 </w:t>
            </w:r>
            <w:proofErr w:type="spellStart"/>
            <w:r w:rsidRPr="005A03EA">
              <w:rPr>
                <w:rFonts w:ascii="Cambria" w:hAnsi="Cambria" w:cs="Calibri"/>
                <w:sz w:val="22"/>
                <w:szCs w:val="22"/>
                <w:lang w:val="ro-RO" w:eastAsia="ro-RO"/>
              </w:rPr>
              <w:t>stalpi</w:t>
            </w:r>
            <w:proofErr w:type="spellEnd"/>
          </w:p>
        </w:tc>
        <w:tc>
          <w:tcPr>
            <w:tcW w:w="939" w:type="dxa"/>
            <w:tcBorders>
              <w:top w:val="nil"/>
              <w:left w:val="nil"/>
              <w:bottom w:val="single" w:sz="4" w:space="0" w:color="auto"/>
              <w:right w:val="single" w:sz="4" w:space="0" w:color="auto"/>
            </w:tcBorders>
            <w:shd w:val="clear" w:color="auto" w:fill="auto"/>
            <w:vAlign w:val="center"/>
            <w:hideMark/>
          </w:tcPr>
          <w:p w14:paraId="64FAC72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 xml:space="preserve">pachet de cate 30 </w:t>
            </w:r>
            <w:proofErr w:type="spellStart"/>
            <w:r w:rsidRPr="005A03EA">
              <w:rPr>
                <w:rFonts w:ascii="Cambria" w:hAnsi="Cambria" w:cs="Calibri"/>
                <w:sz w:val="22"/>
                <w:szCs w:val="22"/>
                <w:lang w:val="ro-RO" w:eastAsia="ro-RO"/>
              </w:rPr>
              <w:t>stalpi</w:t>
            </w:r>
            <w:proofErr w:type="spellEnd"/>
          </w:p>
        </w:tc>
        <w:tc>
          <w:tcPr>
            <w:tcW w:w="1256" w:type="dxa"/>
            <w:tcBorders>
              <w:top w:val="nil"/>
              <w:left w:val="nil"/>
              <w:bottom w:val="single" w:sz="4" w:space="0" w:color="auto"/>
              <w:right w:val="single" w:sz="8" w:space="0" w:color="auto"/>
            </w:tcBorders>
            <w:shd w:val="clear" w:color="auto" w:fill="auto"/>
            <w:vAlign w:val="center"/>
            <w:hideMark/>
          </w:tcPr>
          <w:p w14:paraId="03B7E87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60FEA2B0" w14:textId="77777777" w:rsidTr="005A03EA">
        <w:trPr>
          <w:trHeight w:val="51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C0151E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41</w:t>
            </w:r>
          </w:p>
        </w:tc>
        <w:tc>
          <w:tcPr>
            <w:tcW w:w="7005" w:type="dxa"/>
            <w:tcBorders>
              <w:top w:val="nil"/>
              <w:left w:val="nil"/>
              <w:bottom w:val="single" w:sz="4" w:space="0" w:color="auto"/>
              <w:right w:val="single" w:sz="4" w:space="0" w:color="auto"/>
            </w:tcBorders>
            <w:shd w:val="clear" w:color="auto" w:fill="auto"/>
            <w:vAlign w:val="center"/>
            <w:hideMark/>
          </w:tcPr>
          <w:p w14:paraId="79B019B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Sistem de telegestiune a iluminatului public - monitorizare și control punct de aprindere </w:t>
            </w:r>
          </w:p>
        </w:tc>
        <w:tc>
          <w:tcPr>
            <w:tcW w:w="939" w:type="dxa"/>
            <w:tcBorders>
              <w:top w:val="nil"/>
              <w:left w:val="nil"/>
              <w:bottom w:val="single" w:sz="4" w:space="0" w:color="auto"/>
              <w:right w:val="single" w:sz="4" w:space="0" w:color="auto"/>
            </w:tcBorders>
            <w:shd w:val="clear" w:color="auto" w:fill="auto"/>
            <w:vAlign w:val="center"/>
            <w:hideMark/>
          </w:tcPr>
          <w:p w14:paraId="73D7FCB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006D3F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7028F88E"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3B432B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42</w:t>
            </w:r>
          </w:p>
        </w:tc>
        <w:tc>
          <w:tcPr>
            <w:tcW w:w="7005" w:type="dxa"/>
            <w:tcBorders>
              <w:top w:val="nil"/>
              <w:left w:val="nil"/>
              <w:bottom w:val="single" w:sz="4" w:space="0" w:color="auto"/>
              <w:right w:val="single" w:sz="4" w:space="0" w:color="auto"/>
            </w:tcBorders>
            <w:shd w:val="clear" w:color="auto" w:fill="auto"/>
            <w:vAlign w:val="center"/>
            <w:hideMark/>
          </w:tcPr>
          <w:p w14:paraId="530AB58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Sistem de telegestiune a iluminatului public - monitorizare și control punct luminos</w:t>
            </w:r>
          </w:p>
        </w:tc>
        <w:tc>
          <w:tcPr>
            <w:tcW w:w="939" w:type="dxa"/>
            <w:tcBorders>
              <w:top w:val="nil"/>
              <w:left w:val="nil"/>
              <w:bottom w:val="single" w:sz="4" w:space="0" w:color="auto"/>
              <w:right w:val="single" w:sz="4" w:space="0" w:color="auto"/>
            </w:tcBorders>
            <w:shd w:val="clear" w:color="auto" w:fill="auto"/>
            <w:vAlign w:val="center"/>
            <w:hideMark/>
          </w:tcPr>
          <w:p w14:paraId="5CE3D3F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B477A3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51C2BF48"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ED4589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43</w:t>
            </w:r>
          </w:p>
        </w:tc>
        <w:tc>
          <w:tcPr>
            <w:tcW w:w="7005" w:type="dxa"/>
            <w:tcBorders>
              <w:top w:val="nil"/>
              <w:left w:val="nil"/>
              <w:bottom w:val="single" w:sz="4" w:space="0" w:color="auto"/>
              <w:right w:val="single" w:sz="4" w:space="0" w:color="auto"/>
            </w:tcBorders>
            <w:shd w:val="clear" w:color="auto" w:fill="auto"/>
            <w:vAlign w:val="bottom"/>
            <w:hideMark/>
          </w:tcPr>
          <w:p w14:paraId="6357A68B"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Punct de aprindere cu telegestiune</w:t>
            </w:r>
          </w:p>
        </w:tc>
        <w:tc>
          <w:tcPr>
            <w:tcW w:w="939" w:type="dxa"/>
            <w:tcBorders>
              <w:top w:val="nil"/>
              <w:left w:val="nil"/>
              <w:bottom w:val="single" w:sz="4" w:space="0" w:color="auto"/>
              <w:right w:val="single" w:sz="4" w:space="0" w:color="auto"/>
            </w:tcBorders>
            <w:shd w:val="clear" w:color="auto" w:fill="auto"/>
            <w:vAlign w:val="center"/>
            <w:hideMark/>
          </w:tcPr>
          <w:p w14:paraId="349D0EE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085220D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44E4AF22"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7310B9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44</w:t>
            </w:r>
          </w:p>
        </w:tc>
        <w:tc>
          <w:tcPr>
            <w:tcW w:w="7005" w:type="dxa"/>
            <w:tcBorders>
              <w:top w:val="nil"/>
              <w:left w:val="nil"/>
              <w:bottom w:val="single" w:sz="4" w:space="0" w:color="auto"/>
              <w:right w:val="single" w:sz="4" w:space="0" w:color="auto"/>
            </w:tcBorders>
            <w:shd w:val="clear" w:color="auto" w:fill="auto"/>
            <w:vAlign w:val="center"/>
            <w:hideMark/>
          </w:tcPr>
          <w:p w14:paraId="6F958E6B"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30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5785896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8F5B31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r>
      <w:tr w:rsidR="005A03EA" w:rsidRPr="005A03EA" w14:paraId="11F46080"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41F782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45</w:t>
            </w:r>
          </w:p>
        </w:tc>
        <w:tc>
          <w:tcPr>
            <w:tcW w:w="7005" w:type="dxa"/>
            <w:tcBorders>
              <w:top w:val="nil"/>
              <w:left w:val="nil"/>
              <w:bottom w:val="single" w:sz="4" w:space="0" w:color="auto"/>
              <w:right w:val="single" w:sz="4" w:space="0" w:color="auto"/>
            </w:tcBorders>
            <w:shd w:val="clear" w:color="auto" w:fill="auto"/>
            <w:vAlign w:val="center"/>
            <w:hideMark/>
          </w:tcPr>
          <w:p w14:paraId="165150F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50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489C545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05D9A4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600D7AE1"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26C5A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46</w:t>
            </w:r>
          </w:p>
        </w:tc>
        <w:tc>
          <w:tcPr>
            <w:tcW w:w="7005" w:type="dxa"/>
            <w:tcBorders>
              <w:top w:val="nil"/>
              <w:left w:val="nil"/>
              <w:bottom w:val="single" w:sz="4" w:space="0" w:color="auto"/>
              <w:right w:val="single" w:sz="4" w:space="0" w:color="auto"/>
            </w:tcBorders>
            <w:shd w:val="clear" w:color="auto" w:fill="auto"/>
            <w:vAlign w:val="center"/>
            <w:hideMark/>
          </w:tcPr>
          <w:p w14:paraId="55793F2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60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2778B0C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5C23AF6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69AF8635"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02FEFD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47</w:t>
            </w:r>
          </w:p>
        </w:tc>
        <w:tc>
          <w:tcPr>
            <w:tcW w:w="7005" w:type="dxa"/>
            <w:tcBorders>
              <w:top w:val="nil"/>
              <w:left w:val="nil"/>
              <w:bottom w:val="single" w:sz="4" w:space="0" w:color="auto"/>
              <w:right w:val="single" w:sz="4" w:space="0" w:color="auto"/>
            </w:tcBorders>
            <w:shd w:val="clear" w:color="auto" w:fill="auto"/>
            <w:vAlign w:val="center"/>
            <w:hideMark/>
          </w:tcPr>
          <w:p w14:paraId="4A11E13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80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2AFA562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0C7BD2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675B6F90"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DBC9CB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48</w:t>
            </w:r>
          </w:p>
        </w:tc>
        <w:tc>
          <w:tcPr>
            <w:tcW w:w="7005" w:type="dxa"/>
            <w:tcBorders>
              <w:top w:val="nil"/>
              <w:left w:val="nil"/>
              <w:bottom w:val="single" w:sz="4" w:space="0" w:color="auto"/>
              <w:right w:val="single" w:sz="4" w:space="0" w:color="auto"/>
            </w:tcBorders>
            <w:shd w:val="clear" w:color="auto" w:fill="auto"/>
            <w:vAlign w:val="center"/>
            <w:hideMark/>
          </w:tcPr>
          <w:p w14:paraId="17D3C1F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100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31C4D2C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6D7296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31E81B37"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9D3D4C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49</w:t>
            </w:r>
          </w:p>
        </w:tc>
        <w:tc>
          <w:tcPr>
            <w:tcW w:w="7005" w:type="dxa"/>
            <w:tcBorders>
              <w:top w:val="nil"/>
              <w:left w:val="nil"/>
              <w:bottom w:val="single" w:sz="4" w:space="0" w:color="auto"/>
              <w:right w:val="single" w:sz="4" w:space="0" w:color="auto"/>
            </w:tcBorders>
            <w:shd w:val="clear" w:color="auto" w:fill="auto"/>
            <w:vAlign w:val="center"/>
            <w:hideMark/>
          </w:tcPr>
          <w:p w14:paraId="0E96E4F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150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4DDA5ED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D758E7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31131147"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068E39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w:t>
            </w:r>
          </w:p>
        </w:tc>
        <w:tc>
          <w:tcPr>
            <w:tcW w:w="7005" w:type="dxa"/>
            <w:tcBorders>
              <w:top w:val="nil"/>
              <w:left w:val="nil"/>
              <w:bottom w:val="single" w:sz="4" w:space="0" w:color="auto"/>
              <w:right w:val="single" w:sz="4" w:space="0" w:color="auto"/>
            </w:tcBorders>
            <w:shd w:val="clear" w:color="auto" w:fill="auto"/>
            <w:vAlign w:val="center"/>
            <w:hideMark/>
          </w:tcPr>
          <w:p w14:paraId="42F03D8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30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1575087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5D254F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5EFE60C5"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38AA07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51</w:t>
            </w:r>
          </w:p>
        </w:tc>
        <w:tc>
          <w:tcPr>
            <w:tcW w:w="7005" w:type="dxa"/>
            <w:tcBorders>
              <w:top w:val="nil"/>
              <w:left w:val="nil"/>
              <w:bottom w:val="single" w:sz="4" w:space="0" w:color="auto"/>
              <w:right w:val="single" w:sz="4" w:space="0" w:color="auto"/>
            </w:tcBorders>
            <w:shd w:val="clear" w:color="auto" w:fill="auto"/>
            <w:vAlign w:val="center"/>
            <w:hideMark/>
          </w:tcPr>
          <w:p w14:paraId="3839EC1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52 W complet echipat </w:t>
            </w:r>
          </w:p>
        </w:tc>
        <w:tc>
          <w:tcPr>
            <w:tcW w:w="939" w:type="dxa"/>
            <w:tcBorders>
              <w:top w:val="nil"/>
              <w:left w:val="nil"/>
              <w:bottom w:val="single" w:sz="4" w:space="0" w:color="auto"/>
              <w:right w:val="single" w:sz="4" w:space="0" w:color="auto"/>
            </w:tcBorders>
            <w:shd w:val="clear" w:color="auto" w:fill="auto"/>
            <w:vAlign w:val="center"/>
            <w:hideMark/>
          </w:tcPr>
          <w:p w14:paraId="2123DEF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782C852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w:t>
            </w:r>
          </w:p>
        </w:tc>
      </w:tr>
      <w:tr w:rsidR="005A03EA" w:rsidRPr="005A03EA" w14:paraId="58760C7D" w14:textId="77777777" w:rsidTr="005A03EA">
        <w:trPr>
          <w:trHeight w:val="3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FD359C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52</w:t>
            </w:r>
          </w:p>
        </w:tc>
        <w:tc>
          <w:tcPr>
            <w:tcW w:w="7005" w:type="dxa"/>
            <w:tcBorders>
              <w:top w:val="nil"/>
              <w:left w:val="nil"/>
              <w:bottom w:val="single" w:sz="4" w:space="0" w:color="auto"/>
              <w:right w:val="single" w:sz="4" w:space="0" w:color="auto"/>
            </w:tcBorders>
            <w:shd w:val="clear" w:color="auto" w:fill="auto"/>
            <w:vAlign w:val="center"/>
            <w:hideMark/>
          </w:tcPr>
          <w:p w14:paraId="4A281CE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60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7FEAB70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A7D000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239B31E1" w14:textId="77777777" w:rsidTr="005A03EA">
        <w:trPr>
          <w:trHeight w:val="3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3CA075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53</w:t>
            </w:r>
          </w:p>
        </w:tc>
        <w:tc>
          <w:tcPr>
            <w:tcW w:w="7005" w:type="dxa"/>
            <w:tcBorders>
              <w:top w:val="nil"/>
              <w:left w:val="nil"/>
              <w:bottom w:val="single" w:sz="4" w:space="0" w:color="auto"/>
              <w:right w:val="single" w:sz="4" w:space="0" w:color="auto"/>
            </w:tcBorders>
            <w:shd w:val="clear" w:color="auto" w:fill="auto"/>
            <w:vAlign w:val="center"/>
            <w:hideMark/>
          </w:tcPr>
          <w:p w14:paraId="3888EFC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80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78633DD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12495DA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60</w:t>
            </w:r>
          </w:p>
        </w:tc>
      </w:tr>
      <w:tr w:rsidR="005A03EA" w:rsidRPr="005A03EA" w14:paraId="57660414" w14:textId="77777777" w:rsidTr="005A03EA">
        <w:trPr>
          <w:trHeight w:val="33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3D5468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54</w:t>
            </w:r>
          </w:p>
        </w:tc>
        <w:tc>
          <w:tcPr>
            <w:tcW w:w="7005" w:type="dxa"/>
            <w:tcBorders>
              <w:top w:val="nil"/>
              <w:left w:val="nil"/>
              <w:bottom w:val="single" w:sz="4" w:space="0" w:color="auto"/>
              <w:right w:val="single" w:sz="4" w:space="0" w:color="auto"/>
            </w:tcBorders>
            <w:shd w:val="clear" w:color="auto" w:fill="auto"/>
            <w:vAlign w:val="center"/>
            <w:hideMark/>
          </w:tcPr>
          <w:p w14:paraId="77FF6EF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100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1D504C2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C87236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r>
      <w:tr w:rsidR="005A03EA" w:rsidRPr="005A03EA" w14:paraId="0A35FE57"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FB74F0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55</w:t>
            </w:r>
          </w:p>
        </w:tc>
        <w:tc>
          <w:tcPr>
            <w:tcW w:w="7005" w:type="dxa"/>
            <w:tcBorders>
              <w:top w:val="nil"/>
              <w:left w:val="nil"/>
              <w:bottom w:val="single" w:sz="4" w:space="0" w:color="auto"/>
              <w:right w:val="single" w:sz="4" w:space="0" w:color="auto"/>
            </w:tcBorders>
            <w:shd w:val="clear" w:color="auto" w:fill="auto"/>
            <w:vAlign w:val="center"/>
            <w:hideMark/>
          </w:tcPr>
          <w:p w14:paraId="3660931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150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31F8C73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FFFFA6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2C22C739"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46AF69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56</w:t>
            </w:r>
          </w:p>
        </w:tc>
        <w:tc>
          <w:tcPr>
            <w:tcW w:w="7005" w:type="dxa"/>
            <w:tcBorders>
              <w:top w:val="nil"/>
              <w:left w:val="nil"/>
              <w:bottom w:val="single" w:sz="4" w:space="0" w:color="auto"/>
              <w:right w:val="single" w:sz="4" w:space="0" w:color="auto"/>
            </w:tcBorders>
            <w:shd w:val="clear" w:color="auto" w:fill="auto"/>
            <w:vAlign w:val="center"/>
            <w:hideMark/>
          </w:tcPr>
          <w:p w14:paraId="268203E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w:t>
            </w:r>
            <w:proofErr w:type="spellStart"/>
            <w:r w:rsidRPr="005A03EA">
              <w:rPr>
                <w:rFonts w:ascii="Cambria" w:hAnsi="Cambria" w:cs="Calibri"/>
                <w:sz w:val="22"/>
                <w:szCs w:val="22"/>
                <w:lang w:val="ro-RO" w:eastAsia="ro-RO"/>
              </w:rPr>
              <w:t>ACYAb</w:t>
            </w:r>
            <w:proofErr w:type="spellEnd"/>
            <w:r w:rsidRPr="005A03EA">
              <w:rPr>
                <w:rFonts w:ascii="Cambria" w:hAnsi="Cambria" w:cs="Calibri"/>
                <w:sz w:val="22"/>
                <w:szCs w:val="22"/>
                <w:lang w:val="ro-RO" w:eastAsia="ro-RO"/>
              </w:rPr>
              <w:t>(z)Y/</w:t>
            </w:r>
            <w:proofErr w:type="spellStart"/>
            <w:r w:rsidRPr="005A03EA">
              <w:rPr>
                <w:rFonts w:ascii="Cambria" w:hAnsi="Cambria" w:cs="Calibri"/>
                <w:sz w:val="22"/>
                <w:szCs w:val="22"/>
                <w:lang w:val="ro-RO" w:eastAsia="ro-RO"/>
              </w:rPr>
              <w:t>ACYAb</w:t>
            </w:r>
            <w:proofErr w:type="spellEnd"/>
            <w:r w:rsidRPr="005A03EA">
              <w:rPr>
                <w:rFonts w:ascii="Cambria" w:hAnsi="Cambria" w:cs="Calibri"/>
                <w:sz w:val="22"/>
                <w:szCs w:val="22"/>
                <w:lang w:val="ro-RO" w:eastAsia="ro-RO"/>
              </w:rPr>
              <w:t xml:space="preserve">(z)Y-F 3 x 16 </w:t>
            </w:r>
            <w:proofErr w:type="spellStart"/>
            <w:r w:rsidRPr="005A03EA">
              <w:rPr>
                <w:rFonts w:ascii="Cambria" w:hAnsi="Cambria" w:cs="Calibri"/>
                <w:sz w:val="22"/>
                <w:szCs w:val="22"/>
                <w:lang w:val="ro-RO" w:eastAsia="ro-RO"/>
              </w:rPr>
              <w:t>mmp</w:t>
            </w:r>
            <w:proofErr w:type="spellEnd"/>
          </w:p>
        </w:tc>
        <w:tc>
          <w:tcPr>
            <w:tcW w:w="939" w:type="dxa"/>
            <w:tcBorders>
              <w:top w:val="nil"/>
              <w:left w:val="nil"/>
              <w:bottom w:val="single" w:sz="4" w:space="0" w:color="auto"/>
              <w:right w:val="single" w:sz="4" w:space="0" w:color="auto"/>
            </w:tcBorders>
            <w:shd w:val="clear" w:color="auto" w:fill="auto"/>
            <w:vAlign w:val="center"/>
            <w:hideMark/>
          </w:tcPr>
          <w:p w14:paraId="64DC659F"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7633612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2000</w:t>
            </w:r>
          </w:p>
        </w:tc>
      </w:tr>
      <w:tr w:rsidR="005A03EA" w:rsidRPr="005A03EA" w14:paraId="2A77EA8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D41961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57</w:t>
            </w:r>
          </w:p>
        </w:tc>
        <w:tc>
          <w:tcPr>
            <w:tcW w:w="7005" w:type="dxa"/>
            <w:tcBorders>
              <w:top w:val="nil"/>
              <w:left w:val="nil"/>
              <w:bottom w:val="single" w:sz="4" w:space="0" w:color="auto"/>
              <w:right w:val="single" w:sz="4" w:space="0" w:color="auto"/>
            </w:tcBorders>
            <w:shd w:val="clear" w:color="auto" w:fill="auto"/>
            <w:vAlign w:val="center"/>
            <w:hideMark/>
          </w:tcPr>
          <w:p w14:paraId="68270B8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w:t>
            </w:r>
            <w:proofErr w:type="spellStart"/>
            <w:r w:rsidRPr="005A03EA">
              <w:rPr>
                <w:rFonts w:ascii="Cambria" w:hAnsi="Cambria" w:cs="Calibri"/>
                <w:sz w:val="22"/>
                <w:szCs w:val="22"/>
                <w:lang w:val="ro-RO" w:eastAsia="ro-RO"/>
              </w:rPr>
              <w:t>ACYAb</w:t>
            </w:r>
            <w:proofErr w:type="spellEnd"/>
            <w:r w:rsidRPr="005A03EA">
              <w:rPr>
                <w:rFonts w:ascii="Cambria" w:hAnsi="Cambria" w:cs="Calibri"/>
                <w:sz w:val="22"/>
                <w:szCs w:val="22"/>
                <w:lang w:val="ro-RO" w:eastAsia="ro-RO"/>
              </w:rPr>
              <w:t>(z)Y/</w:t>
            </w:r>
            <w:proofErr w:type="spellStart"/>
            <w:r w:rsidRPr="005A03EA">
              <w:rPr>
                <w:rFonts w:ascii="Cambria" w:hAnsi="Cambria" w:cs="Calibri"/>
                <w:sz w:val="22"/>
                <w:szCs w:val="22"/>
                <w:lang w:val="ro-RO" w:eastAsia="ro-RO"/>
              </w:rPr>
              <w:t>ACYAb</w:t>
            </w:r>
            <w:proofErr w:type="spellEnd"/>
            <w:r w:rsidRPr="005A03EA">
              <w:rPr>
                <w:rFonts w:ascii="Cambria" w:hAnsi="Cambria" w:cs="Calibri"/>
                <w:sz w:val="22"/>
                <w:szCs w:val="22"/>
                <w:lang w:val="ro-RO" w:eastAsia="ro-RO"/>
              </w:rPr>
              <w:t xml:space="preserve">(z)Y-F 3 x 25 </w:t>
            </w:r>
            <w:proofErr w:type="spellStart"/>
            <w:r w:rsidRPr="005A03EA">
              <w:rPr>
                <w:rFonts w:ascii="Cambria" w:hAnsi="Cambria" w:cs="Calibri"/>
                <w:sz w:val="22"/>
                <w:szCs w:val="22"/>
                <w:lang w:val="ro-RO" w:eastAsia="ro-RO"/>
              </w:rPr>
              <w:t>mmp</w:t>
            </w:r>
            <w:proofErr w:type="spellEnd"/>
          </w:p>
        </w:tc>
        <w:tc>
          <w:tcPr>
            <w:tcW w:w="939" w:type="dxa"/>
            <w:tcBorders>
              <w:top w:val="nil"/>
              <w:left w:val="nil"/>
              <w:bottom w:val="single" w:sz="4" w:space="0" w:color="auto"/>
              <w:right w:val="single" w:sz="4" w:space="0" w:color="auto"/>
            </w:tcBorders>
            <w:shd w:val="clear" w:color="auto" w:fill="auto"/>
            <w:vAlign w:val="center"/>
            <w:hideMark/>
          </w:tcPr>
          <w:p w14:paraId="3CF11AF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08A4846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27849A79"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56D6D6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58</w:t>
            </w:r>
          </w:p>
        </w:tc>
        <w:tc>
          <w:tcPr>
            <w:tcW w:w="7005" w:type="dxa"/>
            <w:tcBorders>
              <w:top w:val="nil"/>
              <w:left w:val="nil"/>
              <w:bottom w:val="single" w:sz="4" w:space="0" w:color="auto"/>
              <w:right w:val="single" w:sz="4" w:space="0" w:color="auto"/>
            </w:tcBorders>
            <w:shd w:val="clear" w:color="auto" w:fill="auto"/>
            <w:vAlign w:val="center"/>
            <w:hideMark/>
          </w:tcPr>
          <w:p w14:paraId="620BB86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w:t>
            </w:r>
            <w:proofErr w:type="spellStart"/>
            <w:r w:rsidRPr="005A03EA">
              <w:rPr>
                <w:rFonts w:ascii="Cambria" w:hAnsi="Cambria" w:cs="Calibri"/>
                <w:sz w:val="22"/>
                <w:szCs w:val="22"/>
                <w:lang w:val="ro-RO" w:eastAsia="ro-RO"/>
              </w:rPr>
              <w:t>montaret</w:t>
            </w:r>
            <w:proofErr w:type="spellEnd"/>
            <w:r w:rsidRPr="005A03EA">
              <w:rPr>
                <w:rFonts w:ascii="Cambria" w:hAnsi="Cambria" w:cs="Calibri"/>
                <w:sz w:val="22"/>
                <w:szCs w:val="22"/>
                <w:lang w:val="ro-RO" w:eastAsia="ro-RO"/>
              </w:rPr>
              <w:t xml:space="preserve"> TYR 10 +16 </w:t>
            </w:r>
            <w:proofErr w:type="spellStart"/>
            <w:r w:rsidRPr="005A03EA">
              <w:rPr>
                <w:rFonts w:ascii="Cambria" w:hAnsi="Cambria" w:cs="Calibri"/>
                <w:sz w:val="22"/>
                <w:szCs w:val="22"/>
                <w:lang w:val="ro-RO" w:eastAsia="ro-RO"/>
              </w:rPr>
              <w:t>mmp</w:t>
            </w:r>
            <w:proofErr w:type="spellEnd"/>
          </w:p>
        </w:tc>
        <w:tc>
          <w:tcPr>
            <w:tcW w:w="939" w:type="dxa"/>
            <w:tcBorders>
              <w:top w:val="nil"/>
              <w:left w:val="nil"/>
              <w:bottom w:val="single" w:sz="4" w:space="0" w:color="auto"/>
              <w:right w:val="single" w:sz="4" w:space="0" w:color="auto"/>
            </w:tcBorders>
            <w:shd w:val="clear" w:color="auto" w:fill="auto"/>
            <w:vAlign w:val="center"/>
            <w:hideMark/>
          </w:tcPr>
          <w:p w14:paraId="76AE1E0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10C3183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1500</w:t>
            </w:r>
          </w:p>
        </w:tc>
      </w:tr>
      <w:tr w:rsidR="005A03EA" w:rsidRPr="005A03EA" w14:paraId="32407D09"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526D90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59</w:t>
            </w:r>
          </w:p>
        </w:tc>
        <w:tc>
          <w:tcPr>
            <w:tcW w:w="7005" w:type="dxa"/>
            <w:tcBorders>
              <w:top w:val="nil"/>
              <w:left w:val="nil"/>
              <w:bottom w:val="single" w:sz="4" w:space="0" w:color="auto"/>
              <w:right w:val="single" w:sz="4" w:space="0" w:color="auto"/>
            </w:tcBorders>
            <w:shd w:val="clear" w:color="auto" w:fill="auto"/>
            <w:vAlign w:val="center"/>
            <w:hideMark/>
          </w:tcPr>
          <w:p w14:paraId="5E61409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TYIR 16 +25 </w:t>
            </w:r>
            <w:proofErr w:type="spellStart"/>
            <w:r w:rsidRPr="005A03EA">
              <w:rPr>
                <w:rFonts w:ascii="Cambria" w:hAnsi="Cambria" w:cs="Calibri"/>
                <w:sz w:val="22"/>
                <w:szCs w:val="22"/>
                <w:lang w:val="ro-RO" w:eastAsia="ro-RO"/>
              </w:rPr>
              <w:t>mmp</w:t>
            </w:r>
            <w:proofErr w:type="spellEnd"/>
          </w:p>
        </w:tc>
        <w:tc>
          <w:tcPr>
            <w:tcW w:w="939" w:type="dxa"/>
            <w:tcBorders>
              <w:top w:val="nil"/>
              <w:left w:val="nil"/>
              <w:bottom w:val="single" w:sz="4" w:space="0" w:color="auto"/>
              <w:right w:val="single" w:sz="4" w:space="0" w:color="auto"/>
            </w:tcBorders>
            <w:shd w:val="clear" w:color="auto" w:fill="auto"/>
            <w:vAlign w:val="center"/>
            <w:hideMark/>
          </w:tcPr>
          <w:p w14:paraId="53F84A5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7748786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3000</w:t>
            </w:r>
          </w:p>
        </w:tc>
      </w:tr>
      <w:tr w:rsidR="005A03EA" w:rsidRPr="005A03EA" w14:paraId="090FD41F"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0985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5B63D61F"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TYIR 3 x 16 Al + 25 Al</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01A5B60"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2E302BD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40B4DB37"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494F0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lastRenderedPageBreak/>
              <w:t>61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7A6987FF"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w:t>
            </w:r>
            <w:proofErr w:type="spellStart"/>
            <w:r w:rsidRPr="005A03EA">
              <w:rPr>
                <w:rFonts w:ascii="Cambria" w:hAnsi="Cambria" w:cs="Calibri"/>
                <w:sz w:val="22"/>
                <w:szCs w:val="22"/>
                <w:lang w:val="ro-RO" w:eastAsia="ro-RO"/>
              </w:rPr>
              <w:t>montareTYIR</w:t>
            </w:r>
            <w:proofErr w:type="spellEnd"/>
            <w:r w:rsidRPr="005A03EA">
              <w:rPr>
                <w:rFonts w:ascii="Cambria" w:hAnsi="Cambria" w:cs="Calibri"/>
                <w:sz w:val="22"/>
                <w:szCs w:val="22"/>
                <w:lang w:val="ro-RO" w:eastAsia="ro-RO"/>
              </w:rPr>
              <w:t xml:space="preserve"> 3 x 25 Al + 16 Al</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D93344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53495E5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16EA2A46"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54A9BE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62</w:t>
            </w:r>
          </w:p>
        </w:tc>
        <w:tc>
          <w:tcPr>
            <w:tcW w:w="7005" w:type="dxa"/>
            <w:tcBorders>
              <w:top w:val="nil"/>
              <w:left w:val="nil"/>
              <w:bottom w:val="single" w:sz="4" w:space="0" w:color="auto"/>
              <w:right w:val="single" w:sz="4" w:space="0" w:color="auto"/>
            </w:tcBorders>
            <w:shd w:val="clear" w:color="auto" w:fill="auto"/>
            <w:vAlign w:val="center"/>
            <w:hideMark/>
          </w:tcPr>
          <w:p w14:paraId="4A4AEAD8"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priza de </w:t>
            </w:r>
            <w:proofErr w:type="spellStart"/>
            <w:r w:rsidRPr="005A03EA">
              <w:rPr>
                <w:rFonts w:ascii="Cambria" w:hAnsi="Cambria" w:cs="Calibri"/>
                <w:sz w:val="22"/>
                <w:szCs w:val="22"/>
                <w:lang w:val="ro-RO" w:eastAsia="ro-RO"/>
              </w:rPr>
              <w:t>pamant</w:t>
            </w:r>
            <w:proofErr w:type="spellEnd"/>
            <w:r w:rsidRPr="005A03EA">
              <w:rPr>
                <w:rFonts w:ascii="Cambria" w:hAnsi="Cambria" w:cs="Calibri"/>
                <w:sz w:val="22"/>
                <w:szCs w:val="22"/>
                <w:lang w:val="ro-RO" w:eastAsia="ro-RO"/>
              </w:rPr>
              <w:t xml:space="preserve"> </w:t>
            </w:r>
            <w:proofErr w:type="spellStart"/>
            <w:r w:rsidRPr="005A03EA">
              <w:rPr>
                <w:rFonts w:ascii="Cambria" w:hAnsi="Cambria" w:cs="Calibri"/>
                <w:sz w:val="22"/>
                <w:szCs w:val="22"/>
                <w:lang w:val="ro-RO" w:eastAsia="ro-RO"/>
              </w:rPr>
              <w:t>avand</w:t>
            </w:r>
            <w:proofErr w:type="spellEnd"/>
            <w:r w:rsidRPr="005A03EA">
              <w:rPr>
                <w:rFonts w:ascii="Cambria" w:hAnsi="Cambria" w:cs="Calibri"/>
                <w:sz w:val="22"/>
                <w:szCs w:val="22"/>
                <w:lang w:val="ro-RO" w:eastAsia="ro-RO"/>
              </w:rPr>
              <w:t xml:space="preserve"> rezistenta de dispersie mai mica sau egala cu 4 </w:t>
            </w:r>
            <w:r w:rsidRPr="005A03EA">
              <w:rPr>
                <w:rFonts w:ascii="Cambria" w:hAnsi="Cambria" w:cs="Calibri"/>
                <w:i/>
                <w:iCs/>
                <w:sz w:val="22"/>
                <w:szCs w:val="22"/>
                <w:lang w:val="ro-RO" w:eastAsia="ro-RO"/>
              </w:rPr>
              <w:t>Q</w:t>
            </w:r>
          </w:p>
        </w:tc>
        <w:tc>
          <w:tcPr>
            <w:tcW w:w="939" w:type="dxa"/>
            <w:tcBorders>
              <w:top w:val="nil"/>
              <w:left w:val="nil"/>
              <w:bottom w:val="single" w:sz="4" w:space="0" w:color="auto"/>
              <w:right w:val="single" w:sz="4" w:space="0" w:color="auto"/>
            </w:tcBorders>
            <w:shd w:val="clear" w:color="auto" w:fill="auto"/>
            <w:vAlign w:val="center"/>
            <w:hideMark/>
          </w:tcPr>
          <w:p w14:paraId="37202DB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886D01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5DC9DBCE"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064751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63</w:t>
            </w:r>
          </w:p>
        </w:tc>
        <w:tc>
          <w:tcPr>
            <w:tcW w:w="7005" w:type="dxa"/>
            <w:tcBorders>
              <w:top w:val="nil"/>
              <w:left w:val="nil"/>
              <w:bottom w:val="single" w:sz="4" w:space="0" w:color="auto"/>
              <w:right w:val="single" w:sz="4" w:space="0" w:color="auto"/>
            </w:tcBorders>
            <w:shd w:val="clear" w:color="auto" w:fill="auto"/>
            <w:vAlign w:val="center"/>
            <w:hideMark/>
          </w:tcPr>
          <w:p w14:paraId="18EC5C3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Realizare </w:t>
            </w:r>
            <w:proofErr w:type="spellStart"/>
            <w:r w:rsidRPr="005A03EA">
              <w:rPr>
                <w:rFonts w:ascii="Cambria" w:hAnsi="Cambria" w:cs="Calibri"/>
                <w:sz w:val="22"/>
                <w:szCs w:val="22"/>
                <w:lang w:val="ro-RO" w:eastAsia="ro-RO"/>
              </w:rPr>
              <w:t>manson</w:t>
            </w:r>
            <w:proofErr w:type="spellEnd"/>
            <w:r w:rsidRPr="005A03EA">
              <w:rPr>
                <w:rFonts w:ascii="Cambria" w:hAnsi="Cambria" w:cs="Calibri"/>
                <w:sz w:val="22"/>
                <w:szCs w:val="22"/>
                <w:lang w:val="ro-RO" w:eastAsia="ro-RO"/>
              </w:rPr>
              <w:t xml:space="preserve"> </w:t>
            </w:r>
            <w:proofErr w:type="spellStart"/>
            <w:r w:rsidRPr="005A03EA">
              <w:rPr>
                <w:rFonts w:ascii="Cambria" w:hAnsi="Cambria" w:cs="Calibri"/>
                <w:sz w:val="22"/>
                <w:szCs w:val="22"/>
                <w:lang w:val="ro-RO" w:eastAsia="ro-RO"/>
              </w:rPr>
              <w:t>legatura</w:t>
            </w:r>
            <w:proofErr w:type="spellEnd"/>
            <w:r w:rsidRPr="005A03EA">
              <w:rPr>
                <w:rFonts w:ascii="Cambria" w:hAnsi="Cambria" w:cs="Calibri"/>
                <w:sz w:val="22"/>
                <w:szCs w:val="22"/>
                <w:lang w:val="ro-RO" w:eastAsia="ro-RO"/>
              </w:rPr>
              <w:t xml:space="preserve"> </w:t>
            </w:r>
            <w:proofErr w:type="spellStart"/>
            <w:r w:rsidRPr="005A03EA">
              <w:rPr>
                <w:rFonts w:ascii="Cambria" w:hAnsi="Cambria" w:cs="Calibri"/>
                <w:sz w:val="22"/>
                <w:szCs w:val="22"/>
                <w:lang w:val="ro-RO" w:eastAsia="ro-RO"/>
              </w:rPr>
              <w:t>jt</w:t>
            </w:r>
            <w:proofErr w:type="spellEnd"/>
            <w:r w:rsidRPr="005A03EA">
              <w:rPr>
                <w:rFonts w:ascii="Cambria" w:hAnsi="Cambria" w:cs="Calibri"/>
                <w:sz w:val="22"/>
                <w:szCs w:val="22"/>
                <w:lang w:val="ro-RO" w:eastAsia="ro-RO"/>
              </w:rPr>
              <w:t xml:space="preserve"> trifazat</w:t>
            </w:r>
          </w:p>
        </w:tc>
        <w:tc>
          <w:tcPr>
            <w:tcW w:w="939" w:type="dxa"/>
            <w:tcBorders>
              <w:top w:val="nil"/>
              <w:left w:val="nil"/>
              <w:bottom w:val="single" w:sz="4" w:space="0" w:color="auto"/>
              <w:right w:val="single" w:sz="4" w:space="0" w:color="auto"/>
            </w:tcBorders>
            <w:shd w:val="clear" w:color="auto" w:fill="auto"/>
            <w:vAlign w:val="center"/>
            <w:hideMark/>
          </w:tcPr>
          <w:p w14:paraId="3E9A0BD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6C5D00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494259BE"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4024A1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64</w:t>
            </w:r>
          </w:p>
        </w:tc>
        <w:tc>
          <w:tcPr>
            <w:tcW w:w="7005" w:type="dxa"/>
            <w:tcBorders>
              <w:top w:val="nil"/>
              <w:left w:val="nil"/>
              <w:bottom w:val="single" w:sz="4" w:space="0" w:color="auto"/>
              <w:right w:val="single" w:sz="4" w:space="0" w:color="auto"/>
            </w:tcBorders>
            <w:shd w:val="clear" w:color="auto" w:fill="auto"/>
            <w:vAlign w:val="center"/>
            <w:hideMark/>
          </w:tcPr>
          <w:p w14:paraId="06E0856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Foraj orizontal cu tub</w:t>
            </w:r>
          </w:p>
        </w:tc>
        <w:tc>
          <w:tcPr>
            <w:tcW w:w="939" w:type="dxa"/>
            <w:tcBorders>
              <w:top w:val="nil"/>
              <w:left w:val="nil"/>
              <w:bottom w:val="single" w:sz="4" w:space="0" w:color="auto"/>
              <w:right w:val="single" w:sz="4" w:space="0" w:color="auto"/>
            </w:tcBorders>
            <w:shd w:val="clear" w:color="auto" w:fill="auto"/>
            <w:vAlign w:val="center"/>
            <w:hideMark/>
          </w:tcPr>
          <w:p w14:paraId="6E69C93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w:t>
            </w:r>
          </w:p>
        </w:tc>
        <w:tc>
          <w:tcPr>
            <w:tcW w:w="1256" w:type="dxa"/>
            <w:tcBorders>
              <w:top w:val="nil"/>
              <w:left w:val="nil"/>
              <w:bottom w:val="single" w:sz="4" w:space="0" w:color="auto"/>
              <w:right w:val="single" w:sz="8" w:space="0" w:color="auto"/>
            </w:tcBorders>
            <w:shd w:val="clear" w:color="auto" w:fill="auto"/>
            <w:vAlign w:val="center"/>
            <w:hideMark/>
          </w:tcPr>
          <w:p w14:paraId="6B58D07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7B1372B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179B94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65</w:t>
            </w:r>
          </w:p>
        </w:tc>
        <w:tc>
          <w:tcPr>
            <w:tcW w:w="7005" w:type="dxa"/>
            <w:tcBorders>
              <w:top w:val="nil"/>
              <w:left w:val="nil"/>
              <w:bottom w:val="single" w:sz="4" w:space="0" w:color="auto"/>
              <w:right w:val="single" w:sz="4" w:space="0" w:color="auto"/>
            </w:tcBorders>
            <w:shd w:val="clear" w:color="auto" w:fill="auto"/>
            <w:vAlign w:val="center"/>
            <w:hideMark/>
          </w:tcPr>
          <w:p w14:paraId="05C47CF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cutie derivație</w:t>
            </w:r>
          </w:p>
        </w:tc>
        <w:tc>
          <w:tcPr>
            <w:tcW w:w="939" w:type="dxa"/>
            <w:tcBorders>
              <w:top w:val="nil"/>
              <w:left w:val="nil"/>
              <w:bottom w:val="single" w:sz="4" w:space="0" w:color="auto"/>
              <w:right w:val="single" w:sz="4" w:space="0" w:color="auto"/>
            </w:tcBorders>
            <w:shd w:val="clear" w:color="auto" w:fill="auto"/>
            <w:vAlign w:val="center"/>
            <w:hideMark/>
          </w:tcPr>
          <w:p w14:paraId="5DFA790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D01D9F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4C8DF974"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4254AF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66</w:t>
            </w:r>
          </w:p>
        </w:tc>
        <w:tc>
          <w:tcPr>
            <w:tcW w:w="7005" w:type="dxa"/>
            <w:tcBorders>
              <w:top w:val="nil"/>
              <w:left w:val="nil"/>
              <w:bottom w:val="single" w:sz="4" w:space="0" w:color="auto"/>
              <w:right w:val="single" w:sz="4" w:space="0" w:color="auto"/>
            </w:tcBorders>
            <w:shd w:val="clear" w:color="auto" w:fill="auto"/>
            <w:vAlign w:val="center"/>
            <w:hideMark/>
          </w:tcPr>
          <w:p w14:paraId="15BA009C"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BMPT</w:t>
            </w:r>
          </w:p>
        </w:tc>
        <w:tc>
          <w:tcPr>
            <w:tcW w:w="939" w:type="dxa"/>
            <w:tcBorders>
              <w:top w:val="nil"/>
              <w:left w:val="nil"/>
              <w:bottom w:val="single" w:sz="4" w:space="0" w:color="auto"/>
              <w:right w:val="single" w:sz="4" w:space="0" w:color="auto"/>
            </w:tcBorders>
            <w:shd w:val="clear" w:color="auto" w:fill="auto"/>
            <w:vAlign w:val="center"/>
            <w:hideMark/>
          </w:tcPr>
          <w:p w14:paraId="1BB6257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5C7C99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10C96B8B"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DA7AF2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67</w:t>
            </w:r>
          </w:p>
        </w:tc>
        <w:tc>
          <w:tcPr>
            <w:tcW w:w="7005" w:type="dxa"/>
            <w:tcBorders>
              <w:top w:val="nil"/>
              <w:left w:val="nil"/>
              <w:bottom w:val="single" w:sz="4" w:space="0" w:color="auto"/>
              <w:right w:val="single" w:sz="4" w:space="0" w:color="auto"/>
            </w:tcBorders>
            <w:shd w:val="clear" w:color="auto" w:fill="auto"/>
            <w:vAlign w:val="center"/>
            <w:hideMark/>
          </w:tcPr>
          <w:p w14:paraId="24F861F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înlocuit consola &lt; 1 m</w:t>
            </w:r>
          </w:p>
        </w:tc>
        <w:tc>
          <w:tcPr>
            <w:tcW w:w="939" w:type="dxa"/>
            <w:tcBorders>
              <w:top w:val="nil"/>
              <w:left w:val="nil"/>
              <w:bottom w:val="single" w:sz="4" w:space="0" w:color="auto"/>
              <w:right w:val="single" w:sz="4" w:space="0" w:color="auto"/>
            </w:tcBorders>
            <w:shd w:val="clear" w:color="auto" w:fill="auto"/>
            <w:vAlign w:val="center"/>
            <w:hideMark/>
          </w:tcPr>
          <w:p w14:paraId="67D2E3B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077036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0DA1F5AD"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A2F7C0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68</w:t>
            </w:r>
          </w:p>
        </w:tc>
        <w:tc>
          <w:tcPr>
            <w:tcW w:w="7005" w:type="dxa"/>
            <w:tcBorders>
              <w:top w:val="nil"/>
              <w:left w:val="nil"/>
              <w:bottom w:val="single" w:sz="4" w:space="0" w:color="auto"/>
              <w:right w:val="single" w:sz="4" w:space="0" w:color="auto"/>
            </w:tcBorders>
            <w:shd w:val="clear" w:color="auto" w:fill="auto"/>
            <w:vAlign w:val="center"/>
            <w:hideMark/>
          </w:tcPr>
          <w:p w14:paraId="2AB5EBC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înlocuit consola 1m- 3 m</w:t>
            </w:r>
          </w:p>
        </w:tc>
        <w:tc>
          <w:tcPr>
            <w:tcW w:w="939" w:type="dxa"/>
            <w:tcBorders>
              <w:top w:val="nil"/>
              <w:left w:val="nil"/>
              <w:bottom w:val="single" w:sz="4" w:space="0" w:color="auto"/>
              <w:right w:val="single" w:sz="4" w:space="0" w:color="auto"/>
            </w:tcBorders>
            <w:shd w:val="clear" w:color="auto" w:fill="auto"/>
            <w:vAlign w:val="center"/>
            <w:hideMark/>
          </w:tcPr>
          <w:p w14:paraId="202376A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0B8BCF7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111DE5DA" w14:textId="77777777" w:rsidTr="005A03EA">
        <w:trPr>
          <w:trHeight w:val="315"/>
        </w:trPr>
        <w:tc>
          <w:tcPr>
            <w:tcW w:w="600" w:type="dxa"/>
            <w:tcBorders>
              <w:top w:val="nil"/>
              <w:left w:val="single" w:sz="8" w:space="0" w:color="auto"/>
              <w:bottom w:val="single" w:sz="8" w:space="0" w:color="auto"/>
              <w:right w:val="single" w:sz="4" w:space="0" w:color="auto"/>
            </w:tcBorders>
            <w:shd w:val="clear" w:color="auto" w:fill="auto"/>
            <w:vAlign w:val="center"/>
            <w:hideMark/>
          </w:tcPr>
          <w:p w14:paraId="195A963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69</w:t>
            </w:r>
          </w:p>
        </w:tc>
        <w:tc>
          <w:tcPr>
            <w:tcW w:w="7005" w:type="dxa"/>
            <w:tcBorders>
              <w:top w:val="nil"/>
              <w:left w:val="nil"/>
              <w:bottom w:val="single" w:sz="8" w:space="0" w:color="auto"/>
              <w:right w:val="single" w:sz="4" w:space="0" w:color="auto"/>
            </w:tcBorders>
            <w:shd w:val="clear" w:color="auto" w:fill="auto"/>
            <w:vAlign w:val="center"/>
            <w:hideMark/>
          </w:tcPr>
          <w:p w14:paraId="434251F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înlocuit consola 3m- 5 m</w:t>
            </w:r>
          </w:p>
        </w:tc>
        <w:tc>
          <w:tcPr>
            <w:tcW w:w="939" w:type="dxa"/>
            <w:tcBorders>
              <w:top w:val="nil"/>
              <w:left w:val="nil"/>
              <w:bottom w:val="single" w:sz="8" w:space="0" w:color="auto"/>
              <w:right w:val="single" w:sz="4" w:space="0" w:color="auto"/>
            </w:tcBorders>
            <w:shd w:val="clear" w:color="auto" w:fill="auto"/>
            <w:vAlign w:val="center"/>
            <w:hideMark/>
          </w:tcPr>
          <w:p w14:paraId="624F463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8" w:space="0" w:color="auto"/>
              <w:right w:val="single" w:sz="8" w:space="0" w:color="auto"/>
            </w:tcBorders>
            <w:shd w:val="clear" w:color="auto" w:fill="auto"/>
            <w:vAlign w:val="center"/>
            <w:hideMark/>
          </w:tcPr>
          <w:p w14:paraId="1645DC3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bl>
    <w:p w14:paraId="40989053" w14:textId="4CE57B03" w:rsidR="00F15A69" w:rsidRPr="005A03EA" w:rsidRDefault="00F15A69" w:rsidP="00F15A69">
      <w:pPr>
        <w:spacing w:after="120" w:line="276" w:lineRule="auto"/>
        <w:jc w:val="both"/>
        <w:rPr>
          <w:rFonts w:ascii="Cambria" w:hAnsi="Cambria" w:cs="Calibri"/>
          <w:b/>
          <w:lang w:val="en-US" w:eastAsia="ro-RO"/>
        </w:rPr>
      </w:pPr>
    </w:p>
    <w:p w14:paraId="62EB253A" w14:textId="30D1E8C6" w:rsidR="008E7376" w:rsidRDefault="008E7376" w:rsidP="006D3B97">
      <w:pPr>
        <w:spacing w:after="120" w:line="276" w:lineRule="auto"/>
        <w:ind w:firstLine="426"/>
        <w:jc w:val="both"/>
        <w:rPr>
          <w:rFonts w:ascii="Cambria" w:hAnsi="Cambria" w:cs="Calibri"/>
          <w:b/>
          <w:lang w:eastAsia="ro-RO"/>
        </w:rPr>
      </w:pPr>
      <w:r w:rsidRPr="000505D9">
        <w:rPr>
          <w:rFonts w:ascii="Cambria" w:hAnsi="Cambria" w:cs="Calibri"/>
          <w:b/>
          <w:lang w:eastAsia="ro-RO"/>
        </w:rPr>
        <w:t>3.</w:t>
      </w:r>
      <w:r w:rsidR="00093BD5">
        <w:rPr>
          <w:rFonts w:ascii="Cambria" w:hAnsi="Cambria" w:cs="Calibri"/>
          <w:b/>
          <w:lang w:eastAsia="ro-RO"/>
        </w:rPr>
        <w:t>5</w:t>
      </w:r>
      <w:r w:rsidRPr="000505D9">
        <w:rPr>
          <w:rFonts w:ascii="Cambria" w:hAnsi="Cambria" w:cs="Calibri"/>
          <w:b/>
          <w:lang w:eastAsia="ro-RO"/>
        </w:rPr>
        <w:t xml:space="preserve">. </w:t>
      </w:r>
      <w:r w:rsidR="005A03EA" w:rsidRPr="000505D9">
        <w:rPr>
          <w:rFonts w:ascii="Cambria" w:hAnsi="Cambria" w:cs="Calibri"/>
          <w:b/>
          <w:lang w:eastAsia="ro-RO"/>
        </w:rPr>
        <w:t>MODERNIZAREA</w:t>
      </w:r>
      <w:r w:rsidR="005A03EA">
        <w:rPr>
          <w:rFonts w:ascii="Cambria" w:hAnsi="Cambria" w:cs="Calibri"/>
          <w:b/>
          <w:lang w:eastAsia="ro-RO"/>
        </w:rPr>
        <w:t xml:space="preserve"> SI EXTINDEREA</w:t>
      </w:r>
      <w:r w:rsidR="005A03EA" w:rsidRPr="000505D9">
        <w:rPr>
          <w:rFonts w:ascii="Cambria" w:hAnsi="Cambria" w:cs="Calibri"/>
          <w:b/>
          <w:lang w:eastAsia="ro-RO"/>
        </w:rPr>
        <w:t xml:space="preserve"> SISTEMULUI DE ILUMINAT PUBLIC </w:t>
      </w:r>
    </w:p>
    <w:p w14:paraId="07AA207A" w14:textId="61503D70" w:rsidR="00093BD5" w:rsidRDefault="004F4C6C" w:rsidP="006D3B97">
      <w:pPr>
        <w:spacing w:after="120" w:line="276" w:lineRule="auto"/>
        <w:ind w:firstLine="426"/>
        <w:jc w:val="both"/>
        <w:rPr>
          <w:rFonts w:ascii="Cambria" w:hAnsi="Cambria" w:cs="Calibri"/>
          <w:b/>
          <w:lang w:eastAsia="ro-RO"/>
        </w:rPr>
      </w:pPr>
      <w:r>
        <w:rPr>
          <w:rFonts w:ascii="Cambria" w:hAnsi="Cambria" w:cs="Calibri"/>
          <w:b/>
          <w:lang w:eastAsia="ro-RO"/>
        </w:rPr>
        <w:t xml:space="preserve">UAT </w:t>
      </w:r>
      <w:r w:rsidRPr="004F4C6C">
        <w:rPr>
          <w:rFonts w:ascii="Cambria" w:hAnsi="Cambria" w:cs="Calibri"/>
          <w:b/>
          <w:lang w:eastAsia="ro-RO"/>
        </w:rPr>
        <w:t>MUNICIPIUL</w:t>
      </w:r>
      <w:r w:rsidR="00B31DEE">
        <w:rPr>
          <w:rFonts w:ascii="Cambria" w:hAnsi="Cambria" w:cs="Calibri"/>
          <w:b/>
          <w:lang w:eastAsia="ro-RO"/>
        </w:rPr>
        <w:t xml:space="preserve"> CÂ</w:t>
      </w:r>
      <w:r w:rsidRPr="004F4C6C">
        <w:rPr>
          <w:rFonts w:ascii="Cambria" w:hAnsi="Cambria" w:cs="Calibri"/>
          <w:b/>
          <w:lang w:eastAsia="ro-RO"/>
        </w:rPr>
        <w:t>MPULUNG MOLDOVENESC</w:t>
      </w:r>
      <w:r w:rsidR="00B31DEE">
        <w:rPr>
          <w:rFonts w:ascii="Cambria" w:hAnsi="Cambria" w:cs="Calibri"/>
          <w:b/>
          <w:lang w:eastAsia="ro-RO"/>
        </w:rPr>
        <w:t xml:space="preserve"> </w:t>
      </w:r>
      <w:r w:rsidRPr="004F4C6C">
        <w:rPr>
          <w:rFonts w:ascii="Cambria" w:hAnsi="Cambria" w:cs="Calibri"/>
          <w:b/>
          <w:u w:val="single"/>
          <w:lang w:eastAsia="ro-RO"/>
        </w:rPr>
        <w:t xml:space="preserve">nu exclude </w:t>
      </w:r>
      <w:proofErr w:type="spellStart"/>
      <w:r w:rsidRPr="004F4C6C">
        <w:rPr>
          <w:rFonts w:ascii="Cambria" w:hAnsi="Cambria" w:cs="Calibri"/>
          <w:b/>
          <w:u w:val="single"/>
          <w:lang w:eastAsia="ro-RO"/>
        </w:rPr>
        <w:t>posibilitatea</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unor</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investitii</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partiale</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sau</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totale</w:t>
      </w:r>
      <w:proofErr w:type="spellEnd"/>
      <w:r w:rsidRPr="004F4C6C">
        <w:rPr>
          <w:rFonts w:ascii="Cambria" w:hAnsi="Cambria" w:cs="Calibri"/>
          <w:b/>
          <w:u w:val="single"/>
          <w:lang w:eastAsia="ro-RO"/>
        </w:rPr>
        <w:t xml:space="preserve"> cu </w:t>
      </w:r>
      <w:proofErr w:type="spellStart"/>
      <w:r w:rsidRPr="004F4C6C">
        <w:rPr>
          <w:rFonts w:ascii="Cambria" w:hAnsi="Cambria" w:cs="Calibri"/>
          <w:b/>
          <w:u w:val="single"/>
          <w:lang w:eastAsia="ro-RO"/>
        </w:rPr>
        <w:t>privire</w:t>
      </w:r>
      <w:proofErr w:type="spellEnd"/>
      <w:r w:rsidRPr="004F4C6C">
        <w:rPr>
          <w:rFonts w:ascii="Cambria" w:hAnsi="Cambria" w:cs="Calibri"/>
          <w:b/>
          <w:u w:val="single"/>
          <w:lang w:eastAsia="ro-RO"/>
        </w:rPr>
        <w:t xml:space="preserve"> la </w:t>
      </w:r>
      <w:proofErr w:type="spellStart"/>
      <w:r w:rsidRPr="004F4C6C">
        <w:rPr>
          <w:rFonts w:ascii="Cambria" w:hAnsi="Cambria" w:cs="Calibri"/>
          <w:b/>
          <w:u w:val="single"/>
          <w:lang w:eastAsia="ro-RO"/>
        </w:rPr>
        <w:t>sistemul</w:t>
      </w:r>
      <w:proofErr w:type="spellEnd"/>
      <w:r w:rsidRPr="004F4C6C">
        <w:rPr>
          <w:rFonts w:ascii="Cambria" w:hAnsi="Cambria" w:cs="Calibri"/>
          <w:b/>
          <w:u w:val="single"/>
          <w:lang w:eastAsia="ro-RO"/>
        </w:rPr>
        <w:t xml:space="preserve"> public de </w:t>
      </w:r>
      <w:proofErr w:type="spellStart"/>
      <w:r w:rsidRPr="004F4C6C">
        <w:rPr>
          <w:rFonts w:ascii="Cambria" w:hAnsi="Cambria" w:cs="Calibri"/>
          <w:b/>
          <w:u w:val="single"/>
          <w:lang w:eastAsia="ro-RO"/>
        </w:rPr>
        <w:t>iluminat</w:t>
      </w:r>
      <w:proofErr w:type="spellEnd"/>
      <w:r w:rsidRPr="004F4C6C">
        <w:rPr>
          <w:rFonts w:ascii="Cambria" w:hAnsi="Cambria" w:cs="Calibri"/>
          <w:b/>
          <w:u w:val="single"/>
          <w:lang w:eastAsia="ro-RO"/>
        </w:rPr>
        <w:t xml:space="preserve"> – </w:t>
      </w:r>
      <w:proofErr w:type="spellStart"/>
      <w:r w:rsidR="005647FC">
        <w:rPr>
          <w:rFonts w:ascii="Cambria" w:hAnsi="Cambria" w:cs="Calibri"/>
          <w:b/>
          <w:u w:val="single"/>
          <w:lang w:eastAsia="ro-RO"/>
        </w:rPr>
        <w:t>î</w:t>
      </w:r>
      <w:r w:rsidRPr="004F4C6C">
        <w:rPr>
          <w:rFonts w:ascii="Cambria" w:hAnsi="Cambria" w:cs="Calibri"/>
          <w:b/>
          <w:u w:val="single"/>
          <w:lang w:eastAsia="ro-RO"/>
        </w:rPr>
        <w:t>n</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func</w:t>
      </w:r>
      <w:r w:rsidR="005647FC">
        <w:rPr>
          <w:rFonts w:ascii="Cambria" w:hAnsi="Cambria" w:cs="Calibri"/>
          <w:b/>
          <w:u w:val="single"/>
          <w:lang w:eastAsia="ro-RO"/>
        </w:rPr>
        <w:t>ț</w:t>
      </w:r>
      <w:r w:rsidRPr="004F4C6C">
        <w:rPr>
          <w:rFonts w:ascii="Cambria" w:hAnsi="Cambria" w:cs="Calibri"/>
          <w:b/>
          <w:u w:val="single"/>
          <w:lang w:eastAsia="ro-RO"/>
        </w:rPr>
        <w:t>ie</w:t>
      </w:r>
      <w:proofErr w:type="spellEnd"/>
      <w:r w:rsidRPr="004F4C6C">
        <w:rPr>
          <w:rFonts w:ascii="Cambria" w:hAnsi="Cambria" w:cs="Calibri"/>
          <w:b/>
          <w:u w:val="single"/>
          <w:lang w:eastAsia="ro-RO"/>
        </w:rPr>
        <w:t xml:space="preserve"> de </w:t>
      </w:r>
      <w:proofErr w:type="spellStart"/>
      <w:r w:rsidRPr="004F4C6C">
        <w:rPr>
          <w:rFonts w:ascii="Cambria" w:hAnsi="Cambria" w:cs="Calibri"/>
          <w:b/>
          <w:u w:val="single"/>
          <w:lang w:eastAsia="ro-RO"/>
        </w:rPr>
        <w:t>necesit</w:t>
      </w:r>
      <w:r w:rsidR="005647FC">
        <w:rPr>
          <w:rFonts w:ascii="Cambria" w:hAnsi="Cambria" w:cs="Calibri"/>
          <w:b/>
          <w:u w:val="single"/>
          <w:lang w:eastAsia="ro-RO"/>
        </w:rPr>
        <w:t>ăț</w:t>
      </w:r>
      <w:r w:rsidRPr="004F4C6C">
        <w:rPr>
          <w:rFonts w:ascii="Cambria" w:hAnsi="Cambria" w:cs="Calibri"/>
          <w:b/>
          <w:u w:val="single"/>
          <w:lang w:eastAsia="ro-RO"/>
        </w:rPr>
        <w:t>i</w:t>
      </w:r>
      <w:proofErr w:type="spellEnd"/>
      <w:r w:rsidRPr="004F4C6C">
        <w:rPr>
          <w:rFonts w:ascii="Cambria" w:hAnsi="Cambria" w:cs="Calibri"/>
          <w:b/>
          <w:u w:val="single"/>
          <w:lang w:eastAsia="ro-RO"/>
        </w:rPr>
        <w:t xml:space="preserve"> </w:t>
      </w:r>
      <w:proofErr w:type="spellStart"/>
      <w:r w:rsidR="005647FC">
        <w:rPr>
          <w:rFonts w:ascii="Cambria" w:hAnsi="Cambria" w:cs="Calibri"/>
          <w:b/>
          <w:u w:val="single"/>
          <w:lang w:eastAsia="ro-RO"/>
        </w:rPr>
        <w:t>ș</w:t>
      </w:r>
      <w:r w:rsidRPr="004F4C6C">
        <w:rPr>
          <w:rFonts w:ascii="Cambria" w:hAnsi="Cambria" w:cs="Calibri"/>
          <w:b/>
          <w:u w:val="single"/>
          <w:lang w:eastAsia="ro-RO"/>
        </w:rPr>
        <w:t>i</w:t>
      </w:r>
      <w:proofErr w:type="spellEnd"/>
      <w:r w:rsidRPr="004F4C6C">
        <w:rPr>
          <w:rFonts w:ascii="Cambria" w:hAnsi="Cambria" w:cs="Calibri"/>
          <w:b/>
          <w:u w:val="single"/>
          <w:lang w:eastAsia="ro-RO"/>
        </w:rPr>
        <w:t>/</w:t>
      </w:r>
      <w:proofErr w:type="spellStart"/>
      <w:r w:rsidRPr="004F4C6C">
        <w:rPr>
          <w:rFonts w:ascii="Cambria" w:hAnsi="Cambria" w:cs="Calibri"/>
          <w:b/>
          <w:u w:val="single"/>
          <w:lang w:eastAsia="ro-RO"/>
        </w:rPr>
        <w:t>sau</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sursele</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bugetare</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existente</w:t>
      </w:r>
      <w:proofErr w:type="spellEnd"/>
      <w:r>
        <w:rPr>
          <w:rFonts w:ascii="Cambria" w:hAnsi="Cambria" w:cs="Calibri"/>
          <w:b/>
          <w:lang w:eastAsia="ro-RO"/>
        </w:rPr>
        <w:t xml:space="preserve">. Din </w:t>
      </w:r>
      <w:proofErr w:type="spellStart"/>
      <w:r>
        <w:rPr>
          <w:rFonts w:ascii="Cambria" w:hAnsi="Cambria" w:cs="Calibri"/>
          <w:b/>
          <w:lang w:eastAsia="ro-RO"/>
        </w:rPr>
        <w:t>acest</w:t>
      </w:r>
      <w:proofErr w:type="spellEnd"/>
      <w:r>
        <w:rPr>
          <w:rFonts w:ascii="Cambria" w:hAnsi="Cambria" w:cs="Calibri"/>
          <w:b/>
          <w:lang w:eastAsia="ro-RO"/>
        </w:rPr>
        <w:t xml:space="preserve"> </w:t>
      </w:r>
      <w:proofErr w:type="spellStart"/>
      <w:r>
        <w:rPr>
          <w:rFonts w:ascii="Cambria" w:hAnsi="Cambria" w:cs="Calibri"/>
          <w:b/>
          <w:lang w:eastAsia="ro-RO"/>
        </w:rPr>
        <w:t>motiv</w:t>
      </w:r>
      <w:proofErr w:type="spellEnd"/>
      <w:r>
        <w:rPr>
          <w:rFonts w:ascii="Cambria" w:hAnsi="Cambria" w:cs="Calibri"/>
          <w:b/>
          <w:lang w:eastAsia="ro-RO"/>
        </w:rPr>
        <w:t xml:space="preserve">, </w:t>
      </w:r>
      <w:proofErr w:type="spellStart"/>
      <w:r w:rsidR="00B31DEE">
        <w:rPr>
          <w:rFonts w:ascii="Cambria" w:hAnsi="Cambria" w:cs="Calibri"/>
          <w:b/>
          <w:lang w:eastAsia="ro-RO"/>
        </w:rPr>
        <w:t>î</w:t>
      </w:r>
      <w:r>
        <w:rPr>
          <w:rFonts w:ascii="Cambria" w:hAnsi="Cambria" w:cs="Calibri"/>
          <w:b/>
          <w:lang w:eastAsia="ro-RO"/>
        </w:rPr>
        <w:t>n</w:t>
      </w:r>
      <w:proofErr w:type="spellEnd"/>
      <w:r>
        <w:rPr>
          <w:rFonts w:ascii="Cambria" w:hAnsi="Cambria" w:cs="Calibri"/>
          <w:b/>
          <w:lang w:eastAsia="ro-RO"/>
        </w:rPr>
        <w:t xml:space="preserve"> </w:t>
      </w:r>
      <w:proofErr w:type="spellStart"/>
      <w:r>
        <w:rPr>
          <w:rFonts w:ascii="Cambria" w:hAnsi="Cambria" w:cs="Calibri"/>
          <w:b/>
          <w:lang w:eastAsia="ro-RO"/>
        </w:rPr>
        <w:t>valoarea</w:t>
      </w:r>
      <w:proofErr w:type="spellEnd"/>
      <w:r>
        <w:rPr>
          <w:rFonts w:ascii="Cambria" w:hAnsi="Cambria" w:cs="Calibri"/>
          <w:b/>
          <w:lang w:eastAsia="ro-RO"/>
        </w:rPr>
        <w:t xml:space="preserve"> </w:t>
      </w:r>
      <w:proofErr w:type="spellStart"/>
      <w:r>
        <w:rPr>
          <w:rFonts w:ascii="Cambria" w:hAnsi="Cambria" w:cs="Calibri"/>
          <w:b/>
          <w:lang w:eastAsia="ro-RO"/>
        </w:rPr>
        <w:t>estimat</w:t>
      </w:r>
      <w:r w:rsidR="00B31DEE">
        <w:rPr>
          <w:rFonts w:ascii="Cambria" w:hAnsi="Cambria" w:cs="Calibri"/>
          <w:b/>
          <w:lang w:eastAsia="ro-RO"/>
        </w:rPr>
        <w:t>ă</w:t>
      </w:r>
      <w:proofErr w:type="spellEnd"/>
      <w:r>
        <w:rPr>
          <w:rFonts w:ascii="Cambria" w:hAnsi="Cambria" w:cs="Calibri"/>
          <w:b/>
          <w:lang w:eastAsia="ro-RO"/>
        </w:rPr>
        <w:t xml:space="preserve"> </w:t>
      </w:r>
      <w:proofErr w:type="spellStart"/>
      <w:r>
        <w:rPr>
          <w:rFonts w:ascii="Cambria" w:hAnsi="Cambria" w:cs="Calibri"/>
          <w:b/>
          <w:lang w:eastAsia="ro-RO"/>
        </w:rPr>
        <w:t>concesiunii</w:t>
      </w:r>
      <w:proofErr w:type="spellEnd"/>
      <w:r>
        <w:rPr>
          <w:rFonts w:ascii="Cambria" w:hAnsi="Cambria" w:cs="Calibri"/>
          <w:b/>
          <w:lang w:eastAsia="ro-RO"/>
        </w:rPr>
        <w:t xml:space="preserve"> s-a </w:t>
      </w:r>
      <w:proofErr w:type="spellStart"/>
      <w:r>
        <w:rPr>
          <w:rFonts w:ascii="Cambria" w:hAnsi="Cambria" w:cs="Calibri"/>
          <w:b/>
          <w:lang w:eastAsia="ro-RO"/>
        </w:rPr>
        <w:t>luat</w:t>
      </w:r>
      <w:proofErr w:type="spellEnd"/>
      <w:r>
        <w:rPr>
          <w:rFonts w:ascii="Cambria" w:hAnsi="Cambria" w:cs="Calibri"/>
          <w:b/>
          <w:lang w:eastAsia="ro-RO"/>
        </w:rPr>
        <w:t xml:space="preserve"> </w:t>
      </w:r>
      <w:proofErr w:type="spellStart"/>
      <w:r w:rsidR="005647FC">
        <w:rPr>
          <w:rFonts w:ascii="Cambria" w:hAnsi="Cambria" w:cs="Calibri"/>
          <w:b/>
          <w:lang w:eastAsia="ro-RO"/>
        </w:rPr>
        <w:t>î</w:t>
      </w:r>
      <w:r>
        <w:rPr>
          <w:rFonts w:ascii="Cambria" w:hAnsi="Cambria" w:cs="Calibri"/>
          <w:b/>
          <w:lang w:eastAsia="ro-RO"/>
        </w:rPr>
        <w:t>n</w:t>
      </w:r>
      <w:proofErr w:type="spellEnd"/>
      <w:r>
        <w:rPr>
          <w:rFonts w:ascii="Cambria" w:hAnsi="Cambria" w:cs="Calibri"/>
          <w:b/>
          <w:lang w:eastAsia="ro-RO"/>
        </w:rPr>
        <w:t xml:space="preserve"> </w:t>
      </w:r>
      <w:proofErr w:type="spellStart"/>
      <w:r>
        <w:rPr>
          <w:rFonts w:ascii="Cambria" w:hAnsi="Cambria" w:cs="Calibri"/>
          <w:b/>
          <w:lang w:eastAsia="ro-RO"/>
        </w:rPr>
        <w:t>calcul</w:t>
      </w:r>
      <w:proofErr w:type="spellEnd"/>
      <w:r>
        <w:rPr>
          <w:rFonts w:ascii="Cambria" w:hAnsi="Cambria" w:cs="Calibri"/>
          <w:b/>
          <w:lang w:eastAsia="ro-RO"/>
        </w:rPr>
        <w:t xml:space="preserve"> </w:t>
      </w:r>
      <w:proofErr w:type="spellStart"/>
      <w:r>
        <w:rPr>
          <w:rFonts w:ascii="Cambria" w:hAnsi="Cambria" w:cs="Calibri"/>
          <w:b/>
          <w:lang w:eastAsia="ro-RO"/>
        </w:rPr>
        <w:t>si</w:t>
      </w:r>
      <w:proofErr w:type="spellEnd"/>
      <w:r>
        <w:rPr>
          <w:rFonts w:ascii="Cambria" w:hAnsi="Cambria" w:cs="Calibri"/>
          <w:b/>
          <w:lang w:eastAsia="ro-RO"/>
        </w:rPr>
        <w:t xml:space="preserve"> </w:t>
      </w:r>
      <w:proofErr w:type="spellStart"/>
      <w:r>
        <w:rPr>
          <w:rFonts w:ascii="Cambria" w:hAnsi="Cambria" w:cs="Calibri"/>
          <w:b/>
          <w:lang w:eastAsia="ro-RO"/>
        </w:rPr>
        <w:t>aceasta</w:t>
      </w:r>
      <w:proofErr w:type="spellEnd"/>
      <w:r>
        <w:rPr>
          <w:rFonts w:ascii="Cambria" w:hAnsi="Cambria" w:cs="Calibri"/>
          <w:b/>
          <w:lang w:eastAsia="ro-RO"/>
        </w:rPr>
        <w:t xml:space="preserve"> </w:t>
      </w:r>
      <w:proofErr w:type="spellStart"/>
      <w:r>
        <w:rPr>
          <w:rFonts w:ascii="Cambria" w:hAnsi="Cambria" w:cs="Calibri"/>
          <w:b/>
          <w:lang w:eastAsia="ro-RO"/>
        </w:rPr>
        <w:t>posibilitate</w:t>
      </w:r>
      <w:proofErr w:type="spellEnd"/>
      <w:r>
        <w:rPr>
          <w:rFonts w:ascii="Cambria" w:hAnsi="Cambria" w:cs="Calibri"/>
          <w:b/>
          <w:lang w:eastAsia="ro-RO"/>
        </w:rPr>
        <w:t xml:space="preserve"> – </w:t>
      </w:r>
      <w:proofErr w:type="spellStart"/>
      <w:r>
        <w:rPr>
          <w:rFonts w:ascii="Cambria" w:hAnsi="Cambria" w:cs="Calibri"/>
          <w:b/>
          <w:lang w:eastAsia="ro-RO"/>
        </w:rPr>
        <w:t>f</w:t>
      </w:r>
      <w:r w:rsidR="005647FC">
        <w:rPr>
          <w:rFonts w:ascii="Cambria" w:hAnsi="Cambria" w:cs="Calibri"/>
          <w:b/>
          <w:lang w:eastAsia="ro-RO"/>
        </w:rPr>
        <w:t>ă</w:t>
      </w:r>
      <w:r>
        <w:rPr>
          <w:rFonts w:ascii="Cambria" w:hAnsi="Cambria" w:cs="Calibri"/>
          <w:b/>
          <w:lang w:eastAsia="ro-RO"/>
        </w:rPr>
        <w:t>r</w:t>
      </w:r>
      <w:r w:rsidR="005647FC">
        <w:rPr>
          <w:rFonts w:ascii="Cambria" w:hAnsi="Cambria" w:cs="Calibri"/>
          <w:b/>
          <w:lang w:eastAsia="ro-RO"/>
        </w:rPr>
        <w:t>ă</w:t>
      </w:r>
      <w:proofErr w:type="spellEnd"/>
      <w:r>
        <w:rPr>
          <w:rFonts w:ascii="Cambria" w:hAnsi="Cambria" w:cs="Calibri"/>
          <w:b/>
          <w:lang w:eastAsia="ro-RO"/>
        </w:rPr>
        <w:t xml:space="preserve"> a fi </w:t>
      </w:r>
      <w:r w:rsidR="005647FC">
        <w:rPr>
          <w:rFonts w:ascii="Cambria" w:hAnsi="Cambria" w:cs="Calibri"/>
          <w:b/>
          <w:lang w:val="ro-RO" w:eastAsia="ro-RO"/>
        </w:rPr>
        <w:t>î</w:t>
      </w:r>
      <w:proofErr w:type="spellStart"/>
      <w:r>
        <w:rPr>
          <w:rFonts w:ascii="Cambria" w:hAnsi="Cambria" w:cs="Calibri"/>
          <w:b/>
          <w:lang w:eastAsia="ro-RO"/>
        </w:rPr>
        <w:t>ns</w:t>
      </w:r>
      <w:r w:rsidR="005647FC">
        <w:rPr>
          <w:rFonts w:ascii="Cambria" w:hAnsi="Cambria" w:cs="Calibri"/>
          <w:b/>
          <w:lang w:eastAsia="ro-RO"/>
        </w:rPr>
        <w:t>ă</w:t>
      </w:r>
      <w:proofErr w:type="spellEnd"/>
      <w:r>
        <w:rPr>
          <w:rFonts w:ascii="Cambria" w:hAnsi="Cambria" w:cs="Calibri"/>
          <w:b/>
          <w:lang w:eastAsia="ro-RO"/>
        </w:rPr>
        <w:t xml:space="preserve"> o </w:t>
      </w:r>
      <w:proofErr w:type="spellStart"/>
      <w:r>
        <w:rPr>
          <w:rFonts w:ascii="Cambria" w:hAnsi="Cambria" w:cs="Calibri"/>
          <w:b/>
          <w:lang w:eastAsia="ro-RO"/>
        </w:rPr>
        <w:t>obligatie</w:t>
      </w:r>
      <w:proofErr w:type="spellEnd"/>
      <w:r>
        <w:rPr>
          <w:rFonts w:ascii="Cambria" w:hAnsi="Cambria" w:cs="Calibri"/>
          <w:b/>
          <w:lang w:eastAsia="ro-RO"/>
        </w:rPr>
        <w:t xml:space="preserve"> din </w:t>
      </w:r>
      <w:proofErr w:type="spellStart"/>
      <w:r>
        <w:rPr>
          <w:rFonts w:ascii="Cambria" w:hAnsi="Cambria" w:cs="Calibri"/>
          <w:b/>
          <w:lang w:eastAsia="ro-RO"/>
        </w:rPr>
        <w:t>partea</w:t>
      </w:r>
      <w:proofErr w:type="spellEnd"/>
      <w:r>
        <w:rPr>
          <w:rFonts w:ascii="Cambria" w:hAnsi="Cambria" w:cs="Calibri"/>
          <w:b/>
          <w:lang w:eastAsia="ro-RO"/>
        </w:rPr>
        <w:t xml:space="preserve"> UAT </w:t>
      </w:r>
      <w:proofErr w:type="gramStart"/>
      <w:r w:rsidRPr="004F4C6C">
        <w:rPr>
          <w:rFonts w:ascii="Cambria" w:hAnsi="Cambria" w:cs="Calibri"/>
          <w:b/>
          <w:lang w:eastAsia="ro-RO"/>
        </w:rPr>
        <w:t>MUNICIPIUL</w:t>
      </w:r>
      <w:r>
        <w:rPr>
          <w:rFonts w:ascii="Cambria" w:hAnsi="Cambria" w:cs="Calibri"/>
          <w:b/>
          <w:lang w:eastAsia="ro-RO"/>
        </w:rPr>
        <w:t xml:space="preserve"> </w:t>
      </w:r>
      <w:r w:rsidRPr="004F4C6C">
        <w:rPr>
          <w:rFonts w:ascii="Cambria" w:hAnsi="Cambria" w:cs="Calibri"/>
          <w:b/>
          <w:lang w:eastAsia="ro-RO"/>
        </w:rPr>
        <w:t xml:space="preserve"> C</w:t>
      </w:r>
      <w:r>
        <w:rPr>
          <w:rFonts w:ascii="Cambria" w:hAnsi="Cambria" w:cs="Calibri"/>
          <w:b/>
          <w:lang w:eastAsia="ro-RO"/>
        </w:rPr>
        <w:t>A</w:t>
      </w:r>
      <w:r w:rsidRPr="004F4C6C">
        <w:rPr>
          <w:rFonts w:ascii="Cambria" w:hAnsi="Cambria" w:cs="Calibri"/>
          <w:b/>
          <w:lang w:eastAsia="ro-RO"/>
        </w:rPr>
        <w:t>MPULUNG</w:t>
      </w:r>
      <w:proofErr w:type="gramEnd"/>
      <w:r w:rsidRPr="004F4C6C">
        <w:rPr>
          <w:rFonts w:ascii="Cambria" w:hAnsi="Cambria" w:cs="Calibri"/>
          <w:b/>
          <w:lang w:eastAsia="ro-RO"/>
        </w:rPr>
        <w:t xml:space="preserve"> MOLDOVENESC</w:t>
      </w:r>
      <w:r w:rsidR="00B31DEE">
        <w:rPr>
          <w:rFonts w:ascii="Cambria" w:hAnsi="Cambria" w:cs="Calibri"/>
          <w:b/>
          <w:lang w:eastAsia="ro-RO"/>
        </w:rPr>
        <w:t>.</w:t>
      </w:r>
      <w:r>
        <w:rPr>
          <w:rFonts w:ascii="Cambria" w:hAnsi="Cambria" w:cs="Calibri"/>
          <w:b/>
          <w:lang w:eastAsia="ro-RO"/>
        </w:rPr>
        <w:t xml:space="preserve"> </w:t>
      </w:r>
    </w:p>
    <w:p w14:paraId="205AFDAE" w14:textId="77777777" w:rsidR="00357F30" w:rsidRPr="000505D9" w:rsidRDefault="00357F30" w:rsidP="006D3B97">
      <w:pPr>
        <w:spacing w:after="120" w:line="276" w:lineRule="auto"/>
        <w:ind w:firstLine="426"/>
        <w:jc w:val="both"/>
        <w:rPr>
          <w:rFonts w:ascii="Cambria" w:hAnsi="Cambria"/>
        </w:rPr>
      </w:pPr>
    </w:p>
    <w:p w14:paraId="0C0B3D26" w14:textId="401D26CA" w:rsidR="008E7376" w:rsidRPr="000505D9" w:rsidRDefault="008E7376" w:rsidP="006D3B97">
      <w:pPr>
        <w:spacing w:after="120" w:line="276" w:lineRule="auto"/>
        <w:ind w:firstLine="426"/>
        <w:contextualSpacing/>
        <w:jc w:val="both"/>
        <w:rPr>
          <w:rFonts w:ascii="Cambria" w:hAnsi="Cambria"/>
        </w:rPr>
      </w:pPr>
      <w:r w:rsidRPr="004F4C6C">
        <w:rPr>
          <w:rFonts w:ascii="Cambria" w:hAnsi="Cambria" w:cs="Calibri"/>
          <w:b/>
          <w:bCs/>
          <w:lang w:eastAsia="ro-RO"/>
        </w:rPr>
        <w:t>3.</w:t>
      </w:r>
      <w:r w:rsidR="004F4C6C">
        <w:rPr>
          <w:rFonts w:ascii="Cambria" w:hAnsi="Cambria" w:cs="Calibri"/>
          <w:b/>
          <w:bCs/>
          <w:lang w:eastAsia="ro-RO"/>
        </w:rPr>
        <w:t>6</w:t>
      </w:r>
      <w:r w:rsidRPr="004F4C6C">
        <w:rPr>
          <w:rFonts w:ascii="Cambria" w:hAnsi="Cambria" w:cs="Calibri"/>
          <w:b/>
          <w:bCs/>
          <w:lang w:eastAsia="ro-RO"/>
        </w:rPr>
        <w:t>.</w:t>
      </w:r>
      <w:r w:rsidRPr="000505D9">
        <w:rPr>
          <w:rFonts w:ascii="Cambria" w:hAnsi="Cambria" w:cs="Calibri"/>
          <w:lang w:eastAsia="ro-RO"/>
        </w:rPr>
        <w:t xml:space="preserve"> </w:t>
      </w:r>
      <w:r w:rsidR="005A03EA" w:rsidRPr="000505D9">
        <w:rPr>
          <w:rFonts w:ascii="Cambria" w:hAnsi="Cambria" w:cs="Calibri"/>
          <w:b/>
          <w:lang w:eastAsia="ro-RO"/>
        </w:rPr>
        <w:t xml:space="preserve">REALIZAREA ILUMINATULUI ORNAMENTAL FESTIV DE SĂRBĂTORI PRIN MONTARE/DEMONTARE ECHIPAMENTE </w:t>
      </w:r>
      <w:r w:rsidR="005A03EA">
        <w:rPr>
          <w:rFonts w:ascii="Cambria" w:hAnsi="Cambria" w:cs="Calibri"/>
          <w:lang w:eastAsia="ro-RO"/>
        </w:rPr>
        <w:t xml:space="preserve"> </w:t>
      </w:r>
    </w:p>
    <w:p w14:paraId="75B66EEA" w14:textId="3D6AA7CA" w:rsidR="008E7376" w:rsidRDefault="008E7376" w:rsidP="006D3B97">
      <w:pPr>
        <w:spacing w:after="120" w:line="276" w:lineRule="auto"/>
        <w:ind w:firstLine="426"/>
        <w:jc w:val="both"/>
        <w:rPr>
          <w:rFonts w:ascii="Cambria" w:hAnsi="Cambria" w:cs="Calibri"/>
          <w:lang w:eastAsia="ro-RO"/>
        </w:rPr>
      </w:pP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w:t>
      </w:r>
      <w:r w:rsidRPr="00E45238">
        <w:rPr>
          <w:rFonts w:ascii="Cambria" w:hAnsi="Cambria" w:cs="Calibri"/>
          <w:lang w:eastAsia="ro-RO"/>
        </w:rPr>
        <w:t xml:space="preserve">ornamental </w:t>
      </w:r>
      <w:proofErr w:type="spellStart"/>
      <w:r w:rsidRPr="00E45238">
        <w:rPr>
          <w:rFonts w:ascii="Cambria" w:hAnsi="Cambria" w:cs="Calibri"/>
          <w:lang w:eastAsia="ro-RO"/>
        </w:rPr>
        <w:t>festiv</w:t>
      </w:r>
      <w:proofErr w:type="spellEnd"/>
      <w:r w:rsidRPr="00E45238">
        <w:rPr>
          <w:rFonts w:ascii="Cambria" w:hAnsi="Cambria" w:cs="Calibri"/>
          <w:lang w:eastAsia="ro-RO"/>
        </w:rPr>
        <w:t xml:space="preserve"> se </w:t>
      </w:r>
      <w:proofErr w:type="spellStart"/>
      <w:r w:rsidRPr="00E45238">
        <w:rPr>
          <w:rFonts w:ascii="Cambria" w:hAnsi="Cambria" w:cs="Calibri"/>
          <w:lang w:eastAsia="ro-RO"/>
        </w:rPr>
        <w:t>monteaza</w:t>
      </w:r>
      <w:proofErr w:type="spellEnd"/>
      <w:r w:rsidRPr="00E45238">
        <w:rPr>
          <w:rFonts w:ascii="Cambria" w:hAnsi="Cambria" w:cs="Calibri"/>
          <w:lang w:eastAsia="ro-RO"/>
        </w:rPr>
        <w:t>/</w:t>
      </w:r>
      <w:proofErr w:type="spellStart"/>
      <w:r w:rsidRPr="00E45238">
        <w:rPr>
          <w:rFonts w:ascii="Cambria" w:hAnsi="Cambria" w:cs="Calibri"/>
          <w:lang w:eastAsia="ro-RO"/>
        </w:rPr>
        <w:t>demonteaza</w:t>
      </w:r>
      <w:proofErr w:type="spellEnd"/>
      <w:r w:rsidRPr="00E45238">
        <w:rPr>
          <w:rFonts w:ascii="Cambria" w:hAnsi="Cambria" w:cs="Calibri"/>
          <w:lang w:eastAsia="ro-RO"/>
        </w:rPr>
        <w:t xml:space="preserve"> cu </w:t>
      </w:r>
      <w:proofErr w:type="spellStart"/>
      <w:r w:rsidRPr="00E45238">
        <w:rPr>
          <w:rFonts w:ascii="Cambria" w:hAnsi="Cambria" w:cs="Calibri"/>
          <w:lang w:eastAsia="ro-RO"/>
        </w:rPr>
        <w:t>ocazia</w:t>
      </w:r>
      <w:proofErr w:type="spellEnd"/>
      <w:r w:rsidRPr="00E45238">
        <w:rPr>
          <w:rFonts w:ascii="Cambria" w:hAnsi="Cambria" w:cs="Calibri"/>
          <w:lang w:eastAsia="ro-RO"/>
        </w:rPr>
        <w:t xml:space="preserve"> </w:t>
      </w:r>
      <w:proofErr w:type="spellStart"/>
      <w:r w:rsidRPr="00E45238">
        <w:rPr>
          <w:rFonts w:ascii="Cambria" w:hAnsi="Cambria" w:cs="Calibri"/>
          <w:lang w:eastAsia="ro-RO"/>
        </w:rPr>
        <w:t>sarbatorilor</w:t>
      </w:r>
      <w:proofErr w:type="spellEnd"/>
      <w:r w:rsidRPr="00E45238">
        <w:rPr>
          <w:rFonts w:ascii="Cambria" w:hAnsi="Cambria" w:cs="Calibri"/>
          <w:lang w:eastAsia="ro-RO"/>
        </w:rPr>
        <w:t xml:space="preserve">; In </w:t>
      </w:r>
      <w:proofErr w:type="spellStart"/>
      <w:r w:rsidRPr="00E45238">
        <w:rPr>
          <w:rFonts w:ascii="Cambria" w:hAnsi="Cambria" w:cs="Calibri"/>
          <w:lang w:eastAsia="ro-RO"/>
        </w:rPr>
        <w:t>fiecare</w:t>
      </w:r>
      <w:proofErr w:type="spellEnd"/>
      <w:r w:rsidRPr="00E45238">
        <w:rPr>
          <w:rFonts w:ascii="Cambria" w:hAnsi="Cambria" w:cs="Calibri"/>
          <w:lang w:eastAsia="ro-RO"/>
        </w:rPr>
        <w:t xml:space="preserve"> an </w:t>
      </w:r>
      <w:proofErr w:type="spellStart"/>
      <w:r w:rsidRPr="00E45238">
        <w:rPr>
          <w:rFonts w:ascii="Cambria" w:hAnsi="Cambria" w:cs="Calibri"/>
          <w:lang w:eastAsia="ro-RO"/>
        </w:rPr>
        <w:t>ornamentele</w:t>
      </w:r>
      <w:proofErr w:type="spellEnd"/>
      <w:r w:rsidRPr="00E45238">
        <w:rPr>
          <w:rFonts w:ascii="Cambria" w:hAnsi="Cambria" w:cs="Calibri"/>
          <w:lang w:eastAsia="ro-RO"/>
        </w:rPr>
        <w:t xml:space="preserve"> </w:t>
      </w:r>
      <w:proofErr w:type="spellStart"/>
      <w:r w:rsidRPr="00E45238">
        <w:rPr>
          <w:rFonts w:ascii="Cambria" w:hAnsi="Cambria" w:cs="Calibri"/>
          <w:lang w:eastAsia="ro-RO"/>
        </w:rPr>
        <w:t>propuse</w:t>
      </w:r>
      <w:proofErr w:type="spellEnd"/>
      <w:r w:rsidRPr="00E45238">
        <w:rPr>
          <w:rFonts w:ascii="Cambria" w:hAnsi="Cambria" w:cs="Calibri"/>
          <w:lang w:eastAsia="ro-RO"/>
        </w:rPr>
        <w:t xml:space="preserve"> </w:t>
      </w:r>
      <w:r w:rsidR="004633C1" w:rsidRPr="00E45238">
        <w:rPr>
          <w:rFonts w:ascii="Cambria" w:hAnsi="Cambria" w:cs="Calibri"/>
          <w:b/>
          <w:bCs/>
          <w:lang w:eastAsia="ro-RO"/>
        </w:rPr>
        <w:t xml:space="preserve">se pun la </w:t>
      </w:r>
      <w:proofErr w:type="spellStart"/>
      <w:r w:rsidR="004633C1" w:rsidRPr="00E45238">
        <w:rPr>
          <w:rFonts w:ascii="Cambria" w:hAnsi="Cambria" w:cs="Calibri"/>
          <w:b/>
          <w:bCs/>
          <w:lang w:eastAsia="ro-RO"/>
        </w:rPr>
        <w:t>dispoziție</w:t>
      </w:r>
      <w:proofErr w:type="spellEnd"/>
      <w:r w:rsidR="004633C1" w:rsidRPr="00E45238">
        <w:rPr>
          <w:rFonts w:ascii="Cambria" w:hAnsi="Cambria" w:cs="Calibri"/>
          <w:b/>
          <w:bCs/>
          <w:lang w:eastAsia="ro-RO"/>
        </w:rPr>
        <w:t xml:space="preserve"> de </w:t>
      </w:r>
      <w:proofErr w:type="spellStart"/>
      <w:proofErr w:type="gramStart"/>
      <w:r w:rsidR="004633C1" w:rsidRPr="00E45238">
        <w:rPr>
          <w:rFonts w:ascii="Cambria" w:hAnsi="Cambria" w:cs="Calibri"/>
          <w:b/>
          <w:bCs/>
          <w:lang w:eastAsia="ro-RO"/>
        </w:rPr>
        <w:t>către</w:t>
      </w:r>
      <w:proofErr w:type="spellEnd"/>
      <w:r w:rsidR="004633C1" w:rsidRPr="00E45238">
        <w:rPr>
          <w:rFonts w:ascii="Cambria" w:hAnsi="Cambria" w:cs="Calibri"/>
          <w:b/>
          <w:bCs/>
          <w:lang w:eastAsia="ro-RO"/>
        </w:rPr>
        <w:t xml:space="preserve">  </w:t>
      </w:r>
      <w:proofErr w:type="spellStart"/>
      <w:r w:rsidR="004633C1" w:rsidRPr="00E45238">
        <w:rPr>
          <w:rFonts w:ascii="Cambria" w:hAnsi="Cambria" w:cs="Calibri"/>
          <w:b/>
          <w:bCs/>
          <w:lang w:eastAsia="ro-RO"/>
        </w:rPr>
        <w:t>Autoritatea</w:t>
      </w:r>
      <w:proofErr w:type="spellEnd"/>
      <w:proofErr w:type="gramEnd"/>
      <w:r w:rsidR="004633C1" w:rsidRPr="00E45238">
        <w:rPr>
          <w:rFonts w:ascii="Cambria" w:hAnsi="Cambria" w:cs="Calibri"/>
          <w:b/>
          <w:bCs/>
          <w:lang w:eastAsia="ro-RO"/>
        </w:rPr>
        <w:t xml:space="preserve"> </w:t>
      </w:r>
      <w:proofErr w:type="spellStart"/>
      <w:r w:rsidR="004633C1" w:rsidRPr="00E45238">
        <w:rPr>
          <w:rFonts w:ascii="Cambria" w:hAnsi="Cambria" w:cs="Calibri"/>
          <w:b/>
          <w:bCs/>
          <w:lang w:eastAsia="ro-RO"/>
        </w:rPr>
        <w:t>Contractantă</w:t>
      </w:r>
      <w:proofErr w:type="spellEnd"/>
      <w:r w:rsidR="004633C1" w:rsidRPr="00E45238">
        <w:rPr>
          <w:rFonts w:ascii="Cambria" w:hAnsi="Cambria" w:cs="Calibri"/>
          <w:b/>
          <w:bCs/>
          <w:lang w:eastAsia="ro-RO"/>
        </w:rPr>
        <w:t xml:space="preserve"> </w:t>
      </w:r>
      <w:r w:rsidR="004633C1" w:rsidRPr="00E45238">
        <w:rPr>
          <w:rFonts w:ascii="Cambria" w:hAnsi="Cambria" w:cs="Calibri"/>
          <w:lang w:eastAsia="ro-RO"/>
        </w:rPr>
        <w:t xml:space="preserve">. </w:t>
      </w:r>
      <w:proofErr w:type="spellStart"/>
      <w:r w:rsidRPr="00E45238">
        <w:rPr>
          <w:rFonts w:ascii="Cambria" w:hAnsi="Cambria" w:cs="Calibri"/>
          <w:lang w:eastAsia="ro-RO"/>
        </w:rPr>
        <w:t>Amplasamentul</w:t>
      </w:r>
      <w:proofErr w:type="spellEnd"/>
      <w:r w:rsidRPr="00E45238">
        <w:rPr>
          <w:rFonts w:ascii="Cambria" w:hAnsi="Cambria" w:cs="Calibri"/>
          <w:lang w:eastAsia="ro-RO"/>
        </w:rPr>
        <w:t xml:space="preserve"> </w:t>
      </w:r>
      <w:proofErr w:type="spellStart"/>
      <w:r w:rsidRPr="00E45238">
        <w:rPr>
          <w:rFonts w:ascii="Cambria" w:hAnsi="Cambria" w:cs="Calibri"/>
          <w:lang w:eastAsia="ro-RO"/>
        </w:rPr>
        <w:t>iluminatului</w:t>
      </w:r>
      <w:proofErr w:type="spellEnd"/>
      <w:r w:rsidRPr="00E45238">
        <w:rPr>
          <w:rFonts w:ascii="Cambria" w:hAnsi="Cambria" w:cs="Calibri"/>
          <w:lang w:eastAsia="ro-RO"/>
        </w:rPr>
        <w:t xml:space="preserve"> ornamental </w:t>
      </w:r>
      <w:proofErr w:type="spellStart"/>
      <w:r w:rsidRPr="00E45238">
        <w:rPr>
          <w:rFonts w:ascii="Cambria" w:hAnsi="Cambria" w:cs="Calibri"/>
          <w:lang w:eastAsia="ro-RO"/>
        </w:rPr>
        <w:t>festiv</w:t>
      </w:r>
      <w:proofErr w:type="spellEnd"/>
      <w:r w:rsidRPr="00E45238">
        <w:rPr>
          <w:rFonts w:ascii="Cambria" w:hAnsi="Cambria" w:cs="Calibri"/>
          <w:lang w:eastAsia="ro-RO"/>
        </w:rPr>
        <w:t xml:space="preserve"> de </w:t>
      </w:r>
      <w:proofErr w:type="spellStart"/>
      <w:r w:rsidRPr="00E45238">
        <w:rPr>
          <w:rFonts w:ascii="Cambria" w:hAnsi="Cambria" w:cs="Calibri"/>
          <w:lang w:eastAsia="ro-RO"/>
        </w:rPr>
        <w:t>sarbatori</w:t>
      </w:r>
      <w:proofErr w:type="spellEnd"/>
      <w:r w:rsidRPr="00E45238">
        <w:rPr>
          <w:rFonts w:ascii="Cambria" w:hAnsi="Cambria" w:cs="Calibri"/>
          <w:lang w:eastAsia="ro-RO"/>
        </w:rPr>
        <w:t xml:space="preserve"> se </w:t>
      </w:r>
      <w:proofErr w:type="spellStart"/>
      <w:r w:rsidRPr="00E45238">
        <w:rPr>
          <w:rFonts w:ascii="Cambria" w:hAnsi="Cambria" w:cs="Calibri"/>
          <w:lang w:eastAsia="ro-RO"/>
        </w:rPr>
        <w:t>va</w:t>
      </w:r>
      <w:proofErr w:type="spellEnd"/>
      <w:r w:rsidRPr="00E45238">
        <w:rPr>
          <w:rFonts w:ascii="Cambria" w:hAnsi="Cambria" w:cs="Calibri"/>
          <w:lang w:eastAsia="ro-RO"/>
        </w:rPr>
        <w:t xml:space="preserve"> face in </w:t>
      </w:r>
      <w:proofErr w:type="spellStart"/>
      <w:r w:rsidRPr="00E45238">
        <w:rPr>
          <w:rFonts w:ascii="Cambria" w:hAnsi="Cambria" w:cs="Calibri"/>
          <w:lang w:eastAsia="ro-RO"/>
        </w:rPr>
        <w:t>locatiile</w:t>
      </w:r>
      <w:proofErr w:type="spellEnd"/>
      <w:r w:rsidRPr="00E45238">
        <w:rPr>
          <w:rFonts w:ascii="Cambria" w:hAnsi="Cambria" w:cs="Calibri"/>
          <w:lang w:eastAsia="ro-RO"/>
        </w:rPr>
        <w:t xml:space="preserve"> </w:t>
      </w:r>
      <w:proofErr w:type="spellStart"/>
      <w:r w:rsidRPr="00E45238">
        <w:rPr>
          <w:rFonts w:ascii="Cambria" w:hAnsi="Cambria" w:cs="Calibri"/>
          <w:lang w:eastAsia="ro-RO"/>
        </w:rPr>
        <w:t>stabilite</w:t>
      </w:r>
      <w:proofErr w:type="spellEnd"/>
      <w:r w:rsidRPr="00E45238">
        <w:rPr>
          <w:rFonts w:ascii="Cambria" w:hAnsi="Cambria" w:cs="Calibri"/>
          <w:lang w:eastAsia="ro-RO"/>
        </w:rPr>
        <w:t xml:space="preserve"> de </w:t>
      </w:r>
      <w:proofErr w:type="spellStart"/>
      <w:r w:rsidRPr="00E45238">
        <w:rPr>
          <w:rFonts w:ascii="Cambria" w:hAnsi="Cambria" w:cs="Calibri"/>
          <w:lang w:eastAsia="ro-RO"/>
        </w:rPr>
        <w:t>catre</w:t>
      </w:r>
      <w:proofErr w:type="spellEnd"/>
      <w:r w:rsidRPr="00E45238">
        <w:rPr>
          <w:rFonts w:ascii="Cambria" w:hAnsi="Cambria" w:cs="Calibri"/>
          <w:lang w:eastAsia="ro-RO"/>
        </w:rPr>
        <w:t xml:space="preserve"> </w:t>
      </w:r>
      <w:proofErr w:type="spellStart"/>
      <w:r w:rsidRPr="00E45238">
        <w:rPr>
          <w:rFonts w:ascii="Cambria" w:hAnsi="Cambria" w:cs="Calibri"/>
          <w:lang w:eastAsia="ro-RO"/>
        </w:rPr>
        <w:t>Autoritatea</w:t>
      </w:r>
      <w:proofErr w:type="spellEnd"/>
      <w:r w:rsidRPr="00E45238">
        <w:rPr>
          <w:rFonts w:ascii="Cambria" w:hAnsi="Cambria" w:cs="Calibri"/>
          <w:lang w:eastAsia="ro-RO"/>
        </w:rPr>
        <w:t xml:space="preserve"> </w:t>
      </w:r>
      <w:proofErr w:type="spellStart"/>
      <w:r w:rsidRPr="00E45238">
        <w:rPr>
          <w:rFonts w:ascii="Cambria" w:hAnsi="Cambria" w:cs="Calibri"/>
          <w:lang w:eastAsia="ro-RO"/>
        </w:rPr>
        <w:t>contr</w:t>
      </w:r>
      <w:r w:rsidRPr="000505D9">
        <w:rPr>
          <w:rFonts w:ascii="Cambria" w:hAnsi="Cambria" w:cs="Calibri"/>
          <w:lang w:eastAsia="ro-RO"/>
        </w:rPr>
        <w:t>actanta</w:t>
      </w:r>
      <w:proofErr w:type="spellEnd"/>
      <w:r w:rsidRPr="000505D9">
        <w:rPr>
          <w:rFonts w:ascii="Cambria" w:hAnsi="Cambria" w:cs="Calibri"/>
          <w:lang w:eastAsia="ro-RO"/>
        </w:rPr>
        <w:t xml:space="preserve">. </w:t>
      </w:r>
    </w:p>
    <w:p w14:paraId="3FB3B2B2" w14:textId="77777777" w:rsidR="006D0741" w:rsidRPr="004633C1" w:rsidRDefault="006D0741" w:rsidP="006D3B97">
      <w:pPr>
        <w:spacing w:after="120" w:line="276" w:lineRule="auto"/>
        <w:ind w:firstLine="426"/>
        <w:jc w:val="both"/>
        <w:rPr>
          <w:rFonts w:ascii="Cambria" w:hAnsi="Cambria"/>
          <w:strike/>
        </w:rPr>
      </w:pPr>
    </w:p>
    <w:p w14:paraId="72CA018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ro-RO" w:eastAsia="ro-RO"/>
        </w:rPr>
        <w:t xml:space="preserve">Prestarea serviciului de iluminat ornamental festiv implica următoarele </w:t>
      </w:r>
      <w:proofErr w:type="spellStart"/>
      <w:r w:rsidRPr="000505D9">
        <w:rPr>
          <w:rFonts w:ascii="Cambria" w:hAnsi="Cambria" w:cs="Calibri"/>
          <w:lang w:val="ro-RO" w:eastAsia="ro-RO"/>
        </w:rPr>
        <w:t>operaţii</w:t>
      </w:r>
      <w:proofErr w:type="spellEnd"/>
      <w:r w:rsidRPr="000505D9">
        <w:rPr>
          <w:rFonts w:ascii="Cambria" w:hAnsi="Cambria" w:cs="Calibri"/>
          <w:lang w:val="ro-RO" w:eastAsia="ro-RO"/>
        </w:rPr>
        <w:t>:</w:t>
      </w:r>
    </w:p>
    <w:p w14:paraId="4AA8FE31" w14:textId="118D3731" w:rsidR="008E7376" w:rsidRPr="00FF2DFD" w:rsidRDefault="008E7376" w:rsidP="00FF2DFD">
      <w:pPr>
        <w:pStyle w:val="Listparagraf"/>
        <w:numPr>
          <w:ilvl w:val="0"/>
          <w:numId w:val="48"/>
        </w:numPr>
        <w:spacing w:after="120"/>
        <w:jc w:val="both"/>
        <w:rPr>
          <w:rFonts w:ascii="Cambria" w:hAnsi="Cambria"/>
          <w:sz w:val="24"/>
          <w:szCs w:val="24"/>
        </w:rPr>
      </w:pPr>
      <w:r w:rsidRPr="00FF2DFD">
        <w:rPr>
          <w:rFonts w:ascii="Cambria" w:hAnsi="Cambria"/>
          <w:sz w:val="24"/>
          <w:szCs w:val="24"/>
          <w:lang w:eastAsia="ro-RO"/>
        </w:rPr>
        <w:t xml:space="preserve">verificarea </w:t>
      </w:r>
      <w:proofErr w:type="spellStart"/>
      <w:r w:rsidRPr="00FF2DFD">
        <w:rPr>
          <w:rFonts w:ascii="Cambria" w:hAnsi="Cambria"/>
          <w:sz w:val="24"/>
          <w:szCs w:val="24"/>
          <w:lang w:eastAsia="ro-RO"/>
        </w:rPr>
        <w:t>şi</w:t>
      </w:r>
      <w:proofErr w:type="spellEnd"/>
      <w:r w:rsidRPr="00FF2DFD">
        <w:rPr>
          <w:rFonts w:ascii="Cambria" w:hAnsi="Cambria"/>
          <w:sz w:val="24"/>
          <w:szCs w:val="24"/>
          <w:lang w:eastAsia="ro-RO"/>
        </w:rPr>
        <w:t xml:space="preserve"> supravegherea continuă a </w:t>
      </w:r>
      <w:proofErr w:type="spellStart"/>
      <w:r w:rsidRPr="00FF2DFD">
        <w:rPr>
          <w:rFonts w:ascii="Cambria" w:hAnsi="Cambria"/>
          <w:sz w:val="24"/>
          <w:szCs w:val="24"/>
          <w:lang w:eastAsia="ro-RO"/>
        </w:rPr>
        <w:t>funcţionării</w:t>
      </w:r>
      <w:proofErr w:type="spellEnd"/>
      <w:r w:rsidRPr="00FF2DFD">
        <w:rPr>
          <w:rFonts w:ascii="Cambria" w:hAnsi="Cambria"/>
          <w:sz w:val="24"/>
          <w:szCs w:val="24"/>
          <w:lang w:eastAsia="ro-RO"/>
        </w:rPr>
        <w:t xml:space="preserve"> </w:t>
      </w:r>
      <w:proofErr w:type="spellStart"/>
      <w:r w:rsidRPr="00FF2DFD">
        <w:rPr>
          <w:rFonts w:ascii="Cambria" w:hAnsi="Cambria"/>
          <w:sz w:val="24"/>
          <w:szCs w:val="24"/>
          <w:lang w:eastAsia="ro-RO"/>
        </w:rPr>
        <w:t>instalaţiei</w:t>
      </w:r>
      <w:proofErr w:type="spellEnd"/>
      <w:r w:rsidRPr="00FF2DFD">
        <w:rPr>
          <w:rFonts w:ascii="Cambria" w:hAnsi="Cambria"/>
          <w:sz w:val="24"/>
          <w:szCs w:val="24"/>
          <w:lang w:eastAsia="ro-RO"/>
        </w:rPr>
        <w:t xml:space="preserve"> de iluminat ornamental festiv;</w:t>
      </w:r>
    </w:p>
    <w:p w14:paraId="502C8487" w14:textId="63B23851" w:rsidR="008E7376" w:rsidRPr="00FF2DFD" w:rsidRDefault="008E7376" w:rsidP="00FF2DFD">
      <w:pPr>
        <w:pStyle w:val="Listparagraf"/>
        <w:numPr>
          <w:ilvl w:val="0"/>
          <w:numId w:val="48"/>
        </w:numPr>
        <w:spacing w:after="120"/>
        <w:jc w:val="both"/>
        <w:rPr>
          <w:rFonts w:ascii="Cambria" w:hAnsi="Cambria"/>
          <w:sz w:val="24"/>
          <w:szCs w:val="24"/>
        </w:rPr>
      </w:pPr>
      <w:r w:rsidRPr="00FF2DFD">
        <w:rPr>
          <w:rFonts w:ascii="Cambria" w:hAnsi="Cambria"/>
          <w:sz w:val="24"/>
          <w:szCs w:val="24"/>
          <w:lang w:eastAsia="ro-RO"/>
        </w:rPr>
        <w:t xml:space="preserve">corectarea </w:t>
      </w:r>
      <w:proofErr w:type="spellStart"/>
      <w:r w:rsidRPr="00FF2DFD">
        <w:rPr>
          <w:rFonts w:ascii="Cambria" w:hAnsi="Cambria"/>
          <w:sz w:val="24"/>
          <w:szCs w:val="24"/>
          <w:lang w:eastAsia="ro-RO"/>
        </w:rPr>
        <w:t>şi</w:t>
      </w:r>
      <w:proofErr w:type="spellEnd"/>
      <w:r w:rsidRPr="00FF2DFD">
        <w:rPr>
          <w:rFonts w:ascii="Cambria" w:hAnsi="Cambria"/>
          <w:sz w:val="24"/>
          <w:szCs w:val="24"/>
          <w:lang w:eastAsia="ro-RO"/>
        </w:rPr>
        <w:t xml:space="preserve"> adaptarea regimului de exploatare la </w:t>
      </w:r>
      <w:proofErr w:type="spellStart"/>
      <w:r w:rsidRPr="00FF2DFD">
        <w:rPr>
          <w:rFonts w:ascii="Cambria" w:hAnsi="Cambria"/>
          <w:sz w:val="24"/>
          <w:szCs w:val="24"/>
          <w:lang w:eastAsia="ro-RO"/>
        </w:rPr>
        <w:t>cerinţele</w:t>
      </w:r>
      <w:proofErr w:type="spellEnd"/>
      <w:r w:rsidRPr="00FF2DFD">
        <w:rPr>
          <w:rFonts w:ascii="Cambria" w:hAnsi="Cambria"/>
          <w:sz w:val="24"/>
          <w:szCs w:val="24"/>
          <w:lang w:eastAsia="ro-RO"/>
        </w:rPr>
        <w:t xml:space="preserve"> utilizatorului;</w:t>
      </w:r>
    </w:p>
    <w:p w14:paraId="56E50A01" w14:textId="1E3196D1" w:rsidR="008E7376" w:rsidRPr="00FF2DFD" w:rsidRDefault="008E7376" w:rsidP="00FF2DFD">
      <w:pPr>
        <w:pStyle w:val="Listparagraf"/>
        <w:numPr>
          <w:ilvl w:val="0"/>
          <w:numId w:val="48"/>
        </w:numPr>
        <w:spacing w:after="120"/>
        <w:jc w:val="both"/>
        <w:rPr>
          <w:rFonts w:ascii="Cambria" w:hAnsi="Cambria"/>
          <w:sz w:val="24"/>
          <w:szCs w:val="24"/>
        </w:rPr>
      </w:pPr>
      <w:r w:rsidRPr="00FF2DFD">
        <w:rPr>
          <w:rFonts w:ascii="Cambria" w:hAnsi="Cambria"/>
          <w:sz w:val="24"/>
          <w:szCs w:val="24"/>
          <w:lang w:eastAsia="ro-RO"/>
        </w:rPr>
        <w:t xml:space="preserve">controlul </w:t>
      </w:r>
      <w:proofErr w:type="spellStart"/>
      <w:r w:rsidRPr="00FF2DFD">
        <w:rPr>
          <w:rFonts w:ascii="Cambria" w:hAnsi="Cambria"/>
          <w:sz w:val="24"/>
          <w:szCs w:val="24"/>
          <w:lang w:eastAsia="ro-RO"/>
        </w:rPr>
        <w:t>calităţii</w:t>
      </w:r>
      <w:proofErr w:type="spellEnd"/>
      <w:r w:rsidRPr="00FF2DFD">
        <w:rPr>
          <w:rFonts w:ascii="Cambria" w:hAnsi="Cambria"/>
          <w:sz w:val="24"/>
          <w:szCs w:val="24"/>
          <w:lang w:eastAsia="ro-RO"/>
        </w:rPr>
        <w:t xml:space="preserve"> serviciului asigurat;</w:t>
      </w:r>
    </w:p>
    <w:p w14:paraId="2BBDB5D6" w14:textId="7210F02F" w:rsidR="008E7376" w:rsidRPr="00FF2DFD" w:rsidRDefault="008E7376" w:rsidP="00FF2DFD">
      <w:pPr>
        <w:pStyle w:val="Listparagraf"/>
        <w:numPr>
          <w:ilvl w:val="0"/>
          <w:numId w:val="48"/>
        </w:numPr>
        <w:spacing w:after="120"/>
        <w:jc w:val="both"/>
        <w:rPr>
          <w:rFonts w:ascii="Cambria" w:hAnsi="Cambria"/>
          <w:sz w:val="24"/>
          <w:szCs w:val="24"/>
        </w:rPr>
      </w:pPr>
      <w:proofErr w:type="spellStart"/>
      <w:r w:rsidRPr="00FF2DFD">
        <w:rPr>
          <w:rFonts w:ascii="Cambria" w:hAnsi="Cambria"/>
          <w:sz w:val="24"/>
          <w:szCs w:val="24"/>
          <w:lang w:eastAsia="ro-RO"/>
        </w:rPr>
        <w:t>întreţinerea</w:t>
      </w:r>
      <w:proofErr w:type="spellEnd"/>
      <w:r w:rsidRPr="00FF2DFD">
        <w:rPr>
          <w:rFonts w:ascii="Cambria" w:hAnsi="Cambria"/>
          <w:sz w:val="24"/>
          <w:szCs w:val="24"/>
          <w:lang w:eastAsia="ro-RO"/>
        </w:rPr>
        <w:t xml:space="preserve"> tuturor componentelor sistemului de iluminat ornamental festiv pe durata sărbătorilor;</w:t>
      </w:r>
    </w:p>
    <w:p w14:paraId="27F594AE" w14:textId="2E8970EB" w:rsidR="008E7376" w:rsidRPr="00FF2DFD" w:rsidRDefault="008E7376" w:rsidP="00FF2DFD">
      <w:pPr>
        <w:pStyle w:val="Listparagraf"/>
        <w:numPr>
          <w:ilvl w:val="0"/>
          <w:numId w:val="48"/>
        </w:numPr>
        <w:spacing w:after="120"/>
        <w:jc w:val="both"/>
        <w:rPr>
          <w:rFonts w:ascii="Cambria" w:hAnsi="Cambria"/>
          <w:sz w:val="24"/>
          <w:szCs w:val="24"/>
        </w:rPr>
      </w:pPr>
      <w:proofErr w:type="spellStart"/>
      <w:r w:rsidRPr="00FF2DFD">
        <w:rPr>
          <w:rFonts w:ascii="Cambria" w:hAnsi="Cambria"/>
          <w:sz w:val="24"/>
          <w:szCs w:val="24"/>
          <w:lang w:eastAsia="ro-RO"/>
        </w:rPr>
        <w:t>menţinerea</w:t>
      </w:r>
      <w:proofErr w:type="spellEnd"/>
      <w:r w:rsidRPr="00FF2DFD">
        <w:rPr>
          <w:rFonts w:ascii="Cambria" w:hAnsi="Cambria"/>
          <w:sz w:val="24"/>
          <w:szCs w:val="24"/>
          <w:lang w:eastAsia="ro-RO"/>
        </w:rPr>
        <w:t xml:space="preserve"> în stare de </w:t>
      </w:r>
      <w:proofErr w:type="spellStart"/>
      <w:r w:rsidRPr="00FF2DFD">
        <w:rPr>
          <w:rFonts w:ascii="Cambria" w:hAnsi="Cambria"/>
          <w:sz w:val="24"/>
          <w:szCs w:val="24"/>
          <w:lang w:eastAsia="ro-RO"/>
        </w:rPr>
        <w:t>funcţionare</w:t>
      </w:r>
      <w:proofErr w:type="spellEnd"/>
      <w:r w:rsidRPr="00FF2DFD">
        <w:rPr>
          <w:rFonts w:ascii="Cambria" w:hAnsi="Cambria"/>
          <w:sz w:val="24"/>
          <w:szCs w:val="24"/>
          <w:lang w:eastAsia="ro-RO"/>
        </w:rPr>
        <w:t xml:space="preserve"> la parametrii </w:t>
      </w:r>
      <w:proofErr w:type="spellStart"/>
      <w:r w:rsidRPr="00FF2DFD">
        <w:rPr>
          <w:rFonts w:ascii="Cambria" w:hAnsi="Cambria"/>
          <w:sz w:val="24"/>
          <w:szCs w:val="24"/>
          <w:lang w:eastAsia="ro-RO"/>
        </w:rPr>
        <w:t>proiectaţi</w:t>
      </w:r>
      <w:proofErr w:type="spellEnd"/>
      <w:r w:rsidRPr="00FF2DFD">
        <w:rPr>
          <w:rFonts w:ascii="Cambria" w:hAnsi="Cambria"/>
          <w:sz w:val="24"/>
          <w:szCs w:val="24"/>
          <w:lang w:eastAsia="ro-RO"/>
        </w:rPr>
        <w:t xml:space="preserve"> a sistemului de iluminat ornamental festiv pe toata durata sărbătorilor;</w:t>
      </w:r>
    </w:p>
    <w:p w14:paraId="1355AB0F" w14:textId="2587BC86" w:rsidR="008E7376" w:rsidRPr="00FF2DFD" w:rsidRDefault="008E7376" w:rsidP="00FF2DFD">
      <w:pPr>
        <w:pStyle w:val="Listparagraf"/>
        <w:numPr>
          <w:ilvl w:val="0"/>
          <w:numId w:val="48"/>
        </w:numPr>
        <w:spacing w:after="120"/>
        <w:jc w:val="both"/>
        <w:rPr>
          <w:rFonts w:ascii="Cambria" w:hAnsi="Cambria"/>
          <w:sz w:val="24"/>
          <w:szCs w:val="24"/>
        </w:rPr>
      </w:pPr>
      <w:r w:rsidRPr="00FF2DFD">
        <w:rPr>
          <w:rFonts w:ascii="Cambria" w:hAnsi="Cambria"/>
          <w:sz w:val="24"/>
          <w:szCs w:val="24"/>
          <w:lang w:eastAsia="ro-RO"/>
        </w:rPr>
        <w:t xml:space="preserve">respectarea </w:t>
      </w:r>
      <w:proofErr w:type="spellStart"/>
      <w:r w:rsidRPr="00FF2DFD">
        <w:rPr>
          <w:rFonts w:ascii="Cambria" w:hAnsi="Cambria"/>
          <w:sz w:val="24"/>
          <w:szCs w:val="24"/>
          <w:lang w:eastAsia="ro-RO"/>
        </w:rPr>
        <w:t>instrucţiunilor</w:t>
      </w:r>
      <w:proofErr w:type="spellEnd"/>
      <w:r w:rsidRPr="00FF2DFD">
        <w:rPr>
          <w:rFonts w:ascii="Cambria" w:hAnsi="Cambria"/>
          <w:sz w:val="24"/>
          <w:szCs w:val="24"/>
          <w:lang w:eastAsia="ro-RO"/>
        </w:rPr>
        <w:t xml:space="preserve"> furnizorilor de echipamente;</w:t>
      </w:r>
    </w:p>
    <w:p w14:paraId="58901BBD" w14:textId="0958FD6A" w:rsidR="008E7376" w:rsidRPr="00FF2DFD" w:rsidRDefault="008E7376" w:rsidP="00FF2DFD">
      <w:pPr>
        <w:pStyle w:val="Listparagraf"/>
        <w:numPr>
          <w:ilvl w:val="0"/>
          <w:numId w:val="48"/>
        </w:numPr>
        <w:spacing w:after="120"/>
        <w:jc w:val="both"/>
        <w:rPr>
          <w:rFonts w:ascii="Cambria" w:hAnsi="Cambria"/>
          <w:sz w:val="24"/>
          <w:szCs w:val="24"/>
        </w:rPr>
      </w:pPr>
      <w:r w:rsidRPr="00FF2DFD">
        <w:rPr>
          <w:rFonts w:ascii="Cambria" w:hAnsi="Cambria"/>
          <w:sz w:val="24"/>
          <w:szCs w:val="24"/>
          <w:lang w:eastAsia="ro-RO"/>
        </w:rPr>
        <w:t xml:space="preserve">asigurarea, pe toată durata de executare a serviciului, de personal calificat </w:t>
      </w:r>
      <w:proofErr w:type="spellStart"/>
      <w:r w:rsidRPr="00FF2DFD">
        <w:rPr>
          <w:rFonts w:ascii="Cambria" w:hAnsi="Cambria"/>
          <w:sz w:val="24"/>
          <w:szCs w:val="24"/>
          <w:lang w:eastAsia="ro-RO"/>
        </w:rPr>
        <w:t>şi</w:t>
      </w:r>
      <w:proofErr w:type="spellEnd"/>
      <w:r w:rsidRPr="00FF2DFD">
        <w:rPr>
          <w:rFonts w:ascii="Cambria" w:hAnsi="Cambria"/>
          <w:sz w:val="24"/>
          <w:szCs w:val="24"/>
          <w:lang w:eastAsia="ro-RO"/>
        </w:rPr>
        <w:t xml:space="preserve"> în număr suficient pentru îndeplinirea </w:t>
      </w:r>
      <w:proofErr w:type="spellStart"/>
      <w:r w:rsidRPr="00FF2DFD">
        <w:rPr>
          <w:rFonts w:ascii="Cambria" w:hAnsi="Cambria"/>
          <w:sz w:val="24"/>
          <w:szCs w:val="24"/>
          <w:lang w:eastAsia="ro-RO"/>
        </w:rPr>
        <w:t>activităţilor</w:t>
      </w:r>
      <w:proofErr w:type="spellEnd"/>
      <w:r w:rsidRPr="00FF2DFD">
        <w:rPr>
          <w:rFonts w:ascii="Cambria" w:hAnsi="Cambria"/>
          <w:sz w:val="24"/>
          <w:szCs w:val="24"/>
          <w:lang w:eastAsia="ro-RO"/>
        </w:rPr>
        <w:t xml:space="preserve"> ce fac obiectul serviciului de iluminat ornamental festiv;</w:t>
      </w:r>
    </w:p>
    <w:p w14:paraId="2B8511D4" w14:textId="77777777" w:rsidR="008E7376" w:rsidRPr="005647FC" w:rsidRDefault="008E7376" w:rsidP="006D3B97">
      <w:pPr>
        <w:spacing w:after="120" w:line="276" w:lineRule="auto"/>
        <w:ind w:firstLine="426"/>
        <w:jc w:val="both"/>
        <w:rPr>
          <w:rFonts w:ascii="Cambria" w:hAnsi="Cambria"/>
          <w:b/>
          <w:bCs/>
        </w:rPr>
      </w:pPr>
      <w:proofErr w:type="spellStart"/>
      <w:r w:rsidRPr="005647FC">
        <w:rPr>
          <w:rFonts w:ascii="Cambria" w:hAnsi="Cambria" w:cs="Calibri"/>
          <w:b/>
          <w:bCs/>
          <w:lang w:eastAsia="ro-RO"/>
        </w:rPr>
        <w:t>Pentru</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realizarea</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iluminatului</w:t>
      </w:r>
      <w:proofErr w:type="spellEnd"/>
      <w:r w:rsidRPr="005647FC">
        <w:rPr>
          <w:rFonts w:ascii="Cambria" w:hAnsi="Cambria" w:cs="Calibri"/>
          <w:b/>
          <w:bCs/>
          <w:lang w:eastAsia="ro-RO"/>
        </w:rPr>
        <w:t xml:space="preserve"> ornamental </w:t>
      </w:r>
      <w:proofErr w:type="spellStart"/>
      <w:r w:rsidRPr="005647FC">
        <w:rPr>
          <w:rFonts w:ascii="Cambria" w:hAnsi="Cambria" w:cs="Calibri"/>
          <w:b/>
          <w:bCs/>
          <w:lang w:eastAsia="ro-RO"/>
        </w:rPr>
        <w:t>festiv</w:t>
      </w:r>
      <w:proofErr w:type="spellEnd"/>
      <w:r w:rsidRPr="005647FC">
        <w:rPr>
          <w:rFonts w:ascii="Cambria" w:hAnsi="Cambria" w:cs="Calibri"/>
          <w:b/>
          <w:bCs/>
          <w:lang w:eastAsia="ro-RO"/>
        </w:rPr>
        <w:t xml:space="preserve"> de </w:t>
      </w:r>
      <w:proofErr w:type="spellStart"/>
      <w:r w:rsidRPr="005647FC">
        <w:rPr>
          <w:rFonts w:ascii="Cambria" w:hAnsi="Cambria" w:cs="Calibri"/>
          <w:b/>
          <w:bCs/>
          <w:lang w:eastAsia="ro-RO"/>
        </w:rPr>
        <w:t>sarbatori</w:t>
      </w:r>
      <w:proofErr w:type="spellEnd"/>
      <w:r w:rsidRPr="005647FC">
        <w:rPr>
          <w:rFonts w:ascii="Cambria" w:hAnsi="Cambria" w:cs="Calibri"/>
          <w:b/>
          <w:bCs/>
          <w:lang w:eastAsia="ro-RO"/>
        </w:rPr>
        <w:t xml:space="preserve"> se </w:t>
      </w:r>
      <w:proofErr w:type="spellStart"/>
      <w:r w:rsidRPr="005647FC">
        <w:rPr>
          <w:rFonts w:ascii="Cambria" w:hAnsi="Cambria" w:cs="Calibri"/>
          <w:b/>
          <w:bCs/>
          <w:lang w:eastAsia="ro-RO"/>
        </w:rPr>
        <w:t>va</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respecta</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urmatorul</w:t>
      </w:r>
      <w:proofErr w:type="spellEnd"/>
      <w:r w:rsidRPr="005647FC">
        <w:rPr>
          <w:rFonts w:ascii="Cambria" w:hAnsi="Cambria" w:cs="Calibri"/>
          <w:b/>
          <w:bCs/>
          <w:lang w:eastAsia="ro-RO"/>
        </w:rPr>
        <w:t xml:space="preserve"> calendar:</w:t>
      </w:r>
    </w:p>
    <w:p w14:paraId="2B09C8A2" w14:textId="18F902D4" w:rsidR="008E7376" w:rsidRPr="005647FC" w:rsidRDefault="008E7376" w:rsidP="00FF2DFD">
      <w:pPr>
        <w:pStyle w:val="Listparagraf"/>
        <w:numPr>
          <w:ilvl w:val="0"/>
          <w:numId w:val="49"/>
        </w:numPr>
        <w:spacing w:after="120"/>
        <w:jc w:val="both"/>
        <w:rPr>
          <w:rFonts w:ascii="Cambria" w:hAnsi="Cambria"/>
          <w:b/>
          <w:bCs/>
          <w:sz w:val="24"/>
          <w:szCs w:val="24"/>
        </w:rPr>
      </w:pPr>
      <w:r w:rsidRPr="005647FC">
        <w:rPr>
          <w:rFonts w:ascii="Cambria" w:hAnsi="Cambria"/>
          <w:b/>
          <w:bCs/>
          <w:sz w:val="24"/>
          <w:szCs w:val="24"/>
          <w:lang w:eastAsia="ro-RO"/>
        </w:rPr>
        <w:t>Prezentare propuneri/</w:t>
      </w:r>
      <w:proofErr w:type="spellStart"/>
      <w:r w:rsidRPr="005647FC">
        <w:rPr>
          <w:rFonts w:ascii="Cambria" w:hAnsi="Cambria"/>
          <w:b/>
          <w:bCs/>
          <w:sz w:val="24"/>
          <w:szCs w:val="24"/>
          <w:lang w:eastAsia="ro-RO"/>
        </w:rPr>
        <w:t>simulari</w:t>
      </w:r>
      <w:proofErr w:type="spellEnd"/>
      <w:r w:rsidRPr="005647FC">
        <w:rPr>
          <w:rFonts w:ascii="Cambria" w:hAnsi="Cambria"/>
          <w:b/>
          <w:bCs/>
          <w:sz w:val="24"/>
          <w:szCs w:val="24"/>
          <w:lang w:eastAsia="ro-RO"/>
        </w:rPr>
        <w:t xml:space="preserve"> </w:t>
      </w:r>
      <w:proofErr w:type="spellStart"/>
      <w:r w:rsidRPr="005647FC">
        <w:rPr>
          <w:rFonts w:ascii="Cambria" w:hAnsi="Cambria"/>
          <w:b/>
          <w:bCs/>
          <w:sz w:val="24"/>
          <w:szCs w:val="24"/>
          <w:lang w:eastAsia="ro-RO"/>
        </w:rPr>
        <w:t>catre</w:t>
      </w:r>
      <w:proofErr w:type="spellEnd"/>
      <w:r w:rsidRPr="005647FC">
        <w:rPr>
          <w:rFonts w:ascii="Cambria" w:hAnsi="Cambria"/>
          <w:b/>
          <w:bCs/>
          <w:sz w:val="24"/>
          <w:szCs w:val="24"/>
          <w:lang w:eastAsia="ro-RO"/>
        </w:rPr>
        <w:t xml:space="preserve"> </w:t>
      </w:r>
      <w:proofErr w:type="spellStart"/>
      <w:r w:rsidRPr="005647FC">
        <w:rPr>
          <w:rFonts w:ascii="Cambria" w:hAnsi="Cambria"/>
          <w:b/>
          <w:bCs/>
          <w:sz w:val="24"/>
          <w:szCs w:val="24"/>
          <w:lang w:eastAsia="ro-RO"/>
        </w:rPr>
        <w:t>reprezentantii</w:t>
      </w:r>
      <w:proofErr w:type="spellEnd"/>
      <w:r w:rsidRPr="005647FC">
        <w:rPr>
          <w:rFonts w:ascii="Cambria" w:hAnsi="Cambria"/>
          <w:b/>
          <w:bCs/>
          <w:sz w:val="24"/>
          <w:szCs w:val="24"/>
          <w:lang w:eastAsia="ro-RO"/>
        </w:rPr>
        <w:t xml:space="preserve"> </w:t>
      </w:r>
      <w:r w:rsidR="008B08DE" w:rsidRPr="005647FC">
        <w:rPr>
          <w:rFonts w:ascii="Cambria" w:hAnsi="Cambria"/>
          <w:b/>
          <w:bCs/>
          <w:sz w:val="24"/>
          <w:szCs w:val="24"/>
          <w:lang w:eastAsia="ro-RO"/>
        </w:rPr>
        <w:t>MUNICIPIULUI CÂMPULUNG MOLDOVENESC</w:t>
      </w:r>
      <w:r w:rsidRPr="005647FC">
        <w:rPr>
          <w:rFonts w:ascii="Cambria" w:hAnsi="Cambria"/>
          <w:b/>
          <w:bCs/>
          <w:sz w:val="24"/>
          <w:szCs w:val="24"/>
          <w:lang w:eastAsia="ro-RO"/>
        </w:rPr>
        <w:t xml:space="preserve"> pana la data de 15 septembrie</w:t>
      </w:r>
    </w:p>
    <w:p w14:paraId="3162C7CB" w14:textId="77777777" w:rsidR="008E7376" w:rsidRPr="005647FC" w:rsidRDefault="008E7376" w:rsidP="00FF2DFD">
      <w:pPr>
        <w:pStyle w:val="Listparagraf"/>
        <w:numPr>
          <w:ilvl w:val="0"/>
          <w:numId w:val="49"/>
        </w:numPr>
        <w:spacing w:after="120"/>
        <w:jc w:val="both"/>
        <w:rPr>
          <w:rFonts w:ascii="Cambria" w:hAnsi="Cambria"/>
          <w:b/>
          <w:bCs/>
          <w:sz w:val="24"/>
          <w:szCs w:val="24"/>
        </w:rPr>
      </w:pPr>
      <w:r w:rsidRPr="005647FC">
        <w:rPr>
          <w:rFonts w:ascii="Cambria" w:hAnsi="Cambria"/>
          <w:b/>
          <w:bCs/>
          <w:sz w:val="24"/>
          <w:szCs w:val="24"/>
          <w:lang w:eastAsia="ro-RO"/>
        </w:rPr>
        <w:t>Data de primire a acceptului 15 octombrie.</w:t>
      </w:r>
    </w:p>
    <w:p w14:paraId="35978187" w14:textId="77777777" w:rsidR="008E7376" w:rsidRPr="005647FC" w:rsidRDefault="008E7376" w:rsidP="00FF2DFD">
      <w:pPr>
        <w:pStyle w:val="Listparagraf"/>
        <w:numPr>
          <w:ilvl w:val="0"/>
          <w:numId w:val="49"/>
        </w:numPr>
        <w:spacing w:after="120"/>
        <w:jc w:val="both"/>
        <w:rPr>
          <w:rFonts w:ascii="Cambria" w:hAnsi="Cambria"/>
          <w:b/>
          <w:bCs/>
          <w:sz w:val="24"/>
          <w:szCs w:val="24"/>
        </w:rPr>
      </w:pPr>
      <w:proofErr w:type="spellStart"/>
      <w:r w:rsidRPr="005647FC">
        <w:rPr>
          <w:rFonts w:ascii="Cambria" w:hAnsi="Cambria"/>
          <w:b/>
          <w:bCs/>
          <w:sz w:val="24"/>
          <w:szCs w:val="24"/>
          <w:lang w:eastAsia="ro-RO"/>
        </w:rPr>
        <w:lastRenderedPageBreak/>
        <w:t>Incepere</w:t>
      </w:r>
      <w:proofErr w:type="spellEnd"/>
      <w:r w:rsidRPr="005647FC">
        <w:rPr>
          <w:rFonts w:ascii="Cambria" w:hAnsi="Cambria"/>
          <w:b/>
          <w:bCs/>
          <w:sz w:val="24"/>
          <w:szCs w:val="24"/>
          <w:lang w:eastAsia="ro-RO"/>
        </w:rPr>
        <w:t xml:space="preserve"> montaj 1 noiembrie, data de finalizare 30 noiembrie, data de aprindere 1 Decembrie.</w:t>
      </w:r>
    </w:p>
    <w:p w14:paraId="1050D629" w14:textId="3D9AA0AE" w:rsidR="008E7376" w:rsidRPr="005647FC" w:rsidRDefault="008E7376" w:rsidP="00FF2DFD">
      <w:pPr>
        <w:pStyle w:val="Listparagraf"/>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Termen de deconectare </w:t>
      </w:r>
      <w:r w:rsidR="008F768A" w:rsidRPr="005647FC">
        <w:rPr>
          <w:rFonts w:ascii="Cambria" w:hAnsi="Cambria"/>
          <w:b/>
          <w:bCs/>
          <w:sz w:val="24"/>
          <w:szCs w:val="24"/>
          <w:lang w:eastAsia="ro-RO"/>
        </w:rPr>
        <w:t xml:space="preserve"> 30</w:t>
      </w:r>
      <w:r w:rsidRPr="005647FC">
        <w:rPr>
          <w:rFonts w:ascii="Cambria" w:hAnsi="Cambria"/>
          <w:b/>
          <w:bCs/>
          <w:sz w:val="24"/>
          <w:szCs w:val="24"/>
          <w:lang w:eastAsia="ro-RO"/>
        </w:rPr>
        <w:t xml:space="preserve"> ianuarie</w:t>
      </w:r>
      <w:r w:rsidR="005B3449" w:rsidRPr="005647FC">
        <w:rPr>
          <w:rFonts w:ascii="Cambria" w:hAnsi="Cambria"/>
          <w:b/>
          <w:bCs/>
          <w:sz w:val="24"/>
          <w:szCs w:val="24"/>
          <w:lang w:eastAsia="ro-RO"/>
        </w:rPr>
        <w:t xml:space="preserve"> </w:t>
      </w:r>
    </w:p>
    <w:p w14:paraId="0834ACA1" w14:textId="7012F7D8" w:rsidR="008E7376" w:rsidRPr="005647FC" w:rsidRDefault="008E7376" w:rsidP="00FF2DFD">
      <w:pPr>
        <w:pStyle w:val="Listparagraf"/>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Termen de </w:t>
      </w:r>
      <w:proofErr w:type="spellStart"/>
      <w:r w:rsidRPr="005647FC">
        <w:rPr>
          <w:rFonts w:ascii="Cambria" w:hAnsi="Cambria"/>
          <w:b/>
          <w:bCs/>
          <w:sz w:val="24"/>
          <w:szCs w:val="24"/>
          <w:lang w:eastAsia="ro-RO"/>
        </w:rPr>
        <w:t>incepere</w:t>
      </w:r>
      <w:proofErr w:type="spellEnd"/>
      <w:r w:rsidRPr="005647FC">
        <w:rPr>
          <w:rFonts w:ascii="Cambria" w:hAnsi="Cambria"/>
          <w:b/>
          <w:bCs/>
          <w:sz w:val="24"/>
          <w:szCs w:val="24"/>
          <w:lang w:eastAsia="ro-RO"/>
        </w:rPr>
        <w:t xml:space="preserve"> demontare </w:t>
      </w:r>
      <w:r w:rsidR="00D8553F" w:rsidRPr="005647FC">
        <w:rPr>
          <w:rFonts w:ascii="Cambria" w:hAnsi="Cambria"/>
          <w:b/>
          <w:bCs/>
          <w:sz w:val="24"/>
          <w:szCs w:val="24"/>
          <w:lang w:eastAsia="ro-RO"/>
        </w:rPr>
        <w:t>30</w:t>
      </w:r>
      <w:r w:rsidRPr="005647FC">
        <w:rPr>
          <w:rFonts w:ascii="Cambria" w:hAnsi="Cambria"/>
          <w:b/>
          <w:bCs/>
          <w:sz w:val="24"/>
          <w:szCs w:val="24"/>
          <w:lang w:eastAsia="ro-RO"/>
        </w:rPr>
        <w:t xml:space="preserve"> ianuarie.</w:t>
      </w:r>
    </w:p>
    <w:p w14:paraId="67CF45C6" w14:textId="22BB01FF" w:rsidR="008E7376" w:rsidRPr="005647FC" w:rsidRDefault="008E7376" w:rsidP="00FF2DFD">
      <w:pPr>
        <w:pStyle w:val="Listparagraf"/>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Termen de finalizare demontare  </w:t>
      </w:r>
      <w:r w:rsidR="00D8553F" w:rsidRPr="005647FC">
        <w:rPr>
          <w:rFonts w:ascii="Cambria" w:hAnsi="Cambria"/>
          <w:b/>
          <w:bCs/>
          <w:sz w:val="24"/>
          <w:szCs w:val="24"/>
          <w:lang w:eastAsia="ro-RO"/>
        </w:rPr>
        <w:t>10 februarie.</w:t>
      </w:r>
    </w:p>
    <w:p w14:paraId="22EDA7CF" w14:textId="11F68BF3" w:rsidR="00007A0C" w:rsidRPr="005647FC" w:rsidRDefault="008E7376" w:rsidP="00007A0C">
      <w:pPr>
        <w:pStyle w:val="Listparagraf"/>
        <w:numPr>
          <w:ilvl w:val="0"/>
          <w:numId w:val="49"/>
        </w:numPr>
        <w:spacing w:after="120"/>
        <w:jc w:val="both"/>
        <w:rPr>
          <w:rFonts w:ascii="Cambria" w:hAnsi="Cambria"/>
          <w:b/>
          <w:bCs/>
          <w:sz w:val="24"/>
          <w:szCs w:val="24"/>
        </w:rPr>
      </w:pPr>
      <w:r w:rsidRPr="005647FC">
        <w:rPr>
          <w:rFonts w:ascii="Cambria" w:eastAsia="Calibri" w:hAnsi="Cambria"/>
          <w:b/>
          <w:bCs/>
          <w:sz w:val="24"/>
          <w:szCs w:val="24"/>
          <w:lang w:eastAsia="ro-RO"/>
        </w:rPr>
        <w:t xml:space="preserve">Valoarea </w:t>
      </w:r>
      <w:proofErr w:type="spellStart"/>
      <w:r w:rsidRPr="005647FC">
        <w:rPr>
          <w:rFonts w:ascii="Cambria" w:eastAsia="Calibri" w:hAnsi="Cambria"/>
          <w:b/>
          <w:bCs/>
          <w:sz w:val="24"/>
          <w:szCs w:val="24"/>
          <w:lang w:eastAsia="ro-RO"/>
        </w:rPr>
        <w:t>lucrarilor</w:t>
      </w:r>
      <w:proofErr w:type="spellEnd"/>
      <w:r w:rsidRPr="005647FC">
        <w:rPr>
          <w:rFonts w:ascii="Cambria" w:eastAsia="Calibri" w:hAnsi="Cambria"/>
          <w:b/>
          <w:bCs/>
          <w:sz w:val="24"/>
          <w:szCs w:val="24"/>
          <w:lang w:eastAsia="ro-RO"/>
        </w:rPr>
        <w:t xml:space="preserve"> de iluminat festiv nu va varia cu mai mult de 10% fata de media anuala, </w:t>
      </w:r>
      <w:proofErr w:type="spellStart"/>
      <w:r w:rsidRPr="005647FC">
        <w:rPr>
          <w:rFonts w:ascii="Cambria" w:eastAsia="Calibri" w:hAnsi="Cambria"/>
          <w:b/>
          <w:bCs/>
          <w:sz w:val="24"/>
          <w:szCs w:val="24"/>
          <w:lang w:eastAsia="ro-RO"/>
        </w:rPr>
        <w:t>urmand</w:t>
      </w:r>
      <w:proofErr w:type="spellEnd"/>
      <w:r w:rsidRPr="005647FC">
        <w:rPr>
          <w:rFonts w:ascii="Cambria" w:eastAsia="Calibri" w:hAnsi="Cambria"/>
          <w:b/>
          <w:bCs/>
          <w:sz w:val="24"/>
          <w:szCs w:val="24"/>
          <w:lang w:eastAsia="ro-RO"/>
        </w:rPr>
        <w:t xml:space="preserve"> a se compensa cu sezonul </w:t>
      </w:r>
      <w:proofErr w:type="spellStart"/>
      <w:r w:rsidRPr="005647FC">
        <w:rPr>
          <w:rFonts w:ascii="Cambria" w:eastAsia="Calibri" w:hAnsi="Cambria"/>
          <w:b/>
          <w:bCs/>
          <w:sz w:val="24"/>
          <w:szCs w:val="24"/>
          <w:lang w:eastAsia="ro-RO"/>
        </w:rPr>
        <w:t>urmator</w:t>
      </w:r>
      <w:proofErr w:type="spellEnd"/>
      <w:r w:rsidRPr="005647FC">
        <w:rPr>
          <w:rFonts w:ascii="Cambria" w:eastAsia="Calibri" w:hAnsi="Cambria"/>
          <w:b/>
          <w:bCs/>
          <w:sz w:val="24"/>
          <w:szCs w:val="24"/>
          <w:lang w:eastAsia="ro-RO"/>
        </w:rPr>
        <w:t>.</w:t>
      </w:r>
    </w:p>
    <w:p w14:paraId="0FBD27DA" w14:textId="783B55A3" w:rsidR="008E7376" w:rsidRDefault="008E7376" w:rsidP="006D3B97">
      <w:pPr>
        <w:spacing w:after="120" w:line="276" w:lineRule="auto"/>
        <w:ind w:firstLine="426"/>
        <w:jc w:val="both"/>
        <w:rPr>
          <w:rFonts w:ascii="Cambria" w:hAnsi="Cambria" w:cs="Calibri"/>
          <w:bCs/>
          <w:iCs/>
          <w:lang w:val="ro-RO" w:eastAsia="ar-SA"/>
        </w:rPr>
      </w:pPr>
      <w:proofErr w:type="spellStart"/>
      <w:r w:rsidRPr="000505D9">
        <w:rPr>
          <w:rFonts w:ascii="Cambria" w:hAnsi="Cambria" w:cs="Calibri"/>
          <w:bCs/>
          <w:iCs/>
          <w:lang w:val="ro-RO" w:eastAsia="ar-SA"/>
        </w:rPr>
        <w:t>Cantitatile</w:t>
      </w:r>
      <w:proofErr w:type="spellEnd"/>
      <w:r w:rsidR="00D94160">
        <w:rPr>
          <w:rFonts w:ascii="Cambria" w:hAnsi="Cambria" w:cs="Calibri"/>
          <w:bCs/>
          <w:iCs/>
          <w:lang w:val="ro-RO" w:eastAsia="ar-SA"/>
        </w:rPr>
        <w:t xml:space="preserve"> </w:t>
      </w:r>
      <w:r w:rsidR="0096470F">
        <w:rPr>
          <w:rFonts w:ascii="Cambria" w:hAnsi="Cambria" w:cs="Calibri"/>
          <w:bCs/>
          <w:iCs/>
          <w:lang w:val="ro-RO" w:eastAsia="ar-SA"/>
        </w:rPr>
        <w:t>orientative</w:t>
      </w:r>
      <w:r w:rsidR="000366AC">
        <w:rPr>
          <w:rFonts w:ascii="Cambria" w:hAnsi="Cambria" w:cs="Calibri"/>
          <w:bCs/>
          <w:iCs/>
          <w:lang w:val="ro-RO" w:eastAsia="ar-SA"/>
        </w:rPr>
        <w:t xml:space="preserve"> anuale</w:t>
      </w:r>
      <w:r w:rsidR="0096470F">
        <w:rPr>
          <w:rFonts w:ascii="Cambria" w:hAnsi="Cambria" w:cs="Calibri"/>
          <w:bCs/>
          <w:iCs/>
          <w:lang w:val="ro-RO" w:eastAsia="ar-SA"/>
        </w:rPr>
        <w:t xml:space="preserve"> (acestea pot suferi </w:t>
      </w:r>
      <w:proofErr w:type="spellStart"/>
      <w:r w:rsidR="0096470F">
        <w:rPr>
          <w:rFonts w:ascii="Cambria" w:hAnsi="Cambria" w:cs="Calibri"/>
          <w:bCs/>
          <w:iCs/>
          <w:lang w:val="ro-RO" w:eastAsia="ar-SA"/>
        </w:rPr>
        <w:t>modificari</w:t>
      </w:r>
      <w:proofErr w:type="spellEnd"/>
      <w:r w:rsidR="0096470F">
        <w:rPr>
          <w:rFonts w:ascii="Cambria" w:hAnsi="Cambria" w:cs="Calibri"/>
          <w:bCs/>
          <w:iCs/>
          <w:lang w:val="ro-RO" w:eastAsia="ar-SA"/>
        </w:rPr>
        <w:t xml:space="preserve"> in </w:t>
      </w:r>
      <w:proofErr w:type="spellStart"/>
      <w:r w:rsidR="0096470F">
        <w:rPr>
          <w:rFonts w:ascii="Cambria" w:hAnsi="Cambria" w:cs="Calibri"/>
          <w:bCs/>
          <w:iCs/>
          <w:lang w:val="ro-RO" w:eastAsia="ar-SA"/>
        </w:rPr>
        <w:t>functie</w:t>
      </w:r>
      <w:proofErr w:type="spellEnd"/>
      <w:r w:rsidR="0096470F">
        <w:rPr>
          <w:rFonts w:ascii="Cambria" w:hAnsi="Cambria" w:cs="Calibri"/>
          <w:bCs/>
          <w:iCs/>
          <w:lang w:val="ro-RO" w:eastAsia="ar-SA"/>
        </w:rPr>
        <w:t xml:space="preserve"> de </w:t>
      </w:r>
      <w:proofErr w:type="spellStart"/>
      <w:r w:rsidR="0096470F">
        <w:rPr>
          <w:rFonts w:ascii="Cambria" w:hAnsi="Cambria" w:cs="Calibri"/>
          <w:bCs/>
          <w:iCs/>
          <w:lang w:val="ro-RO" w:eastAsia="ar-SA"/>
        </w:rPr>
        <w:t>cerinte</w:t>
      </w:r>
      <w:proofErr w:type="spellEnd"/>
      <w:r w:rsidR="0096470F">
        <w:rPr>
          <w:rFonts w:ascii="Cambria" w:hAnsi="Cambria" w:cs="Calibri"/>
          <w:bCs/>
          <w:iCs/>
          <w:lang w:val="ro-RO" w:eastAsia="ar-SA"/>
        </w:rPr>
        <w:t xml:space="preserve">) </w:t>
      </w:r>
      <w:r w:rsidRPr="000505D9">
        <w:rPr>
          <w:rFonts w:ascii="Cambria" w:hAnsi="Cambria" w:cs="Calibri"/>
          <w:bCs/>
          <w:iCs/>
          <w:lang w:val="ro-RO" w:eastAsia="ar-SA"/>
        </w:rPr>
        <w:t xml:space="preserve">necesare </w:t>
      </w:r>
      <w:r w:rsidR="0096470F">
        <w:rPr>
          <w:rFonts w:ascii="Cambria" w:hAnsi="Cambria" w:cs="Calibri"/>
          <w:bCs/>
          <w:iCs/>
          <w:lang w:val="ro-RO" w:eastAsia="ar-SA"/>
        </w:rPr>
        <w:t>servicii</w:t>
      </w:r>
      <w:r w:rsidR="004E4A1E">
        <w:rPr>
          <w:rFonts w:ascii="Cambria" w:hAnsi="Cambria" w:cs="Calibri"/>
          <w:bCs/>
          <w:iCs/>
          <w:lang w:val="ro-RO" w:eastAsia="ar-SA"/>
        </w:rPr>
        <w:t>lor</w:t>
      </w:r>
      <w:r w:rsidR="0096470F">
        <w:rPr>
          <w:rFonts w:ascii="Cambria" w:hAnsi="Cambria" w:cs="Calibri"/>
          <w:bCs/>
          <w:iCs/>
          <w:lang w:val="ro-RO" w:eastAsia="ar-SA"/>
        </w:rPr>
        <w:t>/produse</w:t>
      </w:r>
      <w:r w:rsidR="004E4A1E">
        <w:rPr>
          <w:rFonts w:ascii="Cambria" w:hAnsi="Cambria" w:cs="Calibri"/>
          <w:bCs/>
          <w:iCs/>
          <w:lang w:val="ro-RO" w:eastAsia="ar-SA"/>
        </w:rPr>
        <w:t>lor</w:t>
      </w:r>
      <w:r w:rsidR="0096470F">
        <w:rPr>
          <w:rFonts w:ascii="Cambria" w:hAnsi="Cambria" w:cs="Calibri"/>
          <w:bCs/>
          <w:iCs/>
          <w:lang w:val="ro-RO" w:eastAsia="ar-SA"/>
        </w:rPr>
        <w:t xml:space="preserve"> pentru iluminat ornamental festiv sunt:</w:t>
      </w:r>
    </w:p>
    <w:tbl>
      <w:tblPr>
        <w:tblW w:w="8420" w:type="dxa"/>
        <w:tblInd w:w="601" w:type="dxa"/>
        <w:tblLook w:val="04A0" w:firstRow="1" w:lastRow="0" w:firstColumn="1" w:lastColumn="0" w:noHBand="0" w:noVBand="1"/>
      </w:tblPr>
      <w:tblGrid>
        <w:gridCol w:w="596"/>
        <w:gridCol w:w="5680"/>
        <w:gridCol w:w="888"/>
        <w:gridCol w:w="1256"/>
      </w:tblGrid>
      <w:tr w:rsidR="00EA4675" w:rsidRPr="00EA4675" w14:paraId="1A01FDF3" w14:textId="77777777" w:rsidTr="00EA4675">
        <w:trPr>
          <w:trHeight w:val="570"/>
        </w:trPr>
        <w:tc>
          <w:tcPr>
            <w:tcW w:w="59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E1F437"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Nr. Crt.</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5062ACC2"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Tipuri de servicii/ bunuri/ lucrări</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48A72F4"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U.M.</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7E68EABB"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Cantitatea minimă</w:t>
            </w:r>
          </w:p>
        </w:tc>
      </w:tr>
      <w:tr w:rsidR="00EA4675" w:rsidRPr="00EA4675" w14:paraId="6A515D72"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9780A0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w:t>
            </w:r>
          </w:p>
        </w:tc>
        <w:tc>
          <w:tcPr>
            <w:tcW w:w="5680" w:type="dxa"/>
            <w:tcBorders>
              <w:top w:val="nil"/>
              <w:left w:val="nil"/>
              <w:bottom w:val="single" w:sz="4" w:space="0" w:color="auto"/>
              <w:right w:val="single" w:sz="4" w:space="0" w:color="auto"/>
            </w:tcBorders>
            <w:shd w:val="clear" w:color="auto" w:fill="auto"/>
            <w:noWrap/>
            <w:hideMark/>
          </w:tcPr>
          <w:p w14:paraId="6D266618"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traversări (2-4m)</w:t>
            </w:r>
          </w:p>
        </w:tc>
        <w:tc>
          <w:tcPr>
            <w:tcW w:w="888" w:type="dxa"/>
            <w:tcBorders>
              <w:top w:val="nil"/>
              <w:left w:val="nil"/>
              <w:bottom w:val="nil"/>
              <w:right w:val="single" w:sz="4" w:space="0" w:color="auto"/>
            </w:tcBorders>
            <w:shd w:val="clear" w:color="auto" w:fill="auto"/>
            <w:vAlign w:val="center"/>
            <w:hideMark/>
          </w:tcPr>
          <w:p w14:paraId="75278A98"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nil"/>
              <w:right w:val="single" w:sz="8" w:space="0" w:color="auto"/>
            </w:tcBorders>
            <w:shd w:val="clear" w:color="auto" w:fill="auto"/>
            <w:vAlign w:val="center"/>
            <w:hideMark/>
          </w:tcPr>
          <w:p w14:paraId="08FCEE5F"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175</w:t>
            </w:r>
          </w:p>
        </w:tc>
      </w:tr>
      <w:tr w:rsidR="00EA4675" w:rsidRPr="00EA4675" w14:paraId="630960F7"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E7ABB53"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w:t>
            </w:r>
          </w:p>
        </w:tc>
        <w:tc>
          <w:tcPr>
            <w:tcW w:w="5680" w:type="dxa"/>
            <w:tcBorders>
              <w:top w:val="nil"/>
              <w:left w:val="nil"/>
              <w:bottom w:val="single" w:sz="4" w:space="0" w:color="auto"/>
              <w:right w:val="single" w:sz="4" w:space="0" w:color="auto"/>
            </w:tcBorders>
            <w:shd w:val="clear" w:color="auto" w:fill="auto"/>
            <w:noWrap/>
            <w:hideMark/>
          </w:tcPr>
          <w:p w14:paraId="557141FB"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figurine diverse pe stâlp</w:t>
            </w:r>
          </w:p>
        </w:tc>
        <w:tc>
          <w:tcPr>
            <w:tcW w:w="888" w:type="dxa"/>
            <w:tcBorders>
              <w:top w:val="single" w:sz="4" w:space="0" w:color="auto"/>
              <w:left w:val="nil"/>
              <w:bottom w:val="nil"/>
              <w:right w:val="single" w:sz="4" w:space="0" w:color="auto"/>
            </w:tcBorders>
            <w:shd w:val="clear" w:color="auto" w:fill="auto"/>
            <w:vAlign w:val="center"/>
            <w:hideMark/>
          </w:tcPr>
          <w:p w14:paraId="74FD2A6C"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2F51752F"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450</w:t>
            </w:r>
          </w:p>
        </w:tc>
      </w:tr>
      <w:tr w:rsidR="00EA4675" w:rsidRPr="00EA4675" w14:paraId="66DC50B3"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79D9DC36"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3</w:t>
            </w:r>
          </w:p>
        </w:tc>
        <w:tc>
          <w:tcPr>
            <w:tcW w:w="5680" w:type="dxa"/>
            <w:tcBorders>
              <w:top w:val="nil"/>
              <w:left w:val="nil"/>
              <w:bottom w:val="single" w:sz="4" w:space="0" w:color="auto"/>
              <w:right w:val="single" w:sz="4" w:space="0" w:color="auto"/>
            </w:tcBorders>
            <w:shd w:val="clear" w:color="auto" w:fill="auto"/>
            <w:noWrap/>
            <w:hideMark/>
          </w:tcPr>
          <w:p w14:paraId="35E206D1"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 xml:space="preserve">Montare </w:t>
            </w:r>
            <w:proofErr w:type="spellStart"/>
            <w:r w:rsidRPr="00EA4675">
              <w:rPr>
                <w:rFonts w:ascii="Cambria" w:hAnsi="Cambria" w:cs="Calibri"/>
                <w:sz w:val="22"/>
                <w:szCs w:val="22"/>
                <w:lang w:val="ro-RO" w:eastAsia="ro-RO"/>
              </w:rPr>
              <w:t>traversari</w:t>
            </w:r>
            <w:proofErr w:type="spellEnd"/>
            <w:r w:rsidRPr="00EA4675">
              <w:rPr>
                <w:rFonts w:ascii="Cambria" w:hAnsi="Cambria" w:cs="Calibri"/>
                <w:sz w:val="22"/>
                <w:szCs w:val="22"/>
                <w:lang w:val="ro-RO" w:eastAsia="ro-RO"/>
              </w:rPr>
              <w:t>( 6m)</w:t>
            </w:r>
          </w:p>
        </w:tc>
        <w:tc>
          <w:tcPr>
            <w:tcW w:w="888" w:type="dxa"/>
            <w:tcBorders>
              <w:top w:val="single" w:sz="4" w:space="0" w:color="auto"/>
              <w:left w:val="nil"/>
              <w:bottom w:val="nil"/>
              <w:right w:val="single" w:sz="4" w:space="0" w:color="auto"/>
            </w:tcBorders>
            <w:shd w:val="clear" w:color="auto" w:fill="auto"/>
            <w:vAlign w:val="center"/>
            <w:hideMark/>
          </w:tcPr>
          <w:p w14:paraId="3B2C5BDD"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2FCD0241"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380</w:t>
            </w:r>
          </w:p>
        </w:tc>
      </w:tr>
      <w:tr w:rsidR="00EA4675" w:rsidRPr="00EA4675" w14:paraId="6003B012"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D10E21B"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4</w:t>
            </w:r>
          </w:p>
        </w:tc>
        <w:tc>
          <w:tcPr>
            <w:tcW w:w="5680" w:type="dxa"/>
            <w:tcBorders>
              <w:top w:val="nil"/>
              <w:left w:val="nil"/>
              <w:bottom w:val="single" w:sz="4" w:space="0" w:color="auto"/>
              <w:right w:val="single" w:sz="4" w:space="0" w:color="auto"/>
            </w:tcBorders>
            <w:shd w:val="clear" w:color="auto" w:fill="auto"/>
            <w:noWrap/>
            <w:hideMark/>
          </w:tcPr>
          <w:p w14:paraId="7BBF020B"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globuri (in pomul de iarna) H=15m</w:t>
            </w:r>
          </w:p>
        </w:tc>
        <w:tc>
          <w:tcPr>
            <w:tcW w:w="888" w:type="dxa"/>
            <w:tcBorders>
              <w:top w:val="single" w:sz="4" w:space="0" w:color="auto"/>
              <w:left w:val="nil"/>
              <w:bottom w:val="nil"/>
              <w:right w:val="single" w:sz="4" w:space="0" w:color="auto"/>
            </w:tcBorders>
            <w:shd w:val="clear" w:color="auto" w:fill="auto"/>
            <w:vAlign w:val="center"/>
            <w:hideMark/>
          </w:tcPr>
          <w:p w14:paraId="69BE50D6"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53010D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25</w:t>
            </w:r>
          </w:p>
        </w:tc>
      </w:tr>
      <w:tr w:rsidR="00EA4675" w:rsidRPr="00EA4675" w14:paraId="6559D5CF"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08868ED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c>
          <w:tcPr>
            <w:tcW w:w="5680" w:type="dxa"/>
            <w:tcBorders>
              <w:top w:val="nil"/>
              <w:left w:val="nil"/>
              <w:bottom w:val="single" w:sz="4" w:space="0" w:color="auto"/>
              <w:right w:val="single" w:sz="4" w:space="0" w:color="auto"/>
            </w:tcBorders>
            <w:shd w:val="clear" w:color="auto" w:fill="auto"/>
            <w:noWrap/>
            <w:hideMark/>
          </w:tcPr>
          <w:p w14:paraId="2D218719"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țurțuri luminoși</w:t>
            </w:r>
          </w:p>
        </w:tc>
        <w:tc>
          <w:tcPr>
            <w:tcW w:w="888" w:type="dxa"/>
            <w:tcBorders>
              <w:top w:val="single" w:sz="4" w:space="0" w:color="auto"/>
              <w:left w:val="nil"/>
              <w:bottom w:val="nil"/>
              <w:right w:val="single" w:sz="4" w:space="0" w:color="auto"/>
            </w:tcBorders>
            <w:shd w:val="clear" w:color="auto" w:fill="auto"/>
            <w:vAlign w:val="center"/>
            <w:hideMark/>
          </w:tcPr>
          <w:p w14:paraId="7A489322"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D41836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250</w:t>
            </w:r>
          </w:p>
        </w:tc>
      </w:tr>
      <w:tr w:rsidR="00EA4675" w:rsidRPr="00EA4675" w14:paraId="7190AAE0"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26C6188"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6</w:t>
            </w:r>
          </w:p>
        </w:tc>
        <w:tc>
          <w:tcPr>
            <w:tcW w:w="5680" w:type="dxa"/>
            <w:tcBorders>
              <w:top w:val="nil"/>
              <w:left w:val="nil"/>
              <w:bottom w:val="single" w:sz="4" w:space="0" w:color="auto"/>
              <w:right w:val="single" w:sz="4" w:space="0" w:color="auto"/>
            </w:tcBorders>
            <w:shd w:val="clear" w:color="auto" w:fill="auto"/>
            <w:noWrap/>
            <w:hideMark/>
          </w:tcPr>
          <w:p w14:paraId="52E6777F"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perdea luminoasa</w:t>
            </w:r>
          </w:p>
        </w:tc>
        <w:tc>
          <w:tcPr>
            <w:tcW w:w="888" w:type="dxa"/>
            <w:tcBorders>
              <w:top w:val="single" w:sz="4" w:space="0" w:color="auto"/>
              <w:left w:val="nil"/>
              <w:bottom w:val="nil"/>
              <w:right w:val="single" w:sz="4" w:space="0" w:color="auto"/>
            </w:tcBorders>
            <w:shd w:val="clear" w:color="auto" w:fill="auto"/>
            <w:vAlign w:val="center"/>
            <w:hideMark/>
          </w:tcPr>
          <w:p w14:paraId="6E831BD9"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auto" w:fill="auto"/>
            <w:vAlign w:val="center"/>
            <w:hideMark/>
          </w:tcPr>
          <w:p w14:paraId="36D0566F"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8000</w:t>
            </w:r>
          </w:p>
        </w:tc>
      </w:tr>
      <w:tr w:rsidR="00EA4675" w:rsidRPr="00EA4675" w14:paraId="50B67561"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5F8495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7</w:t>
            </w:r>
          </w:p>
        </w:tc>
        <w:tc>
          <w:tcPr>
            <w:tcW w:w="5680" w:type="dxa"/>
            <w:tcBorders>
              <w:top w:val="nil"/>
              <w:left w:val="nil"/>
              <w:bottom w:val="single" w:sz="4" w:space="0" w:color="auto"/>
              <w:right w:val="single" w:sz="4" w:space="0" w:color="auto"/>
            </w:tcBorders>
            <w:shd w:val="clear" w:color="auto" w:fill="auto"/>
            <w:noWrap/>
            <w:hideMark/>
          </w:tcPr>
          <w:p w14:paraId="3121584E"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sir luminos ( 4m)</w:t>
            </w:r>
          </w:p>
        </w:tc>
        <w:tc>
          <w:tcPr>
            <w:tcW w:w="888" w:type="dxa"/>
            <w:tcBorders>
              <w:top w:val="single" w:sz="4" w:space="0" w:color="auto"/>
              <w:left w:val="nil"/>
              <w:bottom w:val="nil"/>
              <w:right w:val="single" w:sz="4" w:space="0" w:color="auto"/>
            </w:tcBorders>
            <w:shd w:val="clear" w:color="auto" w:fill="auto"/>
            <w:vAlign w:val="center"/>
            <w:hideMark/>
          </w:tcPr>
          <w:p w14:paraId="674584CC"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104657E"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965</w:t>
            </w:r>
          </w:p>
        </w:tc>
      </w:tr>
      <w:tr w:rsidR="00EA4675" w:rsidRPr="00EA4675" w14:paraId="57E6DAB4"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02C1E594"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8</w:t>
            </w:r>
          </w:p>
        </w:tc>
        <w:tc>
          <w:tcPr>
            <w:tcW w:w="5680" w:type="dxa"/>
            <w:tcBorders>
              <w:top w:val="nil"/>
              <w:left w:val="nil"/>
              <w:bottom w:val="single" w:sz="4" w:space="0" w:color="auto"/>
              <w:right w:val="single" w:sz="4" w:space="0" w:color="auto"/>
            </w:tcBorders>
            <w:shd w:val="clear" w:color="auto" w:fill="auto"/>
            <w:noWrap/>
            <w:hideMark/>
          </w:tcPr>
          <w:p w14:paraId="63912259"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sfere luminoase cu cristale</w:t>
            </w:r>
          </w:p>
        </w:tc>
        <w:tc>
          <w:tcPr>
            <w:tcW w:w="888" w:type="dxa"/>
            <w:tcBorders>
              <w:top w:val="single" w:sz="4" w:space="0" w:color="auto"/>
              <w:left w:val="nil"/>
              <w:bottom w:val="nil"/>
              <w:right w:val="single" w:sz="4" w:space="0" w:color="auto"/>
            </w:tcBorders>
            <w:shd w:val="clear" w:color="auto" w:fill="auto"/>
            <w:vAlign w:val="center"/>
            <w:hideMark/>
          </w:tcPr>
          <w:p w14:paraId="51DFAA64"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C98AB0D"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200</w:t>
            </w:r>
          </w:p>
        </w:tc>
      </w:tr>
      <w:tr w:rsidR="00EA4675" w:rsidRPr="00EA4675" w14:paraId="5D23DB50"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E61021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9</w:t>
            </w:r>
          </w:p>
        </w:tc>
        <w:tc>
          <w:tcPr>
            <w:tcW w:w="5680" w:type="dxa"/>
            <w:tcBorders>
              <w:top w:val="nil"/>
              <w:left w:val="nil"/>
              <w:bottom w:val="single" w:sz="4" w:space="0" w:color="auto"/>
              <w:right w:val="single" w:sz="4" w:space="0" w:color="auto"/>
            </w:tcBorders>
            <w:shd w:val="clear" w:color="auto" w:fill="auto"/>
            <w:noWrap/>
            <w:hideMark/>
          </w:tcPr>
          <w:p w14:paraId="7A99BF89"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 xml:space="preserve">Montare </w:t>
            </w:r>
            <w:proofErr w:type="spellStart"/>
            <w:r w:rsidRPr="00EA4675">
              <w:rPr>
                <w:rFonts w:ascii="Cambria" w:hAnsi="Cambria" w:cs="Calibri"/>
                <w:sz w:val="22"/>
                <w:szCs w:val="22"/>
                <w:lang w:val="ro-RO" w:eastAsia="ro-RO"/>
              </w:rPr>
              <w:t>spranga</w:t>
            </w:r>
            <w:proofErr w:type="spellEnd"/>
            <w:r w:rsidRPr="00EA4675">
              <w:rPr>
                <w:rFonts w:ascii="Cambria" w:hAnsi="Cambria" w:cs="Calibri"/>
                <w:sz w:val="22"/>
                <w:szCs w:val="22"/>
                <w:lang w:val="ro-RO" w:eastAsia="ro-RO"/>
              </w:rPr>
              <w:t xml:space="preserve"> susținere 5mm traversări intre stâlpi</w:t>
            </w:r>
          </w:p>
        </w:tc>
        <w:tc>
          <w:tcPr>
            <w:tcW w:w="888" w:type="dxa"/>
            <w:tcBorders>
              <w:top w:val="single" w:sz="4" w:space="0" w:color="auto"/>
              <w:left w:val="nil"/>
              <w:bottom w:val="nil"/>
              <w:right w:val="single" w:sz="4" w:space="0" w:color="auto"/>
            </w:tcBorders>
            <w:shd w:val="clear" w:color="auto" w:fill="auto"/>
            <w:vAlign w:val="center"/>
            <w:hideMark/>
          </w:tcPr>
          <w:p w14:paraId="7755D7CA"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ml</w:t>
            </w:r>
          </w:p>
        </w:tc>
        <w:tc>
          <w:tcPr>
            <w:tcW w:w="1256" w:type="dxa"/>
            <w:tcBorders>
              <w:top w:val="single" w:sz="4" w:space="0" w:color="auto"/>
              <w:left w:val="nil"/>
              <w:bottom w:val="nil"/>
              <w:right w:val="single" w:sz="8" w:space="0" w:color="auto"/>
            </w:tcBorders>
            <w:shd w:val="clear" w:color="auto" w:fill="auto"/>
            <w:vAlign w:val="center"/>
            <w:hideMark/>
          </w:tcPr>
          <w:p w14:paraId="3344455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500</w:t>
            </w:r>
          </w:p>
        </w:tc>
      </w:tr>
      <w:tr w:rsidR="00EA4675" w:rsidRPr="00EA4675" w14:paraId="38CD6195"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3A17051"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10</w:t>
            </w:r>
          </w:p>
        </w:tc>
        <w:tc>
          <w:tcPr>
            <w:tcW w:w="5680" w:type="dxa"/>
            <w:tcBorders>
              <w:top w:val="nil"/>
              <w:left w:val="nil"/>
              <w:bottom w:val="single" w:sz="4" w:space="0" w:color="auto"/>
              <w:right w:val="single" w:sz="4" w:space="0" w:color="auto"/>
            </w:tcBorders>
            <w:shd w:val="clear" w:color="auto" w:fill="auto"/>
            <w:noWrap/>
            <w:hideMark/>
          </w:tcPr>
          <w:p w14:paraId="235EAE9E"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sir luminos ( 4m) in brad 14-16m</w:t>
            </w:r>
          </w:p>
        </w:tc>
        <w:tc>
          <w:tcPr>
            <w:tcW w:w="888" w:type="dxa"/>
            <w:tcBorders>
              <w:top w:val="single" w:sz="4" w:space="0" w:color="auto"/>
              <w:left w:val="nil"/>
              <w:bottom w:val="nil"/>
              <w:right w:val="single" w:sz="4" w:space="0" w:color="auto"/>
            </w:tcBorders>
            <w:shd w:val="clear" w:color="auto" w:fill="auto"/>
            <w:vAlign w:val="center"/>
            <w:hideMark/>
          </w:tcPr>
          <w:p w14:paraId="025D990D"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BC53D4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750</w:t>
            </w:r>
          </w:p>
        </w:tc>
      </w:tr>
      <w:tr w:rsidR="00EA4675" w:rsidRPr="00EA4675" w14:paraId="30D58AD5" w14:textId="77777777" w:rsidTr="00EA4675">
        <w:trPr>
          <w:trHeight w:val="57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3A255AD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11</w:t>
            </w:r>
          </w:p>
        </w:tc>
        <w:tc>
          <w:tcPr>
            <w:tcW w:w="5680" w:type="dxa"/>
            <w:tcBorders>
              <w:top w:val="nil"/>
              <w:left w:val="nil"/>
              <w:bottom w:val="single" w:sz="4" w:space="0" w:color="auto"/>
              <w:right w:val="single" w:sz="4" w:space="0" w:color="auto"/>
            </w:tcBorders>
            <w:shd w:val="clear" w:color="auto" w:fill="auto"/>
            <w:hideMark/>
          </w:tcPr>
          <w:p w14:paraId="461B7992"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 xml:space="preserve">Racordare la rețea </w:t>
            </w:r>
            <w:proofErr w:type="spellStart"/>
            <w:r w:rsidRPr="00EA4675">
              <w:rPr>
                <w:rFonts w:ascii="Cambria" w:hAnsi="Cambria" w:cs="Calibri"/>
                <w:sz w:val="22"/>
                <w:szCs w:val="22"/>
                <w:lang w:val="ro-RO" w:eastAsia="ro-RO"/>
              </w:rPr>
              <w:t>ghirlande,țurțuri</w:t>
            </w:r>
            <w:proofErr w:type="spellEnd"/>
            <w:r w:rsidRPr="00EA4675">
              <w:rPr>
                <w:rFonts w:ascii="Cambria" w:hAnsi="Cambria" w:cs="Calibri"/>
                <w:sz w:val="22"/>
                <w:szCs w:val="22"/>
                <w:lang w:val="ro-RO" w:eastAsia="ro-RO"/>
              </w:rPr>
              <w:t xml:space="preserve">, </w:t>
            </w:r>
            <w:proofErr w:type="spellStart"/>
            <w:r w:rsidRPr="00EA4675">
              <w:rPr>
                <w:rFonts w:ascii="Cambria" w:hAnsi="Cambria" w:cs="Calibri"/>
                <w:sz w:val="22"/>
                <w:szCs w:val="22"/>
                <w:lang w:val="ro-RO" w:eastAsia="ro-RO"/>
              </w:rPr>
              <w:t>sfere,perdea</w:t>
            </w:r>
            <w:proofErr w:type="spellEnd"/>
            <w:r w:rsidRPr="00EA4675">
              <w:rPr>
                <w:rFonts w:ascii="Cambria" w:hAnsi="Cambria" w:cs="Calibri"/>
                <w:sz w:val="22"/>
                <w:szCs w:val="22"/>
                <w:lang w:val="ro-RO" w:eastAsia="ro-RO"/>
              </w:rPr>
              <w:t>, căsuțe sanie. Reni, etc</w:t>
            </w:r>
          </w:p>
        </w:tc>
        <w:tc>
          <w:tcPr>
            <w:tcW w:w="888" w:type="dxa"/>
            <w:tcBorders>
              <w:top w:val="single" w:sz="4" w:space="0" w:color="auto"/>
              <w:left w:val="nil"/>
              <w:bottom w:val="nil"/>
              <w:right w:val="single" w:sz="4" w:space="0" w:color="auto"/>
            </w:tcBorders>
            <w:shd w:val="clear" w:color="auto" w:fill="auto"/>
            <w:vAlign w:val="center"/>
            <w:hideMark/>
          </w:tcPr>
          <w:p w14:paraId="2713B31A"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39CAB6DA"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150</w:t>
            </w:r>
          </w:p>
        </w:tc>
      </w:tr>
      <w:tr w:rsidR="00EA4675" w:rsidRPr="00EA4675" w14:paraId="36F6158F"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0B3BEBB8"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12</w:t>
            </w:r>
          </w:p>
        </w:tc>
        <w:tc>
          <w:tcPr>
            <w:tcW w:w="5680" w:type="dxa"/>
            <w:tcBorders>
              <w:top w:val="nil"/>
              <w:left w:val="nil"/>
              <w:bottom w:val="single" w:sz="4" w:space="0" w:color="auto"/>
              <w:right w:val="single" w:sz="4" w:space="0" w:color="auto"/>
            </w:tcBorders>
            <w:shd w:val="clear" w:color="auto" w:fill="auto"/>
            <w:noWrap/>
            <w:hideMark/>
          </w:tcPr>
          <w:p w14:paraId="14CE9942"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Probe si verificări funcționale pentru PIF</w:t>
            </w:r>
          </w:p>
        </w:tc>
        <w:tc>
          <w:tcPr>
            <w:tcW w:w="888" w:type="dxa"/>
            <w:tcBorders>
              <w:top w:val="single" w:sz="4" w:space="0" w:color="auto"/>
              <w:left w:val="nil"/>
              <w:bottom w:val="nil"/>
              <w:right w:val="single" w:sz="4" w:space="0" w:color="auto"/>
            </w:tcBorders>
            <w:shd w:val="clear" w:color="auto" w:fill="auto"/>
            <w:vAlign w:val="center"/>
            <w:hideMark/>
          </w:tcPr>
          <w:p w14:paraId="54DA4148"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4074BD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r>
      <w:tr w:rsidR="00EA4675" w:rsidRPr="00EA4675" w14:paraId="7493679E" w14:textId="77777777" w:rsidTr="00EA4675">
        <w:trPr>
          <w:trHeight w:val="315"/>
        </w:trPr>
        <w:tc>
          <w:tcPr>
            <w:tcW w:w="596" w:type="dxa"/>
            <w:tcBorders>
              <w:top w:val="nil"/>
              <w:left w:val="single" w:sz="8" w:space="0" w:color="auto"/>
              <w:bottom w:val="single" w:sz="8" w:space="0" w:color="auto"/>
              <w:right w:val="single" w:sz="4" w:space="0" w:color="auto"/>
            </w:tcBorders>
            <w:shd w:val="clear" w:color="auto" w:fill="auto"/>
            <w:vAlign w:val="center"/>
            <w:hideMark/>
          </w:tcPr>
          <w:p w14:paraId="19A5D23D"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13</w:t>
            </w:r>
          </w:p>
        </w:tc>
        <w:tc>
          <w:tcPr>
            <w:tcW w:w="5680" w:type="dxa"/>
            <w:tcBorders>
              <w:top w:val="nil"/>
              <w:left w:val="nil"/>
              <w:bottom w:val="single" w:sz="8" w:space="0" w:color="auto"/>
              <w:right w:val="single" w:sz="4" w:space="0" w:color="auto"/>
            </w:tcBorders>
            <w:shd w:val="clear" w:color="auto" w:fill="auto"/>
            <w:noWrap/>
            <w:hideMark/>
          </w:tcPr>
          <w:p w14:paraId="097F25FC"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Decorare si echipare fântână arteziană</w:t>
            </w:r>
          </w:p>
        </w:tc>
        <w:tc>
          <w:tcPr>
            <w:tcW w:w="888" w:type="dxa"/>
            <w:tcBorders>
              <w:top w:val="single" w:sz="4" w:space="0" w:color="auto"/>
              <w:left w:val="nil"/>
              <w:bottom w:val="single" w:sz="8" w:space="0" w:color="auto"/>
              <w:right w:val="single" w:sz="4" w:space="0" w:color="auto"/>
            </w:tcBorders>
            <w:shd w:val="clear" w:color="auto" w:fill="auto"/>
            <w:vAlign w:val="center"/>
            <w:hideMark/>
          </w:tcPr>
          <w:p w14:paraId="6DE0F462"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single" w:sz="8" w:space="0" w:color="auto"/>
              <w:right w:val="single" w:sz="8" w:space="0" w:color="auto"/>
            </w:tcBorders>
            <w:shd w:val="clear" w:color="auto" w:fill="auto"/>
            <w:vAlign w:val="center"/>
            <w:hideMark/>
          </w:tcPr>
          <w:p w14:paraId="6A0C4A83"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r>
    </w:tbl>
    <w:p w14:paraId="76F9A85F" w14:textId="621E140C" w:rsidR="00FF2DFD" w:rsidRDefault="00FF2DFD" w:rsidP="00EA4675">
      <w:pPr>
        <w:spacing w:after="120" w:line="276" w:lineRule="auto"/>
        <w:ind w:firstLine="708"/>
        <w:jc w:val="both"/>
        <w:rPr>
          <w:rFonts w:ascii="Cambria" w:hAnsi="Cambria" w:cs="Calibri"/>
          <w:lang w:val="ro-RO" w:eastAsia="ro-RO"/>
        </w:rPr>
      </w:pPr>
    </w:p>
    <w:tbl>
      <w:tblPr>
        <w:tblW w:w="8420" w:type="dxa"/>
        <w:tblInd w:w="601" w:type="dxa"/>
        <w:tblLook w:val="04A0" w:firstRow="1" w:lastRow="0" w:firstColumn="1" w:lastColumn="0" w:noHBand="0" w:noVBand="1"/>
      </w:tblPr>
      <w:tblGrid>
        <w:gridCol w:w="596"/>
        <w:gridCol w:w="5680"/>
        <w:gridCol w:w="888"/>
        <w:gridCol w:w="1256"/>
      </w:tblGrid>
      <w:tr w:rsidR="00EA4675" w:rsidRPr="00EA4675" w14:paraId="5585151B" w14:textId="77777777" w:rsidTr="00EA4675">
        <w:trPr>
          <w:trHeight w:val="570"/>
        </w:trPr>
        <w:tc>
          <w:tcPr>
            <w:tcW w:w="5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34BEFF"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Nr. Crt.</w:t>
            </w:r>
          </w:p>
        </w:tc>
        <w:tc>
          <w:tcPr>
            <w:tcW w:w="5680" w:type="dxa"/>
            <w:tcBorders>
              <w:top w:val="single" w:sz="8" w:space="0" w:color="auto"/>
              <w:left w:val="nil"/>
              <w:bottom w:val="single" w:sz="4" w:space="0" w:color="auto"/>
              <w:right w:val="single" w:sz="4" w:space="0" w:color="auto"/>
            </w:tcBorders>
            <w:shd w:val="clear" w:color="auto" w:fill="auto"/>
            <w:vAlign w:val="center"/>
            <w:hideMark/>
          </w:tcPr>
          <w:p w14:paraId="389019D9"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Tipuri de servicii/ bunuri/ lucrări</w:t>
            </w:r>
          </w:p>
        </w:tc>
        <w:tc>
          <w:tcPr>
            <w:tcW w:w="888" w:type="dxa"/>
            <w:tcBorders>
              <w:top w:val="single" w:sz="8" w:space="0" w:color="auto"/>
              <w:left w:val="nil"/>
              <w:bottom w:val="single" w:sz="4" w:space="0" w:color="auto"/>
              <w:right w:val="single" w:sz="4" w:space="0" w:color="auto"/>
            </w:tcBorders>
            <w:shd w:val="clear" w:color="auto" w:fill="auto"/>
            <w:vAlign w:val="center"/>
            <w:hideMark/>
          </w:tcPr>
          <w:p w14:paraId="0B3C722D"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U.M.</w:t>
            </w:r>
          </w:p>
        </w:tc>
        <w:tc>
          <w:tcPr>
            <w:tcW w:w="1256" w:type="dxa"/>
            <w:tcBorders>
              <w:top w:val="single" w:sz="8" w:space="0" w:color="auto"/>
              <w:left w:val="nil"/>
              <w:bottom w:val="single" w:sz="4" w:space="0" w:color="auto"/>
              <w:right w:val="single" w:sz="8" w:space="0" w:color="auto"/>
            </w:tcBorders>
            <w:shd w:val="clear" w:color="auto" w:fill="auto"/>
            <w:vAlign w:val="center"/>
            <w:hideMark/>
          </w:tcPr>
          <w:p w14:paraId="28F4E1BF"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Cantitatea minimă</w:t>
            </w:r>
          </w:p>
        </w:tc>
      </w:tr>
      <w:tr w:rsidR="00EA4675" w:rsidRPr="00EA4675" w14:paraId="60A4A5F1"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6D8799E7"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w:t>
            </w:r>
          </w:p>
        </w:tc>
        <w:tc>
          <w:tcPr>
            <w:tcW w:w="5680" w:type="dxa"/>
            <w:tcBorders>
              <w:top w:val="nil"/>
              <w:left w:val="nil"/>
              <w:bottom w:val="single" w:sz="4" w:space="0" w:color="auto"/>
              <w:right w:val="single" w:sz="4" w:space="0" w:color="auto"/>
            </w:tcBorders>
            <w:shd w:val="clear" w:color="auto" w:fill="auto"/>
            <w:noWrap/>
            <w:hideMark/>
          </w:tcPr>
          <w:p w14:paraId="06281EBE"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traversări (2-4m)</w:t>
            </w:r>
          </w:p>
        </w:tc>
        <w:tc>
          <w:tcPr>
            <w:tcW w:w="888" w:type="dxa"/>
            <w:tcBorders>
              <w:top w:val="nil"/>
              <w:left w:val="nil"/>
              <w:bottom w:val="nil"/>
              <w:right w:val="single" w:sz="4" w:space="0" w:color="auto"/>
            </w:tcBorders>
            <w:shd w:val="clear" w:color="auto" w:fill="auto"/>
            <w:vAlign w:val="center"/>
            <w:hideMark/>
          </w:tcPr>
          <w:p w14:paraId="4C30212F"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D75F0D2"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140</w:t>
            </w:r>
          </w:p>
        </w:tc>
      </w:tr>
      <w:tr w:rsidR="00EA4675" w:rsidRPr="00EA4675" w14:paraId="2E386E34"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77EFFEB"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w:t>
            </w:r>
          </w:p>
        </w:tc>
        <w:tc>
          <w:tcPr>
            <w:tcW w:w="5680" w:type="dxa"/>
            <w:tcBorders>
              <w:top w:val="nil"/>
              <w:left w:val="nil"/>
              <w:bottom w:val="single" w:sz="4" w:space="0" w:color="auto"/>
              <w:right w:val="single" w:sz="4" w:space="0" w:color="auto"/>
            </w:tcBorders>
            <w:shd w:val="clear" w:color="auto" w:fill="auto"/>
            <w:noWrap/>
            <w:hideMark/>
          </w:tcPr>
          <w:p w14:paraId="4E2CAD64"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figurine diverse pe stâlp</w:t>
            </w:r>
          </w:p>
        </w:tc>
        <w:tc>
          <w:tcPr>
            <w:tcW w:w="888" w:type="dxa"/>
            <w:tcBorders>
              <w:top w:val="single" w:sz="4" w:space="0" w:color="auto"/>
              <w:left w:val="nil"/>
              <w:bottom w:val="nil"/>
              <w:right w:val="single" w:sz="4" w:space="0" w:color="auto"/>
            </w:tcBorders>
            <w:shd w:val="clear" w:color="auto" w:fill="auto"/>
            <w:vAlign w:val="center"/>
            <w:hideMark/>
          </w:tcPr>
          <w:p w14:paraId="2304B90F"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073C453A"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360</w:t>
            </w:r>
          </w:p>
        </w:tc>
      </w:tr>
      <w:tr w:rsidR="00EA4675" w:rsidRPr="00EA4675" w14:paraId="57F5FAC8"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5E89A3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3</w:t>
            </w:r>
          </w:p>
        </w:tc>
        <w:tc>
          <w:tcPr>
            <w:tcW w:w="5680" w:type="dxa"/>
            <w:tcBorders>
              <w:top w:val="nil"/>
              <w:left w:val="nil"/>
              <w:bottom w:val="single" w:sz="4" w:space="0" w:color="auto"/>
              <w:right w:val="single" w:sz="4" w:space="0" w:color="auto"/>
            </w:tcBorders>
            <w:shd w:val="clear" w:color="auto" w:fill="auto"/>
            <w:noWrap/>
            <w:hideMark/>
          </w:tcPr>
          <w:p w14:paraId="0770AA84"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 xml:space="preserve">Demontare </w:t>
            </w:r>
            <w:proofErr w:type="spellStart"/>
            <w:r w:rsidRPr="00EA4675">
              <w:rPr>
                <w:rFonts w:ascii="Cambria" w:hAnsi="Cambria" w:cs="Calibri"/>
                <w:sz w:val="22"/>
                <w:szCs w:val="22"/>
                <w:lang w:val="ro-RO" w:eastAsia="ro-RO"/>
              </w:rPr>
              <w:t>traversari</w:t>
            </w:r>
            <w:proofErr w:type="spellEnd"/>
            <w:r w:rsidRPr="00EA4675">
              <w:rPr>
                <w:rFonts w:ascii="Cambria" w:hAnsi="Cambria" w:cs="Calibri"/>
                <w:sz w:val="22"/>
                <w:szCs w:val="22"/>
                <w:lang w:val="ro-RO" w:eastAsia="ro-RO"/>
              </w:rPr>
              <w:t>( 6m)</w:t>
            </w:r>
          </w:p>
        </w:tc>
        <w:tc>
          <w:tcPr>
            <w:tcW w:w="888" w:type="dxa"/>
            <w:tcBorders>
              <w:top w:val="single" w:sz="4" w:space="0" w:color="auto"/>
              <w:left w:val="nil"/>
              <w:bottom w:val="nil"/>
              <w:right w:val="single" w:sz="4" w:space="0" w:color="auto"/>
            </w:tcBorders>
            <w:shd w:val="clear" w:color="auto" w:fill="auto"/>
            <w:vAlign w:val="center"/>
            <w:hideMark/>
          </w:tcPr>
          <w:p w14:paraId="084A3378"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1A527D6"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304</w:t>
            </w:r>
          </w:p>
        </w:tc>
      </w:tr>
      <w:tr w:rsidR="00EA4675" w:rsidRPr="00EA4675" w14:paraId="46D752A8"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12A2B3C9"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4</w:t>
            </w:r>
          </w:p>
        </w:tc>
        <w:tc>
          <w:tcPr>
            <w:tcW w:w="5680" w:type="dxa"/>
            <w:tcBorders>
              <w:top w:val="nil"/>
              <w:left w:val="nil"/>
              <w:bottom w:val="single" w:sz="4" w:space="0" w:color="auto"/>
              <w:right w:val="single" w:sz="4" w:space="0" w:color="auto"/>
            </w:tcBorders>
            <w:shd w:val="clear" w:color="auto" w:fill="auto"/>
            <w:noWrap/>
            <w:hideMark/>
          </w:tcPr>
          <w:p w14:paraId="06D7D36E"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globuri (in pomul de iarna) H=15m</w:t>
            </w:r>
          </w:p>
        </w:tc>
        <w:tc>
          <w:tcPr>
            <w:tcW w:w="888" w:type="dxa"/>
            <w:tcBorders>
              <w:top w:val="single" w:sz="4" w:space="0" w:color="auto"/>
              <w:left w:val="nil"/>
              <w:bottom w:val="nil"/>
              <w:right w:val="single" w:sz="4" w:space="0" w:color="auto"/>
            </w:tcBorders>
            <w:shd w:val="clear" w:color="auto" w:fill="auto"/>
            <w:vAlign w:val="center"/>
            <w:hideMark/>
          </w:tcPr>
          <w:p w14:paraId="20D6D949"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D5A9371"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20</w:t>
            </w:r>
          </w:p>
        </w:tc>
      </w:tr>
      <w:tr w:rsidR="00EA4675" w:rsidRPr="00EA4675" w14:paraId="2AB0D70B"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D8AD391"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c>
          <w:tcPr>
            <w:tcW w:w="5680" w:type="dxa"/>
            <w:tcBorders>
              <w:top w:val="nil"/>
              <w:left w:val="nil"/>
              <w:bottom w:val="single" w:sz="4" w:space="0" w:color="auto"/>
              <w:right w:val="single" w:sz="4" w:space="0" w:color="auto"/>
            </w:tcBorders>
            <w:shd w:val="clear" w:color="auto" w:fill="auto"/>
            <w:noWrap/>
            <w:hideMark/>
          </w:tcPr>
          <w:p w14:paraId="61E34807"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țurțuri luminoși</w:t>
            </w:r>
          </w:p>
        </w:tc>
        <w:tc>
          <w:tcPr>
            <w:tcW w:w="888" w:type="dxa"/>
            <w:tcBorders>
              <w:top w:val="single" w:sz="4" w:space="0" w:color="auto"/>
              <w:left w:val="nil"/>
              <w:bottom w:val="nil"/>
              <w:right w:val="single" w:sz="4" w:space="0" w:color="auto"/>
            </w:tcBorders>
            <w:shd w:val="clear" w:color="auto" w:fill="auto"/>
            <w:vAlign w:val="center"/>
            <w:hideMark/>
          </w:tcPr>
          <w:p w14:paraId="674F1307"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5F99CF41"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200</w:t>
            </w:r>
          </w:p>
        </w:tc>
      </w:tr>
      <w:tr w:rsidR="00EA4675" w:rsidRPr="00EA4675" w14:paraId="49A87AAD"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D368016"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6</w:t>
            </w:r>
          </w:p>
        </w:tc>
        <w:tc>
          <w:tcPr>
            <w:tcW w:w="5680" w:type="dxa"/>
            <w:tcBorders>
              <w:top w:val="nil"/>
              <w:left w:val="nil"/>
              <w:bottom w:val="single" w:sz="4" w:space="0" w:color="auto"/>
              <w:right w:val="single" w:sz="4" w:space="0" w:color="auto"/>
            </w:tcBorders>
            <w:shd w:val="clear" w:color="auto" w:fill="auto"/>
            <w:noWrap/>
            <w:hideMark/>
          </w:tcPr>
          <w:p w14:paraId="0EDCA396"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perdea luminoasa</w:t>
            </w:r>
          </w:p>
        </w:tc>
        <w:tc>
          <w:tcPr>
            <w:tcW w:w="888" w:type="dxa"/>
            <w:tcBorders>
              <w:top w:val="single" w:sz="4" w:space="0" w:color="auto"/>
              <w:left w:val="nil"/>
              <w:bottom w:val="nil"/>
              <w:right w:val="single" w:sz="4" w:space="0" w:color="auto"/>
            </w:tcBorders>
            <w:shd w:val="clear" w:color="auto" w:fill="auto"/>
            <w:vAlign w:val="center"/>
            <w:hideMark/>
          </w:tcPr>
          <w:p w14:paraId="417C71EE"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mp</w:t>
            </w:r>
          </w:p>
        </w:tc>
        <w:tc>
          <w:tcPr>
            <w:tcW w:w="1256" w:type="dxa"/>
            <w:tcBorders>
              <w:top w:val="nil"/>
              <w:left w:val="nil"/>
              <w:bottom w:val="single" w:sz="4" w:space="0" w:color="auto"/>
              <w:right w:val="single" w:sz="8" w:space="0" w:color="auto"/>
            </w:tcBorders>
            <w:shd w:val="clear" w:color="auto" w:fill="auto"/>
            <w:vAlign w:val="center"/>
            <w:hideMark/>
          </w:tcPr>
          <w:p w14:paraId="5E2B9964"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6400</w:t>
            </w:r>
          </w:p>
        </w:tc>
      </w:tr>
      <w:tr w:rsidR="00EA4675" w:rsidRPr="00EA4675" w14:paraId="09E7B952"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F77278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7</w:t>
            </w:r>
          </w:p>
        </w:tc>
        <w:tc>
          <w:tcPr>
            <w:tcW w:w="5680" w:type="dxa"/>
            <w:tcBorders>
              <w:top w:val="nil"/>
              <w:left w:val="nil"/>
              <w:bottom w:val="single" w:sz="4" w:space="0" w:color="auto"/>
              <w:right w:val="single" w:sz="4" w:space="0" w:color="auto"/>
            </w:tcBorders>
            <w:shd w:val="clear" w:color="auto" w:fill="auto"/>
            <w:noWrap/>
            <w:hideMark/>
          </w:tcPr>
          <w:p w14:paraId="79341000"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sir luminos ( 4m)</w:t>
            </w:r>
          </w:p>
        </w:tc>
        <w:tc>
          <w:tcPr>
            <w:tcW w:w="888" w:type="dxa"/>
            <w:tcBorders>
              <w:top w:val="single" w:sz="4" w:space="0" w:color="auto"/>
              <w:left w:val="nil"/>
              <w:bottom w:val="nil"/>
              <w:right w:val="single" w:sz="4" w:space="0" w:color="auto"/>
            </w:tcBorders>
            <w:shd w:val="clear" w:color="auto" w:fill="auto"/>
            <w:vAlign w:val="center"/>
            <w:hideMark/>
          </w:tcPr>
          <w:p w14:paraId="5D56C569"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4E03F42"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772</w:t>
            </w:r>
          </w:p>
        </w:tc>
      </w:tr>
      <w:tr w:rsidR="00EA4675" w:rsidRPr="00EA4675" w14:paraId="7C92C8E5"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19BD395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8</w:t>
            </w:r>
          </w:p>
        </w:tc>
        <w:tc>
          <w:tcPr>
            <w:tcW w:w="5680" w:type="dxa"/>
            <w:tcBorders>
              <w:top w:val="nil"/>
              <w:left w:val="nil"/>
              <w:bottom w:val="single" w:sz="4" w:space="0" w:color="auto"/>
              <w:right w:val="single" w:sz="4" w:space="0" w:color="auto"/>
            </w:tcBorders>
            <w:shd w:val="clear" w:color="auto" w:fill="auto"/>
            <w:noWrap/>
            <w:hideMark/>
          </w:tcPr>
          <w:p w14:paraId="0B4C6039"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sfere luminoase cu cristale</w:t>
            </w:r>
          </w:p>
        </w:tc>
        <w:tc>
          <w:tcPr>
            <w:tcW w:w="888" w:type="dxa"/>
            <w:tcBorders>
              <w:top w:val="single" w:sz="4" w:space="0" w:color="auto"/>
              <w:left w:val="nil"/>
              <w:bottom w:val="nil"/>
              <w:right w:val="single" w:sz="4" w:space="0" w:color="auto"/>
            </w:tcBorders>
            <w:shd w:val="clear" w:color="auto" w:fill="auto"/>
            <w:vAlign w:val="center"/>
            <w:hideMark/>
          </w:tcPr>
          <w:p w14:paraId="0C1419FE"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7A35C9FC"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160</w:t>
            </w:r>
          </w:p>
        </w:tc>
      </w:tr>
      <w:tr w:rsidR="00EA4675" w:rsidRPr="00EA4675" w14:paraId="49E67C24"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631FF3D"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9</w:t>
            </w:r>
          </w:p>
        </w:tc>
        <w:tc>
          <w:tcPr>
            <w:tcW w:w="5680" w:type="dxa"/>
            <w:tcBorders>
              <w:top w:val="nil"/>
              <w:left w:val="nil"/>
              <w:bottom w:val="single" w:sz="4" w:space="0" w:color="auto"/>
              <w:right w:val="single" w:sz="4" w:space="0" w:color="auto"/>
            </w:tcBorders>
            <w:shd w:val="clear" w:color="auto" w:fill="auto"/>
            <w:noWrap/>
            <w:hideMark/>
          </w:tcPr>
          <w:p w14:paraId="67199F59"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sir luminos ( 4m) in brad 14-16m</w:t>
            </w:r>
          </w:p>
        </w:tc>
        <w:tc>
          <w:tcPr>
            <w:tcW w:w="888" w:type="dxa"/>
            <w:tcBorders>
              <w:top w:val="single" w:sz="4" w:space="0" w:color="auto"/>
              <w:left w:val="nil"/>
              <w:bottom w:val="nil"/>
              <w:right w:val="single" w:sz="4" w:space="0" w:color="auto"/>
            </w:tcBorders>
            <w:shd w:val="clear" w:color="auto" w:fill="auto"/>
            <w:vAlign w:val="center"/>
            <w:hideMark/>
          </w:tcPr>
          <w:p w14:paraId="5D031184"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59C3DC47"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600</w:t>
            </w:r>
          </w:p>
        </w:tc>
      </w:tr>
      <w:tr w:rsidR="00EA4675" w:rsidRPr="00EA4675" w14:paraId="460545DF" w14:textId="77777777" w:rsidTr="00EA4675">
        <w:trPr>
          <w:trHeight w:val="57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A353D9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10</w:t>
            </w:r>
          </w:p>
        </w:tc>
        <w:tc>
          <w:tcPr>
            <w:tcW w:w="5680" w:type="dxa"/>
            <w:tcBorders>
              <w:top w:val="nil"/>
              <w:left w:val="nil"/>
              <w:bottom w:val="single" w:sz="4" w:space="0" w:color="auto"/>
              <w:right w:val="single" w:sz="4" w:space="0" w:color="auto"/>
            </w:tcBorders>
            <w:shd w:val="clear" w:color="auto" w:fill="auto"/>
            <w:hideMark/>
          </w:tcPr>
          <w:p w14:paraId="57884210"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 xml:space="preserve">Debranșare de la rețea </w:t>
            </w:r>
            <w:proofErr w:type="spellStart"/>
            <w:r w:rsidRPr="00EA4675">
              <w:rPr>
                <w:rFonts w:ascii="Cambria" w:hAnsi="Cambria" w:cs="Calibri"/>
                <w:sz w:val="22"/>
                <w:szCs w:val="22"/>
                <w:lang w:val="ro-RO" w:eastAsia="ro-RO"/>
              </w:rPr>
              <w:t>ghirlande,țurțuri</w:t>
            </w:r>
            <w:proofErr w:type="spellEnd"/>
            <w:r w:rsidRPr="00EA4675">
              <w:rPr>
                <w:rFonts w:ascii="Cambria" w:hAnsi="Cambria" w:cs="Calibri"/>
                <w:sz w:val="22"/>
                <w:szCs w:val="22"/>
                <w:lang w:val="ro-RO" w:eastAsia="ro-RO"/>
              </w:rPr>
              <w:t xml:space="preserve">, </w:t>
            </w:r>
            <w:proofErr w:type="spellStart"/>
            <w:r w:rsidRPr="00EA4675">
              <w:rPr>
                <w:rFonts w:ascii="Cambria" w:hAnsi="Cambria" w:cs="Calibri"/>
                <w:sz w:val="22"/>
                <w:szCs w:val="22"/>
                <w:lang w:val="ro-RO" w:eastAsia="ro-RO"/>
              </w:rPr>
              <w:t>sfere,perdea</w:t>
            </w:r>
            <w:proofErr w:type="spellEnd"/>
            <w:r w:rsidRPr="00EA4675">
              <w:rPr>
                <w:rFonts w:ascii="Cambria" w:hAnsi="Cambria" w:cs="Calibri"/>
                <w:sz w:val="22"/>
                <w:szCs w:val="22"/>
                <w:lang w:val="ro-RO" w:eastAsia="ro-RO"/>
              </w:rPr>
              <w:t>, căsuțe, sanie, reni, etc</w:t>
            </w:r>
          </w:p>
        </w:tc>
        <w:tc>
          <w:tcPr>
            <w:tcW w:w="888" w:type="dxa"/>
            <w:tcBorders>
              <w:top w:val="single" w:sz="4" w:space="0" w:color="auto"/>
              <w:left w:val="nil"/>
              <w:bottom w:val="nil"/>
              <w:right w:val="single" w:sz="4" w:space="0" w:color="auto"/>
            </w:tcBorders>
            <w:shd w:val="clear" w:color="auto" w:fill="auto"/>
            <w:vAlign w:val="center"/>
            <w:hideMark/>
          </w:tcPr>
          <w:p w14:paraId="215B3DDA"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4608619"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120</w:t>
            </w:r>
          </w:p>
        </w:tc>
      </w:tr>
      <w:tr w:rsidR="00EA4675" w:rsidRPr="00EA4675" w14:paraId="2952E077" w14:textId="77777777" w:rsidTr="00EA4675">
        <w:trPr>
          <w:trHeight w:val="315"/>
        </w:trPr>
        <w:tc>
          <w:tcPr>
            <w:tcW w:w="596" w:type="dxa"/>
            <w:tcBorders>
              <w:top w:val="nil"/>
              <w:left w:val="single" w:sz="8" w:space="0" w:color="auto"/>
              <w:bottom w:val="single" w:sz="8" w:space="0" w:color="auto"/>
              <w:right w:val="single" w:sz="4" w:space="0" w:color="auto"/>
            </w:tcBorders>
            <w:shd w:val="clear" w:color="auto" w:fill="auto"/>
            <w:vAlign w:val="center"/>
            <w:hideMark/>
          </w:tcPr>
          <w:p w14:paraId="79703321" w14:textId="45C5514A"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w:t>
            </w:r>
            <w:r w:rsidR="00416205">
              <w:rPr>
                <w:rFonts w:ascii="Cambria" w:hAnsi="Cambria" w:cs="Calibri"/>
                <w:color w:val="000000"/>
                <w:sz w:val="22"/>
                <w:szCs w:val="22"/>
                <w:lang w:val="ro-RO" w:eastAsia="ro-RO"/>
              </w:rPr>
              <w:t>1</w:t>
            </w:r>
          </w:p>
        </w:tc>
        <w:tc>
          <w:tcPr>
            <w:tcW w:w="5680" w:type="dxa"/>
            <w:tcBorders>
              <w:top w:val="nil"/>
              <w:left w:val="nil"/>
              <w:bottom w:val="single" w:sz="8" w:space="0" w:color="auto"/>
              <w:right w:val="single" w:sz="4" w:space="0" w:color="auto"/>
            </w:tcBorders>
            <w:shd w:val="clear" w:color="auto" w:fill="auto"/>
            <w:noWrap/>
            <w:hideMark/>
          </w:tcPr>
          <w:p w14:paraId="6066694E"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decorațiuni  fântână arteziană</w:t>
            </w:r>
          </w:p>
        </w:tc>
        <w:tc>
          <w:tcPr>
            <w:tcW w:w="888" w:type="dxa"/>
            <w:tcBorders>
              <w:top w:val="single" w:sz="4" w:space="0" w:color="auto"/>
              <w:left w:val="nil"/>
              <w:bottom w:val="single" w:sz="8" w:space="0" w:color="auto"/>
              <w:right w:val="single" w:sz="4" w:space="0" w:color="auto"/>
            </w:tcBorders>
            <w:shd w:val="clear" w:color="auto" w:fill="auto"/>
            <w:vAlign w:val="center"/>
            <w:hideMark/>
          </w:tcPr>
          <w:p w14:paraId="53E2B9F7"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8" w:space="0" w:color="auto"/>
              <w:right w:val="single" w:sz="8" w:space="0" w:color="auto"/>
            </w:tcBorders>
            <w:shd w:val="clear" w:color="auto" w:fill="auto"/>
            <w:vAlign w:val="center"/>
            <w:hideMark/>
          </w:tcPr>
          <w:p w14:paraId="3C051066"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4</w:t>
            </w:r>
          </w:p>
        </w:tc>
      </w:tr>
    </w:tbl>
    <w:p w14:paraId="517386F5" w14:textId="158CBDEB" w:rsidR="006D0741" w:rsidRDefault="006D0741" w:rsidP="004E4A1E">
      <w:pPr>
        <w:spacing w:after="120" w:line="276" w:lineRule="auto"/>
        <w:jc w:val="both"/>
        <w:rPr>
          <w:rFonts w:ascii="Cambria" w:hAnsi="Cambria" w:cs="Calibri"/>
          <w:lang w:val="ro-RO" w:eastAsia="ro-RO"/>
        </w:rPr>
      </w:pPr>
    </w:p>
    <w:p w14:paraId="535E96D8" w14:textId="6ECDB854" w:rsidR="005A03EA" w:rsidRDefault="005A03EA" w:rsidP="004E4A1E">
      <w:pPr>
        <w:spacing w:after="120" w:line="276" w:lineRule="auto"/>
        <w:jc w:val="both"/>
        <w:rPr>
          <w:rFonts w:ascii="Cambria" w:hAnsi="Cambria" w:cs="Calibri"/>
          <w:lang w:val="ro-RO" w:eastAsia="ro-RO"/>
        </w:rPr>
      </w:pPr>
    </w:p>
    <w:p w14:paraId="652562E1" w14:textId="553D0F0C" w:rsidR="005A03EA" w:rsidRDefault="005A03EA" w:rsidP="004E4A1E">
      <w:pPr>
        <w:spacing w:after="120" w:line="276" w:lineRule="auto"/>
        <w:jc w:val="both"/>
        <w:rPr>
          <w:rFonts w:ascii="Cambria" w:hAnsi="Cambria" w:cs="Calibri"/>
          <w:lang w:val="ro-RO" w:eastAsia="ro-RO"/>
        </w:rPr>
      </w:pPr>
    </w:p>
    <w:p w14:paraId="22771ED2" w14:textId="2E9510CE" w:rsidR="005A03EA" w:rsidRDefault="005A03EA" w:rsidP="004E4A1E">
      <w:pPr>
        <w:spacing w:after="120" w:line="276" w:lineRule="auto"/>
        <w:jc w:val="both"/>
        <w:rPr>
          <w:rFonts w:ascii="Cambria" w:hAnsi="Cambria" w:cs="Calibri"/>
          <w:lang w:val="ro-RO" w:eastAsia="ro-RO"/>
        </w:rPr>
      </w:pPr>
    </w:p>
    <w:p w14:paraId="27B27F16" w14:textId="77777777" w:rsidR="005A03EA" w:rsidRPr="000505D9" w:rsidRDefault="005A03EA" w:rsidP="004E4A1E">
      <w:pPr>
        <w:spacing w:after="120" w:line="276" w:lineRule="auto"/>
        <w:jc w:val="both"/>
        <w:rPr>
          <w:rFonts w:ascii="Cambria" w:hAnsi="Cambria" w:cs="Calibri"/>
          <w:lang w:val="ro-RO" w:eastAsia="ro-RO"/>
        </w:rPr>
      </w:pPr>
    </w:p>
    <w:p w14:paraId="01CB1821" w14:textId="08389E59" w:rsidR="008E7376" w:rsidRPr="00FF2DFD" w:rsidRDefault="008E7376" w:rsidP="00FF2DFD">
      <w:pPr>
        <w:pStyle w:val="Titlu1"/>
        <w:spacing w:after="120" w:line="276" w:lineRule="auto"/>
        <w:ind w:left="0" w:firstLine="426"/>
        <w:rPr>
          <w:rFonts w:ascii="Cambria" w:hAnsi="Cambria"/>
          <w:b/>
        </w:rPr>
      </w:pPr>
      <w:bookmarkStart w:id="6" w:name="_Toc109212664"/>
      <w:r w:rsidRPr="008E7376">
        <w:rPr>
          <w:rFonts w:ascii="Cambria" w:hAnsi="Cambria"/>
          <w:b/>
          <w:lang w:eastAsia="ro-RO"/>
        </w:rPr>
        <w:lastRenderedPageBreak/>
        <w:t>4. INTOCMIREA OFERTEI TEHNICE</w:t>
      </w:r>
      <w:bookmarkEnd w:id="6"/>
    </w:p>
    <w:p w14:paraId="67696242" w14:textId="4CC0C5C5" w:rsidR="00AA3E8A" w:rsidRPr="000505D9" w:rsidRDefault="00AA3E8A" w:rsidP="006D3B97">
      <w:pPr>
        <w:spacing w:after="120" w:line="276" w:lineRule="auto"/>
        <w:ind w:firstLine="426"/>
        <w:jc w:val="both"/>
        <w:rPr>
          <w:rFonts w:ascii="Cambria" w:hAnsi="Cambria" w:cs="Calibri"/>
          <w:b/>
          <w:lang w:eastAsia="ro-RO"/>
        </w:rPr>
      </w:pPr>
      <w:proofErr w:type="spellStart"/>
      <w:r w:rsidRPr="00AA3E8A">
        <w:rPr>
          <w:rFonts w:ascii="Cambria" w:hAnsi="Cambria" w:cs="Calibri"/>
          <w:b/>
          <w:lang w:eastAsia="ro-RO"/>
        </w:rPr>
        <w:t>Atentie</w:t>
      </w:r>
      <w:proofErr w:type="spellEnd"/>
      <w:r w:rsidRPr="00AA3E8A">
        <w:rPr>
          <w:rFonts w:ascii="Cambria" w:hAnsi="Cambria" w:cs="Calibri"/>
          <w:b/>
          <w:lang w:eastAsia="ro-RO"/>
        </w:rPr>
        <w:t>:</w:t>
      </w:r>
      <w:r>
        <w:rPr>
          <w:rFonts w:ascii="Cambria" w:hAnsi="Cambria" w:cs="Calibri"/>
          <w:b/>
          <w:lang w:eastAsia="ro-RO"/>
        </w:rPr>
        <w:t xml:space="preserve"> </w:t>
      </w:r>
      <w:proofErr w:type="spellStart"/>
      <w:r>
        <w:rPr>
          <w:rFonts w:ascii="Cambria" w:hAnsi="Cambria" w:cs="Calibri"/>
          <w:b/>
          <w:lang w:eastAsia="ro-RO"/>
        </w:rPr>
        <w:t>Prin</w:t>
      </w:r>
      <w:proofErr w:type="spellEnd"/>
      <w:r>
        <w:rPr>
          <w:rFonts w:ascii="Cambria" w:hAnsi="Cambria" w:cs="Calibri"/>
          <w:b/>
          <w:lang w:eastAsia="ro-RO"/>
        </w:rPr>
        <w:t xml:space="preserve"> </w:t>
      </w:r>
      <w:proofErr w:type="spellStart"/>
      <w:r>
        <w:rPr>
          <w:rFonts w:ascii="Cambria" w:hAnsi="Cambria" w:cs="Calibri"/>
          <w:b/>
          <w:lang w:eastAsia="ro-RO"/>
        </w:rPr>
        <w:t>depunerea</w:t>
      </w:r>
      <w:proofErr w:type="spellEnd"/>
      <w:r>
        <w:rPr>
          <w:rFonts w:ascii="Cambria" w:hAnsi="Cambria" w:cs="Calibri"/>
          <w:b/>
          <w:lang w:eastAsia="ro-RO"/>
        </w:rPr>
        <w:t xml:space="preserve"> </w:t>
      </w:r>
      <w:proofErr w:type="spellStart"/>
      <w:r>
        <w:rPr>
          <w:rFonts w:ascii="Cambria" w:hAnsi="Cambria" w:cs="Calibri"/>
          <w:b/>
          <w:lang w:eastAsia="ro-RO"/>
        </w:rPr>
        <w:t>ofertei</w:t>
      </w:r>
      <w:proofErr w:type="spellEnd"/>
      <w:r>
        <w:rPr>
          <w:rFonts w:ascii="Cambria" w:hAnsi="Cambria" w:cs="Calibri"/>
          <w:b/>
          <w:lang w:eastAsia="ro-RO"/>
        </w:rPr>
        <w:t xml:space="preserve"> </w:t>
      </w:r>
      <w:proofErr w:type="spellStart"/>
      <w:r>
        <w:rPr>
          <w:rFonts w:ascii="Cambria" w:hAnsi="Cambria" w:cs="Calibri"/>
          <w:b/>
          <w:lang w:eastAsia="ro-RO"/>
        </w:rPr>
        <w:t>toti</w:t>
      </w:r>
      <w:proofErr w:type="spellEnd"/>
      <w:r>
        <w:rPr>
          <w:rFonts w:ascii="Cambria" w:hAnsi="Cambria" w:cs="Calibri"/>
          <w:b/>
          <w:lang w:eastAsia="ro-RO"/>
        </w:rPr>
        <w:t xml:space="preserve"> </w:t>
      </w:r>
      <w:proofErr w:type="spellStart"/>
      <w:r>
        <w:rPr>
          <w:rFonts w:ascii="Cambria" w:hAnsi="Cambria" w:cs="Calibri"/>
          <w:b/>
          <w:lang w:eastAsia="ro-RO"/>
        </w:rPr>
        <w:t>ofertantii</w:t>
      </w:r>
      <w:proofErr w:type="spellEnd"/>
      <w:r>
        <w:rPr>
          <w:rFonts w:ascii="Cambria" w:hAnsi="Cambria" w:cs="Calibri"/>
          <w:b/>
          <w:lang w:eastAsia="ro-RO"/>
        </w:rPr>
        <w:t xml:space="preserve"> </w:t>
      </w:r>
      <w:proofErr w:type="spellStart"/>
      <w:r>
        <w:rPr>
          <w:rFonts w:ascii="Cambria" w:hAnsi="Cambria" w:cs="Calibri"/>
          <w:b/>
          <w:lang w:eastAsia="ro-RO"/>
        </w:rPr>
        <w:t>isi</w:t>
      </w:r>
      <w:proofErr w:type="spellEnd"/>
      <w:r>
        <w:rPr>
          <w:rFonts w:ascii="Cambria" w:hAnsi="Cambria" w:cs="Calibri"/>
          <w:b/>
          <w:lang w:eastAsia="ro-RO"/>
        </w:rPr>
        <w:t xml:space="preserve"> </w:t>
      </w:r>
      <w:proofErr w:type="spellStart"/>
      <w:r>
        <w:rPr>
          <w:rFonts w:ascii="Cambria" w:hAnsi="Cambria" w:cs="Calibri"/>
          <w:b/>
          <w:lang w:eastAsia="ro-RO"/>
        </w:rPr>
        <w:t>insusesc</w:t>
      </w:r>
      <w:proofErr w:type="spellEnd"/>
      <w:r>
        <w:rPr>
          <w:rFonts w:ascii="Cambria" w:hAnsi="Cambria" w:cs="Calibri"/>
          <w:b/>
          <w:lang w:eastAsia="ro-RO"/>
        </w:rPr>
        <w:t xml:space="preserve"> </w:t>
      </w:r>
      <w:proofErr w:type="spellStart"/>
      <w:r>
        <w:rPr>
          <w:rFonts w:ascii="Cambria" w:hAnsi="Cambria" w:cs="Calibri"/>
          <w:b/>
          <w:lang w:eastAsia="ro-RO"/>
        </w:rPr>
        <w:t>cerintele</w:t>
      </w:r>
      <w:proofErr w:type="spellEnd"/>
      <w:r>
        <w:rPr>
          <w:rFonts w:ascii="Cambria" w:hAnsi="Cambria" w:cs="Calibri"/>
          <w:b/>
          <w:lang w:eastAsia="ro-RO"/>
        </w:rPr>
        <w:t xml:space="preserve"> </w:t>
      </w:r>
      <w:proofErr w:type="spellStart"/>
      <w:r>
        <w:rPr>
          <w:rFonts w:ascii="Cambria" w:hAnsi="Cambria" w:cs="Calibri"/>
          <w:b/>
          <w:lang w:eastAsia="ro-RO"/>
        </w:rPr>
        <w:t>caietului</w:t>
      </w:r>
      <w:proofErr w:type="spellEnd"/>
      <w:r>
        <w:rPr>
          <w:rFonts w:ascii="Cambria" w:hAnsi="Cambria" w:cs="Calibri"/>
          <w:b/>
          <w:lang w:eastAsia="ro-RO"/>
        </w:rPr>
        <w:t xml:space="preserve"> de </w:t>
      </w:r>
      <w:proofErr w:type="spellStart"/>
      <w:r>
        <w:rPr>
          <w:rFonts w:ascii="Cambria" w:hAnsi="Cambria" w:cs="Calibri"/>
          <w:b/>
          <w:lang w:eastAsia="ro-RO"/>
        </w:rPr>
        <w:t>sarcini</w:t>
      </w:r>
      <w:proofErr w:type="spellEnd"/>
      <w:r>
        <w:rPr>
          <w:rFonts w:ascii="Cambria" w:hAnsi="Cambria" w:cs="Calibri"/>
          <w:b/>
          <w:lang w:eastAsia="ro-RO"/>
        </w:rPr>
        <w:t xml:space="preserve">. </w:t>
      </w:r>
      <w:proofErr w:type="spellStart"/>
      <w:r>
        <w:rPr>
          <w:rFonts w:ascii="Cambria" w:hAnsi="Cambria" w:cs="Calibri"/>
          <w:b/>
          <w:lang w:eastAsia="ro-RO"/>
        </w:rPr>
        <w:t>Oferta</w:t>
      </w:r>
      <w:proofErr w:type="spellEnd"/>
      <w:r>
        <w:rPr>
          <w:rFonts w:ascii="Cambria" w:hAnsi="Cambria" w:cs="Calibri"/>
          <w:b/>
          <w:lang w:eastAsia="ro-RO"/>
        </w:rPr>
        <w:t xml:space="preserve"> </w:t>
      </w:r>
      <w:proofErr w:type="spellStart"/>
      <w:r>
        <w:rPr>
          <w:rFonts w:ascii="Cambria" w:hAnsi="Cambria" w:cs="Calibri"/>
          <w:b/>
          <w:lang w:eastAsia="ro-RO"/>
        </w:rPr>
        <w:t>depusa</w:t>
      </w:r>
      <w:proofErr w:type="spellEnd"/>
      <w:r>
        <w:rPr>
          <w:rFonts w:ascii="Cambria" w:hAnsi="Cambria" w:cs="Calibri"/>
          <w:b/>
          <w:lang w:eastAsia="ro-RO"/>
        </w:rPr>
        <w:t xml:space="preserve"> </w:t>
      </w:r>
      <w:proofErr w:type="spellStart"/>
      <w:r>
        <w:rPr>
          <w:rFonts w:ascii="Cambria" w:hAnsi="Cambria" w:cs="Calibri"/>
          <w:b/>
          <w:lang w:eastAsia="ro-RO"/>
        </w:rPr>
        <w:t>va</w:t>
      </w:r>
      <w:proofErr w:type="spellEnd"/>
      <w:r>
        <w:rPr>
          <w:rFonts w:ascii="Cambria" w:hAnsi="Cambria" w:cs="Calibri"/>
          <w:b/>
          <w:lang w:eastAsia="ro-RO"/>
        </w:rPr>
        <w:t xml:space="preserve"> tine </w:t>
      </w:r>
      <w:proofErr w:type="spellStart"/>
      <w:r>
        <w:rPr>
          <w:rFonts w:ascii="Cambria" w:hAnsi="Cambria" w:cs="Calibri"/>
          <w:b/>
          <w:lang w:eastAsia="ro-RO"/>
        </w:rPr>
        <w:t>cont</w:t>
      </w:r>
      <w:proofErr w:type="spellEnd"/>
      <w:r>
        <w:rPr>
          <w:rFonts w:ascii="Cambria" w:hAnsi="Cambria" w:cs="Calibri"/>
          <w:b/>
          <w:lang w:eastAsia="ro-RO"/>
        </w:rPr>
        <w:t xml:space="preserve"> ca </w:t>
      </w:r>
      <w:proofErr w:type="spellStart"/>
      <w:r>
        <w:rPr>
          <w:rFonts w:ascii="Cambria" w:hAnsi="Cambria" w:cs="Calibri"/>
          <w:b/>
          <w:lang w:eastAsia="ro-RO"/>
        </w:rPr>
        <w:t>aceasta</w:t>
      </w:r>
      <w:proofErr w:type="spellEnd"/>
      <w:r>
        <w:rPr>
          <w:rFonts w:ascii="Cambria" w:hAnsi="Cambria" w:cs="Calibri"/>
          <w:b/>
          <w:lang w:eastAsia="ro-RO"/>
        </w:rPr>
        <w:t xml:space="preserve"> se </w:t>
      </w:r>
      <w:proofErr w:type="spellStart"/>
      <w:r>
        <w:rPr>
          <w:rFonts w:ascii="Cambria" w:hAnsi="Cambria" w:cs="Calibri"/>
          <w:b/>
          <w:lang w:eastAsia="ro-RO"/>
        </w:rPr>
        <w:t>va</w:t>
      </w:r>
      <w:proofErr w:type="spellEnd"/>
      <w:r>
        <w:rPr>
          <w:rFonts w:ascii="Cambria" w:hAnsi="Cambria" w:cs="Calibri"/>
          <w:b/>
          <w:lang w:eastAsia="ro-RO"/>
        </w:rPr>
        <w:t xml:space="preserve"> </w:t>
      </w:r>
      <w:proofErr w:type="spellStart"/>
      <w:r>
        <w:rPr>
          <w:rFonts w:ascii="Cambria" w:hAnsi="Cambria" w:cs="Calibri"/>
          <w:b/>
          <w:lang w:eastAsia="ro-RO"/>
        </w:rPr>
        <w:t>referi</w:t>
      </w:r>
      <w:proofErr w:type="spellEnd"/>
      <w:r>
        <w:rPr>
          <w:rFonts w:ascii="Cambria" w:hAnsi="Cambria" w:cs="Calibri"/>
          <w:b/>
          <w:lang w:eastAsia="ro-RO"/>
        </w:rPr>
        <w:t xml:space="preserve"> la tot </w:t>
      </w:r>
      <w:proofErr w:type="spellStart"/>
      <w:r>
        <w:rPr>
          <w:rFonts w:ascii="Cambria" w:hAnsi="Cambria" w:cs="Calibri"/>
          <w:b/>
          <w:lang w:eastAsia="ro-RO"/>
        </w:rPr>
        <w:t>sistemul</w:t>
      </w:r>
      <w:proofErr w:type="spellEnd"/>
      <w:r>
        <w:rPr>
          <w:rFonts w:ascii="Cambria" w:hAnsi="Cambria" w:cs="Calibri"/>
          <w:b/>
          <w:lang w:eastAsia="ro-RO"/>
        </w:rPr>
        <w:t xml:space="preserve"> de </w:t>
      </w:r>
      <w:proofErr w:type="spellStart"/>
      <w:r>
        <w:rPr>
          <w:rFonts w:ascii="Cambria" w:hAnsi="Cambria" w:cs="Calibri"/>
          <w:b/>
          <w:lang w:eastAsia="ro-RO"/>
        </w:rPr>
        <w:t>iluminat</w:t>
      </w:r>
      <w:proofErr w:type="spellEnd"/>
      <w:r>
        <w:rPr>
          <w:rFonts w:ascii="Cambria" w:hAnsi="Cambria" w:cs="Calibri"/>
          <w:b/>
          <w:lang w:eastAsia="ro-RO"/>
        </w:rPr>
        <w:t xml:space="preserve"> public de pe </w:t>
      </w:r>
      <w:proofErr w:type="spellStart"/>
      <w:r>
        <w:rPr>
          <w:rFonts w:ascii="Cambria" w:hAnsi="Cambria" w:cs="Calibri"/>
          <w:b/>
          <w:lang w:eastAsia="ro-RO"/>
        </w:rPr>
        <w:t>raza</w:t>
      </w:r>
      <w:proofErr w:type="spellEnd"/>
      <w:r>
        <w:rPr>
          <w:rFonts w:ascii="Cambria" w:hAnsi="Cambria" w:cs="Calibri"/>
          <w:b/>
          <w:lang w:eastAsia="ro-RO"/>
        </w:rPr>
        <w:t xml:space="preserve"> UAT </w:t>
      </w:r>
      <w:r w:rsidR="00503454">
        <w:rPr>
          <w:rFonts w:ascii="Cambria" w:hAnsi="Cambria" w:cs="Calibri"/>
          <w:b/>
          <w:lang w:eastAsia="ro-RO"/>
        </w:rPr>
        <w:t>MUNICIPIUL CÂMPULUNG MOLDOVENESC</w:t>
      </w:r>
      <w:r>
        <w:rPr>
          <w:rFonts w:ascii="Cambria" w:hAnsi="Cambria" w:cs="Calibri"/>
          <w:b/>
          <w:lang w:eastAsia="ro-RO"/>
        </w:rPr>
        <w:t xml:space="preserve"> (cu </w:t>
      </w:r>
      <w:proofErr w:type="spellStart"/>
      <w:r>
        <w:rPr>
          <w:rFonts w:ascii="Cambria" w:hAnsi="Cambria" w:cs="Calibri"/>
          <w:b/>
          <w:lang w:eastAsia="ro-RO"/>
        </w:rPr>
        <w:t>toate</w:t>
      </w:r>
      <w:proofErr w:type="spellEnd"/>
      <w:r>
        <w:rPr>
          <w:rFonts w:ascii="Cambria" w:hAnsi="Cambria" w:cs="Calibri"/>
          <w:b/>
          <w:lang w:eastAsia="ro-RO"/>
        </w:rPr>
        <w:t xml:space="preserve"> </w:t>
      </w:r>
      <w:proofErr w:type="spellStart"/>
      <w:r>
        <w:rPr>
          <w:rFonts w:ascii="Cambria" w:hAnsi="Cambria" w:cs="Calibri"/>
          <w:b/>
          <w:lang w:eastAsia="ro-RO"/>
        </w:rPr>
        <w:t>componetele</w:t>
      </w:r>
      <w:proofErr w:type="spellEnd"/>
      <w:r>
        <w:rPr>
          <w:rFonts w:ascii="Cambria" w:hAnsi="Cambria" w:cs="Calibri"/>
          <w:b/>
          <w:lang w:eastAsia="ro-RO"/>
        </w:rPr>
        <w:t xml:space="preserve"> sale) </w:t>
      </w:r>
      <w:proofErr w:type="spellStart"/>
      <w:r>
        <w:rPr>
          <w:rFonts w:ascii="Cambria" w:hAnsi="Cambria" w:cs="Calibri"/>
          <w:b/>
          <w:lang w:eastAsia="ro-RO"/>
        </w:rPr>
        <w:t>asa</w:t>
      </w:r>
      <w:proofErr w:type="spellEnd"/>
      <w:r>
        <w:rPr>
          <w:rFonts w:ascii="Cambria" w:hAnsi="Cambria" w:cs="Calibri"/>
          <w:b/>
          <w:lang w:eastAsia="ro-RO"/>
        </w:rPr>
        <w:t xml:space="preserve"> cum </w:t>
      </w:r>
      <w:proofErr w:type="spellStart"/>
      <w:r>
        <w:rPr>
          <w:rFonts w:ascii="Cambria" w:hAnsi="Cambria" w:cs="Calibri"/>
          <w:b/>
          <w:lang w:eastAsia="ro-RO"/>
        </w:rPr>
        <w:t>este</w:t>
      </w:r>
      <w:proofErr w:type="spellEnd"/>
      <w:r>
        <w:rPr>
          <w:rFonts w:ascii="Cambria" w:hAnsi="Cambria" w:cs="Calibri"/>
          <w:b/>
          <w:lang w:eastAsia="ro-RO"/>
        </w:rPr>
        <w:t xml:space="preserve"> </w:t>
      </w:r>
      <w:proofErr w:type="spellStart"/>
      <w:r>
        <w:rPr>
          <w:rFonts w:ascii="Cambria" w:hAnsi="Cambria" w:cs="Calibri"/>
          <w:b/>
          <w:lang w:eastAsia="ro-RO"/>
        </w:rPr>
        <w:t>regasit</w:t>
      </w:r>
      <w:proofErr w:type="spellEnd"/>
      <w:r>
        <w:rPr>
          <w:rFonts w:ascii="Cambria" w:hAnsi="Cambria" w:cs="Calibri"/>
          <w:b/>
          <w:lang w:eastAsia="ro-RO"/>
        </w:rPr>
        <w:t xml:space="preserve"> </w:t>
      </w:r>
      <w:proofErr w:type="spellStart"/>
      <w:r>
        <w:rPr>
          <w:rFonts w:ascii="Cambria" w:hAnsi="Cambria" w:cs="Calibri"/>
          <w:b/>
          <w:lang w:eastAsia="ro-RO"/>
        </w:rPr>
        <w:t>faptic</w:t>
      </w:r>
      <w:proofErr w:type="spellEnd"/>
      <w:r>
        <w:rPr>
          <w:rFonts w:ascii="Cambria" w:hAnsi="Cambria" w:cs="Calibri"/>
          <w:b/>
          <w:lang w:eastAsia="ro-RO"/>
        </w:rPr>
        <w:t xml:space="preserve"> in </w:t>
      </w:r>
      <w:proofErr w:type="spellStart"/>
      <w:r>
        <w:rPr>
          <w:rFonts w:ascii="Cambria" w:hAnsi="Cambria" w:cs="Calibri"/>
          <w:b/>
          <w:lang w:eastAsia="ro-RO"/>
        </w:rPr>
        <w:t>teren</w:t>
      </w:r>
      <w:proofErr w:type="spellEnd"/>
      <w:r>
        <w:rPr>
          <w:rFonts w:ascii="Cambria" w:hAnsi="Cambria" w:cs="Calibri"/>
          <w:b/>
          <w:lang w:eastAsia="ro-RO"/>
        </w:rPr>
        <w:t xml:space="preserve"> </w:t>
      </w:r>
      <w:proofErr w:type="spellStart"/>
      <w:r>
        <w:rPr>
          <w:rFonts w:ascii="Cambria" w:hAnsi="Cambria" w:cs="Calibri"/>
          <w:b/>
          <w:lang w:eastAsia="ro-RO"/>
        </w:rPr>
        <w:t>si</w:t>
      </w:r>
      <w:proofErr w:type="spellEnd"/>
      <w:r>
        <w:rPr>
          <w:rFonts w:ascii="Cambria" w:hAnsi="Cambria" w:cs="Calibri"/>
          <w:b/>
          <w:lang w:eastAsia="ro-RO"/>
        </w:rPr>
        <w:t xml:space="preserve"> </w:t>
      </w:r>
      <w:proofErr w:type="spellStart"/>
      <w:r>
        <w:rPr>
          <w:rFonts w:ascii="Cambria" w:hAnsi="Cambria" w:cs="Calibri"/>
          <w:b/>
          <w:lang w:eastAsia="ro-RO"/>
        </w:rPr>
        <w:t>descris</w:t>
      </w:r>
      <w:proofErr w:type="spellEnd"/>
      <w:r>
        <w:rPr>
          <w:rFonts w:ascii="Cambria" w:hAnsi="Cambria" w:cs="Calibri"/>
          <w:b/>
          <w:lang w:eastAsia="ro-RO"/>
        </w:rPr>
        <w:t xml:space="preserve"> </w:t>
      </w:r>
      <w:proofErr w:type="spellStart"/>
      <w:r>
        <w:rPr>
          <w:rFonts w:ascii="Cambria" w:hAnsi="Cambria" w:cs="Calibri"/>
          <w:b/>
          <w:lang w:eastAsia="ro-RO"/>
        </w:rPr>
        <w:t>scriptic</w:t>
      </w:r>
      <w:proofErr w:type="spellEnd"/>
      <w:r>
        <w:rPr>
          <w:rFonts w:ascii="Cambria" w:hAnsi="Cambria" w:cs="Calibri"/>
          <w:b/>
          <w:lang w:eastAsia="ro-RO"/>
        </w:rPr>
        <w:t xml:space="preserve"> in </w:t>
      </w:r>
      <w:proofErr w:type="spellStart"/>
      <w:r>
        <w:rPr>
          <w:rFonts w:ascii="Cambria" w:hAnsi="Cambria" w:cs="Calibri"/>
          <w:b/>
          <w:lang w:eastAsia="ro-RO"/>
        </w:rPr>
        <w:t>documentatia</w:t>
      </w:r>
      <w:proofErr w:type="spellEnd"/>
      <w:r>
        <w:rPr>
          <w:rFonts w:ascii="Cambria" w:hAnsi="Cambria" w:cs="Calibri"/>
          <w:b/>
          <w:lang w:eastAsia="ro-RO"/>
        </w:rPr>
        <w:t xml:space="preserve"> de </w:t>
      </w:r>
      <w:proofErr w:type="spellStart"/>
      <w:r>
        <w:rPr>
          <w:rFonts w:ascii="Cambria" w:hAnsi="Cambria" w:cs="Calibri"/>
          <w:b/>
          <w:lang w:eastAsia="ro-RO"/>
        </w:rPr>
        <w:t>atribuire</w:t>
      </w:r>
      <w:proofErr w:type="spellEnd"/>
      <w:r>
        <w:rPr>
          <w:rFonts w:ascii="Cambria" w:hAnsi="Cambria" w:cs="Calibri"/>
          <w:b/>
          <w:lang w:eastAsia="ro-RO"/>
        </w:rPr>
        <w:t xml:space="preserve">. </w:t>
      </w:r>
      <w:r w:rsidR="00913248">
        <w:rPr>
          <w:rFonts w:ascii="Cambria" w:hAnsi="Cambria" w:cs="Calibri"/>
          <w:b/>
          <w:lang w:eastAsia="ro-RO"/>
        </w:rPr>
        <w:t xml:space="preserve">  </w:t>
      </w:r>
    </w:p>
    <w:p w14:paraId="2DFBCA8F"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1. Format hard-copy-</w:t>
      </w:r>
      <w:proofErr w:type="spellStart"/>
      <w:proofErr w:type="gramStart"/>
      <w:r w:rsidRPr="00541DC9">
        <w:rPr>
          <w:rFonts w:ascii="Cambria" w:hAnsi="Cambria" w:cs="Arial"/>
        </w:rPr>
        <w:t>listat</w:t>
      </w:r>
      <w:proofErr w:type="spellEnd"/>
      <w:r w:rsidRPr="00541DC9">
        <w:rPr>
          <w:rFonts w:ascii="Cambria" w:hAnsi="Cambria" w:cs="Arial"/>
        </w:rPr>
        <w:t>..</w:t>
      </w:r>
      <w:proofErr w:type="gramEnd"/>
      <w:r w:rsidRPr="00541DC9">
        <w:rPr>
          <w:rFonts w:ascii="Cambria" w:hAnsi="Cambria" w:cs="Arial"/>
        </w:rPr>
        <w:t xml:space="preserve">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prezentata</w:t>
      </w:r>
      <w:proofErr w:type="spellEnd"/>
      <w:r w:rsidRPr="00541DC9">
        <w:rPr>
          <w:rFonts w:ascii="Cambria" w:hAnsi="Cambria" w:cs="Arial"/>
        </w:rPr>
        <w:t xml:space="preserve"> de </w:t>
      </w:r>
      <w:proofErr w:type="spellStart"/>
      <w:r w:rsidRPr="00541DC9">
        <w:rPr>
          <w:rFonts w:ascii="Cambria" w:hAnsi="Cambria" w:cs="Arial"/>
        </w:rPr>
        <w:t>ofertant</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trebui</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demonstreze</w:t>
      </w:r>
      <w:proofErr w:type="spellEnd"/>
      <w:r w:rsidRPr="00541DC9">
        <w:rPr>
          <w:rFonts w:ascii="Cambria" w:hAnsi="Cambria" w:cs="Arial"/>
        </w:rPr>
        <w:t xml:space="preserve"> </w:t>
      </w:r>
      <w:proofErr w:type="spellStart"/>
      <w:r w:rsidRPr="00541DC9">
        <w:rPr>
          <w:rFonts w:ascii="Cambria" w:hAnsi="Cambria" w:cs="Arial"/>
        </w:rPr>
        <w:t>corespondenta</w:t>
      </w:r>
      <w:proofErr w:type="spellEnd"/>
      <w:r w:rsidRPr="00541DC9">
        <w:rPr>
          <w:rFonts w:ascii="Cambria" w:hAnsi="Cambria" w:cs="Arial"/>
        </w:rPr>
        <w:t xml:space="preserve"> cu </w:t>
      </w:r>
      <w:proofErr w:type="spellStart"/>
      <w:r w:rsidRPr="00541DC9">
        <w:rPr>
          <w:rFonts w:ascii="Cambria" w:hAnsi="Cambria" w:cs="Arial"/>
        </w:rPr>
        <w:t>specificatiile</w:t>
      </w:r>
      <w:proofErr w:type="spellEnd"/>
      <w:r w:rsidRPr="00541DC9">
        <w:rPr>
          <w:rFonts w:ascii="Cambria" w:hAnsi="Cambria" w:cs="Arial"/>
        </w:rPr>
        <w:t xml:space="preserve">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ofertantul</w:t>
      </w:r>
      <w:proofErr w:type="spellEnd"/>
      <w:r w:rsidRPr="00541DC9">
        <w:rPr>
          <w:rFonts w:ascii="Cambria" w:hAnsi="Cambria" w:cs="Arial"/>
        </w:rPr>
        <w:t xml:space="preserve"> </w:t>
      </w:r>
      <w:proofErr w:type="spellStart"/>
      <w:r w:rsidRPr="00541DC9">
        <w:rPr>
          <w:rFonts w:ascii="Cambria" w:hAnsi="Cambria" w:cs="Arial"/>
        </w:rPr>
        <w:t>isi</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conceptia</w:t>
      </w:r>
      <w:proofErr w:type="spellEnd"/>
      <w:r w:rsidRPr="00541DC9">
        <w:rPr>
          <w:rFonts w:ascii="Cambria" w:hAnsi="Cambria" w:cs="Arial"/>
        </w:rPr>
        <w:t xml:space="preserve"> </w:t>
      </w:r>
      <w:proofErr w:type="spellStart"/>
      <w:r w:rsidRPr="00541DC9">
        <w:rPr>
          <w:rFonts w:ascii="Cambria" w:hAnsi="Cambria" w:cs="Arial"/>
        </w:rPr>
        <w:t>proprie</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modalitatea</w:t>
      </w:r>
      <w:proofErr w:type="spellEnd"/>
      <w:r w:rsidRPr="00541DC9">
        <w:rPr>
          <w:rFonts w:ascii="Cambria" w:hAnsi="Cambria" w:cs="Arial"/>
        </w:rPr>
        <w:t xml:space="preserve"> de </w:t>
      </w:r>
      <w:proofErr w:type="spellStart"/>
      <w:r w:rsidRPr="00541DC9">
        <w:rPr>
          <w:rFonts w:ascii="Cambria" w:hAnsi="Cambria" w:cs="Arial"/>
        </w:rPr>
        <w:t>organizare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functionare</w:t>
      </w:r>
      <w:proofErr w:type="spellEnd"/>
      <w:r w:rsidRPr="00541DC9">
        <w:rPr>
          <w:rFonts w:ascii="Cambria" w:hAnsi="Cambria" w:cs="Arial"/>
        </w:rPr>
        <w:t xml:space="preserve"> a </w:t>
      </w:r>
      <w:proofErr w:type="spellStart"/>
      <w:r w:rsidRPr="00541DC9">
        <w:rPr>
          <w:rFonts w:ascii="Cambria" w:hAnsi="Cambria" w:cs="Arial"/>
        </w:rPr>
        <w:t>serviciului</w:t>
      </w:r>
      <w:proofErr w:type="spellEnd"/>
      <w:r w:rsidRPr="00541DC9">
        <w:rPr>
          <w:rFonts w:ascii="Cambria" w:hAnsi="Cambria" w:cs="Arial"/>
        </w:rPr>
        <w:t xml:space="preserve">, </w:t>
      </w:r>
      <w:proofErr w:type="spellStart"/>
      <w:r w:rsidRPr="00541DC9">
        <w:rPr>
          <w:rFonts w:ascii="Cambria" w:hAnsi="Cambria" w:cs="Arial"/>
        </w:rPr>
        <w:t>personalul</w:t>
      </w:r>
      <w:proofErr w:type="spellEnd"/>
      <w:r w:rsidRPr="00541DC9">
        <w:rPr>
          <w:rFonts w:ascii="Cambria" w:hAnsi="Cambria" w:cs="Arial"/>
        </w:rPr>
        <w:t xml:space="preserve"> </w:t>
      </w:r>
      <w:proofErr w:type="spellStart"/>
      <w:r w:rsidRPr="00541DC9">
        <w:rPr>
          <w:rFonts w:ascii="Cambria" w:hAnsi="Cambria" w:cs="Arial"/>
        </w:rPr>
        <w:t>atestat</w:t>
      </w:r>
      <w:proofErr w:type="spellEnd"/>
      <w:r w:rsidRPr="00541DC9">
        <w:rPr>
          <w:rFonts w:ascii="Cambria" w:hAnsi="Cambria" w:cs="Arial"/>
        </w:rPr>
        <w:t xml:space="preserve">, </w:t>
      </w:r>
      <w:proofErr w:type="spellStart"/>
      <w:r w:rsidRPr="00541DC9">
        <w:rPr>
          <w:rFonts w:ascii="Cambria" w:hAnsi="Cambria" w:cs="Arial"/>
        </w:rPr>
        <w:t>utilajele</w:t>
      </w:r>
      <w:proofErr w:type="spellEnd"/>
      <w:r w:rsidRPr="00541DC9">
        <w:rPr>
          <w:rFonts w:ascii="Cambria" w:hAnsi="Cambria" w:cs="Arial"/>
        </w:rPr>
        <w:t xml:space="preserve"> din </w:t>
      </w:r>
      <w:proofErr w:type="spellStart"/>
      <w:r w:rsidRPr="00541DC9">
        <w:rPr>
          <w:rFonts w:ascii="Cambria" w:hAnsi="Cambria" w:cs="Arial"/>
        </w:rPr>
        <w:t>dotare</w:t>
      </w:r>
      <w:proofErr w:type="spellEnd"/>
      <w:r w:rsidRPr="00541DC9">
        <w:rPr>
          <w:rFonts w:ascii="Cambria" w:hAnsi="Cambria" w:cs="Arial"/>
        </w:rPr>
        <w:t xml:space="preserve"> </w:t>
      </w:r>
      <w:proofErr w:type="spellStart"/>
      <w:r w:rsidRPr="00541DC9">
        <w:rPr>
          <w:rFonts w:ascii="Cambria" w:hAnsi="Cambria" w:cs="Arial"/>
        </w:rPr>
        <w:t>folosite</w:t>
      </w:r>
      <w:proofErr w:type="spellEnd"/>
      <w:r w:rsidRPr="00541DC9">
        <w:rPr>
          <w:rFonts w:ascii="Cambria" w:hAnsi="Cambria" w:cs="Arial"/>
        </w:rPr>
        <w:t xml:space="preserve">, </w:t>
      </w:r>
      <w:proofErr w:type="spellStart"/>
      <w:r w:rsidRPr="00541DC9">
        <w:rPr>
          <w:rFonts w:ascii="Cambria" w:hAnsi="Cambria" w:cs="Arial"/>
        </w:rPr>
        <w:t>modul</w:t>
      </w:r>
      <w:proofErr w:type="spellEnd"/>
      <w:r w:rsidRPr="00541DC9">
        <w:rPr>
          <w:rFonts w:ascii="Cambria" w:hAnsi="Cambria" w:cs="Arial"/>
        </w:rPr>
        <w:t xml:space="preserve"> de </w:t>
      </w:r>
      <w:proofErr w:type="spellStart"/>
      <w:r w:rsidRPr="00541DC9">
        <w:rPr>
          <w:rFonts w:ascii="Cambria" w:hAnsi="Cambria" w:cs="Arial"/>
        </w:rPr>
        <w:t>lucru</w:t>
      </w:r>
      <w:proofErr w:type="spellEnd"/>
      <w:r w:rsidRPr="00541DC9">
        <w:rPr>
          <w:rFonts w:ascii="Cambria" w:hAnsi="Cambria" w:cs="Arial"/>
        </w:rPr>
        <w:t xml:space="preserve">, </w:t>
      </w:r>
      <w:proofErr w:type="spellStart"/>
      <w:r w:rsidRPr="00541DC9">
        <w:rPr>
          <w:rFonts w:ascii="Cambria" w:hAnsi="Cambria" w:cs="Arial"/>
        </w:rPr>
        <w:t>activitatile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sarcinile</w:t>
      </w:r>
      <w:proofErr w:type="spellEnd"/>
      <w:r w:rsidRPr="00541DC9">
        <w:rPr>
          <w:rFonts w:ascii="Cambria" w:hAnsi="Cambria" w:cs="Arial"/>
        </w:rPr>
        <w:t xml:space="preserve"> concrete care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incredintate</w:t>
      </w:r>
      <w:proofErr w:type="spellEnd"/>
      <w:r w:rsidRPr="00541DC9">
        <w:rPr>
          <w:rFonts w:ascii="Cambria" w:hAnsi="Cambria" w:cs="Arial"/>
        </w:rPr>
        <w:t xml:space="preserve"> </w:t>
      </w:r>
      <w:proofErr w:type="spellStart"/>
      <w:r w:rsidRPr="00541DC9">
        <w:rPr>
          <w:rFonts w:ascii="Cambria" w:hAnsi="Cambria" w:cs="Arial"/>
        </w:rPr>
        <w:t>personalului</w:t>
      </w:r>
      <w:proofErr w:type="spellEnd"/>
      <w:r w:rsidRPr="00541DC9">
        <w:rPr>
          <w:rFonts w:ascii="Cambria" w:hAnsi="Cambria" w:cs="Arial"/>
        </w:rPr>
        <w:t xml:space="preserve"> </w:t>
      </w:r>
      <w:proofErr w:type="spellStart"/>
      <w:r w:rsidRPr="00541DC9">
        <w:rPr>
          <w:rFonts w:ascii="Cambria" w:hAnsi="Cambria" w:cs="Arial"/>
        </w:rPr>
        <w:t>implicat</w:t>
      </w:r>
      <w:proofErr w:type="spellEnd"/>
      <w:r w:rsidRPr="00541DC9">
        <w:rPr>
          <w:rFonts w:ascii="Cambria" w:hAnsi="Cambria" w:cs="Arial"/>
        </w:rPr>
        <w:t xml:space="preserve"> in </w:t>
      </w:r>
      <w:proofErr w:type="spellStart"/>
      <w:r w:rsidRPr="00541DC9">
        <w:rPr>
          <w:rFonts w:ascii="Cambria" w:hAnsi="Cambria" w:cs="Arial"/>
        </w:rPr>
        <w:t>indeplinirea</w:t>
      </w:r>
      <w:proofErr w:type="spellEnd"/>
      <w:r w:rsidRPr="00541DC9">
        <w:rPr>
          <w:rFonts w:ascii="Cambria" w:hAnsi="Cambria" w:cs="Arial"/>
        </w:rPr>
        <w:t xml:space="preserve"> </w:t>
      </w:r>
      <w:proofErr w:type="spellStart"/>
      <w:r w:rsidRPr="00541DC9">
        <w:rPr>
          <w:rFonts w:ascii="Cambria" w:hAnsi="Cambria" w:cs="Arial"/>
        </w:rPr>
        <w:t>contractului</w:t>
      </w:r>
      <w:proofErr w:type="spellEnd"/>
      <w:r w:rsidRPr="00541DC9">
        <w:rPr>
          <w:rFonts w:ascii="Cambria" w:hAnsi="Cambria" w:cs="Arial"/>
        </w:rPr>
        <w:t xml:space="preserve"> de </w:t>
      </w:r>
      <w:proofErr w:type="spellStart"/>
      <w:r w:rsidRPr="00541DC9">
        <w:rPr>
          <w:rFonts w:ascii="Cambria" w:hAnsi="Cambria" w:cs="Arial"/>
        </w:rPr>
        <w:t>concesiune</w:t>
      </w:r>
      <w:proofErr w:type="spellEnd"/>
      <w:r w:rsidRPr="00541DC9">
        <w:rPr>
          <w:rFonts w:ascii="Cambria" w:hAnsi="Cambria" w:cs="Arial"/>
        </w:rPr>
        <w:t xml:space="preserve"> precum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graficul</w:t>
      </w:r>
      <w:proofErr w:type="spellEnd"/>
      <w:r w:rsidRPr="00541DC9">
        <w:rPr>
          <w:rFonts w:ascii="Cambria" w:hAnsi="Cambria" w:cs="Arial"/>
        </w:rPr>
        <w:t xml:space="preserve"> de </w:t>
      </w:r>
      <w:proofErr w:type="spellStart"/>
      <w:r w:rsidRPr="00541DC9">
        <w:rPr>
          <w:rFonts w:ascii="Cambria" w:hAnsi="Cambria" w:cs="Arial"/>
        </w:rPr>
        <w:t>timp</w:t>
      </w:r>
      <w:proofErr w:type="spellEnd"/>
      <w:r w:rsidRPr="00541DC9">
        <w:rPr>
          <w:rFonts w:ascii="Cambria" w:hAnsi="Cambria" w:cs="Arial"/>
        </w:rPr>
        <w:t xml:space="preserve"> </w:t>
      </w:r>
      <w:proofErr w:type="spellStart"/>
      <w:r w:rsidRPr="00541DC9">
        <w:rPr>
          <w:rFonts w:ascii="Cambria" w:hAnsi="Cambria" w:cs="Arial"/>
        </w:rPr>
        <w:t>prevazut</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indeplinirea</w:t>
      </w:r>
      <w:proofErr w:type="spellEnd"/>
      <w:r w:rsidRPr="00541DC9">
        <w:rPr>
          <w:rFonts w:ascii="Cambria" w:hAnsi="Cambria" w:cs="Arial"/>
        </w:rPr>
        <w:t xml:space="preserve"> </w:t>
      </w:r>
      <w:proofErr w:type="spellStart"/>
      <w:r w:rsidRPr="00541DC9">
        <w:rPr>
          <w:rFonts w:ascii="Cambria" w:hAnsi="Cambria" w:cs="Arial"/>
        </w:rPr>
        <w:t>activitatilor</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sarcinilor</w:t>
      </w:r>
      <w:proofErr w:type="spellEnd"/>
      <w:r w:rsidRPr="00541DC9">
        <w:rPr>
          <w:rFonts w:ascii="Cambria" w:hAnsi="Cambria" w:cs="Arial"/>
        </w:rPr>
        <w:t xml:space="preserve"> respective, precum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orice</w:t>
      </w:r>
      <w:proofErr w:type="spellEnd"/>
      <w:r w:rsidRPr="00541DC9">
        <w:rPr>
          <w:rFonts w:ascii="Cambria" w:hAnsi="Cambria" w:cs="Arial"/>
        </w:rPr>
        <w:t xml:space="preserve"> </w:t>
      </w:r>
      <w:proofErr w:type="spellStart"/>
      <w:r w:rsidRPr="00541DC9">
        <w:rPr>
          <w:rFonts w:ascii="Cambria" w:hAnsi="Cambria" w:cs="Arial"/>
        </w:rPr>
        <w:t>alte</w:t>
      </w:r>
      <w:proofErr w:type="spellEnd"/>
      <w:r w:rsidRPr="00541DC9">
        <w:rPr>
          <w:rFonts w:ascii="Cambria" w:hAnsi="Cambria" w:cs="Arial"/>
        </w:rPr>
        <w:t xml:space="preserve"> </w:t>
      </w:r>
      <w:proofErr w:type="spellStart"/>
      <w:r w:rsidRPr="00541DC9">
        <w:rPr>
          <w:rFonts w:ascii="Cambria" w:hAnsi="Cambria" w:cs="Arial"/>
        </w:rPr>
        <w:t>informatii</w:t>
      </w:r>
      <w:proofErr w:type="spellEnd"/>
      <w:r w:rsidRPr="00541DC9">
        <w:rPr>
          <w:rFonts w:ascii="Cambria" w:hAnsi="Cambria" w:cs="Arial"/>
        </w:rPr>
        <w:t xml:space="preserve"> considerate </w:t>
      </w:r>
      <w:proofErr w:type="spellStart"/>
      <w:r w:rsidRPr="00541DC9">
        <w:rPr>
          <w:rFonts w:ascii="Cambria" w:hAnsi="Cambria" w:cs="Arial"/>
        </w:rPr>
        <w:t>semnificative</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evaluarea</w:t>
      </w:r>
      <w:proofErr w:type="spellEnd"/>
      <w:r w:rsidRPr="00541DC9">
        <w:rPr>
          <w:rFonts w:ascii="Cambria" w:hAnsi="Cambria" w:cs="Arial"/>
        </w:rPr>
        <w:t xml:space="preserve"> </w:t>
      </w:r>
      <w:proofErr w:type="spellStart"/>
      <w:r w:rsidRPr="00541DC9">
        <w:rPr>
          <w:rFonts w:ascii="Cambria" w:hAnsi="Cambria" w:cs="Arial"/>
        </w:rPr>
        <w:t>corespunzatoare</w:t>
      </w:r>
      <w:proofErr w:type="spellEnd"/>
      <w:r w:rsidRPr="00541DC9">
        <w:rPr>
          <w:rFonts w:ascii="Cambria" w:hAnsi="Cambria" w:cs="Arial"/>
        </w:rPr>
        <w:t xml:space="preserve"> a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demonstrarea</w:t>
      </w:r>
      <w:proofErr w:type="spellEnd"/>
      <w:r w:rsidRPr="00541DC9">
        <w:rPr>
          <w:rFonts w:ascii="Cambria" w:hAnsi="Cambria" w:cs="Arial"/>
        </w:rPr>
        <w:t xml:space="preserve"> </w:t>
      </w:r>
      <w:proofErr w:type="spellStart"/>
      <w:r w:rsidRPr="00541DC9">
        <w:rPr>
          <w:rFonts w:ascii="Cambria" w:hAnsi="Cambria" w:cs="Arial"/>
        </w:rPr>
        <w:t>corespondentei</w:t>
      </w:r>
      <w:proofErr w:type="spellEnd"/>
      <w:r w:rsidRPr="00541DC9">
        <w:rPr>
          <w:rFonts w:ascii="Cambria" w:hAnsi="Cambria" w:cs="Arial"/>
        </w:rPr>
        <w:t xml:space="preserve"> </w:t>
      </w:r>
      <w:proofErr w:type="spellStart"/>
      <w:r w:rsidRPr="00541DC9">
        <w:rPr>
          <w:rFonts w:ascii="Cambria" w:hAnsi="Cambria" w:cs="Arial"/>
        </w:rPr>
        <w:t>acesteia</w:t>
      </w:r>
      <w:proofErr w:type="spellEnd"/>
      <w:r w:rsidRPr="00541DC9">
        <w:rPr>
          <w:rFonts w:ascii="Cambria" w:hAnsi="Cambria" w:cs="Arial"/>
        </w:rPr>
        <w:t xml:space="preserve"> cu </w:t>
      </w: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
    <w:p w14:paraId="2F96A106" w14:textId="77777777" w:rsidR="00913248" w:rsidRPr="00541DC9" w:rsidRDefault="00913248" w:rsidP="006D3B97">
      <w:pPr>
        <w:spacing w:line="276" w:lineRule="auto"/>
        <w:ind w:firstLine="426"/>
        <w:jc w:val="both"/>
        <w:rPr>
          <w:rFonts w:ascii="Cambria" w:hAnsi="Cambria" w:cs="Arial"/>
        </w:rPr>
      </w:pPr>
    </w:p>
    <w:p w14:paraId="40AC2B30"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2.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impreuna</w:t>
      </w:r>
      <w:proofErr w:type="spellEnd"/>
      <w:r w:rsidRPr="00541DC9">
        <w:rPr>
          <w:rFonts w:ascii="Cambria" w:hAnsi="Cambria" w:cs="Arial"/>
        </w:rPr>
        <w:t xml:space="preserve"> cu </w:t>
      </w:r>
      <w:proofErr w:type="spellStart"/>
      <w:r w:rsidRPr="00541DC9">
        <w:rPr>
          <w:rFonts w:ascii="Cambria" w:hAnsi="Cambria" w:cs="Arial"/>
        </w:rPr>
        <w:t>celelalte</w:t>
      </w:r>
      <w:proofErr w:type="spellEnd"/>
      <w:r w:rsidRPr="00541DC9">
        <w:rPr>
          <w:rFonts w:ascii="Cambria" w:hAnsi="Cambria" w:cs="Arial"/>
        </w:rPr>
        <w:t xml:space="preserve"> </w:t>
      </w:r>
      <w:proofErr w:type="spellStart"/>
      <w:r w:rsidRPr="00541DC9">
        <w:rPr>
          <w:rFonts w:ascii="Cambria" w:hAnsi="Cambria" w:cs="Arial"/>
        </w:rPr>
        <w:t>documente</w:t>
      </w:r>
      <w:proofErr w:type="spellEnd"/>
      <w:r w:rsidRPr="00541DC9">
        <w:rPr>
          <w:rFonts w:ascii="Cambria" w:hAnsi="Cambria" w:cs="Arial"/>
        </w:rPr>
        <w:t xml:space="preserve"> </w:t>
      </w:r>
      <w:proofErr w:type="spellStart"/>
      <w:r w:rsidRPr="00541DC9">
        <w:rPr>
          <w:rFonts w:ascii="Cambria" w:hAnsi="Cambria" w:cs="Arial"/>
        </w:rPr>
        <w:t>aferente</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se </w:t>
      </w:r>
      <w:proofErr w:type="spellStart"/>
      <w:r w:rsidRPr="00541DC9">
        <w:rPr>
          <w:rFonts w:ascii="Cambria" w:hAnsi="Cambria" w:cs="Arial"/>
        </w:rPr>
        <w:t>vor</w:t>
      </w:r>
      <w:proofErr w:type="spellEnd"/>
      <w:r w:rsidRPr="00541DC9">
        <w:rPr>
          <w:rFonts w:ascii="Cambria" w:hAnsi="Cambria" w:cs="Arial"/>
        </w:rPr>
        <w:t xml:space="preserve"> </w:t>
      </w:r>
      <w:proofErr w:type="spellStart"/>
      <w:r w:rsidRPr="00541DC9">
        <w:rPr>
          <w:rFonts w:ascii="Cambria" w:hAnsi="Cambria" w:cs="Arial"/>
        </w:rPr>
        <w:t>ștampila</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numerota</w:t>
      </w:r>
      <w:proofErr w:type="spellEnd"/>
      <w:r w:rsidRPr="00541DC9">
        <w:rPr>
          <w:rFonts w:ascii="Cambria" w:hAnsi="Cambria" w:cs="Arial"/>
        </w:rPr>
        <w:t xml:space="preserve"> pe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pagina</w:t>
      </w:r>
      <w:proofErr w:type="spellEnd"/>
      <w:r w:rsidRPr="00541DC9">
        <w:rPr>
          <w:rFonts w:ascii="Cambria" w:hAnsi="Cambria" w:cs="Arial"/>
        </w:rPr>
        <w:t xml:space="preserve"> in </w:t>
      </w:r>
      <w:proofErr w:type="spellStart"/>
      <w:r w:rsidRPr="00541DC9">
        <w:rPr>
          <w:rFonts w:ascii="Cambria" w:hAnsi="Cambria" w:cs="Arial"/>
        </w:rPr>
        <w:t>parte</w:t>
      </w:r>
      <w:proofErr w:type="spellEnd"/>
      <w:r w:rsidRPr="00541DC9">
        <w:rPr>
          <w:rFonts w:ascii="Cambria" w:hAnsi="Cambria" w:cs="Arial"/>
        </w:rPr>
        <w:t xml:space="preserve">. </w:t>
      </w:r>
      <w:proofErr w:type="spellStart"/>
      <w:r w:rsidRPr="00541DC9">
        <w:rPr>
          <w:rFonts w:ascii="Cambria" w:hAnsi="Cambria" w:cs="Arial"/>
        </w:rPr>
        <w:t>Documentele</w:t>
      </w:r>
      <w:proofErr w:type="spellEnd"/>
      <w:r w:rsidRPr="00541DC9">
        <w:rPr>
          <w:rFonts w:ascii="Cambria" w:hAnsi="Cambria" w:cs="Arial"/>
        </w:rPr>
        <w:t xml:space="preserve"> se </w:t>
      </w:r>
      <w:proofErr w:type="spellStart"/>
      <w:r w:rsidRPr="00541DC9">
        <w:rPr>
          <w:rFonts w:ascii="Cambria" w:hAnsi="Cambria" w:cs="Arial"/>
        </w:rPr>
        <w:t>vor</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in </w:t>
      </w:r>
      <w:proofErr w:type="spellStart"/>
      <w:r w:rsidRPr="00541DC9">
        <w:rPr>
          <w:rFonts w:ascii="Cambria" w:hAnsi="Cambria" w:cs="Arial"/>
        </w:rPr>
        <w:t>limba</w:t>
      </w:r>
      <w:proofErr w:type="spellEnd"/>
      <w:r w:rsidRPr="00541DC9">
        <w:rPr>
          <w:rFonts w:ascii="Cambria" w:hAnsi="Cambria" w:cs="Arial"/>
        </w:rPr>
        <w:t xml:space="preserve"> </w:t>
      </w:r>
      <w:proofErr w:type="spellStart"/>
      <w:r w:rsidRPr="00541DC9">
        <w:rPr>
          <w:rFonts w:ascii="Cambria" w:hAnsi="Cambria" w:cs="Arial"/>
        </w:rPr>
        <w:t>romana</w:t>
      </w:r>
      <w:proofErr w:type="spellEnd"/>
      <w:r w:rsidRPr="00541DC9">
        <w:rPr>
          <w:rFonts w:ascii="Cambria" w:hAnsi="Cambria" w:cs="Arial"/>
        </w:rPr>
        <w:t xml:space="preserve">, </w:t>
      </w:r>
      <w:proofErr w:type="spellStart"/>
      <w:r w:rsidRPr="00541DC9">
        <w:rPr>
          <w:rFonts w:ascii="Cambria" w:hAnsi="Cambria" w:cs="Arial"/>
        </w:rPr>
        <w:t>iar</w:t>
      </w:r>
      <w:proofErr w:type="spellEnd"/>
      <w:r w:rsidRPr="00541DC9">
        <w:rPr>
          <w:rFonts w:ascii="Cambria" w:hAnsi="Cambria" w:cs="Arial"/>
        </w:rPr>
        <w:t xml:space="preserve"> </w:t>
      </w:r>
      <w:proofErr w:type="spellStart"/>
      <w:r w:rsidRPr="00541DC9">
        <w:rPr>
          <w:rFonts w:ascii="Cambria" w:hAnsi="Cambria" w:cs="Arial"/>
        </w:rPr>
        <w:t>cele</w:t>
      </w:r>
      <w:proofErr w:type="spellEnd"/>
      <w:r w:rsidRPr="00541DC9">
        <w:rPr>
          <w:rFonts w:ascii="Cambria" w:hAnsi="Cambria" w:cs="Arial"/>
        </w:rPr>
        <w:t xml:space="preserve"> in </w:t>
      </w:r>
      <w:proofErr w:type="spellStart"/>
      <w:r w:rsidRPr="00541DC9">
        <w:rPr>
          <w:rFonts w:ascii="Cambria" w:hAnsi="Cambria" w:cs="Arial"/>
        </w:rPr>
        <w:t>alte</w:t>
      </w:r>
      <w:proofErr w:type="spellEnd"/>
      <w:r w:rsidRPr="00541DC9">
        <w:rPr>
          <w:rFonts w:ascii="Cambria" w:hAnsi="Cambria" w:cs="Arial"/>
        </w:rPr>
        <w:t xml:space="preserve"> limbi se </w:t>
      </w:r>
      <w:proofErr w:type="spellStart"/>
      <w:r w:rsidRPr="00541DC9">
        <w:rPr>
          <w:rFonts w:ascii="Cambria" w:hAnsi="Cambria" w:cs="Arial"/>
        </w:rPr>
        <w:t>vor</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insotite</w:t>
      </w:r>
      <w:proofErr w:type="spellEnd"/>
      <w:r w:rsidRPr="00541DC9">
        <w:rPr>
          <w:rFonts w:ascii="Cambria" w:hAnsi="Cambria" w:cs="Arial"/>
        </w:rPr>
        <w:t xml:space="preserve"> de </w:t>
      </w:r>
      <w:proofErr w:type="spellStart"/>
      <w:r w:rsidRPr="00541DC9">
        <w:rPr>
          <w:rFonts w:ascii="Cambria" w:hAnsi="Cambria" w:cs="Arial"/>
        </w:rPr>
        <w:t>traducere</w:t>
      </w:r>
      <w:proofErr w:type="spellEnd"/>
    </w:p>
    <w:p w14:paraId="28019945" w14:textId="77777777" w:rsidR="00913248" w:rsidRPr="00541DC9" w:rsidRDefault="00913248" w:rsidP="006D3B97">
      <w:pPr>
        <w:spacing w:line="276" w:lineRule="auto"/>
        <w:ind w:firstLine="426"/>
        <w:jc w:val="both"/>
        <w:rPr>
          <w:rFonts w:ascii="Cambria" w:hAnsi="Cambria" w:cs="Arial"/>
        </w:rPr>
      </w:pPr>
    </w:p>
    <w:p w14:paraId="6061B4D2"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In </w:t>
      </w:r>
      <w:proofErr w:type="spellStart"/>
      <w:r w:rsidRPr="00541DC9">
        <w:rPr>
          <w:rFonts w:ascii="Cambria" w:hAnsi="Cambria" w:cs="Arial"/>
        </w:rPr>
        <w:t>baza</w:t>
      </w:r>
      <w:proofErr w:type="spellEnd"/>
      <w:r w:rsidRPr="00541DC9">
        <w:rPr>
          <w:rFonts w:ascii="Cambria" w:hAnsi="Cambria" w:cs="Arial"/>
        </w:rPr>
        <w:t xml:space="preserve"> art. 89 alin.3, </w:t>
      </w:r>
      <w:proofErr w:type="spellStart"/>
      <w:r w:rsidRPr="00541DC9">
        <w:rPr>
          <w:rFonts w:ascii="Cambria" w:hAnsi="Cambria" w:cs="Arial"/>
        </w:rPr>
        <w:t>litera</w:t>
      </w:r>
      <w:proofErr w:type="spellEnd"/>
      <w:r w:rsidRPr="00541DC9">
        <w:rPr>
          <w:rFonts w:ascii="Cambria" w:hAnsi="Cambria" w:cs="Arial"/>
        </w:rPr>
        <w:t xml:space="preserve"> a) din HG 867/2016, </w:t>
      </w:r>
      <w:proofErr w:type="spellStart"/>
      <w:r w:rsidRPr="00541DC9">
        <w:rPr>
          <w:rFonts w:ascii="Cambria" w:hAnsi="Cambria" w:cs="Arial"/>
        </w:rPr>
        <w:t>orice</w:t>
      </w:r>
      <w:proofErr w:type="spellEnd"/>
      <w:r w:rsidRPr="00541DC9">
        <w:rPr>
          <w:rFonts w:ascii="Cambria" w:hAnsi="Cambria" w:cs="Arial"/>
        </w:rPr>
        <w:t xml:space="preserve"> </w:t>
      </w:r>
      <w:proofErr w:type="spellStart"/>
      <w:r w:rsidRPr="00541DC9">
        <w:rPr>
          <w:rFonts w:ascii="Cambria" w:hAnsi="Cambria" w:cs="Arial"/>
        </w:rPr>
        <w:t>oferta</w:t>
      </w:r>
      <w:proofErr w:type="spellEnd"/>
      <w:r w:rsidRPr="00541DC9">
        <w:rPr>
          <w:rFonts w:ascii="Cambria" w:hAnsi="Cambria" w:cs="Arial"/>
        </w:rPr>
        <w:t xml:space="preserve"> care „nu </w:t>
      </w:r>
      <w:proofErr w:type="spellStart"/>
      <w:r w:rsidRPr="00541DC9">
        <w:rPr>
          <w:rFonts w:ascii="Cambria" w:hAnsi="Cambria" w:cs="Arial"/>
        </w:rPr>
        <w:t>satisface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mod </w:t>
      </w:r>
      <w:proofErr w:type="spellStart"/>
      <w:r w:rsidRPr="00541DC9">
        <w:rPr>
          <w:rFonts w:ascii="Cambria" w:hAnsi="Cambria" w:cs="Arial"/>
        </w:rPr>
        <w:t>corespunzator</w:t>
      </w:r>
      <w:proofErr w:type="spellEnd"/>
      <w:r w:rsidRPr="00541DC9">
        <w:rPr>
          <w:rFonts w:ascii="Cambria" w:hAnsi="Cambria" w:cs="Arial"/>
        </w:rPr>
        <w:t xml:space="preserve"> </w:t>
      </w: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declarata</w:t>
      </w:r>
      <w:proofErr w:type="spellEnd"/>
      <w:r w:rsidRPr="00541DC9">
        <w:rPr>
          <w:rFonts w:ascii="Cambria" w:hAnsi="Cambria" w:cs="Arial"/>
        </w:rPr>
        <w:t xml:space="preserve"> </w:t>
      </w:r>
      <w:proofErr w:type="spellStart"/>
      <w:r w:rsidRPr="00541DC9">
        <w:rPr>
          <w:rFonts w:ascii="Cambria" w:hAnsi="Cambria" w:cs="Arial"/>
        </w:rPr>
        <w:t>neconforma</w:t>
      </w:r>
      <w:proofErr w:type="spellEnd"/>
      <w:r w:rsidRPr="00541DC9">
        <w:rPr>
          <w:rFonts w:ascii="Cambria" w:hAnsi="Cambria" w:cs="Arial"/>
        </w:rPr>
        <w:t xml:space="preserve">. </w:t>
      </w:r>
      <w:proofErr w:type="spellStart"/>
      <w:r w:rsidRPr="00541DC9">
        <w:rPr>
          <w:rFonts w:ascii="Cambria" w:hAnsi="Cambria" w:cs="Arial"/>
        </w:rPr>
        <w:t>Ofertele</w:t>
      </w:r>
      <w:proofErr w:type="spellEnd"/>
      <w:r w:rsidRPr="00541DC9">
        <w:rPr>
          <w:rFonts w:ascii="Cambria" w:hAnsi="Cambria" w:cs="Arial"/>
        </w:rPr>
        <w:t xml:space="preserve"> care sunt </w:t>
      </w:r>
      <w:proofErr w:type="spellStart"/>
      <w:r w:rsidRPr="00541DC9">
        <w:rPr>
          <w:rFonts w:ascii="Cambria" w:hAnsi="Cambria" w:cs="Arial"/>
        </w:rPr>
        <w:t>nesustenabile</w:t>
      </w:r>
      <w:proofErr w:type="spellEnd"/>
      <w:r w:rsidRPr="00541DC9">
        <w:rPr>
          <w:rFonts w:ascii="Cambria" w:hAnsi="Cambria" w:cs="Arial"/>
        </w:rPr>
        <w:t xml:space="preserve">/ care nu pot fi </w:t>
      </w:r>
      <w:proofErr w:type="spellStart"/>
      <w:r w:rsidRPr="00541DC9">
        <w:rPr>
          <w:rFonts w:ascii="Cambria" w:hAnsi="Cambria" w:cs="Arial"/>
        </w:rPr>
        <w:t>fundamentate</w:t>
      </w:r>
      <w:proofErr w:type="spellEnd"/>
      <w:r w:rsidRPr="00541DC9">
        <w:rPr>
          <w:rFonts w:ascii="Cambria" w:hAnsi="Cambria" w:cs="Arial"/>
        </w:rPr>
        <w:t xml:space="preserve"> din </w:t>
      </w:r>
      <w:proofErr w:type="spellStart"/>
      <w:r w:rsidRPr="00541DC9">
        <w:rPr>
          <w:rFonts w:ascii="Cambria" w:hAnsi="Cambria" w:cs="Arial"/>
        </w:rPr>
        <w:t>punct</w:t>
      </w:r>
      <w:proofErr w:type="spellEnd"/>
      <w:r w:rsidRPr="00541DC9">
        <w:rPr>
          <w:rFonts w:ascii="Cambria" w:hAnsi="Cambria" w:cs="Arial"/>
        </w:rPr>
        <w:t xml:space="preserve"> de </w:t>
      </w:r>
      <w:proofErr w:type="spellStart"/>
      <w:r w:rsidRPr="00541DC9">
        <w:rPr>
          <w:rFonts w:ascii="Cambria" w:hAnsi="Cambria" w:cs="Arial"/>
        </w:rPr>
        <w:t>vedere</w:t>
      </w:r>
      <w:proofErr w:type="spellEnd"/>
      <w:r w:rsidRPr="00541DC9">
        <w:rPr>
          <w:rFonts w:ascii="Cambria" w:hAnsi="Cambria" w:cs="Arial"/>
        </w:rPr>
        <w:t xml:space="preserve"> </w:t>
      </w:r>
      <w:proofErr w:type="spellStart"/>
      <w:r w:rsidRPr="00541DC9">
        <w:rPr>
          <w:rFonts w:ascii="Cambria" w:hAnsi="Cambria" w:cs="Arial"/>
        </w:rPr>
        <w:t>tehnic</w:t>
      </w:r>
      <w:proofErr w:type="spellEnd"/>
      <w:r w:rsidRPr="00541DC9">
        <w:rPr>
          <w:rFonts w:ascii="Cambria" w:hAnsi="Cambria" w:cs="Arial"/>
        </w:rPr>
        <w:t xml:space="preserve">, logistic, </w:t>
      </w:r>
      <w:proofErr w:type="spellStart"/>
      <w:r w:rsidRPr="00541DC9">
        <w:rPr>
          <w:rFonts w:ascii="Cambria" w:hAnsi="Cambria" w:cs="Arial"/>
        </w:rPr>
        <w:t>si</w:t>
      </w:r>
      <w:proofErr w:type="spellEnd"/>
      <w:r w:rsidRPr="00541DC9">
        <w:rPr>
          <w:rFonts w:ascii="Cambria" w:hAnsi="Cambria" w:cs="Arial"/>
        </w:rPr>
        <w:t xml:space="preserve"> a </w:t>
      </w:r>
      <w:proofErr w:type="spellStart"/>
      <w:r w:rsidRPr="00541DC9">
        <w:rPr>
          <w:rFonts w:ascii="Cambria" w:hAnsi="Cambria" w:cs="Arial"/>
        </w:rPr>
        <w:t>resurselor</w:t>
      </w:r>
      <w:proofErr w:type="spellEnd"/>
      <w:r w:rsidRPr="00541DC9">
        <w:rPr>
          <w:rFonts w:ascii="Cambria" w:hAnsi="Cambria" w:cs="Arial"/>
        </w:rPr>
        <w:t xml:space="preserve"> </w:t>
      </w:r>
      <w:proofErr w:type="spellStart"/>
      <w:r w:rsidRPr="00541DC9">
        <w:rPr>
          <w:rFonts w:ascii="Cambria" w:hAnsi="Cambria" w:cs="Arial"/>
        </w:rPr>
        <w:t>prevazute</w:t>
      </w:r>
      <w:proofErr w:type="spellEnd"/>
      <w:r w:rsidRPr="00541DC9">
        <w:rPr>
          <w:rFonts w:ascii="Cambria" w:hAnsi="Cambria" w:cs="Arial"/>
        </w:rPr>
        <w:t xml:space="preserve"> in </w:t>
      </w:r>
      <w:proofErr w:type="spellStart"/>
      <w:r w:rsidRPr="00541DC9">
        <w:rPr>
          <w:rFonts w:ascii="Cambria" w:hAnsi="Cambria" w:cs="Arial"/>
        </w:rPr>
        <w:t>oferta</w:t>
      </w:r>
      <w:proofErr w:type="spellEnd"/>
      <w:r w:rsidRPr="00541DC9">
        <w:rPr>
          <w:rFonts w:ascii="Cambria" w:hAnsi="Cambria" w:cs="Arial"/>
        </w:rPr>
        <w:t xml:space="preserve">, de natura </w:t>
      </w:r>
      <w:proofErr w:type="spellStart"/>
      <w:r w:rsidRPr="00541DC9">
        <w:rPr>
          <w:rFonts w:ascii="Cambria" w:hAnsi="Cambria" w:cs="Arial"/>
        </w:rPr>
        <w:t>sa</w:t>
      </w:r>
      <w:proofErr w:type="spellEnd"/>
      <w:r w:rsidRPr="00541DC9">
        <w:rPr>
          <w:rFonts w:ascii="Cambria" w:hAnsi="Cambria" w:cs="Arial"/>
        </w:rPr>
        <w:t xml:space="preserve"> nu </w:t>
      </w:r>
      <w:proofErr w:type="spellStart"/>
      <w:r w:rsidRPr="00541DC9">
        <w:rPr>
          <w:rFonts w:ascii="Cambria" w:hAnsi="Cambria" w:cs="Arial"/>
        </w:rPr>
        <w:t>asigure</w:t>
      </w:r>
      <w:proofErr w:type="spellEnd"/>
      <w:r w:rsidRPr="00541DC9">
        <w:rPr>
          <w:rFonts w:ascii="Cambria" w:hAnsi="Cambria" w:cs="Arial"/>
        </w:rPr>
        <w:t xml:space="preserve"> </w:t>
      </w:r>
      <w:proofErr w:type="spellStart"/>
      <w:r w:rsidRPr="00541DC9">
        <w:rPr>
          <w:rFonts w:ascii="Cambria" w:hAnsi="Cambria" w:cs="Arial"/>
        </w:rPr>
        <w:t>satisfacerea</w:t>
      </w:r>
      <w:proofErr w:type="spellEnd"/>
      <w:r w:rsidRPr="00541DC9">
        <w:rPr>
          <w:rFonts w:ascii="Cambria" w:hAnsi="Cambria" w:cs="Arial"/>
        </w:rPr>
        <w:t xml:space="preserve"> </w:t>
      </w:r>
      <w:proofErr w:type="spellStart"/>
      <w:r w:rsidRPr="00541DC9">
        <w:rPr>
          <w:rFonts w:ascii="Cambria" w:hAnsi="Cambria" w:cs="Arial"/>
        </w:rPr>
        <w:t>cerintelor</w:t>
      </w:r>
      <w:proofErr w:type="spellEnd"/>
      <w:r w:rsidRPr="00541DC9">
        <w:rPr>
          <w:rFonts w:ascii="Cambria" w:hAnsi="Cambria" w:cs="Arial"/>
        </w:rPr>
        <w:t xml:space="preserve"> din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respinse</w:t>
      </w:r>
      <w:proofErr w:type="spellEnd"/>
      <w:r w:rsidRPr="00541DC9">
        <w:rPr>
          <w:rFonts w:ascii="Cambria" w:hAnsi="Cambria" w:cs="Arial"/>
        </w:rPr>
        <w:t xml:space="preserve"> ca </w:t>
      </w:r>
      <w:proofErr w:type="spellStart"/>
      <w:r w:rsidRPr="00541DC9">
        <w:rPr>
          <w:rFonts w:ascii="Cambria" w:hAnsi="Cambria" w:cs="Arial"/>
        </w:rPr>
        <w:t>neconforme</w:t>
      </w:r>
      <w:proofErr w:type="spellEnd"/>
      <w:r w:rsidRPr="00541DC9">
        <w:rPr>
          <w:rFonts w:ascii="Cambria" w:hAnsi="Cambria" w:cs="Arial"/>
        </w:rPr>
        <w:t>.</w:t>
      </w:r>
    </w:p>
    <w:p w14:paraId="1F62C471" w14:textId="77777777" w:rsidR="00913248" w:rsidRPr="00541DC9" w:rsidRDefault="00913248" w:rsidP="006D3B97">
      <w:pPr>
        <w:spacing w:line="276" w:lineRule="auto"/>
        <w:ind w:firstLine="426"/>
        <w:jc w:val="both"/>
        <w:rPr>
          <w:rFonts w:ascii="Cambria" w:hAnsi="Cambria" w:cs="Arial"/>
        </w:rPr>
      </w:pPr>
    </w:p>
    <w:p w14:paraId="2B16E8F6"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3. </w:t>
      </w:r>
      <w:proofErr w:type="spellStart"/>
      <w:r w:rsidRPr="00541DC9">
        <w:rPr>
          <w:rFonts w:ascii="Cambria" w:hAnsi="Cambria" w:cs="Arial"/>
        </w:rPr>
        <w:t>Având</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vedere</w:t>
      </w:r>
      <w:proofErr w:type="spellEnd"/>
      <w:r w:rsidRPr="00541DC9">
        <w:rPr>
          <w:rFonts w:ascii="Cambria" w:hAnsi="Cambria" w:cs="Arial"/>
        </w:rPr>
        <w:t xml:space="preserve"> </w:t>
      </w:r>
      <w:proofErr w:type="spellStart"/>
      <w:r w:rsidRPr="00541DC9">
        <w:rPr>
          <w:rFonts w:ascii="Cambria" w:hAnsi="Cambria" w:cs="Arial"/>
        </w:rPr>
        <w:t>prevederile</w:t>
      </w:r>
      <w:proofErr w:type="spellEnd"/>
      <w:r w:rsidRPr="00541DC9">
        <w:rPr>
          <w:rFonts w:ascii="Cambria" w:hAnsi="Cambria" w:cs="Arial"/>
        </w:rPr>
        <w:t xml:space="preserve"> art. 38 din </w:t>
      </w:r>
      <w:proofErr w:type="spellStart"/>
      <w:r w:rsidRPr="00541DC9">
        <w:rPr>
          <w:rFonts w:ascii="Cambria" w:hAnsi="Cambria" w:cs="Arial"/>
        </w:rPr>
        <w:t>Legea</w:t>
      </w:r>
      <w:proofErr w:type="spellEnd"/>
      <w:r w:rsidRPr="00541DC9">
        <w:rPr>
          <w:rFonts w:ascii="Cambria" w:hAnsi="Cambria" w:cs="Arial"/>
        </w:rPr>
        <w:t xml:space="preserve"> nr. 100/2016, se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declaratii</w:t>
      </w:r>
      <w:proofErr w:type="spellEnd"/>
      <w:r w:rsidRPr="00541DC9">
        <w:rPr>
          <w:rFonts w:ascii="Cambria" w:hAnsi="Cambria" w:cs="Arial"/>
        </w:rPr>
        <w:t xml:space="preserve"> pe </w:t>
      </w:r>
      <w:proofErr w:type="spellStart"/>
      <w:r w:rsidRPr="00541DC9">
        <w:rPr>
          <w:rFonts w:ascii="Cambria" w:hAnsi="Cambria" w:cs="Arial"/>
        </w:rPr>
        <w:t>proprie</w:t>
      </w:r>
      <w:proofErr w:type="spellEnd"/>
      <w:r w:rsidRPr="00541DC9">
        <w:rPr>
          <w:rFonts w:ascii="Cambria" w:hAnsi="Cambria" w:cs="Arial"/>
        </w:rPr>
        <w:t xml:space="preserve"> </w:t>
      </w:r>
      <w:proofErr w:type="spellStart"/>
      <w:r w:rsidRPr="00541DC9">
        <w:rPr>
          <w:rFonts w:ascii="Cambria" w:hAnsi="Cambria" w:cs="Arial"/>
        </w:rPr>
        <w:t>raspundere</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respectarea</w:t>
      </w:r>
      <w:proofErr w:type="spellEnd"/>
      <w:r w:rsidRPr="00541DC9">
        <w:rPr>
          <w:rFonts w:ascii="Cambria" w:hAnsi="Cambria" w:cs="Arial"/>
        </w:rPr>
        <w:t xml:space="preserve"> </w:t>
      </w:r>
      <w:proofErr w:type="spellStart"/>
      <w:r w:rsidRPr="00541DC9">
        <w:rPr>
          <w:rFonts w:ascii="Cambria" w:hAnsi="Cambria" w:cs="Arial"/>
        </w:rPr>
        <w:t>conditiilor</w:t>
      </w:r>
      <w:proofErr w:type="spellEnd"/>
      <w:r w:rsidRPr="00541DC9">
        <w:rPr>
          <w:rFonts w:ascii="Cambria" w:hAnsi="Cambria" w:cs="Arial"/>
        </w:rPr>
        <w:t xml:space="preserve"> de </w:t>
      </w:r>
      <w:proofErr w:type="spellStart"/>
      <w:r w:rsidRPr="00541DC9">
        <w:rPr>
          <w:rFonts w:ascii="Cambria" w:hAnsi="Cambria" w:cs="Arial"/>
        </w:rPr>
        <w:t>mediu</w:t>
      </w:r>
      <w:proofErr w:type="spellEnd"/>
      <w:r w:rsidRPr="00541DC9">
        <w:rPr>
          <w:rFonts w:ascii="Cambria" w:hAnsi="Cambria" w:cs="Arial"/>
        </w:rPr>
        <w:t xml:space="preserve">, social </w:t>
      </w:r>
      <w:proofErr w:type="spellStart"/>
      <w:r w:rsidRPr="00541DC9">
        <w:rPr>
          <w:rFonts w:ascii="Cambria" w:hAnsi="Cambria" w:cs="Arial"/>
        </w:rPr>
        <w:t>si</w:t>
      </w:r>
      <w:proofErr w:type="spellEnd"/>
      <w:r w:rsidRPr="00541DC9">
        <w:rPr>
          <w:rFonts w:ascii="Cambria" w:hAnsi="Cambria" w:cs="Arial"/>
        </w:rPr>
        <w:t xml:space="preserve"> cu </w:t>
      </w:r>
      <w:proofErr w:type="spellStart"/>
      <w:r w:rsidRPr="00541DC9">
        <w:rPr>
          <w:rFonts w:ascii="Cambria" w:hAnsi="Cambria" w:cs="Arial"/>
        </w:rPr>
        <w:t>privire</w:t>
      </w:r>
      <w:proofErr w:type="spellEnd"/>
      <w:r w:rsidRPr="00541DC9">
        <w:rPr>
          <w:rFonts w:ascii="Cambria" w:hAnsi="Cambria" w:cs="Arial"/>
        </w:rPr>
        <w:t xml:space="preserve"> la </w:t>
      </w:r>
      <w:proofErr w:type="spellStart"/>
      <w:r w:rsidRPr="00541DC9">
        <w:rPr>
          <w:rFonts w:ascii="Cambria" w:hAnsi="Cambria" w:cs="Arial"/>
        </w:rPr>
        <w:t>relatiile</w:t>
      </w:r>
      <w:proofErr w:type="spellEnd"/>
      <w:r w:rsidRPr="00541DC9">
        <w:rPr>
          <w:rFonts w:ascii="Cambria" w:hAnsi="Cambria" w:cs="Arial"/>
        </w:rPr>
        <w:t xml:space="preserve"> de </w:t>
      </w:r>
      <w:proofErr w:type="spellStart"/>
      <w:r w:rsidRPr="00541DC9">
        <w:rPr>
          <w:rFonts w:ascii="Cambria" w:hAnsi="Cambria" w:cs="Arial"/>
        </w:rPr>
        <w:t>munca</w:t>
      </w:r>
      <w:proofErr w:type="spellEnd"/>
      <w:r w:rsidRPr="00541DC9">
        <w:rPr>
          <w:rFonts w:ascii="Cambria" w:hAnsi="Cambria" w:cs="Arial"/>
        </w:rPr>
        <w:t xml:space="preserve"> pe </w:t>
      </w:r>
      <w:proofErr w:type="spellStart"/>
      <w:r w:rsidRPr="00541DC9">
        <w:rPr>
          <w:rFonts w:ascii="Cambria" w:hAnsi="Cambria" w:cs="Arial"/>
        </w:rPr>
        <w:t>toata</w:t>
      </w:r>
      <w:proofErr w:type="spellEnd"/>
      <w:r w:rsidRPr="00541DC9">
        <w:rPr>
          <w:rFonts w:ascii="Cambria" w:hAnsi="Cambria" w:cs="Arial"/>
        </w:rPr>
        <w:t xml:space="preserve"> </w:t>
      </w:r>
      <w:proofErr w:type="spellStart"/>
      <w:r w:rsidRPr="00541DC9">
        <w:rPr>
          <w:rFonts w:ascii="Cambria" w:hAnsi="Cambria" w:cs="Arial"/>
        </w:rPr>
        <w:t>durata</w:t>
      </w:r>
      <w:proofErr w:type="spellEnd"/>
      <w:r w:rsidRPr="00541DC9">
        <w:rPr>
          <w:rFonts w:ascii="Cambria" w:hAnsi="Cambria" w:cs="Arial"/>
        </w:rPr>
        <w:t xml:space="preserve"> de </w:t>
      </w:r>
      <w:proofErr w:type="spellStart"/>
      <w:r w:rsidRPr="00541DC9">
        <w:rPr>
          <w:rFonts w:ascii="Cambria" w:hAnsi="Cambria" w:cs="Arial"/>
        </w:rPr>
        <w:t>îndeplinire</w:t>
      </w:r>
      <w:proofErr w:type="spellEnd"/>
      <w:r w:rsidRPr="00541DC9">
        <w:rPr>
          <w:rFonts w:ascii="Cambria" w:hAnsi="Cambria" w:cs="Arial"/>
        </w:rPr>
        <w:t xml:space="preserve"> a </w:t>
      </w:r>
      <w:proofErr w:type="spellStart"/>
      <w:r w:rsidRPr="00541DC9">
        <w:rPr>
          <w:rFonts w:ascii="Cambria" w:hAnsi="Cambria" w:cs="Arial"/>
        </w:rPr>
        <w:t>contractului</w:t>
      </w:r>
      <w:proofErr w:type="spellEnd"/>
      <w:r w:rsidRPr="00541DC9">
        <w:rPr>
          <w:rFonts w:ascii="Cambria" w:hAnsi="Cambria" w:cs="Arial"/>
        </w:rPr>
        <w:t xml:space="preserve">; </w:t>
      </w:r>
    </w:p>
    <w:p w14:paraId="28F3EAE7" w14:textId="77777777" w:rsidR="00913248" w:rsidRPr="00541DC9" w:rsidRDefault="00913248" w:rsidP="006D3B97">
      <w:pPr>
        <w:spacing w:line="276" w:lineRule="auto"/>
        <w:ind w:firstLine="426"/>
        <w:jc w:val="both"/>
        <w:rPr>
          <w:rFonts w:ascii="Cambria" w:hAnsi="Cambria" w:cs="Arial"/>
        </w:rPr>
      </w:pPr>
    </w:p>
    <w:p w14:paraId="308768F9"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detaliate</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reglementarile</w:t>
      </w:r>
      <w:proofErr w:type="spellEnd"/>
      <w:r w:rsidRPr="00541DC9">
        <w:rPr>
          <w:rFonts w:ascii="Cambria" w:hAnsi="Cambria" w:cs="Arial"/>
        </w:rPr>
        <w:t xml:space="preserve"> care sunt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vigoare</w:t>
      </w:r>
      <w:proofErr w:type="spellEnd"/>
      <w:r w:rsidRPr="00541DC9">
        <w:rPr>
          <w:rFonts w:ascii="Cambria" w:hAnsi="Cambria" w:cs="Arial"/>
        </w:rPr>
        <w:t xml:space="preserve"> la </w:t>
      </w:r>
      <w:proofErr w:type="spellStart"/>
      <w:r w:rsidRPr="00541DC9">
        <w:rPr>
          <w:rFonts w:ascii="Cambria" w:hAnsi="Cambria" w:cs="Arial"/>
        </w:rPr>
        <w:t>nivel</w:t>
      </w:r>
      <w:proofErr w:type="spellEnd"/>
      <w:r w:rsidRPr="00541DC9">
        <w:rPr>
          <w:rFonts w:ascii="Cambria" w:hAnsi="Cambria" w:cs="Arial"/>
        </w:rPr>
        <w:t xml:space="preserve"> national </w:t>
      </w:r>
      <w:proofErr w:type="spellStart"/>
      <w:r w:rsidRPr="00541DC9">
        <w:rPr>
          <w:rFonts w:ascii="Cambria" w:hAnsi="Cambria" w:cs="Arial"/>
        </w:rPr>
        <w:t>si</w:t>
      </w:r>
      <w:proofErr w:type="spellEnd"/>
      <w:r w:rsidRPr="00541DC9">
        <w:rPr>
          <w:rFonts w:ascii="Cambria" w:hAnsi="Cambria" w:cs="Arial"/>
        </w:rPr>
        <w:t xml:space="preserve"> care se </w:t>
      </w:r>
      <w:proofErr w:type="spellStart"/>
      <w:r w:rsidRPr="00541DC9">
        <w:rPr>
          <w:rFonts w:ascii="Cambria" w:hAnsi="Cambria" w:cs="Arial"/>
        </w:rPr>
        <w:t>refera</w:t>
      </w:r>
      <w:proofErr w:type="spellEnd"/>
      <w:r w:rsidRPr="00541DC9">
        <w:rPr>
          <w:rFonts w:ascii="Cambria" w:hAnsi="Cambria" w:cs="Arial"/>
        </w:rPr>
        <w:t xml:space="preserve"> la </w:t>
      </w:r>
      <w:proofErr w:type="spellStart"/>
      <w:r w:rsidRPr="00541DC9">
        <w:rPr>
          <w:rFonts w:ascii="Cambria" w:hAnsi="Cambria" w:cs="Arial"/>
        </w:rPr>
        <w:t>conditiile</w:t>
      </w:r>
      <w:proofErr w:type="spellEnd"/>
      <w:r w:rsidRPr="00541DC9">
        <w:rPr>
          <w:rFonts w:ascii="Cambria" w:hAnsi="Cambria" w:cs="Arial"/>
        </w:rPr>
        <w:t xml:space="preserve"> de </w:t>
      </w:r>
      <w:proofErr w:type="spellStart"/>
      <w:r w:rsidRPr="00541DC9">
        <w:rPr>
          <w:rFonts w:ascii="Cambria" w:hAnsi="Cambria" w:cs="Arial"/>
        </w:rPr>
        <w:t>munca</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protectia</w:t>
      </w:r>
      <w:proofErr w:type="spellEnd"/>
      <w:r w:rsidRPr="00541DC9">
        <w:rPr>
          <w:rFonts w:ascii="Cambria" w:hAnsi="Cambria" w:cs="Arial"/>
        </w:rPr>
        <w:t xml:space="preserve"> </w:t>
      </w:r>
      <w:proofErr w:type="spellStart"/>
      <w:r w:rsidRPr="00541DC9">
        <w:rPr>
          <w:rFonts w:ascii="Cambria" w:hAnsi="Cambria" w:cs="Arial"/>
        </w:rPr>
        <w:t>muncii</w:t>
      </w:r>
      <w:proofErr w:type="spellEnd"/>
      <w:r w:rsidRPr="00541DC9">
        <w:rPr>
          <w:rFonts w:ascii="Cambria" w:hAnsi="Cambria" w:cs="Arial"/>
        </w:rPr>
        <w:t xml:space="preserve">, </w:t>
      </w:r>
      <w:proofErr w:type="spellStart"/>
      <w:r w:rsidRPr="00541DC9">
        <w:rPr>
          <w:rFonts w:ascii="Cambria" w:hAnsi="Cambria" w:cs="Arial"/>
        </w:rPr>
        <w:t>securitatii</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sanatatii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munca</w:t>
      </w:r>
      <w:proofErr w:type="spellEnd"/>
      <w:r w:rsidRPr="00541DC9">
        <w:rPr>
          <w:rFonts w:ascii="Cambria" w:hAnsi="Cambria" w:cs="Arial"/>
        </w:rPr>
        <w:t xml:space="preserve">, se pot </w:t>
      </w:r>
      <w:proofErr w:type="spellStart"/>
      <w:r w:rsidRPr="00541DC9">
        <w:rPr>
          <w:rFonts w:ascii="Cambria" w:hAnsi="Cambria" w:cs="Arial"/>
        </w:rPr>
        <w:t>obtine</w:t>
      </w:r>
      <w:proofErr w:type="spellEnd"/>
      <w:r w:rsidRPr="00541DC9">
        <w:rPr>
          <w:rFonts w:ascii="Cambria" w:hAnsi="Cambria" w:cs="Arial"/>
        </w:rPr>
        <w:t xml:space="preserve"> de la </w:t>
      </w:r>
      <w:proofErr w:type="spellStart"/>
      <w:r w:rsidRPr="00541DC9">
        <w:rPr>
          <w:rFonts w:ascii="Cambria" w:hAnsi="Cambria" w:cs="Arial"/>
        </w:rPr>
        <w:t>Inspectia</w:t>
      </w:r>
      <w:proofErr w:type="spellEnd"/>
      <w:r w:rsidRPr="00541DC9">
        <w:rPr>
          <w:rFonts w:ascii="Cambria" w:hAnsi="Cambria" w:cs="Arial"/>
        </w:rPr>
        <w:t xml:space="preserve"> </w:t>
      </w:r>
      <w:proofErr w:type="spellStart"/>
      <w:r w:rsidRPr="00541DC9">
        <w:rPr>
          <w:rFonts w:ascii="Cambria" w:hAnsi="Cambria" w:cs="Arial"/>
        </w:rPr>
        <w:t>Muncii</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depe</w:t>
      </w:r>
      <w:proofErr w:type="spellEnd"/>
      <w:r w:rsidRPr="00541DC9">
        <w:rPr>
          <w:rFonts w:ascii="Cambria" w:hAnsi="Cambria" w:cs="Arial"/>
        </w:rPr>
        <w:t xml:space="preserve"> site-</w:t>
      </w:r>
      <w:proofErr w:type="spellStart"/>
      <w:r w:rsidRPr="00541DC9">
        <w:rPr>
          <w:rFonts w:ascii="Cambria" w:hAnsi="Cambria" w:cs="Arial"/>
        </w:rPr>
        <w:t>ul</w:t>
      </w:r>
      <w:proofErr w:type="spellEnd"/>
      <w:r w:rsidRPr="00541DC9">
        <w:rPr>
          <w:rFonts w:ascii="Cambria" w:hAnsi="Cambria" w:cs="Arial"/>
        </w:rPr>
        <w:t>: http://www.inspectmun.ro/legislatie/legislatie.html.</w:t>
      </w:r>
    </w:p>
    <w:p w14:paraId="55D2F61E" w14:textId="77777777" w:rsidR="00913248" w:rsidRPr="00541DC9" w:rsidRDefault="00913248" w:rsidP="006D3B97">
      <w:pPr>
        <w:spacing w:line="276" w:lineRule="auto"/>
        <w:ind w:firstLine="426"/>
        <w:jc w:val="both"/>
        <w:rPr>
          <w:rFonts w:ascii="Cambria" w:hAnsi="Cambria" w:cs="Arial"/>
        </w:rPr>
      </w:pPr>
    </w:p>
    <w:p w14:paraId="1938B8B0"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unei</w:t>
      </w:r>
      <w:proofErr w:type="spellEnd"/>
      <w:r w:rsidRPr="00541DC9">
        <w:rPr>
          <w:rFonts w:ascii="Cambria" w:hAnsi="Cambria" w:cs="Arial"/>
        </w:rPr>
        <w:t xml:space="preserve"> </w:t>
      </w:r>
      <w:proofErr w:type="spellStart"/>
      <w:proofErr w:type="gramStart"/>
      <w:r w:rsidRPr="00541DC9">
        <w:rPr>
          <w:rFonts w:ascii="Cambria" w:hAnsi="Cambria" w:cs="Arial"/>
        </w:rPr>
        <w:t>asocieri</w:t>
      </w:r>
      <w:proofErr w:type="spellEnd"/>
      <w:r w:rsidRPr="00541DC9">
        <w:rPr>
          <w:rFonts w:ascii="Cambria" w:hAnsi="Cambria" w:cs="Arial"/>
        </w:rPr>
        <w:t xml:space="preserve"> ,</w:t>
      </w:r>
      <w:proofErr w:type="gram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declaratie</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prezentata</w:t>
      </w:r>
      <w:proofErr w:type="spellEnd"/>
      <w:r w:rsidRPr="00541DC9">
        <w:rPr>
          <w:rFonts w:ascii="Cambria" w:hAnsi="Cambria" w:cs="Arial"/>
        </w:rPr>
        <w:t xml:space="preserve"> de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asociat</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unor</w:t>
      </w:r>
      <w:proofErr w:type="spellEnd"/>
      <w:r w:rsidRPr="00541DC9">
        <w:rPr>
          <w:rFonts w:ascii="Cambria" w:hAnsi="Cambria" w:cs="Arial"/>
        </w:rPr>
        <w:t xml:space="preserve"> </w:t>
      </w:r>
      <w:proofErr w:type="spellStart"/>
      <w:r w:rsidRPr="00541DC9">
        <w:rPr>
          <w:rFonts w:ascii="Cambria" w:hAnsi="Cambria" w:cs="Arial"/>
        </w:rPr>
        <w:t>subcontractanti</w:t>
      </w:r>
      <w:proofErr w:type="spellEnd"/>
      <w:r w:rsidRPr="00541DC9">
        <w:rPr>
          <w:rFonts w:ascii="Cambria" w:hAnsi="Cambria" w:cs="Arial"/>
        </w:rPr>
        <w:t xml:space="preserve"> </w:t>
      </w:r>
      <w:proofErr w:type="spellStart"/>
      <w:proofErr w:type="gramStart"/>
      <w:r w:rsidRPr="00541DC9">
        <w:rPr>
          <w:rFonts w:ascii="Cambria" w:hAnsi="Cambria" w:cs="Arial"/>
        </w:rPr>
        <w:t>propusi</w:t>
      </w:r>
      <w:proofErr w:type="spellEnd"/>
      <w:r w:rsidRPr="00541DC9">
        <w:rPr>
          <w:rFonts w:ascii="Cambria" w:hAnsi="Cambria" w:cs="Arial"/>
        </w:rPr>
        <w:t xml:space="preserve"> ,</w:t>
      </w:r>
      <w:proofErr w:type="gramEnd"/>
      <w:r w:rsidRPr="00541DC9">
        <w:rPr>
          <w:rFonts w:ascii="Cambria" w:hAnsi="Cambria" w:cs="Arial"/>
        </w:rPr>
        <w:t xml:space="preserv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subcontractant</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declaratie</w:t>
      </w:r>
      <w:proofErr w:type="spellEnd"/>
      <w:r w:rsidRPr="00541DC9">
        <w:rPr>
          <w:rFonts w:ascii="Cambria" w:hAnsi="Cambria" w:cs="Arial"/>
        </w:rPr>
        <w:t xml:space="preserve">. In </w:t>
      </w:r>
      <w:proofErr w:type="spellStart"/>
      <w:r w:rsidRPr="00541DC9">
        <w:rPr>
          <w:rFonts w:ascii="Cambria" w:hAnsi="Cambria" w:cs="Arial"/>
        </w:rPr>
        <w:t>cazul</w:t>
      </w:r>
      <w:proofErr w:type="spellEnd"/>
      <w:r w:rsidRPr="00541DC9">
        <w:rPr>
          <w:rFonts w:ascii="Cambria" w:hAnsi="Cambria" w:cs="Arial"/>
        </w:rPr>
        <w:t xml:space="preserve"> in care </w:t>
      </w:r>
      <w:proofErr w:type="spellStart"/>
      <w:r w:rsidRPr="00541DC9">
        <w:rPr>
          <w:rFonts w:ascii="Cambria" w:hAnsi="Cambria" w:cs="Arial"/>
        </w:rPr>
        <w:t>ofertantul</w:t>
      </w:r>
      <w:proofErr w:type="spellEnd"/>
      <w:r w:rsidRPr="00541DC9">
        <w:rPr>
          <w:rFonts w:ascii="Cambria" w:hAnsi="Cambria" w:cs="Arial"/>
        </w:rPr>
        <w:t xml:space="preserve"> </w:t>
      </w:r>
      <w:proofErr w:type="spellStart"/>
      <w:r w:rsidRPr="00541DC9">
        <w:rPr>
          <w:rFonts w:ascii="Cambria" w:hAnsi="Cambria" w:cs="Arial"/>
        </w:rPr>
        <w:t>beneficiaza</w:t>
      </w:r>
      <w:proofErr w:type="spellEnd"/>
      <w:r w:rsidRPr="00541DC9">
        <w:rPr>
          <w:rFonts w:ascii="Cambria" w:hAnsi="Cambria" w:cs="Arial"/>
        </w:rPr>
        <w:t xml:space="preserve"> de </w:t>
      </w:r>
      <w:proofErr w:type="spellStart"/>
      <w:r w:rsidRPr="00541DC9">
        <w:rPr>
          <w:rFonts w:ascii="Cambria" w:hAnsi="Cambria" w:cs="Arial"/>
        </w:rPr>
        <w:t>sustinere</w:t>
      </w:r>
      <w:proofErr w:type="spellEnd"/>
      <w:r w:rsidRPr="00541DC9">
        <w:rPr>
          <w:rFonts w:ascii="Cambria" w:hAnsi="Cambria" w:cs="Arial"/>
        </w:rPr>
        <w:t xml:space="preserv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sustinator</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declaratie</w:t>
      </w:r>
      <w:proofErr w:type="spellEnd"/>
      <w:r w:rsidRPr="00541DC9">
        <w:rPr>
          <w:rFonts w:ascii="Cambria" w:hAnsi="Cambria" w:cs="Arial"/>
        </w:rPr>
        <w:t xml:space="preserve">. </w:t>
      </w:r>
    </w:p>
    <w:p w14:paraId="3011FEF9" w14:textId="77777777" w:rsidR="00913248" w:rsidRPr="00541DC9" w:rsidRDefault="00913248" w:rsidP="006D3B97">
      <w:pPr>
        <w:spacing w:line="276" w:lineRule="auto"/>
        <w:ind w:firstLine="426"/>
        <w:jc w:val="both"/>
        <w:rPr>
          <w:rFonts w:ascii="Cambria" w:hAnsi="Cambria" w:cs="Arial"/>
        </w:rPr>
      </w:pPr>
    </w:p>
    <w:p w14:paraId="3D6F516D" w14:textId="1751486D"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reglementarile</w:t>
      </w:r>
      <w:proofErr w:type="spellEnd"/>
      <w:r w:rsidRPr="00541DC9">
        <w:rPr>
          <w:rFonts w:ascii="Cambria" w:hAnsi="Cambria" w:cs="Arial"/>
        </w:rPr>
        <w:t xml:space="preserve"> care sunt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vigoare</w:t>
      </w:r>
      <w:proofErr w:type="spellEnd"/>
      <w:r w:rsidRPr="00541DC9">
        <w:rPr>
          <w:rFonts w:ascii="Cambria" w:hAnsi="Cambria" w:cs="Arial"/>
        </w:rPr>
        <w:t xml:space="preserve"> la </w:t>
      </w:r>
      <w:proofErr w:type="spellStart"/>
      <w:r w:rsidRPr="00541DC9">
        <w:rPr>
          <w:rFonts w:ascii="Cambria" w:hAnsi="Cambria" w:cs="Arial"/>
        </w:rPr>
        <w:t>nivel</w:t>
      </w:r>
      <w:proofErr w:type="spellEnd"/>
      <w:r w:rsidRPr="00541DC9">
        <w:rPr>
          <w:rFonts w:ascii="Cambria" w:hAnsi="Cambria" w:cs="Arial"/>
        </w:rPr>
        <w:t xml:space="preserve"> national </w:t>
      </w:r>
      <w:proofErr w:type="spellStart"/>
      <w:r w:rsidRPr="00541DC9">
        <w:rPr>
          <w:rFonts w:ascii="Cambria" w:hAnsi="Cambria" w:cs="Arial"/>
        </w:rPr>
        <w:t>si</w:t>
      </w:r>
      <w:proofErr w:type="spellEnd"/>
      <w:r w:rsidRPr="00541DC9">
        <w:rPr>
          <w:rFonts w:ascii="Cambria" w:hAnsi="Cambria" w:cs="Arial"/>
        </w:rPr>
        <w:t xml:space="preserve"> se </w:t>
      </w:r>
      <w:proofErr w:type="spellStart"/>
      <w:r w:rsidRPr="00541DC9">
        <w:rPr>
          <w:rFonts w:ascii="Cambria" w:hAnsi="Cambria" w:cs="Arial"/>
        </w:rPr>
        <w:t>refera</w:t>
      </w:r>
      <w:proofErr w:type="spellEnd"/>
      <w:r w:rsidRPr="00541DC9">
        <w:rPr>
          <w:rFonts w:ascii="Cambria" w:hAnsi="Cambria" w:cs="Arial"/>
        </w:rPr>
        <w:t xml:space="preserve"> la </w:t>
      </w:r>
      <w:proofErr w:type="spellStart"/>
      <w:r w:rsidRPr="00541DC9">
        <w:rPr>
          <w:rFonts w:ascii="Cambria" w:hAnsi="Cambria" w:cs="Arial"/>
        </w:rPr>
        <w:t>conditiile</w:t>
      </w:r>
      <w:proofErr w:type="spellEnd"/>
      <w:r w:rsidRPr="00541DC9">
        <w:rPr>
          <w:rFonts w:ascii="Cambria" w:hAnsi="Cambria" w:cs="Arial"/>
        </w:rPr>
        <w:t xml:space="preserve"> de </w:t>
      </w:r>
      <w:proofErr w:type="spellStart"/>
      <w:r w:rsidRPr="00541DC9">
        <w:rPr>
          <w:rFonts w:ascii="Cambria" w:hAnsi="Cambria" w:cs="Arial"/>
        </w:rPr>
        <w:t>mediu</w:t>
      </w:r>
      <w:proofErr w:type="spellEnd"/>
      <w:r w:rsidRPr="00541DC9">
        <w:rPr>
          <w:rFonts w:ascii="Cambria" w:hAnsi="Cambria" w:cs="Arial"/>
        </w:rPr>
        <w:t>,</w:t>
      </w:r>
      <w:r w:rsidR="004E4A1E">
        <w:rPr>
          <w:rFonts w:ascii="Cambria" w:hAnsi="Cambria" w:cs="Arial"/>
        </w:rPr>
        <w:t xml:space="preserve"> </w:t>
      </w:r>
      <w:r w:rsidRPr="00541DC9">
        <w:rPr>
          <w:rFonts w:ascii="Cambria" w:hAnsi="Cambria" w:cs="Arial"/>
        </w:rPr>
        <w:t xml:space="preserve">se pot </w:t>
      </w:r>
      <w:proofErr w:type="spellStart"/>
      <w:r w:rsidRPr="00541DC9">
        <w:rPr>
          <w:rFonts w:ascii="Cambria" w:hAnsi="Cambria" w:cs="Arial"/>
        </w:rPr>
        <w:t>obtine</w:t>
      </w:r>
      <w:proofErr w:type="spellEnd"/>
      <w:r w:rsidRPr="00541DC9">
        <w:rPr>
          <w:rFonts w:ascii="Cambria" w:hAnsi="Cambria" w:cs="Arial"/>
        </w:rPr>
        <w:t xml:space="preserve"> de la </w:t>
      </w:r>
      <w:proofErr w:type="spellStart"/>
      <w:r w:rsidRPr="00541DC9">
        <w:rPr>
          <w:rFonts w:ascii="Cambria" w:hAnsi="Cambria" w:cs="Arial"/>
        </w:rPr>
        <w:t>Agentia</w:t>
      </w:r>
      <w:proofErr w:type="spellEnd"/>
      <w:r w:rsidRPr="00541DC9">
        <w:rPr>
          <w:rFonts w:ascii="Cambria" w:hAnsi="Cambria" w:cs="Arial"/>
        </w:rPr>
        <w:t xml:space="preserve"> </w:t>
      </w:r>
      <w:proofErr w:type="spellStart"/>
      <w:r w:rsidRPr="00541DC9">
        <w:rPr>
          <w:rFonts w:ascii="Cambria" w:hAnsi="Cambria" w:cs="Arial"/>
        </w:rPr>
        <w:t>Nationala</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Protectia</w:t>
      </w:r>
      <w:proofErr w:type="spellEnd"/>
      <w:r w:rsidRPr="00541DC9">
        <w:rPr>
          <w:rFonts w:ascii="Cambria" w:hAnsi="Cambria" w:cs="Arial"/>
        </w:rPr>
        <w:t xml:space="preserve"> </w:t>
      </w:r>
      <w:proofErr w:type="spellStart"/>
      <w:r w:rsidRPr="00541DC9">
        <w:rPr>
          <w:rFonts w:ascii="Cambria" w:hAnsi="Cambria" w:cs="Arial"/>
        </w:rPr>
        <w:t>Mediului</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de pe site-</w:t>
      </w:r>
      <w:proofErr w:type="spellStart"/>
      <w:r w:rsidRPr="00541DC9">
        <w:rPr>
          <w:rFonts w:ascii="Cambria" w:hAnsi="Cambria" w:cs="Arial"/>
        </w:rPr>
        <w:t>ul</w:t>
      </w:r>
      <w:proofErr w:type="spellEnd"/>
      <w:r w:rsidRPr="00541DC9">
        <w:rPr>
          <w:rFonts w:ascii="Cambria" w:hAnsi="Cambria" w:cs="Arial"/>
        </w:rPr>
        <w:t xml:space="preserve">: http://www.anpm.ro/web/guest/legislatie. </w:t>
      </w:r>
    </w:p>
    <w:p w14:paraId="72939A90" w14:textId="77777777" w:rsidR="00913248" w:rsidRPr="00541DC9" w:rsidRDefault="00913248" w:rsidP="006D3B97">
      <w:pPr>
        <w:spacing w:line="276" w:lineRule="auto"/>
        <w:ind w:firstLine="426"/>
        <w:jc w:val="both"/>
        <w:rPr>
          <w:rFonts w:ascii="Cambria" w:hAnsi="Cambria" w:cs="Arial"/>
        </w:rPr>
      </w:pPr>
    </w:p>
    <w:p w14:paraId="239D6998"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4. </w:t>
      </w:r>
      <w:proofErr w:type="spellStart"/>
      <w:r w:rsidRPr="00541DC9">
        <w:rPr>
          <w:rFonts w:ascii="Cambria" w:hAnsi="Cambria" w:cs="Arial"/>
        </w:rPr>
        <w:t>Contractul</w:t>
      </w:r>
      <w:proofErr w:type="spellEnd"/>
      <w:r w:rsidRPr="00541DC9">
        <w:rPr>
          <w:rFonts w:ascii="Cambria" w:hAnsi="Cambria" w:cs="Arial"/>
        </w:rPr>
        <w:t xml:space="preserve"> </w:t>
      </w:r>
      <w:proofErr w:type="spellStart"/>
      <w:r w:rsidRPr="00541DC9">
        <w:rPr>
          <w:rFonts w:ascii="Cambria" w:hAnsi="Cambria" w:cs="Arial"/>
        </w:rPr>
        <w:t>acceptat</w:t>
      </w:r>
      <w:proofErr w:type="spellEnd"/>
      <w:r w:rsidRPr="00541DC9">
        <w:rPr>
          <w:rFonts w:ascii="Cambria" w:hAnsi="Cambria" w:cs="Arial"/>
        </w:rPr>
        <w:t xml:space="preserve"> de </w:t>
      </w:r>
      <w:proofErr w:type="spellStart"/>
      <w:r w:rsidRPr="00541DC9">
        <w:rPr>
          <w:rFonts w:ascii="Cambria" w:hAnsi="Cambria" w:cs="Arial"/>
        </w:rPr>
        <w:t>catre</w:t>
      </w:r>
      <w:proofErr w:type="spellEnd"/>
      <w:r w:rsidRPr="00541DC9">
        <w:rPr>
          <w:rFonts w:ascii="Cambria" w:hAnsi="Cambria" w:cs="Arial"/>
        </w:rPr>
        <w:t xml:space="preserve"> </w:t>
      </w:r>
      <w:proofErr w:type="spellStart"/>
      <w:r w:rsidRPr="00541DC9">
        <w:rPr>
          <w:rFonts w:ascii="Cambria" w:hAnsi="Cambria" w:cs="Arial"/>
        </w:rPr>
        <w:t>ofertant</w:t>
      </w:r>
      <w:proofErr w:type="spellEnd"/>
      <w:r w:rsidRPr="00541DC9">
        <w:rPr>
          <w:rFonts w:ascii="Cambria" w:hAnsi="Cambria" w:cs="Arial"/>
        </w:rPr>
        <w:t xml:space="preserve"> in forma </w:t>
      </w:r>
      <w:proofErr w:type="spellStart"/>
      <w:r w:rsidRPr="00541DC9">
        <w:rPr>
          <w:rFonts w:ascii="Cambria" w:hAnsi="Cambria" w:cs="Arial"/>
        </w:rPr>
        <w:t>propusa</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face </w:t>
      </w:r>
      <w:proofErr w:type="spellStart"/>
      <w:r w:rsidRPr="00541DC9">
        <w:rPr>
          <w:rFonts w:ascii="Cambria" w:hAnsi="Cambria" w:cs="Arial"/>
        </w:rPr>
        <w:t>parte</w:t>
      </w:r>
      <w:proofErr w:type="spellEnd"/>
      <w:r w:rsidRPr="00541DC9">
        <w:rPr>
          <w:rFonts w:ascii="Cambria" w:hAnsi="Cambria" w:cs="Arial"/>
        </w:rPr>
        <w:t xml:space="preserve"> tot din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Eventualele</w:t>
      </w:r>
      <w:proofErr w:type="spellEnd"/>
      <w:r w:rsidRPr="00541DC9">
        <w:rPr>
          <w:rFonts w:ascii="Cambria" w:hAnsi="Cambria" w:cs="Arial"/>
        </w:rPr>
        <w:t xml:space="preserve"> </w:t>
      </w:r>
      <w:proofErr w:type="spellStart"/>
      <w:r w:rsidRPr="00541DC9">
        <w:rPr>
          <w:rFonts w:ascii="Cambria" w:hAnsi="Cambria" w:cs="Arial"/>
        </w:rPr>
        <w:t>amendamente</w:t>
      </w:r>
      <w:proofErr w:type="spellEnd"/>
      <w:r w:rsidRPr="00541DC9">
        <w:rPr>
          <w:rFonts w:ascii="Cambria" w:hAnsi="Cambria" w:cs="Arial"/>
        </w:rPr>
        <w:t xml:space="preserve"> cu </w:t>
      </w:r>
      <w:proofErr w:type="spellStart"/>
      <w:r w:rsidRPr="00541DC9">
        <w:rPr>
          <w:rFonts w:ascii="Cambria" w:hAnsi="Cambria" w:cs="Arial"/>
        </w:rPr>
        <w:t>privire</w:t>
      </w:r>
      <w:proofErr w:type="spellEnd"/>
      <w:r w:rsidRPr="00541DC9">
        <w:rPr>
          <w:rFonts w:ascii="Cambria" w:hAnsi="Cambria" w:cs="Arial"/>
        </w:rPr>
        <w:t xml:space="preserve"> la </w:t>
      </w:r>
      <w:proofErr w:type="spellStart"/>
      <w:r w:rsidRPr="00541DC9">
        <w:rPr>
          <w:rFonts w:ascii="Cambria" w:hAnsi="Cambria" w:cs="Arial"/>
        </w:rPr>
        <w:t>prevederile</w:t>
      </w:r>
      <w:proofErr w:type="spellEnd"/>
      <w:r w:rsidRPr="00541DC9">
        <w:rPr>
          <w:rFonts w:ascii="Cambria" w:hAnsi="Cambria" w:cs="Arial"/>
        </w:rPr>
        <w:t xml:space="preserve"> </w:t>
      </w:r>
      <w:proofErr w:type="spellStart"/>
      <w:r w:rsidRPr="00541DC9">
        <w:rPr>
          <w:rFonts w:ascii="Cambria" w:hAnsi="Cambria" w:cs="Arial"/>
        </w:rPr>
        <w:t>conditiilor</w:t>
      </w:r>
      <w:proofErr w:type="spellEnd"/>
      <w:r w:rsidRPr="00541DC9">
        <w:rPr>
          <w:rFonts w:ascii="Cambria" w:hAnsi="Cambria" w:cs="Arial"/>
        </w:rPr>
        <w:t xml:space="preserve"> </w:t>
      </w:r>
      <w:proofErr w:type="spellStart"/>
      <w:r w:rsidRPr="00541DC9">
        <w:rPr>
          <w:rFonts w:ascii="Cambria" w:hAnsi="Cambria" w:cs="Arial"/>
        </w:rPr>
        <w:t>contractuale</w:t>
      </w:r>
      <w:proofErr w:type="spellEnd"/>
      <w:r w:rsidRPr="00541DC9">
        <w:rPr>
          <w:rFonts w:ascii="Cambria" w:hAnsi="Cambria" w:cs="Arial"/>
        </w:rPr>
        <w:t xml:space="preserve"> </w:t>
      </w:r>
      <w:proofErr w:type="spellStart"/>
      <w:r w:rsidRPr="00541DC9">
        <w:rPr>
          <w:rFonts w:ascii="Cambria" w:hAnsi="Cambria" w:cs="Arial"/>
        </w:rPr>
        <w:t>obligatorii</w:t>
      </w:r>
      <w:proofErr w:type="spellEnd"/>
      <w:r w:rsidRPr="00541DC9">
        <w:rPr>
          <w:rFonts w:ascii="Cambria" w:hAnsi="Cambria" w:cs="Arial"/>
        </w:rPr>
        <w:t xml:space="preserve"> se </w:t>
      </w:r>
      <w:proofErr w:type="spellStart"/>
      <w:r w:rsidRPr="00541DC9">
        <w:rPr>
          <w:rFonts w:ascii="Cambria" w:hAnsi="Cambria" w:cs="Arial"/>
        </w:rPr>
        <w:t>vor</w:t>
      </w:r>
      <w:proofErr w:type="spellEnd"/>
      <w:r w:rsidRPr="00541DC9">
        <w:rPr>
          <w:rFonts w:ascii="Cambria" w:hAnsi="Cambria" w:cs="Arial"/>
        </w:rPr>
        <w:t xml:space="preserve"> formula in </w:t>
      </w:r>
      <w:proofErr w:type="spellStart"/>
      <w:r w:rsidRPr="00541DC9">
        <w:rPr>
          <w:rFonts w:ascii="Cambria" w:hAnsi="Cambria" w:cs="Arial"/>
        </w:rPr>
        <w:t>scris</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inaintate</w:t>
      </w:r>
      <w:proofErr w:type="spellEnd"/>
      <w:r w:rsidRPr="00541DC9">
        <w:rPr>
          <w:rFonts w:ascii="Cambria" w:hAnsi="Cambria" w:cs="Arial"/>
        </w:rPr>
        <w:t xml:space="preserve"> </w:t>
      </w:r>
      <w:proofErr w:type="spellStart"/>
      <w:r w:rsidRPr="00541DC9">
        <w:rPr>
          <w:rFonts w:ascii="Cambria" w:hAnsi="Cambria" w:cs="Arial"/>
        </w:rPr>
        <w:t>autoritatii</w:t>
      </w:r>
      <w:proofErr w:type="spellEnd"/>
      <w:r w:rsidRPr="00541DC9">
        <w:rPr>
          <w:rFonts w:ascii="Cambria" w:hAnsi="Cambria" w:cs="Arial"/>
        </w:rPr>
        <w:t xml:space="preserve"> </w:t>
      </w:r>
      <w:proofErr w:type="spellStart"/>
      <w:r w:rsidRPr="00541DC9">
        <w:rPr>
          <w:rFonts w:ascii="Cambria" w:hAnsi="Cambria" w:cs="Arial"/>
        </w:rPr>
        <w:t>contractante</w:t>
      </w:r>
      <w:proofErr w:type="spellEnd"/>
      <w:r w:rsidRPr="00541DC9">
        <w:rPr>
          <w:rFonts w:ascii="Cambria" w:hAnsi="Cambria" w:cs="Arial"/>
        </w:rPr>
        <w:t xml:space="preserve"> </w:t>
      </w:r>
      <w:proofErr w:type="spellStart"/>
      <w:r w:rsidRPr="00541DC9">
        <w:rPr>
          <w:rFonts w:ascii="Cambria" w:hAnsi="Cambria" w:cs="Arial"/>
        </w:rPr>
        <w:t>numai</w:t>
      </w:r>
      <w:proofErr w:type="spellEnd"/>
      <w:r w:rsidRPr="00541DC9">
        <w:rPr>
          <w:rFonts w:ascii="Cambria" w:hAnsi="Cambria" w:cs="Arial"/>
        </w:rPr>
        <w:t xml:space="preserve"> in </w:t>
      </w:r>
      <w:proofErr w:type="spellStart"/>
      <w:r w:rsidRPr="00541DC9">
        <w:rPr>
          <w:rFonts w:ascii="Cambria" w:hAnsi="Cambria" w:cs="Arial"/>
        </w:rPr>
        <w:t>timpul</w:t>
      </w:r>
      <w:proofErr w:type="spellEnd"/>
      <w:r w:rsidRPr="00541DC9">
        <w:rPr>
          <w:rFonts w:ascii="Cambria" w:hAnsi="Cambria" w:cs="Arial"/>
        </w:rPr>
        <w:t xml:space="preserve"> </w:t>
      </w:r>
      <w:proofErr w:type="spellStart"/>
      <w:r w:rsidRPr="00541DC9">
        <w:rPr>
          <w:rFonts w:ascii="Cambria" w:hAnsi="Cambria" w:cs="Arial"/>
        </w:rPr>
        <w:t>perioadei</w:t>
      </w:r>
      <w:proofErr w:type="spellEnd"/>
      <w:r w:rsidRPr="00541DC9">
        <w:rPr>
          <w:rFonts w:ascii="Cambria" w:hAnsi="Cambria" w:cs="Arial"/>
        </w:rPr>
        <w:t xml:space="preserve"> de </w:t>
      </w:r>
      <w:proofErr w:type="spellStart"/>
      <w:r w:rsidRPr="00541DC9">
        <w:rPr>
          <w:rFonts w:ascii="Cambria" w:hAnsi="Cambria" w:cs="Arial"/>
        </w:rPr>
        <w:t>clarificari</w:t>
      </w:r>
      <w:proofErr w:type="spellEnd"/>
      <w:r w:rsidRPr="00541DC9">
        <w:rPr>
          <w:rFonts w:ascii="Cambria" w:hAnsi="Cambria" w:cs="Arial"/>
        </w:rPr>
        <w:t xml:space="preserve">, </w:t>
      </w:r>
      <w:proofErr w:type="spellStart"/>
      <w:r w:rsidRPr="00541DC9">
        <w:rPr>
          <w:rFonts w:ascii="Cambria" w:hAnsi="Cambria" w:cs="Arial"/>
        </w:rPr>
        <w:t>iar</w:t>
      </w:r>
      <w:proofErr w:type="spellEnd"/>
      <w:r w:rsidRPr="00541DC9">
        <w:rPr>
          <w:rFonts w:ascii="Cambria" w:hAnsi="Cambria" w:cs="Arial"/>
        </w:rPr>
        <w:t xml:space="preserve"> </w:t>
      </w:r>
      <w:proofErr w:type="spellStart"/>
      <w:r w:rsidRPr="00541DC9">
        <w:rPr>
          <w:rFonts w:ascii="Cambria" w:hAnsi="Cambria" w:cs="Arial"/>
        </w:rPr>
        <w:t>amendamentele</w:t>
      </w:r>
      <w:proofErr w:type="spellEnd"/>
      <w:r w:rsidRPr="00541DC9">
        <w:rPr>
          <w:rFonts w:ascii="Cambria" w:hAnsi="Cambria" w:cs="Arial"/>
        </w:rPr>
        <w:t xml:space="preserve"> la </w:t>
      </w:r>
      <w:proofErr w:type="spellStart"/>
      <w:r w:rsidRPr="00541DC9">
        <w:rPr>
          <w:rFonts w:ascii="Cambria" w:hAnsi="Cambria" w:cs="Arial"/>
        </w:rPr>
        <w:t>clauzele</w:t>
      </w:r>
      <w:proofErr w:type="spellEnd"/>
      <w:r w:rsidRPr="00541DC9">
        <w:rPr>
          <w:rFonts w:ascii="Cambria" w:hAnsi="Cambria" w:cs="Arial"/>
        </w:rPr>
        <w:t xml:space="preserve"> </w:t>
      </w:r>
      <w:proofErr w:type="spellStart"/>
      <w:r w:rsidRPr="00541DC9">
        <w:rPr>
          <w:rFonts w:ascii="Cambria" w:hAnsi="Cambria" w:cs="Arial"/>
        </w:rPr>
        <w:t>specifice</w:t>
      </w:r>
      <w:proofErr w:type="spellEnd"/>
      <w:r w:rsidRPr="00541DC9">
        <w:rPr>
          <w:rFonts w:ascii="Cambria" w:hAnsi="Cambria" w:cs="Arial"/>
        </w:rPr>
        <w:t xml:space="preserve"> pot fi </w:t>
      </w:r>
      <w:proofErr w:type="spellStart"/>
      <w:r w:rsidRPr="00541DC9">
        <w:rPr>
          <w:rFonts w:ascii="Cambria" w:hAnsi="Cambria" w:cs="Arial"/>
        </w:rPr>
        <w:t>depuse</w:t>
      </w:r>
      <w:proofErr w:type="spellEnd"/>
      <w:r w:rsidRPr="00541DC9">
        <w:rPr>
          <w:rFonts w:ascii="Cambria" w:hAnsi="Cambria" w:cs="Arial"/>
        </w:rPr>
        <w:t xml:space="preserve"> </w:t>
      </w:r>
      <w:proofErr w:type="spellStart"/>
      <w:r w:rsidRPr="00541DC9">
        <w:rPr>
          <w:rFonts w:ascii="Cambria" w:hAnsi="Cambria" w:cs="Arial"/>
        </w:rPr>
        <w:t>pana</w:t>
      </w:r>
      <w:proofErr w:type="spellEnd"/>
      <w:r w:rsidRPr="00541DC9">
        <w:rPr>
          <w:rFonts w:ascii="Cambria" w:hAnsi="Cambria" w:cs="Arial"/>
        </w:rPr>
        <w:t xml:space="preserve"> la data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ora</w:t>
      </w:r>
      <w:proofErr w:type="spellEnd"/>
      <w:r w:rsidRPr="00541DC9">
        <w:rPr>
          <w:rFonts w:ascii="Cambria" w:hAnsi="Cambria" w:cs="Arial"/>
        </w:rPr>
        <w:t xml:space="preserve"> </w:t>
      </w:r>
      <w:proofErr w:type="spellStart"/>
      <w:r w:rsidRPr="00541DC9">
        <w:rPr>
          <w:rFonts w:ascii="Cambria" w:hAnsi="Cambria" w:cs="Arial"/>
        </w:rPr>
        <w:t>limita</w:t>
      </w:r>
      <w:proofErr w:type="spellEnd"/>
      <w:r w:rsidRPr="00541DC9">
        <w:rPr>
          <w:rFonts w:ascii="Cambria" w:hAnsi="Cambria" w:cs="Arial"/>
        </w:rPr>
        <w:t xml:space="preserve"> </w:t>
      </w:r>
      <w:proofErr w:type="spellStart"/>
      <w:r w:rsidRPr="00541DC9">
        <w:rPr>
          <w:rFonts w:ascii="Cambria" w:hAnsi="Cambria" w:cs="Arial"/>
        </w:rPr>
        <w:t>stabilita</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depunerea</w:t>
      </w:r>
      <w:proofErr w:type="spellEnd"/>
      <w:r w:rsidRPr="00541DC9">
        <w:rPr>
          <w:rFonts w:ascii="Cambria" w:hAnsi="Cambria" w:cs="Arial"/>
        </w:rPr>
        <w:t xml:space="preserve"> </w:t>
      </w:r>
      <w:proofErr w:type="spellStart"/>
      <w:r w:rsidRPr="00541DC9">
        <w:rPr>
          <w:rFonts w:ascii="Cambria" w:hAnsi="Cambria" w:cs="Arial"/>
        </w:rPr>
        <w:t>ofertelor</w:t>
      </w:r>
      <w:proofErr w:type="spellEnd"/>
      <w:r w:rsidRPr="00541DC9">
        <w:rPr>
          <w:rFonts w:ascii="Cambria" w:hAnsi="Cambria" w:cs="Arial"/>
        </w:rPr>
        <w:t>.</w:t>
      </w:r>
    </w:p>
    <w:p w14:paraId="68E8B99E" w14:textId="77777777" w:rsidR="00913248" w:rsidRPr="00541DC9" w:rsidRDefault="00913248" w:rsidP="006D3B97">
      <w:pPr>
        <w:spacing w:line="276" w:lineRule="auto"/>
        <w:ind w:firstLine="426"/>
        <w:jc w:val="both"/>
        <w:rPr>
          <w:rFonts w:ascii="Cambria" w:hAnsi="Cambria" w:cs="Arial"/>
        </w:rPr>
      </w:pPr>
    </w:p>
    <w:p w14:paraId="1D5977CE" w14:textId="3965E847" w:rsidR="00913248" w:rsidRPr="00541DC9" w:rsidRDefault="00913248" w:rsidP="005A03EA">
      <w:pPr>
        <w:spacing w:line="276" w:lineRule="auto"/>
        <w:ind w:firstLine="426"/>
        <w:jc w:val="both"/>
        <w:rPr>
          <w:rFonts w:ascii="Cambria" w:hAnsi="Cambria" w:cs="Arial"/>
        </w:rPr>
      </w:pPr>
      <w:proofErr w:type="spellStart"/>
      <w:r w:rsidRPr="00541DC9">
        <w:rPr>
          <w:rFonts w:ascii="Cambria" w:hAnsi="Cambria" w:cs="Arial"/>
        </w:rPr>
        <w:lastRenderedPageBreak/>
        <w:t>Nota</w:t>
      </w:r>
      <w:proofErr w:type="spellEnd"/>
      <w:r w:rsidRPr="00541DC9">
        <w:rPr>
          <w:rFonts w:ascii="Cambria" w:hAnsi="Cambria" w:cs="Arial"/>
        </w:rPr>
        <w:t xml:space="preserve">: </w:t>
      </w:r>
      <w:proofErr w:type="spellStart"/>
      <w:r w:rsidRPr="00541DC9">
        <w:rPr>
          <w:rFonts w:ascii="Cambria" w:hAnsi="Cambria" w:cs="Arial"/>
        </w:rPr>
        <w:t>Modelul</w:t>
      </w:r>
      <w:proofErr w:type="spellEnd"/>
      <w:r w:rsidRPr="00541DC9">
        <w:rPr>
          <w:rFonts w:ascii="Cambria" w:hAnsi="Cambria" w:cs="Arial"/>
        </w:rPr>
        <w:t xml:space="preserve"> de contract de </w:t>
      </w:r>
      <w:proofErr w:type="spellStart"/>
      <w:r w:rsidRPr="00541DC9">
        <w:rPr>
          <w:rFonts w:ascii="Cambria" w:hAnsi="Cambria" w:cs="Arial"/>
        </w:rPr>
        <w:t>servicii</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trebui</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aiba</w:t>
      </w:r>
      <w:proofErr w:type="spellEnd"/>
      <w:r w:rsidRPr="00541DC9">
        <w:rPr>
          <w:rFonts w:ascii="Cambria" w:hAnsi="Cambria" w:cs="Arial"/>
        </w:rPr>
        <w:t xml:space="preserve"> </w:t>
      </w:r>
      <w:proofErr w:type="spellStart"/>
      <w:r w:rsidRPr="00541DC9">
        <w:rPr>
          <w:rFonts w:ascii="Cambria" w:hAnsi="Cambria" w:cs="Arial"/>
        </w:rPr>
        <w:t>mentiunea</w:t>
      </w:r>
      <w:proofErr w:type="spellEnd"/>
      <w:r w:rsidRPr="00541DC9">
        <w:rPr>
          <w:rFonts w:ascii="Cambria" w:hAnsi="Cambria" w:cs="Arial"/>
        </w:rPr>
        <w:t xml:space="preserve"> “Am </w:t>
      </w:r>
      <w:proofErr w:type="spellStart"/>
      <w:r w:rsidRPr="00541DC9">
        <w:rPr>
          <w:rFonts w:ascii="Cambria" w:hAnsi="Cambria" w:cs="Arial"/>
        </w:rPr>
        <w:t>citit</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suntem</w:t>
      </w:r>
      <w:proofErr w:type="spellEnd"/>
      <w:r w:rsidRPr="00541DC9">
        <w:rPr>
          <w:rFonts w:ascii="Cambria" w:hAnsi="Cambria" w:cs="Arial"/>
        </w:rPr>
        <w:t xml:space="preserve"> de </w:t>
      </w:r>
      <w:proofErr w:type="spellStart"/>
      <w:r w:rsidRPr="00541DC9">
        <w:rPr>
          <w:rFonts w:ascii="Cambria" w:hAnsi="Cambria" w:cs="Arial"/>
        </w:rPr>
        <w:t>acord</w:t>
      </w:r>
      <w:proofErr w:type="spellEnd"/>
      <w:r w:rsidRPr="00541DC9">
        <w:rPr>
          <w:rFonts w:ascii="Cambria" w:hAnsi="Cambria" w:cs="Arial"/>
        </w:rPr>
        <w:t xml:space="preserve"> cu/</w:t>
      </w:r>
      <w:proofErr w:type="spellStart"/>
      <w:r w:rsidRPr="00541DC9">
        <w:rPr>
          <w:rFonts w:ascii="Cambria" w:hAnsi="Cambria" w:cs="Arial"/>
        </w:rPr>
        <w:t>fara</w:t>
      </w:r>
      <w:proofErr w:type="spellEnd"/>
      <w:r w:rsidRPr="00541DC9">
        <w:rPr>
          <w:rFonts w:ascii="Cambria" w:hAnsi="Cambria" w:cs="Arial"/>
        </w:rPr>
        <w:t xml:space="preserve"> </w:t>
      </w:r>
      <w:proofErr w:type="spellStart"/>
      <w:r w:rsidRPr="00541DC9">
        <w:rPr>
          <w:rFonts w:ascii="Cambria" w:hAnsi="Cambria" w:cs="Arial"/>
        </w:rPr>
        <w:t>rezerve</w:t>
      </w:r>
      <w:proofErr w:type="spellEnd"/>
      <w:r w:rsidRPr="00541DC9">
        <w:rPr>
          <w:rFonts w:ascii="Cambria" w:hAnsi="Cambria" w:cs="Arial"/>
        </w:rPr>
        <w:t xml:space="preserve"> cu </w:t>
      </w:r>
      <w:proofErr w:type="spellStart"/>
      <w:r w:rsidRPr="00541DC9">
        <w:rPr>
          <w:rFonts w:ascii="Cambria" w:hAnsi="Cambria" w:cs="Arial"/>
        </w:rPr>
        <w:t>termenii</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conditiile</w:t>
      </w:r>
      <w:proofErr w:type="spellEnd"/>
      <w:r w:rsidRPr="00541DC9">
        <w:rPr>
          <w:rFonts w:ascii="Cambria" w:hAnsi="Cambria" w:cs="Arial"/>
        </w:rPr>
        <w:t xml:space="preserve"> </w:t>
      </w:r>
      <w:proofErr w:type="spellStart"/>
      <w:r w:rsidRPr="00541DC9">
        <w:rPr>
          <w:rFonts w:ascii="Cambria" w:hAnsi="Cambria" w:cs="Arial"/>
        </w:rPr>
        <w:t>contractuale</w:t>
      </w:r>
      <w:proofErr w:type="spellEnd"/>
      <w:r w:rsidRPr="00541DC9">
        <w:rPr>
          <w:rFonts w:ascii="Cambria" w:hAnsi="Cambria" w:cs="Arial"/>
        </w:rPr>
        <w:t xml:space="preserve"> </w:t>
      </w:r>
      <w:proofErr w:type="spellStart"/>
      <w:r w:rsidRPr="00541DC9">
        <w:rPr>
          <w:rFonts w:ascii="Cambria" w:hAnsi="Cambria" w:cs="Arial"/>
        </w:rPr>
        <w:t>obligatorii</w:t>
      </w:r>
      <w:proofErr w:type="spellEnd"/>
      <w:r w:rsidRPr="00541DC9">
        <w:rPr>
          <w:rFonts w:ascii="Cambria" w:hAnsi="Cambria" w:cs="Arial"/>
        </w:rPr>
        <w:t xml:space="preserve"> </w:t>
      </w:r>
      <w:proofErr w:type="spellStart"/>
      <w:r w:rsidRPr="00541DC9">
        <w:rPr>
          <w:rFonts w:ascii="Cambria" w:hAnsi="Cambria" w:cs="Arial"/>
        </w:rPr>
        <w:t>prevazute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Modelul</w:t>
      </w:r>
      <w:proofErr w:type="spellEnd"/>
      <w:r w:rsidRPr="00541DC9">
        <w:rPr>
          <w:rFonts w:ascii="Cambria" w:hAnsi="Cambria" w:cs="Arial"/>
        </w:rPr>
        <w:t xml:space="preserve"> de contract din </w:t>
      </w:r>
      <w:proofErr w:type="spellStart"/>
      <w:r w:rsidRPr="00541DC9">
        <w:rPr>
          <w:rFonts w:ascii="Cambria" w:hAnsi="Cambria" w:cs="Arial"/>
        </w:rPr>
        <w:t>Documentatia</w:t>
      </w:r>
      <w:proofErr w:type="spellEnd"/>
      <w:r w:rsidRPr="00541DC9">
        <w:rPr>
          <w:rFonts w:ascii="Cambria" w:hAnsi="Cambria" w:cs="Arial"/>
        </w:rPr>
        <w:t xml:space="preserve"> de </w:t>
      </w:r>
      <w:proofErr w:type="spellStart"/>
      <w:r w:rsidRPr="00541DC9">
        <w:rPr>
          <w:rFonts w:ascii="Cambria" w:hAnsi="Cambria" w:cs="Arial"/>
        </w:rPr>
        <w:t>Atribuire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consimtim</w:t>
      </w:r>
      <w:proofErr w:type="spellEnd"/>
      <w:r w:rsidRPr="00541DC9">
        <w:rPr>
          <w:rFonts w:ascii="Cambria" w:hAnsi="Cambria" w:cs="Arial"/>
        </w:rPr>
        <w:t xml:space="preserve"> ca,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care </w:t>
      </w:r>
      <w:proofErr w:type="spellStart"/>
      <w:r w:rsidRPr="00541DC9">
        <w:rPr>
          <w:rFonts w:ascii="Cambria" w:hAnsi="Cambria" w:cs="Arial"/>
        </w:rPr>
        <w:t>oferta</w:t>
      </w:r>
      <w:proofErr w:type="spellEnd"/>
      <w:r w:rsidRPr="00541DC9">
        <w:rPr>
          <w:rFonts w:ascii="Cambria" w:hAnsi="Cambria" w:cs="Arial"/>
        </w:rPr>
        <w:t xml:space="preserve"> </w:t>
      </w:r>
      <w:proofErr w:type="spellStart"/>
      <w:r w:rsidRPr="00541DC9">
        <w:rPr>
          <w:rFonts w:ascii="Cambria" w:hAnsi="Cambria" w:cs="Arial"/>
        </w:rPr>
        <w:t>noastra</w:t>
      </w:r>
      <w:proofErr w:type="spellEnd"/>
      <w:r w:rsidRPr="00541DC9">
        <w:rPr>
          <w:rFonts w:ascii="Cambria" w:hAnsi="Cambria" w:cs="Arial"/>
        </w:rPr>
        <w:t xml:space="preserve"> </w:t>
      </w:r>
      <w:proofErr w:type="spellStart"/>
      <w:r w:rsidRPr="00541DC9">
        <w:rPr>
          <w:rFonts w:ascii="Cambria" w:hAnsi="Cambria" w:cs="Arial"/>
        </w:rPr>
        <w:t>este</w:t>
      </w:r>
      <w:proofErr w:type="spellEnd"/>
      <w:r w:rsidRPr="00541DC9">
        <w:rPr>
          <w:rFonts w:ascii="Cambria" w:hAnsi="Cambria" w:cs="Arial"/>
        </w:rPr>
        <w:t xml:space="preserve"> </w:t>
      </w:r>
      <w:proofErr w:type="spellStart"/>
      <w:r w:rsidRPr="00541DC9">
        <w:rPr>
          <w:rFonts w:ascii="Cambria" w:hAnsi="Cambria" w:cs="Arial"/>
        </w:rPr>
        <w:t>stabilita</w:t>
      </w:r>
      <w:proofErr w:type="spellEnd"/>
      <w:r w:rsidRPr="00541DC9">
        <w:rPr>
          <w:rFonts w:ascii="Cambria" w:hAnsi="Cambria" w:cs="Arial"/>
        </w:rPr>
        <w:t xml:space="preserve"> ca </w:t>
      </w:r>
      <w:proofErr w:type="spellStart"/>
      <w:r w:rsidRPr="00541DC9">
        <w:rPr>
          <w:rFonts w:ascii="Cambria" w:hAnsi="Cambria" w:cs="Arial"/>
        </w:rPr>
        <w:t>fiind</w:t>
      </w:r>
      <w:proofErr w:type="spellEnd"/>
      <w:r w:rsidRPr="00541DC9">
        <w:rPr>
          <w:rFonts w:ascii="Cambria" w:hAnsi="Cambria" w:cs="Arial"/>
        </w:rPr>
        <w:t xml:space="preserve"> </w:t>
      </w:r>
      <w:proofErr w:type="spellStart"/>
      <w:r w:rsidRPr="00541DC9">
        <w:rPr>
          <w:rFonts w:ascii="Cambria" w:hAnsi="Cambria" w:cs="Arial"/>
        </w:rPr>
        <w:t>câstigatoare</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semnam</w:t>
      </w:r>
      <w:proofErr w:type="spellEnd"/>
      <w:r w:rsidRPr="00541DC9">
        <w:rPr>
          <w:rFonts w:ascii="Cambria" w:hAnsi="Cambria" w:cs="Arial"/>
        </w:rPr>
        <w:t xml:space="preserve"> </w:t>
      </w:r>
      <w:proofErr w:type="spellStart"/>
      <w:r w:rsidRPr="00541DC9">
        <w:rPr>
          <w:rFonts w:ascii="Cambria" w:hAnsi="Cambria" w:cs="Arial"/>
        </w:rPr>
        <w:t>contractul</w:t>
      </w:r>
      <w:proofErr w:type="spellEnd"/>
      <w:r w:rsidRPr="00541DC9">
        <w:rPr>
          <w:rFonts w:ascii="Cambria" w:hAnsi="Cambria" w:cs="Arial"/>
        </w:rPr>
        <w:t xml:space="preserve"> de </w:t>
      </w:r>
      <w:proofErr w:type="spellStart"/>
      <w:r w:rsidRPr="00541DC9">
        <w:rPr>
          <w:rFonts w:ascii="Cambria" w:hAnsi="Cambria" w:cs="Arial"/>
        </w:rPr>
        <w:t>servcii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conformitate</w:t>
      </w:r>
      <w:proofErr w:type="spellEnd"/>
      <w:r w:rsidRPr="00541DC9">
        <w:rPr>
          <w:rFonts w:ascii="Cambria" w:hAnsi="Cambria" w:cs="Arial"/>
        </w:rPr>
        <w:t xml:space="preserve"> cu </w:t>
      </w:r>
      <w:proofErr w:type="spellStart"/>
      <w:r w:rsidRPr="00541DC9">
        <w:rPr>
          <w:rFonts w:ascii="Cambria" w:hAnsi="Cambria" w:cs="Arial"/>
        </w:rPr>
        <w:t>prevederile</w:t>
      </w:r>
      <w:proofErr w:type="spellEnd"/>
      <w:r w:rsidRPr="00541DC9">
        <w:rPr>
          <w:rFonts w:ascii="Cambria" w:hAnsi="Cambria" w:cs="Arial"/>
        </w:rPr>
        <w:t xml:space="preserve"> din </w:t>
      </w:r>
      <w:proofErr w:type="spellStart"/>
      <w:r w:rsidRPr="00541DC9">
        <w:rPr>
          <w:rFonts w:ascii="Cambria" w:hAnsi="Cambria" w:cs="Arial"/>
        </w:rPr>
        <w:t>Documentatia</w:t>
      </w:r>
      <w:proofErr w:type="spellEnd"/>
      <w:r w:rsidRPr="00541DC9">
        <w:rPr>
          <w:rFonts w:ascii="Cambria" w:hAnsi="Cambria" w:cs="Arial"/>
        </w:rPr>
        <w:t xml:space="preserve"> de </w:t>
      </w:r>
      <w:proofErr w:type="spellStart"/>
      <w:r w:rsidRPr="00541DC9">
        <w:rPr>
          <w:rFonts w:ascii="Cambria" w:hAnsi="Cambria" w:cs="Arial"/>
        </w:rPr>
        <w:t>atribuire</w:t>
      </w:r>
      <w:proofErr w:type="spellEnd"/>
      <w:r w:rsidRPr="00541DC9">
        <w:rPr>
          <w:rFonts w:ascii="Cambria" w:hAnsi="Cambria" w:cs="Arial"/>
        </w:rPr>
        <w:t>”.</w:t>
      </w:r>
    </w:p>
    <w:p w14:paraId="0C55D03D"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5. </w:t>
      </w:r>
      <w:proofErr w:type="spellStart"/>
      <w:r w:rsidRPr="00541DC9">
        <w:rPr>
          <w:rFonts w:ascii="Cambria" w:hAnsi="Cambria" w:cs="Arial"/>
        </w:rPr>
        <w:t>Indicarea</w:t>
      </w:r>
      <w:proofErr w:type="spellEnd"/>
      <w:r w:rsidRPr="00541DC9">
        <w:rPr>
          <w:rFonts w:ascii="Cambria" w:hAnsi="Cambria" w:cs="Arial"/>
        </w:rPr>
        <w:t xml:space="preserve"> </w:t>
      </w:r>
      <w:proofErr w:type="spellStart"/>
      <w:r w:rsidRPr="00541DC9">
        <w:rPr>
          <w:rFonts w:ascii="Cambria" w:hAnsi="Cambria" w:cs="Arial"/>
        </w:rPr>
        <w:t>motivata</w:t>
      </w:r>
      <w:proofErr w:type="spellEnd"/>
      <w:r w:rsidRPr="00541DC9">
        <w:rPr>
          <w:rFonts w:ascii="Cambria" w:hAnsi="Cambria" w:cs="Arial"/>
        </w:rPr>
        <w:t xml:space="preserve"> </w:t>
      </w:r>
      <w:proofErr w:type="gramStart"/>
      <w:r w:rsidRPr="00541DC9">
        <w:rPr>
          <w:rFonts w:ascii="Cambria" w:hAnsi="Cambria" w:cs="Arial"/>
        </w:rPr>
        <w:t>a</w:t>
      </w:r>
      <w:proofErr w:type="gramEnd"/>
      <w:r w:rsidRPr="00541DC9">
        <w:rPr>
          <w:rFonts w:ascii="Cambria" w:hAnsi="Cambria" w:cs="Arial"/>
        </w:rPr>
        <w:t xml:space="preserve"> </w:t>
      </w:r>
      <w:proofErr w:type="spellStart"/>
      <w:r w:rsidRPr="00541DC9">
        <w:rPr>
          <w:rFonts w:ascii="Cambria" w:hAnsi="Cambria" w:cs="Arial"/>
        </w:rPr>
        <w:t>informatiilor</w:t>
      </w:r>
      <w:proofErr w:type="spellEnd"/>
      <w:r w:rsidRPr="00541DC9">
        <w:rPr>
          <w:rFonts w:ascii="Cambria" w:hAnsi="Cambria" w:cs="Arial"/>
        </w:rPr>
        <w:t xml:space="preserve"> din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care sunt </w:t>
      </w:r>
      <w:proofErr w:type="spellStart"/>
      <w:r w:rsidRPr="00541DC9">
        <w:rPr>
          <w:rFonts w:ascii="Cambria" w:hAnsi="Cambria" w:cs="Arial"/>
        </w:rPr>
        <w:t>confidentiale</w:t>
      </w:r>
      <w:proofErr w:type="spellEnd"/>
      <w:r w:rsidRPr="00541DC9">
        <w:rPr>
          <w:rFonts w:ascii="Cambria" w:hAnsi="Cambria" w:cs="Arial"/>
        </w:rPr>
        <w:t xml:space="preserve">, </w:t>
      </w:r>
      <w:proofErr w:type="spellStart"/>
      <w:r w:rsidRPr="00541DC9">
        <w:rPr>
          <w:rFonts w:ascii="Cambria" w:hAnsi="Cambria" w:cs="Arial"/>
        </w:rPr>
        <w:t>clasificate</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sunt </w:t>
      </w:r>
      <w:proofErr w:type="spellStart"/>
      <w:r w:rsidRPr="00541DC9">
        <w:rPr>
          <w:rFonts w:ascii="Cambria" w:hAnsi="Cambria" w:cs="Arial"/>
        </w:rPr>
        <w:t>protejate</w:t>
      </w:r>
      <w:proofErr w:type="spellEnd"/>
      <w:r w:rsidRPr="00541DC9">
        <w:rPr>
          <w:rFonts w:ascii="Cambria" w:hAnsi="Cambria" w:cs="Arial"/>
        </w:rPr>
        <w:t xml:space="preserve"> de un </w:t>
      </w:r>
      <w:proofErr w:type="spellStart"/>
      <w:r w:rsidRPr="00541DC9">
        <w:rPr>
          <w:rFonts w:ascii="Cambria" w:hAnsi="Cambria" w:cs="Arial"/>
        </w:rPr>
        <w:t>drept</w:t>
      </w:r>
      <w:proofErr w:type="spellEnd"/>
      <w:r w:rsidRPr="00541DC9">
        <w:rPr>
          <w:rFonts w:ascii="Cambria" w:hAnsi="Cambria" w:cs="Arial"/>
        </w:rPr>
        <w:t xml:space="preserve"> de </w:t>
      </w:r>
      <w:proofErr w:type="spellStart"/>
      <w:r w:rsidRPr="00541DC9">
        <w:rPr>
          <w:rFonts w:ascii="Cambria" w:hAnsi="Cambria" w:cs="Arial"/>
        </w:rPr>
        <w:t>proprietate</w:t>
      </w:r>
      <w:proofErr w:type="spellEnd"/>
      <w:r w:rsidRPr="00541DC9">
        <w:rPr>
          <w:rFonts w:ascii="Cambria" w:hAnsi="Cambria" w:cs="Arial"/>
        </w:rPr>
        <w:t xml:space="preserve"> </w:t>
      </w:r>
      <w:proofErr w:type="spellStart"/>
      <w:r w:rsidRPr="00541DC9">
        <w:rPr>
          <w:rFonts w:ascii="Cambria" w:hAnsi="Cambria" w:cs="Arial"/>
        </w:rPr>
        <w:t>intelectuala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baza</w:t>
      </w:r>
      <w:proofErr w:type="spellEnd"/>
      <w:r w:rsidRPr="00541DC9">
        <w:rPr>
          <w:rFonts w:ascii="Cambria" w:hAnsi="Cambria" w:cs="Arial"/>
        </w:rPr>
        <w:t xml:space="preserve"> </w:t>
      </w:r>
      <w:proofErr w:type="spellStart"/>
      <w:r w:rsidRPr="00541DC9">
        <w:rPr>
          <w:rFonts w:ascii="Cambria" w:hAnsi="Cambria" w:cs="Arial"/>
        </w:rPr>
        <w:t>legislatiei</w:t>
      </w:r>
      <w:proofErr w:type="spellEnd"/>
      <w:r w:rsidRPr="00541DC9">
        <w:rPr>
          <w:rFonts w:ascii="Cambria" w:hAnsi="Cambria" w:cs="Arial"/>
        </w:rPr>
        <w:t xml:space="preserve"> </w:t>
      </w:r>
      <w:proofErr w:type="spellStart"/>
      <w:r w:rsidRPr="00541DC9">
        <w:rPr>
          <w:rFonts w:ascii="Cambria" w:hAnsi="Cambria" w:cs="Arial"/>
        </w:rPr>
        <w:t>aplicabile</w:t>
      </w:r>
      <w:proofErr w:type="spellEnd"/>
      <w:r w:rsidRPr="00541DC9">
        <w:rPr>
          <w:rFonts w:ascii="Cambria" w:hAnsi="Cambria" w:cs="Arial"/>
        </w:rPr>
        <w:t xml:space="preserve">, (Formular 3) </w:t>
      </w:r>
      <w:proofErr w:type="spellStart"/>
      <w:r w:rsidRPr="00541DC9">
        <w:rPr>
          <w:rFonts w:ascii="Cambria" w:hAnsi="Cambria" w:cs="Arial"/>
        </w:rPr>
        <w:t>potrivit</w:t>
      </w:r>
      <w:proofErr w:type="spellEnd"/>
      <w:r w:rsidRPr="00541DC9">
        <w:rPr>
          <w:rFonts w:ascii="Cambria" w:hAnsi="Cambria" w:cs="Arial"/>
        </w:rPr>
        <w:t xml:space="preserve"> </w:t>
      </w:r>
      <w:proofErr w:type="spellStart"/>
      <w:r w:rsidRPr="00541DC9">
        <w:rPr>
          <w:rFonts w:ascii="Cambria" w:hAnsi="Cambria" w:cs="Arial"/>
        </w:rPr>
        <w:t>prevederilor</w:t>
      </w:r>
      <w:proofErr w:type="spellEnd"/>
      <w:r w:rsidRPr="00541DC9">
        <w:rPr>
          <w:rFonts w:ascii="Cambria" w:hAnsi="Cambria" w:cs="Arial"/>
        </w:rPr>
        <w:t xml:space="preserve"> art.77 din HG. nr. 867/2016. </w:t>
      </w:r>
      <w:proofErr w:type="spellStart"/>
      <w:r w:rsidRPr="00541DC9">
        <w:rPr>
          <w:rFonts w:ascii="Cambria" w:hAnsi="Cambria" w:cs="Arial"/>
        </w:rPr>
        <w:t>Partea</w:t>
      </w:r>
      <w:proofErr w:type="spellEnd"/>
      <w:r w:rsidRPr="00541DC9">
        <w:rPr>
          <w:rFonts w:ascii="Cambria" w:hAnsi="Cambria" w:cs="Arial"/>
        </w:rPr>
        <w:t xml:space="preserve"> din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considerata</w:t>
      </w:r>
      <w:proofErr w:type="spellEnd"/>
      <w:r w:rsidRPr="00541DC9">
        <w:rPr>
          <w:rFonts w:ascii="Cambria" w:hAnsi="Cambria" w:cs="Arial"/>
        </w:rPr>
        <w:t xml:space="preserve"> </w:t>
      </w:r>
      <w:proofErr w:type="spellStart"/>
      <w:r w:rsidRPr="00541DC9">
        <w:rPr>
          <w:rFonts w:ascii="Cambria" w:hAnsi="Cambria" w:cs="Arial"/>
        </w:rPr>
        <w:t>confidentiala</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prezentata</w:t>
      </w:r>
      <w:proofErr w:type="spellEnd"/>
      <w:r w:rsidRPr="00541DC9">
        <w:rPr>
          <w:rFonts w:ascii="Cambria" w:hAnsi="Cambria" w:cs="Arial"/>
        </w:rPr>
        <w:t xml:space="preserve"> </w:t>
      </w:r>
      <w:proofErr w:type="spellStart"/>
      <w:r w:rsidRPr="00541DC9">
        <w:rPr>
          <w:rFonts w:ascii="Cambria" w:hAnsi="Cambria" w:cs="Arial"/>
        </w:rPr>
        <w:t>intr</w:t>
      </w:r>
      <w:proofErr w:type="spellEnd"/>
      <w:r w:rsidRPr="00541DC9">
        <w:rPr>
          <w:rFonts w:ascii="Cambria" w:hAnsi="Cambria" w:cs="Arial"/>
        </w:rPr>
        <w:t xml:space="preserve">-un document </w:t>
      </w:r>
      <w:proofErr w:type="spellStart"/>
      <w:r w:rsidRPr="00541DC9">
        <w:rPr>
          <w:rFonts w:ascii="Cambria" w:hAnsi="Cambria" w:cs="Arial"/>
        </w:rPr>
        <w:t>separat</w:t>
      </w:r>
      <w:proofErr w:type="spellEnd"/>
      <w:r w:rsidRPr="00541DC9">
        <w:rPr>
          <w:rFonts w:ascii="Cambria" w:hAnsi="Cambria" w:cs="Arial"/>
        </w:rPr>
        <w:t xml:space="preserve"> </w:t>
      </w:r>
      <w:proofErr w:type="spellStart"/>
      <w:r w:rsidRPr="00541DC9">
        <w:rPr>
          <w:rFonts w:ascii="Cambria" w:hAnsi="Cambria" w:cs="Arial"/>
        </w:rPr>
        <w:t>continand</w:t>
      </w:r>
      <w:proofErr w:type="spell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mentiune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in care nu sunt </w:t>
      </w:r>
      <w:proofErr w:type="spellStart"/>
      <w:r w:rsidRPr="00541DC9">
        <w:rPr>
          <w:rFonts w:ascii="Cambria" w:hAnsi="Cambria" w:cs="Arial"/>
        </w:rPr>
        <w:t>prezentate</w:t>
      </w:r>
      <w:proofErr w:type="spellEnd"/>
      <w:r w:rsidRPr="00541DC9">
        <w:rPr>
          <w:rFonts w:ascii="Cambria" w:hAnsi="Cambria" w:cs="Arial"/>
        </w:rPr>
        <w:t xml:space="preserve"> </w:t>
      </w:r>
      <w:proofErr w:type="spellStart"/>
      <w:r w:rsidRPr="00541DC9">
        <w:rPr>
          <w:rFonts w:ascii="Cambria" w:hAnsi="Cambria" w:cs="Arial"/>
        </w:rPr>
        <w:t>aceste</w:t>
      </w:r>
      <w:proofErr w:type="spellEnd"/>
      <w:r w:rsidRPr="00541DC9">
        <w:rPr>
          <w:rFonts w:ascii="Cambria" w:hAnsi="Cambria" w:cs="Arial"/>
        </w:rPr>
        <w:t xml:space="preserve"> </w:t>
      </w: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considerata</w:t>
      </w:r>
      <w:proofErr w:type="spellEnd"/>
      <w:r w:rsidRPr="00541DC9">
        <w:rPr>
          <w:rFonts w:ascii="Cambria" w:hAnsi="Cambria" w:cs="Arial"/>
        </w:rPr>
        <w:t xml:space="preserve"> ca document public in </w:t>
      </w:r>
      <w:proofErr w:type="spellStart"/>
      <w:r w:rsidRPr="00541DC9">
        <w:rPr>
          <w:rFonts w:ascii="Cambria" w:hAnsi="Cambria" w:cs="Arial"/>
        </w:rPr>
        <w:t>sensul</w:t>
      </w:r>
      <w:proofErr w:type="spellEnd"/>
      <w:r w:rsidRPr="00541DC9">
        <w:rPr>
          <w:rFonts w:ascii="Cambria" w:hAnsi="Cambria" w:cs="Arial"/>
        </w:rPr>
        <w:t xml:space="preserve"> </w:t>
      </w:r>
      <w:proofErr w:type="spellStart"/>
      <w:r w:rsidRPr="00541DC9">
        <w:rPr>
          <w:rFonts w:ascii="Cambria" w:hAnsi="Cambria" w:cs="Arial"/>
        </w:rPr>
        <w:t>legii</w:t>
      </w:r>
      <w:proofErr w:type="spellEnd"/>
      <w:r w:rsidRPr="00541DC9">
        <w:rPr>
          <w:rFonts w:ascii="Cambria" w:hAnsi="Cambria" w:cs="Arial"/>
        </w:rPr>
        <w:t xml:space="preserve"> nr. 544/2001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liberul</w:t>
      </w:r>
      <w:proofErr w:type="spellEnd"/>
      <w:r w:rsidRPr="00541DC9">
        <w:rPr>
          <w:rFonts w:ascii="Cambria" w:hAnsi="Cambria" w:cs="Arial"/>
        </w:rPr>
        <w:t xml:space="preserve"> </w:t>
      </w:r>
      <w:proofErr w:type="spellStart"/>
      <w:r w:rsidRPr="00541DC9">
        <w:rPr>
          <w:rFonts w:ascii="Cambria" w:hAnsi="Cambria" w:cs="Arial"/>
        </w:rPr>
        <w:t>acces</w:t>
      </w:r>
      <w:proofErr w:type="spellEnd"/>
      <w:r w:rsidRPr="00541DC9">
        <w:rPr>
          <w:rFonts w:ascii="Cambria" w:hAnsi="Cambria" w:cs="Arial"/>
        </w:rPr>
        <w:t xml:space="preserve"> la </w:t>
      </w:r>
      <w:proofErr w:type="spellStart"/>
      <w:r w:rsidRPr="00541DC9">
        <w:rPr>
          <w:rFonts w:ascii="Cambria" w:hAnsi="Cambria" w:cs="Arial"/>
        </w:rPr>
        <w:t>informatiile</w:t>
      </w:r>
      <w:proofErr w:type="spellEnd"/>
      <w:r w:rsidRPr="00541DC9">
        <w:rPr>
          <w:rFonts w:ascii="Cambria" w:hAnsi="Cambria" w:cs="Arial"/>
        </w:rPr>
        <w:t xml:space="preserve"> de </w:t>
      </w:r>
      <w:proofErr w:type="spellStart"/>
      <w:r w:rsidRPr="00541DC9">
        <w:rPr>
          <w:rFonts w:ascii="Cambria" w:hAnsi="Cambria" w:cs="Arial"/>
        </w:rPr>
        <w:t>interes</w:t>
      </w:r>
      <w:proofErr w:type="spellEnd"/>
      <w:r w:rsidRPr="00541DC9">
        <w:rPr>
          <w:rFonts w:ascii="Cambria" w:hAnsi="Cambria" w:cs="Arial"/>
        </w:rPr>
        <w:t xml:space="preserve"> public.</w:t>
      </w:r>
    </w:p>
    <w:p w14:paraId="532262B1" w14:textId="77777777" w:rsidR="00913248" w:rsidRPr="00541DC9" w:rsidRDefault="00913248" w:rsidP="006D3B97">
      <w:pPr>
        <w:spacing w:line="276" w:lineRule="auto"/>
        <w:ind w:firstLine="426"/>
        <w:jc w:val="both"/>
        <w:rPr>
          <w:rFonts w:ascii="Cambria" w:hAnsi="Cambria" w:cs="Arial"/>
        </w:rPr>
      </w:pPr>
    </w:p>
    <w:p w14:paraId="6930F26C"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6. </w:t>
      </w:r>
      <w:proofErr w:type="spellStart"/>
      <w:r w:rsidRPr="00541DC9">
        <w:rPr>
          <w:rFonts w:ascii="Cambria" w:hAnsi="Cambria" w:cs="Arial"/>
        </w:rPr>
        <w:t>Personalul</w:t>
      </w:r>
      <w:proofErr w:type="spellEnd"/>
      <w:r w:rsidRPr="00541DC9">
        <w:rPr>
          <w:rFonts w:ascii="Cambria" w:hAnsi="Cambria" w:cs="Arial"/>
        </w:rPr>
        <w:t xml:space="preserve"> de </w:t>
      </w:r>
      <w:proofErr w:type="spellStart"/>
      <w:r w:rsidRPr="00541DC9">
        <w:rPr>
          <w:rFonts w:ascii="Cambria" w:hAnsi="Cambria" w:cs="Arial"/>
        </w:rPr>
        <w:t>specialitate</w:t>
      </w:r>
      <w:proofErr w:type="spellEnd"/>
      <w:r w:rsidRPr="00541DC9">
        <w:rPr>
          <w:rFonts w:ascii="Cambria" w:hAnsi="Cambria" w:cs="Arial"/>
        </w:rPr>
        <w:t xml:space="preserve"> minim, </w:t>
      </w:r>
      <w:proofErr w:type="spellStart"/>
      <w:r w:rsidRPr="00541DC9">
        <w:rPr>
          <w:rFonts w:ascii="Cambria" w:hAnsi="Cambria" w:cs="Arial"/>
        </w:rPr>
        <w:t>asa</w:t>
      </w:r>
      <w:proofErr w:type="spellEnd"/>
      <w:r w:rsidRPr="00541DC9">
        <w:rPr>
          <w:rFonts w:ascii="Cambria" w:hAnsi="Cambria" w:cs="Arial"/>
        </w:rPr>
        <w:t xml:space="preserve"> cum </w:t>
      </w:r>
      <w:proofErr w:type="spellStart"/>
      <w:r w:rsidRPr="00541DC9">
        <w:rPr>
          <w:rFonts w:ascii="Cambria" w:hAnsi="Cambria" w:cs="Arial"/>
        </w:rPr>
        <w:t>este</w:t>
      </w:r>
      <w:proofErr w:type="spellEnd"/>
      <w:r w:rsidRPr="00541DC9">
        <w:rPr>
          <w:rFonts w:ascii="Cambria" w:hAnsi="Cambria" w:cs="Arial"/>
        </w:rPr>
        <w:t xml:space="preserve"> </w:t>
      </w:r>
      <w:proofErr w:type="spellStart"/>
      <w:r w:rsidRPr="00541DC9">
        <w:rPr>
          <w:rFonts w:ascii="Cambria" w:hAnsi="Cambria" w:cs="Arial"/>
        </w:rPr>
        <w:t>solicitat</w:t>
      </w:r>
      <w:proofErr w:type="spellEnd"/>
      <w:r w:rsidRPr="00541DC9">
        <w:rPr>
          <w:rFonts w:ascii="Cambria" w:hAnsi="Cambria" w:cs="Arial"/>
        </w:rPr>
        <w:t xml:space="preserve"> 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cu </w:t>
      </w:r>
      <w:proofErr w:type="spellStart"/>
      <w:r w:rsidRPr="00541DC9">
        <w:rPr>
          <w:rFonts w:ascii="Cambria" w:hAnsi="Cambria" w:cs="Arial"/>
        </w:rPr>
        <w:t>declaratie</w:t>
      </w:r>
      <w:proofErr w:type="spellEnd"/>
      <w:r w:rsidRPr="00541DC9">
        <w:rPr>
          <w:rFonts w:ascii="Cambria" w:hAnsi="Cambria" w:cs="Arial"/>
        </w:rPr>
        <w:t xml:space="preserve"> de </w:t>
      </w:r>
      <w:proofErr w:type="spellStart"/>
      <w:r w:rsidRPr="00541DC9">
        <w:rPr>
          <w:rFonts w:ascii="Cambria" w:hAnsi="Cambria" w:cs="Arial"/>
        </w:rPr>
        <w:t>disponibilitate</w:t>
      </w:r>
      <w:proofErr w:type="spellEnd"/>
      <w:r w:rsidRPr="00541DC9">
        <w:rPr>
          <w:rFonts w:ascii="Cambria" w:hAnsi="Cambria" w:cs="Arial"/>
        </w:rPr>
        <w:t xml:space="preserve">, </w:t>
      </w:r>
      <w:proofErr w:type="spellStart"/>
      <w:r w:rsidRPr="00541DC9">
        <w:rPr>
          <w:rFonts w:ascii="Cambria" w:hAnsi="Cambria" w:cs="Arial"/>
        </w:rPr>
        <w:t>atestat</w:t>
      </w:r>
      <w:proofErr w:type="spellEnd"/>
      <w:r w:rsidRPr="00541DC9">
        <w:rPr>
          <w:rFonts w:ascii="Cambria" w:hAnsi="Cambria" w:cs="Arial"/>
        </w:rPr>
        <w:t xml:space="preserve"> (</w:t>
      </w:r>
      <w:proofErr w:type="spellStart"/>
      <w:r w:rsidRPr="00541DC9">
        <w:rPr>
          <w:rFonts w:ascii="Cambria" w:hAnsi="Cambria" w:cs="Arial"/>
        </w:rPr>
        <w:t>dupa</w:t>
      </w:r>
      <w:proofErr w:type="spellEnd"/>
      <w:r w:rsidRPr="00541DC9">
        <w:rPr>
          <w:rFonts w:ascii="Cambria" w:hAnsi="Cambria" w:cs="Arial"/>
        </w:rPr>
        <w:t xml:space="preserve"> </w:t>
      </w:r>
      <w:proofErr w:type="spellStart"/>
      <w:r w:rsidRPr="00541DC9">
        <w:rPr>
          <w:rFonts w:ascii="Cambria" w:hAnsi="Cambria" w:cs="Arial"/>
        </w:rPr>
        <w:t>caz</w:t>
      </w:r>
      <w:proofErr w:type="spellEnd"/>
      <w:r w:rsidRPr="00541DC9">
        <w:rPr>
          <w:rFonts w:ascii="Cambria" w:hAnsi="Cambria" w:cs="Arial"/>
        </w:rPr>
        <w:t xml:space="preserve">), </w:t>
      </w:r>
      <w:proofErr w:type="spellStart"/>
      <w:r w:rsidRPr="00541DC9">
        <w:rPr>
          <w:rFonts w:ascii="Cambria" w:hAnsi="Cambria" w:cs="Arial"/>
        </w:rPr>
        <w:t>legitimatie</w:t>
      </w:r>
      <w:proofErr w:type="spellEnd"/>
      <w:r w:rsidRPr="00541DC9">
        <w:rPr>
          <w:rFonts w:ascii="Cambria" w:hAnsi="Cambria" w:cs="Arial"/>
        </w:rPr>
        <w:t xml:space="preserve"> </w:t>
      </w:r>
      <w:proofErr w:type="spellStart"/>
      <w:r w:rsidRPr="00541DC9">
        <w:rPr>
          <w:rFonts w:ascii="Cambria" w:hAnsi="Cambria" w:cs="Arial"/>
        </w:rPr>
        <w:t>eliberata</w:t>
      </w:r>
      <w:proofErr w:type="spellEnd"/>
      <w:r w:rsidRPr="00541DC9">
        <w:rPr>
          <w:rFonts w:ascii="Cambria" w:hAnsi="Cambria" w:cs="Arial"/>
        </w:rPr>
        <w:t xml:space="preserve"> de ANRE, </w:t>
      </w:r>
      <w:proofErr w:type="spellStart"/>
      <w:r w:rsidRPr="00541DC9">
        <w:rPr>
          <w:rFonts w:ascii="Cambria" w:hAnsi="Cambria" w:cs="Arial"/>
        </w:rPr>
        <w:t>valabile</w:t>
      </w:r>
      <w:proofErr w:type="spellEnd"/>
      <w:r w:rsidRPr="00541DC9">
        <w:rPr>
          <w:rFonts w:ascii="Cambria" w:hAnsi="Cambria" w:cs="Arial"/>
        </w:rPr>
        <w:t xml:space="preserve"> la data </w:t>
      </w:r>
      <w:proofErr w:type="spellStart"/>
      <w:r w:rsidRPr="00541DC9">
        <w:rPr>
          <w:rFonts w:ascii="Cambria" w:hAnsi="Cambria" w:cs="Arial"/>
        </w:rPr>
        <w:t>limita</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depunerea</w:t>
      </w:r>
      <w:proofErr w:type="spellEnd"/>
      <w:r w:rsidRPr="00541DC9">
        <w:rPr>
          <w:rFonts w:ascii="Cambria" w:hAnsi="Cambria" w:cs="Arial"/>
        </w:rPr>
        <w:t xml:space="preserve"> </w:t>
      </w:r>
      <w:proofErr w:type="spellStart"/>
      <w:r w:rsidRPr="00541DC9">
        <w:rPr>
          <w:rFonts w:ascii="Cambria" w:hAnsi="Cambria" w:cs="Arial"/>
        </w:rPr>
        <w:t>ofertelor</w:t>
      </w:r>
      <w:proofErr w:type="spellEnd"/>
      <w:r w:rsidRPr="00541DC9">
        <w:rPr>
          <w:rFonts w:ascii="Cambria" w:hAnsi="Cambria" w:cs="Arial"/>
        </w:rPr>
        <w:t xml:space="preserve">, in </w:t>
      </w:r>
      <w:proofErr w:type="spellStart"/>
      <w:r w:rsidRPr="00541DC9">
        <w:rPr>
          <w:rFonts w:ascii="Cambria" w:hAnsi="Cambria" w:cs="Arial"/>
        </w:rPr>
        <w:t>copie</w:t>
      </w:r>
      <w:proofErr w:type="spellEnd"/>
      <w:r w:rsidRPr="00541DC9">
        <w:rPr>
          <w:rFonts w:ascii="Cambria" w:hAnsi="Cambria" w:cs="Arial"/>
        </w:rPr>
        <w:t xml:space="preserve"> </w:t>
      </w:r>
      <w:proofErr w:type="spellStart"/>
      <w:r w:rsidRPr="00541DC9">
        <w:rPr>
          <w:rFonts w:ascii="Cambria" w:hAnsi="Cambria" w:cs="Arial"/>
        </w:rPr>
        <w:t>legalizata</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copie</w:t>
      </w:r>
      <w:proofErr w:type="spellEnd"/>
      <w:r w:rsidRPr="00541DC9">
        <w:rPr>
          <w:rFonts w:ascii="Cambria" w:hAnsi="Cambria" w:cs="Arial"/>
        </w:rPr>
        <w:t xml:space="preserve"> </w:t>
      </w:r>
      <w:proofErr w:type="spellStart"/>
      <w:r w:rsidRPr="00541DC9">
        <w:rPr>
          <w:rFonts w:ascii="Cambria" w:hAnsi="Cambria" w:cs="Arial"/>
        </w:rPr>
        <w:t>lizibila</w:t>
      </w:r>
      <w:proofErr w:type="spellEnd"/>
      <w:r w:rsidRPr="00541DC9">
        <w:rPr>
          <w:rFonts w:ascii="Cambria" w:hAnsi="Cambria" w:cs="Arial"/>
        </w:rPr>
        <w:t xml:space="preserve"> cu </w:t>
      </w:r>
      <w:proofErr w:type="spellStart"/>
      <w:r w:rsidRPr="00541DC9">
        <w:rPr>
          <w:rFonts w:ascii="Cambria" w:hAnsi="Cambria" w:cs="Arial"/>
        </w:rPr>
        <w:t>mentiunea</w:t>
      </w:r>
      <w:proofErr w:type="spellEnd"/>
      <w:r w:rsidRPr="00541DC9">
        <w:rPr>
          <w:rFonts w:ascii="Cambria" w:hAnsi="Cambria" w:cs="Arial"/>
        </w:rPr>
        <w:t xml:space="preserve"> „conform cu </w:t>
      </w:r>
      <w:proofErr w:type="spellStart"/>
      <w:r w:rsidRPr="00541DC9">
        <w:rPr>
          <w:rFonts w:ascii="Cambria" w:hAnsi="Cambria" w:cs="Arial"/>
        </w:rPr>
        <w:t>originalul</w:t>
      </w:r>
      <w:proofErr w:type="spellEnd"/>
      <w:r w:rsidRPr="00541DC9">
        <w:rPr>
          <w:rFonts w:ascii="Cambria" w:hAnsi="Cambria" w:cs="Arial"/>
        </w:rPr>
        <w:t>”.</w:t>
      </w:r>
    </w:p>
    <w:p w14:paraId="15D0F613" w14:textId="77777777" w:rsidR="00913248" w:rsidRPr="00541DC9" w:rsidRDefault="00913248" w:rsidP="006D3B97">
      <w:pPr>
        <w:spacing w:line="276" w:lineRule="auto"/>
        <w:ind w:firstLine="426"/>
        <w:jc w:val="both"/>
        <w:rPr>
          <w:rFonts w:ascii="Cambria" w:hAnsi="Cambria" w:cs="Arial"/>
        </w:rPr>
      </w:pPr>
    </w:p>
    <w:p w14:paraId="0C7CEC68"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7. </w:t>
      </w: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referitoare</w:t>
      </w:r>
      <w:proofErr w:type="spellEnd"/>
      <w:r w:rsidRPr="00541DC9">
        <w:rPr>
          <w:rFonts w:ascii="Cambria" w:hAnsi="Cambria" w:cs="Arial"/>
        </w:rPr>
        <w:t xml:space="preserve"> la </w:t>
      </w:r>
      <w:proofErr w:type="spellStart"/>
      <w:r w:rsidRPr="00541DC9">
        <w:rPr>
          <w:rFonts w:ascii="Cambria" w:hAnsi="Cambria" w:cs="Arial"/>
        </w:rPr>
        <w:t>utilaje</w:t>
      </w:r>
      <w:proofErr w:type="spellEnd"/>
      <w:r w:rsidRPr="00541DC9">
        <w:rPr>
          <w:rFonts w:ascii="Cambria" w:hAnsi="Cambria" w:cs="Arial"/>
        </w:rPr>
        <w:t xml:space="preserve">, </w:t>
      </w:r>
      <w:proofErr w:type="spellStart"/>
      <w:r w:rsidRPr="00541DC9">
        <w:rPr>
          <w:rFonts w:ascii="Cambria" w:hAnsi="Cambria" w:cs="Arial"/>
        </w:rPr>
        <w:t>instalatii</w:t>
      </w:r>
      <w:proofErr w:type="spellEnd"/>
      <w:r w:rsidRPr="00541DC9">
        <w:rPr>
          <w:rFonts w:ascii="Cambria" w:hAnsi="Cambria" w:cs="Arial"/>
        </w:rPr>
        <w:t xml:space="preserve">, </w:t>
      </w:r>
      <w:proofErr w:type="spellStart"/>
      <w:r w:rsidRPr="00541DC9">
        <w:rPr>
          <w:rFonts w:ascii="Cambria" w:hAnsi="Cambria" w:cs="Arial"/>
        </w:rPr>
        <w:t>echipamente</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de care </w:t>
      </w:r>
      <w:proofErr w:type="spellStart"/>
      <w:r w:rsidRPr="00541DC9">
        <w:rPr>
          <w:rFonts w:ascii="Cambria" w:hAnsi="Cambria" w:cs="Arial"/>
        </w:rPr>
        <w:t>poate</w:t>
      </w:r>
      <w:proofErr w:type="spellEnd"/>
      <w:r w:rsidRPr="00541DC9">
        <w:rPr>
          <w:rFonts w:ascii="Cambria" w:hAnsi="Cambria" w:cs="Arial"/>
        </w:rPr>
        <w:t xml:space="preserve"> </w:t>
      </w:r>
      <w:proofErr w:type="spellStart"/>
      <w:r w:rsidRPr="00541DC9">
        <w:rPr>
          <w:rFonts w:ascii="Cambria" w:hAnsi="Cambria" w:cs="Arial"/>
        </w:rPr>
        <w:t>dispune</w:t>
      </w:r>
      <w:proofErr w:type="spellEnd"/>
      <w:r w:rsidRPr="00541DC9">
        <w:rPr>
          <w:rFonts w:ascii="Cambria" w:hAnsi="Cambria" w:cs="Arial"/>
        </w:rPr>
        <w:t xml:space="preserve"> </w:t>
      </w:r>
      <w:proofErr w:type="spellStart"/>
      <w:r w:rsidRPr="00541DC9">
        <w:rPr>
          <w:rFonts w:ascii="Cambria" w:hAnsi="Cambria" w:cs="Arial"/>
        </w:rPr>
        <w:t>operatorul</w:t>
      </w:r>
      <w:proofErr w:type="spellEnd"/>
      <w:r w:rsidRPr="00541DC9">
        <w:rPr>
          <w:rFonts w:ascii="Cambria" w:hAnsi="Cambria" w:cs="Arial"/>
        </w:rPr>
        <w:t xml:space="preserve"> economic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indeplinirea</w:t>
      </w:r>
      <w:proofErr w:type="spellEnd"/>
      <w:r w:rsidRPr="00541DC9">
        <w:rPr>
          <w:rFonts w:ascii="Cambria" w:hAnsi="Cambria" w:cs="Arial"/>
        </w:rPr>
        <w:t xml:space="preserve"> </w:t>
      </w:r>
      <w:proofErr w:type="spellStart"/>
      <w:r w:rsidRPr="00541DC9">
        <w:rPr>
          <w:rFonts w:ascii="Cambria" w:hAnsi="Cambria" w:cs="Arial"/>
        </w:rPr>
        <w:t>corespunzatoare</w:t>
      </w:r>
      <w:proofErr w:type="spellEnd"/>
      <w:r w:rsidRPr="00541DC9">
        <w:rPr>
          <w:rFonts w:ascii="Cambria" w:hAnsi="Cambria" w:cs="Arial"/>
        </w:rPr>
        <w:t xml:space="preserve"> a </w:t>
      </w:r>
      <w:proofErr w:type="spellStart"/>
      <w:r w:rsidRPr="00541DC9">
        <w:rPr>
          <w:rFonts w:ascii="Cambria" w:hAnsi="Cambria" w:cs="Arial"/>
        </w:rPr>
        <w:t>contractului</w:t>
      </w:r>
      <w:proofErr w:type="spellEnd"/>
      <w:r w:rsidRPr="00541DC9">
        <w:rPr>
          <w:rFonts w:ascii="Cambria" w:hAnsi="Cambria" w:cs="Arial"/>
        </w:rPr>
        <w:t xml:space="preserve">, care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cuprinda</w:t>
      </w:r>
      <w:proofErr w:type="spellEnd"/>
      <w:r w:rsidRPr="00541DC9">
        <w:rPr>
          <w:rFonts w:ascii="Cambria" w:hAnsi="Cambria" w:cs="Arial"/>
        </w:rPr>
        <w:t xml:space="preserve"> </w:t>
      </w:r>
      <w:proofErr w:type="spellStart"/>
      <w:r w:rsidRPr="00541DC9">
        <w:rPr>
          <w:rFonts w:ascii="Cambria" w:hAnsi="Cambria" w:cs="Arial"/>
        </w:rPr>
        <w:t>cel</w:t>
      </w:r>
      <w:proofErr w:type="spellEnd"/>
      <w:r w:rsidRPr="00541DC9">
        <w:rPr>
          <w:rFonts w:ascii="Cambria" w:hAnsi="Cambria" w:cs="Arial"/>
        </w:rPr>
        <w:t xml:space="preserve"> </w:t>
      </w:r>
      <w:proofErr w:type="spellStart"/>
      <w:r w:rsidRPr="00541DC9">
        <w:rPr>
          <w:rFonts w:ascii="Cambria" w:hAnsi="Cambria" w:cs="Arial"/>
        </w:rPr>
        <w:t>putin</w:t>
      </w:r>
      <w:proofErr w:type="spellEnd"/>
      <w:r w:rsidRPr="00541DC9">
        <w:rPr>
          <w:rFonts w:ascii="Cambria" w:hAnsi="Cambria" w:cs="Arial"/>
        </w:rPr>
        <w:t xml:space="preserve"> </w:t>
      </w:r>
      <w:proofErr w:type="spellStart"/>
      <w:r w:rsidRPr="00541DC9">
        <w:rPr>
          <w:rFonts w:ascii="Cambria" w:hAnsi="Cambria" w:cs="Arial"/>
        </w:rPr>
        <w:t>dotarile</w:t>
      </w:r>
      <w:proofErr w:type="spellEnd"/>
      <w:r w:rsidRPr="00541DC9">
        <w:rPr>
          <w:rFonts w:ascii="Cambria" w:hAnsi="Cambria" w:cs="Arial"/>
        </w:rPr>
        <w:t xml:space="preserve"> </w:t>
      </w:r>
      <w:proofErr w:type="spellStart"/>
      <w:r w:rsidRPr="00541DC9">
        <w:rPr>
          <w:rFonts w:ascii="Cambria" w:hAnsi="Cambria" w:cs="Arial"/>
        </w:rPr>
        <w:t>minime</w:t>
      </w:r>
      <w:proofErr w:type="spellEnd"/>
      <w:r w:rsidRPr="00541DC9">
        <w:rPr>
          <w:rFonts w:ascii="Cambria" w:hAnsi="Cambria" w:cs="Arial"/>
        </w:rPr>
        <w:t xml:space="preserve"> </w:t>
      </w:r>
      <w:proofErr w:type="spellStart"/>
      <w:r w:rsidRPr="00541DC9">
        <w:rPr>
          <w:rFonts w:ascii="Cambria" w:hAnsi="Cambria" w:cs="Arial"/>
        </w:rPr>
        <w:t>asa</w:t>
      </w:r>
      <w:proofErr w:type="spellEnd"/>
      <w:r w:rsidRPr="00541DC9">
        <w:rPr>
          <w:rFonts w:ascii="Cambria" w:hAnsi="Cambria" w:cs="Arial"/>
        </w:rPr>
        <w:t xml:space="preserve"> cum sunt solicitate 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w:t>
      </w:r>
    </w:p>
    <w:p w14:paraId="2F85F96B"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Oferta</w:t>
      </w:r>
      <w:proofErr w:type="spellEnd"/>
      <w:r w:rsidRPr="00541DC9">
        <w:rPr>
          <w:rFonts w:ascii="Cambria" w:hAnsi="Cambria" w:cs="Arial"/>
        </w:rPr>
        <w:t xml:space="preserve"> </w:t>
      </w:r>
      <w:proofErr w:type="spellStart"/>
      <w:r w:rsidRPr="00541DC9">
        <w:rPr>
          <w:rFonts w:ascii="Cambria" w:hAnsi="Cambria" w:cs="Arial"/>
        </w:rPr>
        <w:t>trebuie</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prevada</w:t>
      </w:r>
      <w:proofErr w:type="spellEnd"/>
      <w:r w:rsidRPr="00541DC9">
        <w:rPr>
          <w:rFonts w:ascii="Cambria" w:hAnsi="Cambria" w:cs="Arial"/>
        </w:rPr>
        <w:t xml:space="preserve"> </w:t>
      </w:r>
      <w:proofErr w:type="spellStart"/>
      <w:r w:rsidRPr="00541DC9">
        <w:rPr>
          <w:rFonts w:ascii="Cambria" w:hAnsi="Cambria" w:cs="Arial"/>
        </w:rPr>
        <w:t>perioada</w:t>
      </w:r>
      <w:proofErr w:type="spellEnd"/>
      <w:r w:rsidRPr="00541DC9">
        <w:rPr>
          <w:rFonts w:ascii="Cambria" w:hAnsi="Cambria" w:cs="Arial"/>
        </w:rPr>
        <w:t xml:space="preserve"> de </w:t>
      </w:r>
      <w:proofErr w:type="spellStart"/>
      <w:r w:rsidRPr="00541DC9">
        <w:rPr>
          <w:rFonts w:ascii="Cambria" w:hAnsi="Cambria" w:cs="Arial"/>
        </w:rPr>
        <w:t>garantie</w:t>
      </w:r>
      <w:proofErr w:type="spellEnd"/>
      <w:r w:rsidRPr="00541DC9">
        <w:rPr>
          <w:rFonts w:ascii="Cambria" w:hAnsi="Cambria" w:cs="Arial"/>
        </w:rPr>
        <w:t xml:space="preserve"> a </w:t>
      </w:r>
      <w:proofErr w:type="spellStart"/>
      <w:r w:rsidRPr="00541DC9">
        <w:rPr>
          <w:rFonts w:ascii="Cambria" w:hAnsi="Cambria" w:cs="Arial"/>
        </w:rPr>
        <w:t>lucrarii</w:t>
      </w:r>
      <w:proofErr w:type="spellEnd"/>
      <w:r w:rsidRPr="00541DC9">
        <w:rPr>
          <w:rFonts w:ascii="Cambria" w:hAnsi="Cambria" w:cs="Arial"/>
        </w:rPr>
        <w:t>.</w:t>
      </w:r>
    </w:p>
    <w:p w14:paraId="41BE5B15" w14:textId="77777777" w:rsidR="00913248" w:rsidRPr="00541DC9" w:rsidRDefault="00913248" w:rsidP="006D3B97">
      <w:pPr>
        <w:spacing w:line="276" w:lineRule="auto"/>
        <w:ind w:firstLine="426"/>
        <w:jc w:val="both"/>
        <w:rPr>
          <w:rFonts w:ascii="Cambria" w:hAnsi="Cambria" w:cs="Arial"/>
        </w:rPr>
      </w:pPr>
    </w:p>
    <w:p w14:paraId="3EB90CF8" w14:textId="77777777" w:rsidR="00913248" w:rsidRPr="00541DC9" w:rsidRDefault="00913248" w:rsidP="006D3B97">
      <w:pPr>
        <w:spacing w:line="276" w:lineRule="auto"/>
        <w:ind w:firstLine="426"/>
        <w:jc w:val="both"/>
        <w:rPr>
          <w:rFonts w:ascii="Cambria" w:hAnsi="Cambria" w:cs="Arial"/>
        </w:rPr>
      </w:pPr>
    </w:p>
    <w:p w14:paraId="5C3365DA"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b/>
        </w:rPr>
        <w:t>Atentie</w:t>
      </w:r>
      <w:proofErr w:type="spellEnd"/>
      <w:r w:rsidRPr="00541DC9">
        <w:rPr>
          <w:rFonts w:ascii="Cambria" w:hAnsi="Cambria" w:cs="Arial"/>
          <w:b/>
        </w:rPr>
        <w:t xml:space="preserve">: </w:t>
      </w:r>
      <w:r w:rsidRPr="00541DC9">
        <w:rPr>
          <w:rFonts w:ascii="Cambria" w:hAnsi="Cambria" w:cs="Arial"/>
        </w:rPr>
        <w:t xml:space="preserve">se </w:t>
      </w:r>
      <w:proofErr w:type="spellStart"/>
      <w:r w:rsidRPr="00541DC9">
        <w:rPr>
          <w:rFonts w:ascii="Cambria" w:hAnsi="Cambria" w:cs="Arial"/>
        </w:rPr>
        <w:t>recomanda</w:t>
      </w:r>
      <w:proofErr w:type="spellEnd"/>
      <w:r w:rsidRPr="00541DC9">
        <w:rPr>
          <w:rFonts w:ascii="Cambria" w:hAnsi="Cambria" w:cs="Arial"/>
        </w:rPr>
        <w:t xml:space="preserve"> ca </w:t>
      </w:r>
      <w:proofErr w:type="spellStart"/>
      <w:r w:rsidRPr="00541DC9">
        <w:rPr>
          <w:rFonts w:ascii="Cambria" w:hAnsi="Cambria" w:cs="Arial"/>
        </w:rPr>
        <w:t>ofertantii</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depuna</w:t>
      </w:r>
      <w:proofErr w:type="spellEnd"/>
      <w:r w:rsidRPr="00541DC9">
        <w:rPr>
          <w:rFonts w:ascii="Cambria" w:hAnsi="Cambria" w:cs="Arial"/>
        </w:rPr>
        <w:t xml:space="preserve"> </w:t>
      </w:r>
      <w:proofErr w:type="spellStart"/>
      <w:r w:rsidRPr="00541DC9">
        <w:rPr>
          <w:rFonts w:ascii="Cambria" w:hAnsi="Cambria" w:cs="Arial"/>
        </w:rPr>
        <w:t>oferta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b/>
        </w:rPr>
        <w:t xml:space="preserve"> </w:t>
      </w:r>
      <w:proofErr w:type="spellStart"/>
      <w:r w:rsidRPr="00541DC9">
        <w:rPr>
          <w:rFonts w:ascii="Cambria" w:hAnsi="Cambria" w:cs="Arial"/>
          <w:b/>
        </w:rPr>
        <w:t>si</w:t>
      </w:r>
      <w:proofErr w:type="spellEnd"/>
      <w:r w:rsidRPr="00541DC9">
        <w:rPr>
          <w:rFonts w:ascii="Cambria" w:hAnsi="Cambria" w:cs="Arial"/>
          <w:b/>
        </w:rPr>
        <w:t xml:space="preserve"> in format PDF </w:t>
      </w:r>
      <w:r w:rsidRPr="00541DC9">
        <w:rPr>
          <w:rFonts w:ascii="Cambria" w:hAnsi="Cambria" w:cs="Arial"/>
        </w:rPr>
        <w:t xml:space="preserve">care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permita</w:t>
      </w:r>
      <w:proofErr w:type="spellEnd"/>
      <w:r w:rsidRPr="00541DC9">
        <w:rPr>
          <w:rFonts w:ascii="Cambria" w:hAnsi="Cambria" w:cs="Arial"/>
        </w:rPr>
        <w:t xml:space="preserve"> </w:t>
      </w:r>
      <w:proofErr w:type="spellStart"/>
      <w:r w:rsidRPr="00541DC9">
        <w:rPr>
          <w:rFonts w:ascii="Cambria" w:hAnsi="Cambria" w:cs="Arial"/>
        </w:rPr>
        <w:t>cautarea</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copierea</w:t>
      </w:r>
      <w:proofErr w:type="spellEnd"/>
      <w:r w:rsidRPr="00541DC9">
        <w:rPr>
          <w:rFonts w:ascii="Cambria" w:hAnsi="Cambria" w:cs="Arial"/>
        </w:rPr>
        <w:t xml:space="preserve"> </w:t>
      </w:r>
      <w:proofErr w:type="spellStart"/>
      <w:r w:rsidRPr="00541DC9">
        <w:rPr>
          <w:rFonts w:ascii="Cambria" w:hAnsi="Cambria" w:cs="Arial"/>
        </w:rPr>
        <w:t>informatiilor</w:t>
      </w:r>
      <w:proofErr w:type="spellEnd"/>
      <w:r w:rsidRPr="00541DC9">
        <w:rPr>
          <w:rFonts w:ascii="Cambria" w:hAnsi="Cambria" w:cs="Arial"/>
        </w:rPr>
        <w:t xml:space="preserve"> in </w:t>
      </w:r>
      <w:proofErr w:type="spellStart"/>
      <w:r w:rsidRPr="00541DC9">
        <w:rPr>
          <w:rFonts w:ascii="Cambria" w:hAnsi="Cambria" w:cs="Arial"/>
        </w:rPr>
        <w:t>interiorul</w:t>
      </w:r>
      <w:proofErr w:type="spellEnd"/>
      <w:r w:rsidRPr="00541DC9">
        <w:rPr>
          <w:rFonts w:ascii="Cambria" w:hAnsi="Cambria" w:cs="Arial"/>
        </w:rPr>
        <w:t xml:space="preserve"> </w:t>
      </w:r>
      <w:proofErr w:type="spellStart"/>
      <w:r w:rsidRPr="00541DC9">
        <w:rPr>
          <w:rFonts w:ascii="Cambria" w:hAnsi="Cambria" w:cs="Arial"/>
        </w:rPr>
        <w:t>ei</w:t>
      </w:r>
      <w:proofErr w:type="spellEnd"/>
      <w:r w:rsidRPr="00541DC9">
        <w:rPr>
          <w:rFonts w:ascii="Cambria" w:hAnsi="Cambria" w:cs="Arial"/>
        </w:rPr>
        <w:t xml:space="preserve">, </w:t>
      </w:r>
      <w:proofErr w:type="spellStart"/>
      <w:r w:rsidRPr="00541DC9">
        <w:rPr>
          <w:rFonts w:ascii="Cambria" w:hAnsi="Cambria" w:cs="Arial"/>
        </w:rPr>
        <w:t>asa</w:t>
      </w:r>
      <w:proofErr w:type="spellEnd"/>
      <w:r w:rsidRPr="00541DC9">
        <w:rPr>
          <w:rFonts w:ascii="Cambria" w:hAnsi="Cambria" w:cs="Arial"/>
        </w:rPr>
        <w:t xml:space="preserve"> </w:t>
      </w:r>
      <w:proofErr w:type="spellStart"/>
      <w:r w:rsidRPr="00541DC9">
        <w:rPr>
          <w:rFonts w:ascii="Cambria" w:hAnsi="Cambria" w:cs="Arial"/>
        </w:rPr>
        <w:t>incat</w:t>
      </w:r>
      <w:proofErr w:type="spellEnd"/>
      <w:r w:rsidRPr="00541DC9">
        <w:rPr>
          <w:rFonts w:ascii="Cambria" w:hAnsi="Cambria" w:cs="Arial"/>
        </w:rPr>
        <w:t xml:space="preserve"> </w:t>
      </w:r>
      <w:proofErr w:type="spellStart"/>
      <w:r w:rsidRPr="00541DC9">
        <w:rPr>
          <w:rFonts w:ascii="Cambria" w:hAnsi="Cambria" w:cs="Arial"/>
        </w:rPr>
        <w:t>procesul</w:t>
      </w:r>
      <w:proofErr w:type="spellEnd"/>
      <w:r w:rsidRPr="00541DC9">
        <w:rPr>
          <w:rFonts w:ascii="Cambria" w:hAnsi="Cambria" w:cs="Arial"/>
        </w:rPr>
        <w:t xml:space="preserve"> de </w:t>
      </w:r>
      <w:proofErr w:type="spellStart"/>
      <w:r w:rsidRPr="00541DC9">
        <w:rPr>
          <w:rFonts w:ascii="Cambria" w:hAnsi="Cambria" w:cs="Arial"/>
        </w:rPr>
        <w:t>evaluare</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se </w:t>
      </w:r>
      <w:proofErr w:type="spellStart"/>
      <w:r w:rsidRPr="00541DC9">
        <w:rPr>
          <w:rFonts w:ascii="Cambria" w:hAnsi="Cambria" w:cs="Arial"/>
        </w:rPr>
        <w:t>desfasoare</w:t>
      </w:r>
      <w:proofErr w:type="spellEnd"/>
      <w:r w:rsidRPr="00541DC9">
        <w:rPr>
          <w:rFonts w:ascii="Cambria" w:hAnsi="Cambria" w:cs="Arial"/>
        </w:rPr>
        <w:t xml:space="preserve"> cat </w:t>
      </w:r>
      <w:proofErr w:type="spellStart"/>
      <w:r w:rsidRPr="00541DC9">
        <w:rPr>
          <w:rFonts w:ascii="Cambria" w:hAnsi="Cambria" w:cs="Arial"/>
        </w:rPr>
        <w:t>mai</w:t>
      </w:r>
      <w:proofErr w:type="spellEnd"/>
      <w:r w:rsidRPr="00541DC9">
        <w:rPr>
          <w:rFonts w:ascii="Cambria" w:hAnsi="Cambria" w:cs="Arial"/>
        </w:rPr>
        <w:t xml:space="preserve"> rapid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eficient</w:t>
      </w:r>
      <w:proofErr w:type="spellEnd"/>
      <w:r w:rsidRPr="00541DC9">
        <w:rPr>
          <w:rFonts w:ascii="Cambria" w:hAnsi="Cambria" w:cs="Arial"/>
        </w:rPr>
        <w:t>.</w:t>
      </w:r>
    </w:p>
    <w:p w14:paraId="3AD73B48" w14:textId="77777777" w:rsidR="00913248" w:rsidRPr="00541DC9" w:rsidRDefault="00913248" w:rsidP="006D3B97">
      <w:pPr>
        <w:spacing w:line="276" w:lineRule="auto"/>
        <w:ind w:firstLine="426"/>
        <w:jc w:val="both"/>
        <w:rPr>
          <w:rFonts w:ascii="Cambria" w:hAnsi="Cambria" w:cs="Arial"/>
        </w:rPr>
      </w:pPr>
    </w:p>
    <w:p w14:paraId="6E09FFE3"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b/>
          <w:i/>
        </w:rPr>
        <w:t>Nota</w:t>
      </w:r>
      <w:r w:rsidRPr="00541DC9">
        <w:rPr>
          <w:rFonts w:ascii="Cambria" w:hAnsi="Cambria" w:cs="Arial"/>
        </w:rPr>
        <w:t>:</w:t>
      </w:r>
    </w:p>
    <w:p w14:paraId="10AA934A"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impuse</w:t>
      </w:r>
      <w:proofErr w:type="spellEnd"/>
      <w:r w:rsidRPr="00541DC9">
        <w:rPr>
          <w:rFonts w:ascii="Cambria" w:hAnsi="Cambria" w:cs="Arial"/>
        </w:rPr>
        <w:t xml:space="preserve"> 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sunt considerate </w:t>
      </w:r>
      <w:proofErr w:type="spellStart"/>
      <w:r w:rsidRPr="00541DC9">
        <w:rPr>
          <w:rFonts w:ascii="Cambria" w:hAnsi="Cambria" w:cs="Arial"/>
        </w:rPr>
        <w:t>cerinte</w:t>
      </w:r>
      <w:proofErr w:type="spellEnd"/>
      <w:r w:rsidRPr="00541DC9">
        <w:rPr>
          <w:rFonts w:ascii="Cambria" w:hAnsi="Cambria" w:cs="Arial"/>
        </w:rPr>
        <w:t xml:space="preserve"> </w:t>
      </w:r>
      <w:proofErr w:type="spellStart"/>
      <w:r w:rsidRPr="00541DC9">
        <w:rPr>
          <w:rFonts w:ascii="Cambria" w:hAnsi="Cambria" w:cs="Arial"/>
        </w:rPr>
        <w:t>minimale</w:t>
      </w:r>
      <w:proofErr w:type="spellEnd"/>
      <w:r w:rsidRPr="00541DC9">
        <w:rPr>
          <w:rFonts w:ascii="Cambria" w:hAnsi="Cambria" w:cs="Arial"/>
        </w:rPr>
        <w:t xml:space="preserve">, </w:t>
      </w:r>
      <w:proofErr w:type="spellStart"/>
      <w:r w:rsidRPr="00541DC9">
        <w:rPr>
          <w:rFonts w:ascii="Cambria" w:hAnsi="Cambria" w:cs="Arial"/>
        </w:rPr>
        <w:t>nerespectarea</w:t>
      </w:r>
      <w:proofErr w:type="spellEnd"/>
      <w:r w:rsidRPr="00541DC9">
        <w:rPr>
          <w:rFonts w:ascii="Cambria" w:hAnsi="Cambria" w:cs="Arial"/>
        </w:rPr>
        <w:t xml:space="preserve"> </w:t>
      </w:r>
      <w:proofErr w:type="spellStart"/>
      <w:r w:rsidRPr="00541DC9">
        <w:rPr>
          <w:rFonts w:ascii="Cambria" w:hAnsi="Cambria" w:cs="Arial"/>
        </w:rPr>
        <w:t>acestora</w:t>
      </w:r>
      <w:proofErr w:type="spellEnd"/>
      <w:r w:rsidRPr="00541DC9">
        <w:rPr>
          <w:rFonts w:ascii="Cambria" w:hAnsi="Cambria" w:cs="Arial"/>
        </w:rPr>
        <w:t xml:space="preserve"> </w:t>
      </w:r>
      <w:proofErr w:type="spellStart"/>
      <w:r w:rsidRPr="00541DC9">
        <w:rPr>
          <w:rFonts w:ascii="Cambria" w:hAnsi="Cambria" w:cs="Arial"/>
        </w:rPr>
        <w:t>ducand</w:t>
      </w:r>
      <w:proofErr w:type="spellEnd"/>
      <w:r w:rsidRPr="00541DC9">
        <w:rPr>
          <w:rFonts w:ascii="Cambria" w:hAnsi="Cambria" w:cs="Arial"/>
        </w:rPr>
        <w:t xml:space="preserve"> la </w:t>
      </w:r>
      <w:proofErr w:type="spellStart"/>
      <w:r w:rsidRPr="00541DC9">
        <w:rPr>
          <w:rFonts w:ascii="Cambria" w:hAnsi="Cambria" w:cs="Arial"/>
        </w:rPr>
        <w:t>respingerea</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w:t>
      </w:r>
    </w:p>
    <w:p w14:paraId="7AE1400B"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Nu se </w:t>
      </w:r>
      <w:proofErr w:type="spellStart"/>
      <w:r w:rsidRPr="00541DC9">
        <w:rPr>
          <w:rFonts w:ascii="Cambria" w:hAnsi="Cambria" w:cs="Arial"/>
        </w:rPr>
        <w:t>admite</w:t>
      </w:r>
      <w:proofErr w:type="spellEnd"/>
      <w:r w:rsidRPr="00541DC9">
        <w:rPr>
          <w:rFonts w:ascii="Cambria" w:hAnsi="Cambria" w:cs="Arial"/>
        </w:rPr>
        <w:t xml:space="preserve"> forma de </w:t>
      </w:r>
      <w:proofErr w:type="spellStart"/>
      <w:r w:rsidRPr="00541DC9">
        <w:rPr>
          <w:rFonts w:ascii="Cambria" w:hAnsi="Cambria" w:cs="Arial"/>
        </w:rPr>
        <w:t>prezentare</w:t>
      </w:r>
      <w:proofErr w:type="spellEnd"/>
      <w:r w:rsidRPr="00541DC9">
        <w:rPr>
          <w:rFonts w:ascii="Cambria" w:hAnsi="Cambria" w:cs="Arial"/>
        </w:rPr>
        <w:t xml:space="preserve"> a </w:t>
      </w:r>
      <w:proofErr w:type="spellStart"/>
      <w:r w:rsidRPr="00541DC9">
        <w:rPr>
          <w:rFonts w:ascii="Cambria" w:hAnsi="Cambria" w:cs="Arial"/>
        </w:rPr>
        <w:t>ofertei</w:t>
      </w:r>
      <w:proofErr w:type="spellEnd"/>
      <w:r w:rsidRPr="00541DC9">
        <w:rPr>
          <w:rFonts w:ascii="Cambria" w:hAnsi="Cambria" w:cs="Arial"/>
        </w:rPr>
        <w:t xml:space="preserve"> </w:t>
      </w:r>
      <w:proofErr w:type="spellStart"/>
      <w:r w:rsidRPr="00541DC9">
        <w:rPr>
          <w:rFonts w:ascii="Cambria" w:hAnsi="Cambria" w:cs="Arial"/>
        </w:rPr>
        <w:t>prin</w:t>
      </w:r>
      <w:proofErr w:type="spellEnd"/>
      <w:r w:rsidRPr="00541DC9">
        <w:rPr>
          <w:rFonts w:ascii="Cambria" w:hAnsi="Cambria" w:cs="Arial"/>
        </w:rPr>
        <w:t xml:space="preserve"> </w:t>
      </w:r>
      <w:proofErr w:type="spellStart"/>
      <w:r w:rsidRPr="00541DC9">
        <w:rPr>
          <w:rFonts w:ascii="Cambria" w:hAnsi="Cambria" w:cs="Arial"/>
        </w:rPr>
        <w:t>copierea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tot </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parte</w:t>
      </w:r>
      <w:proofErr w:type="spellEnd"/>
      <w:r w:rsidRPr="00541DC9">
        <w:rPr>
          <w:rFonts w:ascii="Cambria" w:hAnsi="Cambria" w:cs="Arial"/>
        </w:rPr>
        <w:t xml:space="preserve"> a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cadrul</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w:t>
      </w:r>
      <w:proofErr w:type="spellStart"/>
      <w:r w:rsidRPr="00541DC9">
        <w:rPr>
          <w:rFonts w:ascii="Cambria" w:hAnsi="Cambria" w:cs="Arial"/>
        </w:rPr>
        <w:t>ofertantii</w:t>
      </w:r>
      <w:proofErr w:type="spellEnd"/>
      <w:r w:rsidRPr="00541DC9">
        <w:rPr>
          <w:rFonts w:ascii="Cambria" w:hAnsi="Cambria" w:cs="Arial"/>
        </w:rPr>
        <w:t xml:space="preserve"> </w:t>
      </w:r>
      <w:proofErr w:type="spellStart"/>
      <w:r w:rsidRPr="00541DC9">
        <w:rPr>
          <w:rFonts w:ascii="Cambria" w:hAnsi="Cambria" w:cs="Arial"/>
        </w:rPr>
        <w:t>având</w:t>
      </w:r>
      <w:proofErr w:type="spellEnd"/>
      <w:r w:rsidRPr="00541DC9">
        <w:rPr>
          <w:rFonts w:ascii="Cambria" w:hAnsi="Cambria" w:cs="Arial"/>
        </w:rPr>
        <w:t xml:space="preserve"> </w:t>
      </w:r>
      <w:proofErr w:type="spellStart"/>
      <w:r w:rsidRPr="00541DC9">
        <w:rPr>
          <w:rFonts w:ascii="Cambria" w:hAnsi="Cambria" w:cs="Arial"/>
        </w:rPr>
        <w:t>obligatia</w:t>
      </w:r>
      <w:proofErr w:type="spellEnd"/>
      <w:r w:rsidRPr="00541DC9">
        <w:rPr>
          <w:rFonts w:ascii="Cambria" w:hAnsi="Cambria" w:cs="Arial"/>
        </w:rPr>
        <w:t xml:space="preserve"> de a </w:t>
      </w:r>
      <w:proofErr w:type="spellStart"/>
      <w:r w:rsidRPr="00541DC9">
        <w:rPr>
          <w:rFonts w:ascii="Cambria" w:hAnsi="Cambria" w:cs="Arial"/>
        </w:rPr>
        <w:t>proba</w:t>
      </w:r>
      <w:proofErr w:type="spellEnd"/>
      <w:r w:rsidRPr="00541DC9">
        <w:rPr>
          <w:rFonts w:ascii="Cambria" w:hAnsi="Cambria" w:cs="Arial"/>
        </w:rPr>
        <w:t xml:space="preserve"> </w:t>
      </w:r>
      <w:proofErr w:type="spellStart"/>
      <w:r w:rsidRPr="00541DC9">
        <w:rPr>
          <w:rFonts w:ascii="Cambria" w:hAnsi="Cambria" w:cs="Arial"/>
        </w:rPr>
        <w:t>conformitatea</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cu </w:t>
      </w: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acestuia</w:t>
      </w:r>
      <w:proofErr w:type="spellEnd"/>
      <w:r w:rsidRPr="00541DC9">
        <w:rPr>
          <w:rFonts w:ascii="Cambria" w:hAnsi="Cambria" w:cs="Arial"/>
        </w:rPr>
        <w:t xml:space="preserve"> </w:t>
      </w:r>
      <w:proofErr w:type="spellStart"/>
      <w:r w:rsidRPr="00541DC9">
        <w:rPr>
          <w:rFonts w:ascii="Cambria" w:hAnsi="Cambria" w:cs="Arial"/>
        </w:rPr>
        <w:t>prin</w:t>
      </w:r>
      <w:proofErr w:type="spellEnd"/>
      <w:r w:rsidRPr="00541DC9">
        <w:rPr>
          <w:rFonts w:ascii="Cambria" w:hAnsi="Cambria" w:cs="Arial"/>
        </w:rPr>
        <w:t xml:space="preserve"> </w:t>
      </w:r>
      <w:proofErr w:type="spellStart"/>
      <w:r w:rsidRPr="00541DC9">
        <w:rPr>
          <w:rFonts w:ascii="Cambria" w:hAnsi="Cambria" w:cs="Arial"/>
        </w:rPr>
        <w:t>prezentarea</w:t>
      </w:r>
      <w:proofErr w:type="spellEnd"/>
      <w:r w:rsidRPr="00541DC9">
        <w:rPr>
          <w:rFonts w:ascii="Cambria" w:hAnsi="Cambria" w:cs="Arial"/>
        </w:rPr>
        <w:t xml:space="preserve"> </w:t>
      </w:r>
      <w:proofErr w:type="spellStart"/>
      <w:r w:rsidRPr="00541DC9">
        <w:rPr>
          <w:rFonts w:ascii="Cambria" w:hAnsi="Cambria" w:cs="Arial"/>
        </w:rPr>
        <w:t>abordarii</w:t>
      </w:r>
      <w:proofErr w:type="spellEnd"/>
      <w:r w:rsidRPr="00541DC9">
        <w:rPr>
          <w:rFonts w:ascii="Cambria" w:hAnsi="Cambria" w:cs="Arial"/>
        </w:rPr>
        <w:t xml:space="preserve"> </w:t>
      </w:r>
      <w:proofErr w:type="spellStart"/>
      <w:r w:rsidRPr="00541DC9">
        <w:rPr>
          <w:rFonts w:ascii="Cambria" w:hAnsi="Cambria" w:cs="Arial"/>
        </w:rPr>
        <w:t>asupra</w:t>
      </w:r>
      <w:proofErr w:type="spellEnd"/>
      <w:r w:rsidRPr="00541DC9">
        <w:rPr>
          <w:rFonts w:ascii="Cambria" w:hAnsi="Cambria" w:cs="Arial"/>
        </w:rPr>
        <w:t xml:space="preserve"> </w:t>
      </w:r>
      <w:proofErr w:type="spellStart"/>
      <w:r w:rsidRPr="00541DC9">
        <w:rPr>
          <w:rFonts w:ascii="Cambria" w:hAnsi="Cambria" w:cs="Arial"/>
        </w:rPr>
        <w:t>modului</w:t>
      </w:r>
      <w:proofErr w:type="spellEnd"/>
      <w:r w:rsidRPr="00541DC9">
        <w:rPr>
          <w:rFonts w:ascii="Cambria" w:hAnsi="Cambria" w:cs="Arial"/>
        </w:rPr>
        <w:t xml:space="preserve"> de </w:t>
      </w:r>
      <w:proofErr w:type="spellStart"/>
      <w:r w:rsidRPr="00541DC9">
        <w:rPr>
          <w:rFonts w:ascii="Cambria" w:hAnsi="Cambria" w:cs="Arial"/>
        </w:rPr>
        <w:t>îndeplinire</w:t>
      </w:r>
      <w:proofErr w:type="spellEnd"/>
      <w:r w:rsidRPr="00541DC9">
        <w:rPr>
          <w:rFonts w:ascii="Cambria" w:hAnsi="Cambria" w:cs="Arial"/>
        </w:rPr>
        <w:t xml:space="preserve"> a </w:t>
      </w:r>
      <w:proofErr w:type="spellStart"/>
      <w:r w:rsidRPr="00541DC9">
        <w:rPr>
          <w:rFonts w:ascii="Cambria" w:hAnsi="Cambria" w:cs="Arial"/>
        </w:rPr>
        <w:t>contractului</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de </w:t>
      </w:r>
      <w:proofErr w:type="spellStart"/>
      <w:r w:rsidRPr="00541DC9">
        <w:rPr>
          <w:rFonts w:ascii="Cambria" w:hAnsi="Cambria" w:cs="Arial"/>
        </w:rPr>
        <w:t>rezolvare</w:t>
      </w:r>
      <w:proofErr w:type="spellEnd"/>
      <w:r w:rsidRPr="00541DC9">
        <w:rPr>
          <w:rFonts w:ascii="Cambria" w:hAnsi="Cambria" w:cs="Arial"/>
        </w:rPr>
        <w:t xml:space="preserve"> a </w:t>
      </w:r>
      <w:proofErr w:type="spellStart"/>
      <w:r w:rsidRPr="00541DC9">
        <w:rPr>
          <w:rFonts w:ascii="Cambria" w:hAnsi="Cambria" w:cs="Arial"/>
        </w:rPr>
        <w:t>eventualelor</w:t>
      </w:r>
      <w:proofErr w:type="spellEnd"/>
      <w:r w:rsidRPr="00541DC9">
        <w:rPr>
          <w:rFonts w:ascii="Cambria" w:hAnsi="Cambria" w:cs="Arial"/>
        </w:rPr>
        <w:t xml:space="preserve"> </w:t>
      </w:r>
      <w:proofErr w:type="spellStart"/>
      <w:r w:rsidRPr="00541DC9">
        <w:rPr>
          <w:rFonts w:ascii="Cambria" w:hAnsi="Cambria" w:cs="Arial"/>
        </w:rPr>
        <w:t>dificultati</w:t>
      </w:r>
      <w:proofErr w:type="spellEnd"/>
      <w:r w:rsidRPr="00541DC9">
        <w:rPr>
          <w:rFonts w:ascii="Cambria" w:hAnsi="Cambria" w:cs="Arial"/>
        </w:rPr>
        <w:t xml:space="preserve"> legate de </w:t>
      </w:r>
      <w:proofErr w:type="spellStart"/>
      <w:r w:rsidRPr="00541DC9">
        <w:rPr>
          <w:rFonts w:ascii="Cambria" w:hAnsi="Cambria" w:cs="Arial"/>
        </w:rPr>
        <w:t>îndeplinirea</w:t>
      </w:r>
      <w:proofErr w:type="spellEnd"/>
      <w:r w:rsidRPr="00541DC9">
        <w:rPr>
          <w:rFonts w:ascii="Cambria" w:hAnsi="Cambria" w:cs="Arial"/>
        </w:rPr>
        <w:t xml:space="preserve"> </w:t>
      </w:r>
      <w:proofErr w:type="spellStart"/>
      <w:r w:rsidRPr="00541DC9">
        <w:rPr>
          <w:rFonts w:ascii="Cambria" w:hAnsi="Cambria" w:cs="Arial"/>
        </w:rPr>
        <w:t>acestuia</w:t>
      </w:r>
      <w:proofErr w:type="spellEnd"/>
      <w:r w:rsidRPr="00541DC9">
        <w:rPr>
          <w:rFonts w:ascii="Cambria" w:hAnsi="Cambria" w:cs="Arial"/>
        </w:rPr>
        <w:t xml:space="preserve">, </w:t>
      </w:r>
      <w:proofErr w:type="spellStart"/>
      <w:r w:rsidRPr="00541DC9">
        <w:rPr>
          <w:rFonts w:ascii="Cambria" w:hAnsi="Cambria" w:cs="Arial"/>
        </w:rPr>
        <w:t>prin</w:t>
      </w:r>
      <w:proofErr w:type="spellEnd"/>
      <w:r w:rsidRPr="00541DC9">
        <w:rPr>
          <w:rFonts w:ascii="Cambria" w:hAnsi="Cambria" w:cs="Arial"/>
        </w:rPr>
        <w:t xml:space="preserve"> </w:t>
      </w:r>
      <w:proofErr w:type="spellStart"/>
      <w:r w:rsidRPr="00541DC9">
        <w:rPr>
          <w:rFonts w:ascii="Cambria" w:hAnsi="Cambria" w:cs="Arial"/>
        </w:rPr>
        <w:t>raportare</w:t>
      </w:r>
      <w:proofErr w:type="spellEnd"/>
      <w:r w:rsidRPr="00541DC9">
        <w:rPr>
          <w:rFonts w:ascii="Cambria" w:hAnsi="Cambria" w:cs="Arial"/>
        </w:rPr>
        <w:t xml:space="preserve"> la </w:t>
      </w:r>
      <w:proofErr w:type="spellStart"/>
      <w:r w:rsidRPr="00541DC9">
        <w:rPr>
          <w:rFonts w:ascii="Cambria" w:hAnsi="Cambria" w:cs="Arial"/>
        </w:rPr>
        <w:t>continutul</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proofErr w:type="gramStart"/>
      <w:r w:rsidRPr="00541DC9">
        <w:rPr>
          <w:rFonts w:ascii="Cambria" w:hAnsi="Cambria" w:cs="Arial"/>
        </w:rPr>
        <w:t>tehnice</w:t>
      </w:r>
      <w:proofErr w:type="spellEnd"/>
      <w:r w:rsidRPr="00541DC9">
        <w:rPr>
          <w:rFonts w:ascii="Cambria" w:hAnsi="Cambria" w:cs="Arial"/>
        </w:rPr>
        <w:t xml:space="preserve"> .</w:t>
      </w:r>
      <w:proofErr w:type="gramEnd"/>
    </w:p>
    <w:p w14:paraId="2E62CEBF"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Ofertele</w:t>
      </w:r>
      <w:proofErr w:type="spellEnd"/>
      <w:r w:rsidRPr="00541DC9">
        <w:rPr>
          <w:rFonts w:ascii="Cambria" w:hAnsi="Cambria" w:cs="Arial"/>
        </w:rPr>
        <w:t xml:space="preserve"> care sunt </w:t>
      </w:r>
      <w:proofErr w:type="spellStart"/>
      <w:r w:rsidRPr="00541DC9">
        <w:rPr>
          <w:rFonts w:ascii="Cambria" w:hAnsi="Cambria" w:cs="Arial"/>
        </w:rPr>
        <w:t>nesustenabile</w:t>
      </w:r>
      <w:proofErr w:type="spellEnd"/>
      <w:r w:rsidRPr="00541DC9">
        <w:rPr>
          <w:rFonts w:ascii="Cambria" w:hAnsi="Cambria" w:cs="Arial"/>
        </w:rPr>
        <w:t xml:space="preserve">/care nu pot fi </w:t>
      </w:r>
      <w:proofErr w:type="spellStart"/>
      <w:r w:rsidRPr="00541DC9">
        <w:rPr>
          <w:rFonts w:ascii="Cambria" w:hAnsi="Cambria" w:cs="Arial"/>
        </w:rPr>
        <w:t>fundamentate</w:t>
      </w:r>
      <w:proofErr w:type="spellEnd"/>
      <w:r w:rsidRPr="00541DC9">
        <w:rPr>
          <w:rFonts w:ascii="Cambria" w:hAnsi="Cambria" w:cs="Arial"/>
        </w:rPr>
        <w:t xml:space="preserve"> din </w:t>
      </w:r>
      <w:proofErr w:type="spellStart"/>
      <w:r w:rsidRPr="00541DC9">
        <w:rPr>
          <w:rFonts w:ascii="Cambria" w:hAnsi="Cambria" w:cs="Arial"/>
        </w:rPr>
        <w:t>punct</w:t>
      </w:r>
      <w:proofErr w:type="spellEnd"/>
      <w:r w:rsidRPr="00541DC9">
        <w:rPr>
          <w:rFonts w:ascii="Cambria" w:hAnsi="Cambria" w:cs="Arial"/>
        </w:rPr>
        <w:t xml:space="preserve"> de </w:t>
      </w:r>
      <w:proofErr w:type="spellStart"/>
      <w:r w:rsidRPr="00541DC9">
        <w:rPr>
          <w:rFonts w:ascii="Cambria" w:hAnsi="Cambria" w:cs="Arial"/>
        </w:rPr>
        <w:t>vedere</w:t>
      </w:r>
      <w:proofErr w:type="spellEnd"/>
      <w:r w:rsidRPr="00541DC9">
        <w:rPr>
          <w:rFonts w:ascii="Cambria" w:hAnsi="Cambria" w:cs="Arial"/>
        </w:rPr>
        <w:t xml:space="preserve"> </w:t>
      </w:r>
      <w:proofErr w:type="spellStart"/>
      <w:r w:rsidRPr="00541DC9">
        <w:rPr>
          <w:rFonts w:ascii="Cambria" w:hAnsi="Cambria" w:cs="Arial"/>
        </w:rPr>
        <w:t>tehnic</w:t>
      </w:r>
      <w:proofErr w:type="spellEnd"/>
      <w:r w:rsidRPr="00541DC9">
        <w:rPr>
          <w:rFonts w:ascii="Cambria" w:hAnsi="Cambria" w:cs="Arial"/>
        </w:rPr>
        <w:t xml:space="preserve">, logistic </w:t>
      </w:r>
      <w:proofErr w:type="spellStart"/>
      <w:r w:rsidRPr="00541DC9">
        <w:rPr>
          <w:rFonts w:ascii="Cambria" w:hAnsi="Cambria" w:cs="Arial"/>
        </w:rPr>
        <w:t>si</w:t>
      </w:r>
      <w:proofErr w:type="spellEnd"/>
      <w:r w:rsidRPr="00541DC9">
        <w:rPr>
          <w:rFonts w:ascii="Cambria" w:hAnsi="Cambria" w:cs="Arial"/>
        </w:rPr>
        <w:t xml:space="preserve"> a </w:t>
      </w:r>
      <w:proofErr w:type="spellStart"/>
      <w:r w:rsidRPr="00541DC9">
        <w:rPr>
          <w:rFonts w:ascii="Cambria" w:hAnsi="Cambria" w:cs="Arial"/>
        </w:rPr>
        <w:t>resurselor</w:t>
      </w:r>
      <w:proofErr w:type="spellEnd"/>
      <w:r w:rsidRPr="00541DC9">
        <w:rPr>
          <w:rFonts w:ascii="Cambria" w:hAnsi="Cambria" w:cs="Arial"/>
        </w:rPr>
        <w:t xml:space="preserve"> </w:t>
      </w:r>
      <w:proofErr w:type="spellStart"/>
      <w:r w:rsidRPr="00541DC9">
        <w:rPr>
          <w:rFonts w:ascii="Cambria" w:hAnsi="Cambria" w:cs="Arial"/>
        </w:rPr>
        <w:t>prevazute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oferta</w:t>
      </w:r>
      <w:proofErr w:type="spellEnd"/>
      <w:r w:rsidRPr="00541DC9">
        <w:rPr>
          <w:rFonts w:ascii="Cambria" w:hAnsi="Cambria" w:cs="Arial"/>
        </w:rPr>
        <w:t xml:space="preserve">, de natura </w:t>
      </w:r>
      <w:proofErr w:type="spellStart"/>
      <w:r w:rsidRPr="00541DC9">
        <w:rPr>
          <w:rFonts w:ascii="Cambria" w:hAnsi="Cambria" w:cs="Arial"/>
        </w:rPr>
        <w:t>sa</w:t>
      </w:r>
      <w:proofErr w:type="spellEnd"/>
      <w:r w:rsidRPr="00541DC9">
        <w:rPr>
          <w:rFonts w:ascii="Cambria" w:hAnsi="Cambria" w:cs="Arial"/>
        </w:rPr>
        <w:t xml:space="preserve"> nu </w:t>
      </w:r>
      <w:proofErr w:type="spellStart"/>
      <w:r w:rsidRPr="00541DC9">
        <w:rPr>
          <w:rFonts w:ascii="Cambria" w:hAnsi="Cambria" w:cs="Arial"/>
        </w:rPr>
        <w:t>asigure</w:t>
      </w:r>
      <w:proofErr w:type="spellEnd"/>
      <w:r w:rsidRPr="00541DC9">
        <w:rPr>
          <w:rFonts w:ascii="Cambria" w:hAnsi="Cambria" w:cs="Arial"/>
        </w:rPr>
        <w:t xml:space="preserve"> </w:t>
      </w:r>
      <w:proofErr w:type="spellStart"/>
      <w:r w:rsidRPr="00541DC9">
        <w:rPr>
          <w:rFonts w:ascii="Cambria" w:hAnsi="Cambria" w:cs="Arial"/>
        </w:rPr>
        <w:t>satisfacerea</w:t>
      </w:r>
      <w:proofErr w:type="spellEnd"/>
      <w:r w:rsidRPr="00541DC9">
        <w:rPr>
          <w:rFonts w:ascii="Cambria" w:hAnsi="Cambria" w:cs="Arial"/>
        </w:rPr>
        <w:t xml:space="preserve"> </w:t>
      </w:r>
      <w:proofErr w:type="spellStart"/>
      <w:r w:rsidRPr="00541DC9">
        <w:rPr>
          <w:rFonts w:ascii="Cambria" w:hAnsi="Cambria" w:cs="Arial"/>
        </w:rPr>
        <w:t>cerintelor</w:t>
      </w:r>
      <w:proofErr w:type="spellEnd"/>
      <w:r w:rsidRPr="00541DC9">
        <w:rPr>
          <w:rFonts w:ascii="Cambria" w:hAnsi="Cambria" w:cs="Arial"/>
        </w:rPr>
        <w:t xml:space="preserve"> din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respinse</w:t>
      </w:r>
      <w:proofErr w:type="spellEnd"/>
      <w:r w:rsidRPr="00541DC9">
        <w:rPr>
          <w:rFonts w:ascii="Cambria" w:hAnsi="Cambria" w:cs="Arial"/>
        </w:rPr>
        <w:t xml:space="preserve"> ca </w:t>
      </w:r>
      <w:proofErr w:type="spellStart"/>
      <w:r w:rsidRPr="00541DC9">
        <w:rPr>
          <w:rFonts w:ascii="Cambria" w:hAnsi="Cambria" w:cs="Arial"/>
        </w:rPr>
        <w:t>neconforme</w:t>
      </w:r>
      <w:proofErr w:type="spellEnd"/>
      <w:r w:rsidRPr="00541DC9">
        <w:rPr>
          <w:rFonts w:ascii="Cambria" w:hAnsi="Cambria" w:cs="Arial"/>
        </w:rPr>
        <w:t xml:space="preserve">. </w:t>
      </w:r>
    </w:p>
    <w:p w14:paraId="1FA24CD5"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Orice</w:t>
      </w:r>
      <w:proofErr w:type="spellEnd"/>
      <w:r w:rsidRPr="00541DC9">
        <w:rPr>
          <w:rFonts w:ascii="Cambria" w:hAnsi="Cambria" w:cs="Arial"/>
        </w:rPr>
        <w:t xml:space="preserve"> </w:t>
      </w:r>
      <w:proofErr w:type="spellStart"/>
      <w:r w:rsidRPr="00541DC9">
        <w:rPr>
          <w:rFonts w:ascii="Cambria" w:hAnsi="Cambria" w:cs="Arial"/>
        </w:rPr>
        <w:t>necorelare</w:t>
      </w:r>
      <w:proofErr w:type="spellEnd"/>
      <w:r w:rsidRPr="00541DC9">
        <w:rPr>
          <w:rFonts w:ascii="Cambria" w:hAnsi="Cambria" w:cs="Arial"/>
        </w:rPr>
        <w:t xml:space="preserve">, </w:t>
      </w:r>
      <w:proofErr w:type="spellStart"/>
      <w:r w:rsidRPr="00541DC9">
        <w:rPr>
          <w:rFonts w:ascii="Cambria" w:hAnsi="Cambria" w:cs="Arial"/>
        </w:rPr>
        <w:t>omisiune</w:t>
      </w:r>
      <w:proofErr w:type="spellEnd"/>
      <w:r w:rsidRPr="00541DC9">
        <w:rPr>
          <w:rFonts w:ascii="Cambria" w:hAnsi="Cambria" w:cs="Arial"/>
        </w:rPr>
        <w:t xml:space="preserve"> </w:t>
      </w:r>
      <w:proofErr w:type="spellStart"/>
      <w:r w:rsidRPr="00541DC9">
        <w:rPr>
          <w:rFonts w:ascii="Cambria" w:hAnsi="Cambria" w:cs="Arial"/>
        </w:rPr>
        <w:t>ori</w:t>
      </w:r>
      <w:proofErr w:type="spellEnd"/>
      <w:r w:rsidRPr="00541DC9">
        <w:rPr>
          <w:rFonts w:ascii="Cambria" w:hAnsi="Cambria" w:cs="Arial"/>
        </w:rPr>
        <w:t xml:space="preserve"> </w:t>
      </w:r>
      <w:proofErr w:type="spellStart"/>
      <w:r w:rsidRPr="00541DC9">
        <w:rPr>
          <w:rFonts w:ascii="Cambria" w:hAnsi="Cambria" w:cs="Arial"/>
        </w:rPr>
        <w:t>neconformitate</w:t>
      </w:r>
      <w:proofErr w:type="spellEnd"/>
      <w:r w:rsidRPr="00541DC9">
        <w:rPr>
          <w:rFonts w:ascii="Cambria" w:hAnsi="Cambria" w:cs="Arial"/>
        </w:rPr>
        <w:t xml:space="preserve"> </w:t>
      </w:r>
      <w:proofErr w:type="spellStart"/>
      <w:r w:rsidRPr="00541DC9">
        <w:rPr>
          <w:rFonts w:ascii="Cambria" w:hAnsi="Cambria" w:cs="Arial"/>
        </w:rPr>
        <w:t>constatata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privinta</w:t>
      </w:r>
      <w:proofErr w:type="spellEnd"/>
      <w:r w:rsidRPr="00541DC9">
        <w:rPr>
          <w:rFonts w:ascii="Cambria" w:hAnsi="Cambria" w:cs="Arial"/>
        </w:rPr>
        <w:t xml:space="preserve"> </w:t>
      </w:r>
      <w:proofErr w:type="spellStart"/>
      <w:r w:rsidRPr="00541DC9">
        <w:rPr>
          <w:rFonts w:ascii="Cambria" w:hAnsi="Cambria" w:cs="Arial"/>
        </w:rPr>
        <w:t>documentelor</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raport</w:t>
      </w:r>
      <w:proofErr w:type="spellEnd"/>
      <w:r w:rsidRPr="00541DC9">
        <w:rPr>
          <w:rFonts w:ascii="Cambria" w:hAnsi="Cambria" w:cs="Arial"/>
        </w:rPr>
        <w:t xml:space="preserve"> cu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ori</w:t>
      </w:r>
      <w:proofErr w:type="spellEnd"/>
      <w:r w:rsidRPr="00541DC9">
        <w:rPr>
          <w:rFonts w:ascii="Cambria" w:hAnsi="Cambria" w:cs="Arial"/>
        </w:rPr>
        <w:t xml:space="preserve"> </w:t>
      </w:r>
      <w:proofErr w:type="spellStart"/>
      <w:r w:rsidRPr="00541DC9">
        <w:rPr>
          <w:rFonts w:ascii="Cambria" w:hAnsi="Cambria" w:cs="Arial"/>
        </w:rPr>
        <w:t>prevederile</w:t>
      </w:r>
      <w:proofErr w:type="spellEnd"/>
      <w:r w:rsidRPr="00541DC9">
        <w:rPr>
          <w:rFonts w:ascii="Cambria" w:hAnsi="Cambria" w:cs="Arial"/>
        </w:rPr>
        <w:t xml:space="preserve"> </w:t>
      </w:r>
      <w:proofErr w:type="spellStart"/>
      <w:r w:rsidRPr="00541DC9">
        <w:rPr>
          <w:rFonts w:ascii="Cambria" w:hAnsi="Cambria" w:cs="Arial"/>
        </w:rPr>
        <w:t>legislatiei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vigoare</w:t>
      </w:r>
      <w:proofErr w:type="spellEnd"/>
      <w:r w:rsidRPr="00541DC9">
        <w:rPr>
          <w:rFonts w:ascii="Cambria" w:hAnsi="Cambria" w:cs="Arial"/>
        </w:rPr>
        <w:t xml:space="preserve">, </w:t>
      </w:r>
      <w:proofErr w:type="spellStart"/>
      <w:r w:rsidRPr="00541DC9">
        <w:rPr>
          <w:rFonts w:ascii="Cambria" w:hAnsi="Cambria" w:cs="Arial"/>
        </w:rPr>
        <w:t>inclusiv</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lipsei</w:t>
      </w:r>
      <w:proofErr w:type="spellEnd"/>
      <w:r w:rsidRPr="00541DC9">
        <w:rPr>
          <w:rFonts w:ascii="Cambria" w:hAnsi="Cambria" w:cs="Arial"/>
        </w:rPr>
        <w:t xml:space="preserve"> </w:t>
      </w:r>
      <w:proofErr w:type="spellStart"/>
      <w:r w:rsidRPr="00541DC9">
        <w:rPr>
          <w:rFonts w:ascii="Cambria" w:hAnsi="Cambria" w:cs="Arial"/>
        </w:rPr>
        <w:t>unui</w:t>
      </w:r>
      <w:proofErr w:type="spellEnd"/>
      <w:r w:rsidRPr="00541DC9">
        <w:rPr>
          <w:rFonts w:ascii="Cambria" w:hAnsi="Cambria" w:cs="Arial"/>
        </w:rPr>
        <w:t xml:space="preserve"> document </w:t>
      </w:r>
      <w:proofErr w:type="spellStart"/>
      <w:r w:rsidRPr="00541DC9">
        <w:rPr>
          <w:rFonts w:ascii="Cambria" w:hAnsi="Cambria" w:cs="Arial"/>
        </w:rPr>
        <w:t>aferent</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financiare</w:t>
      </w:r>
      <w:proofErr w:type="spellEnd"/>
      <w:r w:rsidRPr="00541DC9">
        <w:rPr>
          <w:rFonts w:ascii="Cambria" w:hAnsi="Cambria" w:cs="Arial"/>
        </w:rPr>
        <w:t>/</w:t>
      </w:r>
      <w:proofErr w:type="spellStart"/>
      <w:r w:rsidRPr="00541DC9">
        <w:rPr>
          <w:rFonts w:ascii="Cambria" w:hAnsi="Cambria" w:cs="Arial"/>
        </w:rPr>
        <w:t>tehnice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completarea</w:t>
      </w:r>
      <w:proofErr w:type="spellEnd"/>
      <w:r w:rsidRPr="00541DC9">
        <w:rPr>
          <w:rFonts w:ascii="Cambria" w:hAnsi="Cambria" w:cs="Arial"/>
        </w:rPr>
        <w:t xml:space="preserve"> </w:t>
      </w:r>
      <w:proofErr w:type="spellStart"/>
      <w:r w:rsidRPr="00541DC9">
        <w:rPr>
          <w:rFonts w:ascii="Cambria" w:hAnsi="Cambria" w:cs="Arial"/>
        </w:rPr>
        <w:t>gresita</w:t>
      </w:r>
      <w:proofErr w:type="spellEnd"/>
      <w:r w:rsidRPr="00541DC9">
        <w:rPr>
          <w:rFonts w:ascii="Cambria" w:hAnsi="Cambria" w:cs="Arial"/>
        </w:rPr>
        <w:t xml:space="preserve"> a </w:t>
      </w:r>
      <w:proofErr w:type="spellStart"/>
      <w:r w:rsidRPr="00541DC9">
        <w:rPr>
          <w:rFonts w:ascii="Cambria" w:hAnsi="Cambria" w:cs="Arial"/>
        </w:rPr>
        <w:t>unui</w:t>
      </w:r>
      <w:proofErr w:type="spellEnd"/>
      <w:r w:rsidRPr="00541DC9">
        <w:rPr>
          <w:rFonts w:ascii="Cambria" w:hAnsi="Cambria" w:cs="Arial"/>
        </w:rPr>
        <w:t xml:space="preserve"> document </w:t>
      </w:r>
      <w:proofErr w:type="spellStart"/>
      <w:r w:rsidRPr="00541DC9">
        <w:rPr>
          <w:rFonts w:ascii="Cambria" w:hAnsi="Cambria" w:cs="Arial"/>
        </w:rPr>
        <w:t>ori</w:t>
      </w:r>
      <w:proofErr w:type="spellEnd"/>
      <w:r w:rsidRPr="00541DC9">
        <w:rPr>
          <w:rFonts w:ascii="Cambria" w:hAnsi="Cambria" w:cs="Arial"/>
        </w:rPr>
        <w:t xml:space="preserve"> </w:t>
      </w:r>
      <w:proofErr w:type="spellStart"/>
      <w:r w:rsidRPr="00541DC9">
        <w:rPr>
          <w:rFonts w:ascii="Cambria" w:hAnsi="Cambria" w:cs="Arial"/>
        </w:rPr>
        <w:t>neprezentarea</w:t>
      </w:r>
      <w:proofErr w:type="spellEnd"/>
      <w:r w:rsidRPr="00541DC9">
        <w:rPr>
          <w:rFonts w:ascii="Cambria" w:hAnsi="Cambria" w:cs="Arial"/>
        </w:rPr>
        <w:t xml:space="preserve"> </w:t>
      </w:r>
      <w:proofErr w:type="spellStart"/>
      <w:r w:rsidRPr="00541DC9">
        <w:rPr>
          <w:rFonts w:ascii="Cambria" w:hAnsi="Cambria" w:cs="Arial"/>
        </w:rPr>
        <w:t>acestuia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forma </w:t>
      </w:r>
      <w:proofErr w:type="spellStart"/>
      <w:r w:rsidRPr="00541DC9">
        <w:rPr>
          <w:rFonts w:ascii="Cambria" w:hAnsi="Cambria" w:cs="Arial"/>
        </w:rPr>
        <w:t>solicitata</w:t>
      </w:r>
      <w:proofErr w:type="spellEnd"/>
      <w:r w:rsidRPr="00541DC9">
        <w:rPr>
          <w:rFonts w:ascii="Cambria" w:hAnsi="Cambria" w:cs="Arial"/>
        </w:rPr>
        <w:t xml:space="preserve"> </w:t>
      </w:r>
      <w:proofErr w:type="spellStart"/>
      <w:r w:rsidRPr="00541DC9">
        <w:rPr>
          <w:rFonts w:ascii="Cambria" w:hAnsi="Cambria" w:cs="Arial"/>
        </w:rPr>
        <w:t>poate</w:t>
      </w:r>
      <w:proofErr w:type="spellEnd"/>
      <w:r w:rsidRPr="00541DC9">
        <w:rPr>
          <w:rFonts w:ascii="Cambria" w:hAnsi="Cambria" w:cs="Arial"/>
        </w:rPr>
        <w:t xml:space="preserve"> conduce la </w:t>
      </w:r>
      <w:proofErr w:type="spellStart"/>
      <w:r w:rsidRPr="00541DC9">
        <w:rPr>
          <w:rFonts w:ascii="Cambria" w:hAnsi="Cambria" w:cs="Arial"/>
        </w:rPr>
        <w:t>declararea</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ca </w:t>
      </w:r>
      <w:proofErr w:type="spellStart"/>
      <w:r w:rsidRPr="00541DC9">
        <w:rPr>
          <w:rFonts w:ascii="Cambria" w:hAnsi="Cambria" w:cs="Arial"/>
        </w:rPr>
        <w:t>fiind</w:t>
      </w:r>
      <w:proofErr w:type="spellEnd"/>
      <w:r w:rsidRPr="00541DC9">
        <w:rPr>
          <w:rFonts w:ascii="Cambria" w:hAnsi="Cambria" w:cs="Arial"/>
        </w:rPr>
        <w:t xml:space="preserve"> </w:t>
      </w:r>
      <w:proofErr w:type="spellStart"/>
      <w:r w:rsidRPr="00541DC9">
        <w:rPr>
          <w:rFonts w:ascii="Cambria" w:hAnsi="Cambria" w:cs="Arial"/>
        </w:rPr>
        <w:t>neconforma</w:t>
      </w:r>
      <w:proofErr w:type="spellEnd"/>
      <w:r w:rsidRPr="00541DC9">
        <w:rPr>
          <w:rFonts w:ascii="Cambria" w:hAnsi="Cambria" w:cs="Arial"/>
        </w:rPr>
        <w:t>.</w:t>
      </w:r>
    </w:p>
    <w:p w14:paraId="5C2B63BC" w14:textId="33DFF507" w:rsidR="004E4A1E" w:rsidRDefault="004E4A1E" w:rsidP="00007A0C">
      <w:pPr>
        <w:spacing w:after="120" w:line="276" w:lineRule="auto"/>
        <w:jc w:val="both"/>
        <w:rPr>
          <w:rFonts w:ascii="Cambria" w:hAnsi="Cambria" w:cs="Calibri"/>
          <w:lang w:eastAsia="ro-RO"/>
        </w:rPr>
      </w:pPr>
    </w:p>
    <w:p w14:paraId="31C7CFB5" w14:textId="376C5071" w:rsidR="005A03EA" w:rsidRDefault="005A03EA" w:rsidP="00007A0C">
      <w:pPr>
        <w:spacing w:after="120" w:line="276" w:lineRule="auto"/>
        <w:jc w:val="both"/>
        <w:rPr>
          <w:rFonts w:ascii="Cambria" w:hAnsi="Cambria" w:cs="Calibri"/>
          <w:lang w:eastAsia="ro-RO"/>
        </w:rPr>
      </w:pPr>
    </w:p>
    <w:p w14:paraId="5156CB1A" w14:textId="77777777" w:rsidR="005A03EA" w:rsidRPr="00007A0C" w:rsidRDefault="005A03EA" w:rsidP="00007A0C">
      <w:pPr>
        <w:spacing w:after="120" w:line="276" w:lineRule="auto"/>
        <w:jc w:val="both"/>
        <w:rPr>
          <w:rFonts w:ascii="Cambria" w:hAnsi="Cambria" w:cs="Calibri"/>
          <w:lang w:eastAsia="ro-RO"/>
        </w:rPr>
      </w:pPr>
    </w:p>
    <w:p w14:paraId="318C617C" w14:textId="77777777" w:rsidR="008E7376" w:rsidRPr="008E7376" w:rsidRDefault="008E7376" w:rsidP="006D3B97">
      <w:pPr>
        <w:pStyle w:val="Titlu1"/>
        <w:spacing w:after="120" w:line="276" w:lineRule="auto"/>
        <w:ind w:left="0" w:firstLine="426"/>
        <w:rPr>
          <w:rFonts w:ascii="Cambria" w:hAnsi="Cambria"/>
          <w:b/>
        </w:rPr>
      </w:pPr>
      <w:bookmarkStart w:id="7" w:name="_Toc109212665"/>
      <w:r w:rsidRPr="008E7376">
        <w:rPr>
          <w:rFonts w:ascii="Cambria" w:hAnsi="Cambria"/>
          <w:b/>
          <w:lang w:eastAsia="ro-RO"/>
        </w:rPr>
        <w:lastRenderedPageBreak/>
        <w:t xml:space="preserve">5. INTOCMIREA OFERTEI </w:t>
      </w:r>
      <w:r>
        <w:rPr>
          <w:rFonts w:ascii="Cambria" w:hAnsi="Cambria"/>
          <w:b/>
          <w:lang w:eastAsia="ro-RO"/>
        </w:rPr>
        <w:t>FINANCIARE</w:t>
      </w:r>
      <w:bookmarkEnd w:id="7"/>
    </w:p>
    <w:p w14:paraId="42F94DCA" w14:textId="77777777" w:rsidR="00913248" w:rsidRPr="00850361" w:rsidRDefault="00913248" w:rsidP="006D3B97">
      <w:pPr>
        <w:spacing w:line="276" w:lineRule="auto"/>
        <w:ind w:firstLine="426"/>
        <w:jc w:val="both"/>
        <w:rPr>
          <w:rFonts w:ascii="Cambria" w:hAnsi="Cambria" w:cs="Calibri"/>
        </w:rPr>
      </w:pPr>
      <w:proofErr w:type="spellStart"/>
      <w:r w:rsidRPr="00850361">
        <w:rPr>
          <w:rFonts w:ascii="Cambria" w:hAnsi="Cambria" w:cs="Calibri"/>
          <w:lang w:eastAsia="ro-RO"/>
        </w:rPr>
        <w:t>Oferta</w:t>
      </w:r>
      <w:proofErr w:type="spellEnd"/>
      <w:r w:rsidRPr="00850361">
        <w:rPr>
          <w:rFonts w:ascii="Cambria" w:hAnsi="Cambria" w:cs="Calibri"/>
          <w:lang w:eastAsia="ro-RO"/>
        </w:rPr>
        <w:t xml:space="preserve"> </w:t>
      </w:r>
      <w:proofErr w:type="spellStart"/>
      <w:r w:rsidRPr="00850361">
        <w:rPr>
          <w:rFonts w:ascii="Cambria" w:hAnsi="Cambria" w:cs="Calibri"/>
          <w:lang w:eastAsia="ro-RO"/>
        </w:rPr>
        <w:t>comerciala</w:t>
      </w:r>
      <w:proofErr w:type="spellEnd"/>
      <w:r w:rsidRPr="00850361">
        <w:rPr>
          <w:rFonts w:ascii="Cambria" w:hAnsi="Cambria" w:cs="Calibri"/>
          <w:lang w:eastAsia="ro-RO"/>
        </w:rPr>
        <w:t xml:space="preserve"> se </w:t>
      </w:r>
      <w:proofErr w:type="spellStart"/>
      <w:r w:rsidRPr="00850361">
        <w:rPr>
          <w:rFonts w:ascii="Cambria" w:hAnsi="Cambria" w:cs="Calibri"/>
          <w:lang w:eastAsia="ro-RO"/>
        </w:rPr>
        <w:t>va</w:t>
      </w:r>
      <w:proofErr w:type="spellEnd"/>
      <w:r w:rsidRPr="00850361">
        <w:rPr>
          <w:rFonts w:ascii="Cambria" w:hAnsi="Cambria" w:cs="Calibri"/>
          <w:lang w:eastAsia="ro-RO"/>
        </w:rPr>
        <w:t xml:space="preserve"> </w:t>
      </w:r>
      <w:proofErr w:type="spellStart"/>
      <w:r w:rsidRPr="00850361">
        <w:rPr>
          <w:rFonts w:ascii="Cambria" w:hAnsi="Cambria" w:cs="Calibri"/>
          <w:lang w:eastAsia="ro-RO"/>
        </w:rPr>
        <w:t>realiza</w:t>
      </w:r>
      <w:proofErr w:type="spellEnd"/>
      <w:r w:rsidRPr="00850361">
        <w:rPr>
          <w:rFonts w:ascii="Cambria" w:hAnsi="Cambria" w:cs="Calibri"/>
          <w:lang w:eastAsia="ro-RO"/>
        </w:rPr>
        <w:t xml:space="preserve"> in </w:t>
      </w:r>
      <w:proofErr w:type="spellStart"/>
      <w:r w:rsidRPr="00850361">
        <w:rPr>
          <w:rFonts w:ascii="Cambria" w:hAnsi="Cambria" w:cs="Calibri"/>
          <w:lang w:eastAsia="ro-RO"/>
        </w:rPr>
        <w:t>urma</w:t>
      </w:r>
      <w:proofErr w:type="spellEnd"/>
      <w:r w:rsidRPr="00850361">
        <w:rPr>
          <w:rFonts w:ascii="Cambria" w:hAnsi="Cambria" w:cs="Calibri"/>
          <w:lang w:eastAsia="ro-RO"/>
        </w:rPr>
        <w:t xml:space="preserve"> </w:t>
      </w:r>
      <w:proofErr w:type="spellStart"/>
      <w:r w:rsidRPr="00850361">
        <w:rPr>
          <w:rFonts w:ascii="Cambria" w:hAnsi="Cambria" w:cs="Calibri"/>
          <w:lang w:eastAsia="ro-RO"/>
        </w:rPr>
        <w:t>centralizării</w:t>
      </w:r>
      <w:proofErr w:type="spellEnd"/>
      <w:r w:rsidRPr="00850361">
        <w:rPr>
          <w:rFonts w:ascii="Cambria" w:hAnsi="Cambria" w:cs="Calibri"/>
          <w:lang w:eastAsia="ro-RO"/>
        </w:rPr>
        <w:t xml:space="preserve"> </w:t>
      </w:r>
      <w:proofErr w:type="spellStart"/>
      <w:r w:rsidRPr="00850361">
        <w:rPr>
          <w:rFonts w:ascii="Cambria" w:hAnsi="Cambria" w:cs="Calibri"/>
          <w:lang w:eastAsia="ro-RO"/>
        </w:rPr>
        <w:t>datelor</w:t>
      </w:r>
      <w:proofErr w:type="spellEnd"/>
      <w:r w:rsidRPr="00850361">
        <w:rPr>
          <w:rFonts w:ascii="Cambria" w:hAnsi="Cambria" w:cs="Calibri"/>
          <w:lang w:eastAsia="ro-RO"/>
        </w:rPr>
        <w:t xml:space="preserve"> din </w:t>
      </w:r>
      <w:proofErr w:type="spellStart"/>
      <w:r w:rsidRPr="00850361">
        <w:rPr>
          <w:rFonts w:ascii="Cambria" w:hAnsi="Cambria" w:cs="Calibri"/>
          <w:lang w:eastAsia="ro-RO"/>
        </w:rPr>
        <w:t>oferta</w:t>
      </w:r>
      <w:proofErr w:type="spellEnd"/>
      <w:r w:rsidRPr="00850361">
        <w:rPr>
          <w:rFonts w:ascii="Cambria" w:hAnsi="Cambria" w:cs="Calibri"/>
          <w:lang w:eastAsia="ro-RO"/>
        </w:rPr>
        <w:t xml:space="preserve"> </w:t>
      </w:r>
      <w:proofErr w:type="spellStart"/>
      <w:r w:rsidRPr="00850361">
        <w:rPr>
          <w:rFonts w:ascii="Cambria" w:hAnsi="Cambria" w:cs="Calibri"/>
          <w:lang w:eastAsia="ro-RO"/>
        </w:rPr>
        <w:t>tehnica</w:t>
      </w:r>
      <w:proofErr w:type="spellEnd"/>
      <w:r w:rsidRPr="00850361">
        <w:rPr>
          <w:rFonts w:ascii="Cambria" w:hAnsi="Cambria" w:cs="Calibri"/>
          <w:lang w:eastAsia="ro-RO"/>
        </w:rPr>
        <w:t xml:space="preserve"> </w:t>
      </w:r>
      <w:proofErr w:type="spellStart"/>
      <w:r w:rsidRPr="00850361">
        <w:rPr>
          <w:rFonts w:ascii="Cambria" w:hAnsi="Cambria" w:cs="Calibri"/>
          <w:lang w:eastAsia="ro-RO"/>
        </w:rPr>
        <w:t>si</w:t>
      </w:r>
      <w:proofErr w:type="spellEnd"/>
      <w:r w:rsidRPr="00850361">
        <w:rPr>
          <w:rFonts w:ascii="Cambria" w:hAnsi="Cambria" w:cs="Calibri"/>
          <w:lang w:eastAsia="ro-RO"/>
        </w:rPr>
        <w:t xml:space="preserve"> </w:t>
      </w:r>
      <w:proofErr w:type="spellStart"/>
      <w:r w:rsidRPr="00850361">
        <w:rPr>
          <w:rFonts w:ascii="Cambria" w:hAnsi="Cambria" w:cs="Calibri"/>
          <w:lang w:eastAsia="ro-RO"/>
        </w:rPr>
        <w:t>va</w:t>
      </w:r>
      <w:proofErr w:type="spellEnd"/>
      <w:r w:rsidRPr="00850361">
        <w:rPr>
          <w:rFonts w:ascii="Cambria" w:hAnsi="Cambria" w:cs="Calibri"/>
          <w:lang w:eastAsia="ro-RO"/>
        </w:rPr>
        <w:t xml:space="preserve"> </w:t>
      </w:r>
      <w:proofErr w:type="spellStart"/>
      <w:r w:rsidRPr="00850361">
        <w:rPr>
          <w:rFonts w:ascii="Cambria" w:hAnsi="Cambria" w:cs="Calibri"/>
          <w:lang w:eastAsia="ro-RO"/>
        </w:rPr>
        <w:t>cuprinde</w:t>
      </w:r>
      <w:proofErr w:type="spellEnd"/>
      <w:r w:rsidRPr="00850361">
        <w:rPr>
          <w:rFonts w:ascii="Cambria" w:hAnsi="Cambria" w:cs="Calibri"/>
          <w:lang w:eastAsia="ro-RO"/>
        </w:rPr>
        <w:t>:</w:t>
      </w:r>
    </w:p>
    <w:p w14:paraId="712A24E2" w14:textId="580D571E" w:rsidR="00913248" w:rsidRPr="00850361" w:rsidRDefault="00913248" w:rsidP="006D3B97">
      <w:pPr>
        <w:pStyle w:val="Listparagraf"/>
        <w:numPr>
          <w:ilvl w:val="0"/>
          <w:numId w:val="28"/>
        </w:numPr>
        <w:suppressAutoHyphens w:val="0"/>
        <w:spacing w:after="0"/>
        <w:ind w:left="0" w:firstLine="426"/>
        <w:jc w:val="both"/>
        <w:rPr>
          <w:rFonts w:ascii="Cambria" w:hAnsi="Cambria"/>
          <w:sz w:val="24"/>
          <w:szCs w:val="24"/>
          <w:lang w:val="en-GB" w:eastAsia="ro-RO"/>
        </w:rPr>
      </w:pPr>
      <w:r w:rsidRPr="00850361">
        <w:rPr>
          <w:rFonts w:ascii="Cambria" w:hAnsi="Cambria"/>
          <w:sz w:val="24"/>
          <w:szCs w:val="24"/>
          <w:lang w:val="en-GB" w:eastAsia="ro-RO"/>
        </w:rPr>
        <w:t xml:space="preserve">O </w:t>
      </w:r>
      <w:proofErr w:type="spellStart"/>
      <w:r w:rsidRPr="00850361">
        <w:rPr>
          <w:rFonts w:ascii="Cambria" w:hAnsi="Cambria"/>
          <w:sz w:val="24"/>
          <w:szCs w:val="24"/>
          <w:lang w:val="en-GB" w:eastAsia="ro-RO"/>
        </w:rPr>
        <w:t>lista</w:t>
      </w:r>
      <w:proofErr w:type="spellEnd"/>
      <w:r w:rsidRPr="00850361">
        <w:rPr>
          <w:rFonts w:ascii="Cambria" w:hAnsi="Cambria"/>
          <w:sz w:val="24"/>
          <w:szCs w:val="24"/>
          <w:lang w:val="en-GB" w:eastAsia="ro-RO"/>
        </w:rPr>
        <w:t xml:space="preserve"> cu </w:t>
      </w:r>
      <w:proofErr w:type="spellStart"/>
      <w:r w:rsidRPr="00850361">
        <w:rPr>
          <w:rFonts w:ascii="Cambria" w:hAnsi="Cambria"/>
          <w:sz w:val="24"/>
          <w:szCs w:val="24"/>
          <w:lang w:val="en-GB" w:eastAsia="ro-RO"/>
        </w:rPr>
        <w:t>preturile</w:t>
      </w:r>
      <w:proofErr w:type="spellEnd"/>
      <w:r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unitare</w:t>
      </w:r>
      <w:proofErr w:type="spellEnd"/>
      <w:r w:rsidR="00850361"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pentru</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tipurile</w:t>
      </w:r>
      <w:proofErr w:type="spellEnd"/>
      <w:r w:rsidRPr="00850361">
        <w:rPr>
          <w:rFonts w:ascii="Cambria" w:hAnsi="Cambria"/>
          <w:sz w:val="24"/>
          <w:szCs w:val="24"/>
          <w:lang w:val="en-GB" w:eastAsia="ro-RO"/>
        </w:rPr>
        <w:t xml:space="preserve"> de </w:t>
      </w:r>
      <w:proofErr w:type="spellStart"/>
      <w:r w:rsidRPr="00850361">
        <w:rPr>
          <w:rFonts w:ascii="Cambria" w:hAnsi="Cambria"/>
          <w:sz w:val="24"/>
          <w:szCs w:val="24"/>
          <w:lang w:val="en-GB" w:eastAsia="ro-RO"/>
        </w:rPr>
        <w:t>servicii</w:t>
      </w:r>
      <w:proofErr w:type="spellEnd"/>
      <w:r w:rsidRPr="00850361">
        <w:rPr>
          <w:rFonts w:ascii="Cambria" w:hAnsi="Cambria"/>
          <w:sz w:val="24"/>
          <w:szCs w:val="24"/>
          <w:lang w:val="en-GB" w:eastAsia="ro-RO"/>
        </w:rPr>
        <w:t>/</w:t>
      </w:r>
      <w:proofErr w:type="spellStart"/>
      <w:r w:rsidRPr="00850361">
        <w:rPr>
          <w:rFonts w:ascii="Cambria" w:hAnsi="Cambria"/>
          <w:sz w:val="24"/>
          <w:szCs w:val="24"/>
          <w:lang w:val="en-GB" w:eastAsia="ro-RO"/>
        </w:rPr>
        <w:t>bunuri</w:t>
      </w:r>
      <w:proofErr w:type="spellEnd"/>
      <w:r w:rsidRPr="00850361">
        <w:rPr>
          <w:rFonts w:ascii="Cambria" w:hAnsi="Cambria"/>
          <w:sz w:val="24"/>
          <w:szCs w:val="24"/>
          <w:lang w:val="en-GB" w:eastAsia="ro-RO"/>
        </w:rPr>
        <w:t>/</w:t>
      </w:r>
      <w:proofErr w:type="spellStart"/>
      <w:r w:rsidRPr="00850361">
        <w:rPr>
          <w:rFonts w:ascii="Cambria" w:hAnsi="Cambria"/>
          <w:sz w:val="24"/>
          <w:szCs w:val="24"/>
          <w:lang w:val="en-GB" w:eastAsia="ro-RO"/>
        </w:rPr>
        <w:t>lucrari</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ce</w:t>
      </w:r>
      <w:proofErr w:type="spellEnd"/>
      <w:r w:rsidRPr="00850361">
        <w:rPr>
          <w:rFonts w:ascii="Cambria" w:hAnsi="Cambria"/>
          <w:sz w:val="24"/>
          <w:szCs w:val="24"/>
          <w:lang w:val="en-GB" w:eastAsia="ro-RO"/>
        </w:rPr>
        <w:t xml:space="preserve"> pot </w:t>
      </w:r>
      <w:proofErr w:type="spellStart"/>
      <w:r w:rsidRPr="00850361">
        <w:rPr>
          <w:rFonts w:ascii="Cambria" w:hAnsi="Cambria"/>
          <w:sz w:val="24"/>
          <w:szCs w:val="24"/>
          <w:lang w:val="en-GB" w:eastAsia="ro-RO"/>
        </w:rPr>
        <w:t>interveni</w:t>
      </w:r>
      <w:proofErr w:type="spellEnd"/>
      <w:r w:rsidRPr="00850361">
        <w:rPr>
          <w:rFonts w:ascii="Cambria" w:hAnsi="Cambria"/>
          <w:sz w:val="24"/>
          <w:szCs w:val="24"/>
          <w:lang w:val="en-GB" w:eastAsia="ro-RO"/>
        </w:rPr>
        <w:t xml:space="preserve">, care </w:t>
      </w:r>
      <w:proofErr w:type="spellStart"/>
      <w:r w:rsidRPr="00850361">
        <w:rPr>
          <w:rFonts w:ascii="Cambria" w:hAnsi="Cambria"/>
          <w:sz w:val="24"/>
          <w:szCs w:val="24"/>
          <w:lang w:val="en-GB" w:eastAsia="ro-RO"/>
        </w:rPr>
        <w:t>va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avea</w:t>
      </w:r>
      <w:proofErr w:type="spellEnd"/>
      <w:r w:rsidRPr="00850361">
        <w:rPr>
          <w:rFonts w:ascii="Cambria" w:hAnsi="Cambria"/>
          <w:sz w:val="24"/>
          <w:szCs w:val="24"/>
          <w:lang w:val="en-GB" w:eastAsia="ro-RO"/>
        </w:rPr>
        <w:t xml:space="preserve"> un total </w:t>
      </w:r>
      <w:proofErr w:type="spellStart"/>
      <w:r w:rsidRPr="00850361">
        <w:rPr>
          <w:rFonts w:ascii="Cambria" w:hAnsi="Cambria"/>
          <w:sz w:val="24"/>
          <w:szCs w:val="24"/>
          <w:lang w:val="en-GB" w:eastAsia="ro-RO"/>
        </w:rPr>
        <w:t>calculat</w:t>
      </w:r>
      <w:proofErr w:type="spellEnd"/>
      <w:r w:rsidRPr="00850361">
        <w:rPr>
          <w:rFonts w:ascii="Cambria" w:hAnsi="Cambria"/>
          <w:sz w:val="24"/>
          <w:szCs w:val="24"/>
          <w:lang w:val="en-GB" w:eastAsia="ro-RO"/>
        </w:rPr>
        <w:t xml:space="preserve">, total </w:t>
      </w:r>
      <w:proofErr w:type="spellStart"/>
      <w:r w:rsidRPr="00850361">
        <w:rPr>
          <w:rFonts w:ascii="Cambria" w:hAnsi="Cambria"/>
          <w:sz w:val="24"/>
          <w:szCs w:val="24"/>
          <w:lang w:val="en-GB" w:eastAsia="ro-RO"/>
        </w:rPr>
        <w:t>ce</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va</w:t>
      </w:r>
      <w:proofErr w:type="spellEnd"/>
      <w:r w:rsidRPr="00850361">
        <w:rPr>
          <w:rFonts w:ascii="Cambria" w:hAnsi="Cambria"/>
          <w:sz w:val="24"/>
          <w:szCs w:val="24"/>
          <w:lang w:val="en-GB" w:eastAsia="ro-RO"/>
        </w:rPr>
        <w:t xml:space="preserve"> fi </w:t>
      </w:r>
      <w:proofErr w:type="spellStart"/>
      <w:r w:rsidRPr="00850361">
        <w:rPr>
          <w:rFonts w:ascii="Cambria" w:hAnsi="Cambria"/>
          <w:sz w:val="24"/>
          <w:szCs w:val="24"/>
          <w:lang w:val="en-GB" w:eastAsia="ro-RO"/>
        </w:rPr>
        <w:t>considerat</w:t>
      </w:r>
      <w:proofErr w:type="spellEnd"/>
      <w:r w:rsidRPr="00850361">
        <w:rPr>
          <w:rFonts w:ascii="Cambria" w:hAnsi="Cambria"/>
          <w:sz w:val="24"/>
          <w:szCs w:val="24"/>
          <w:lang w:val="en-GB" w:eastAsia="ro-RO"/>
        </w:rPr>
        <w:t xml:space="preserve"> element de </w:t>
      </w:r>
      <w:proofErr w:type="spellStart"/>
      <w:r w:rsidRPr="00850361">
        <w:rPr>
          <w:rFonts w:ascii="Cambria" w:hAnsi="Cambria"/>
          <w:sz w:val="24"/>
          <w:szCs w:val="24"/>
          <w:lang w:val="en-GB" w:eastAsia="ro-RO"/>
        </w:rPr>
        <w:t>comparatie</w:t>
      </w:r>
      <w:proofErr w:type="spellEnd"/>
      <w:r w:rsidRPr="00850361">
        <w:rPr>
          <w:rFonts w:ascii="Cambria" w:hAnsi="Cambria"/>
          <w:sz w:val="24"/>
          <w:szCs w:val="24"/>
          <w:lang w:val="en-GB" w:eastAsia="ro-RO"/>
        </w:rPr>
        <w:t xml:space="preserve"> </w:t>
      </w:r>
      <w:proofErr w:type="gramStart"/>
      <w:r w:rsidRPr="00850361">
        <w:rPr>
          <w:rFonts w:ascii="Cambria" w:hAnsi="Cambria"/>
          <w:sz w:val="24"/>
          <w:szCs w:val="24"/>
          <w:lang w:val="en-GB" w:eastAsia="ro-RO"/>
        </w:rPr>
        <w:t>a</w:t>
      </w:r>
      <w:proofErr w:type="gram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ofertei</w:t>
      </w:r>
      <w:proofErr w:type="spellEnd"/>
      <w:r w:rsidRPr="00850361">
        <w:rPr>
          <w:rFonts w:ascii="Cambria" w:hAnsi="Cambria"/>
          <w:sz w:val="24"/>
          <w:szCs w:val="24"/>
          <w:lang w:val="en-GB" w:eastAsia="ro-RO"/>
        </w:rPr>
        <w:t xml:space="preserve">. Lista se </w:t>
      </w:r>
      <w:proofErr w:type="spellStart"/>
      <w:r w:rsidRPr="00850361">
        <w:rPr>
          <w:rFonts w:ascii="Cambria" w:hAnsi="Cambria"/>
          <w:sz w:val="24"/>
          <w:szCs w:val="24"/>
          <w:lang w:val="en-GB" w:eastAsia="ro-RO"/>
        </w:rPr>
        <w:t>va</w:t>
      </w:r>
      <w:proofErr w:type="spellEnd"/>
      <w:r w:rsidRPr="00850361">
        <w:rPr>
          <w:rFonts w:ascii="Cambria" w:hAnsi="Cambria"/>
          <w:sz w:val="24"/>
          <w:szCs w:val="24"/>
          <w:lang w:val="en-GB" w:eastAsia="ro-RO"/>
        </w:rPr>
        <w:t xml:space="preserve"> complete conform </w:t>
      </w:r>
      <w:proofErr w:type="spellStart"/>
      <w:r w:rsidRPr="00850361">
        <w:rPr>
          <w:rFonts w:ascii="Cambria" w:hAnsi="Cambria"/>
          <w:sz w:val="24"/>
          <w:szCs w:val="24"/>
          <w:lang w:val="en-GB" w:eastAsia="ro-RO"/>
        </w:rPr>
        <w:t>anexei</w:t>
      </w:r>
      <w:proofErr w:type="spellEnd"/>
      <w:r w:rsidRPr="00850361">
        <w:rPr>
          <w:rFonts w:ascii="Cambria" w:hAnsi="Cambria"/>
          <w:sz w:val="24"/>
          <w:szCs w:val="24"/>
          <w:lang w:val="en-GB" w:eastAsia="ro-RO"/>
        </w:rPr>
        <w:t xml:space="preserve"> la CS – </w:t>
      </w:r>
      <w:proofErr w:type="spellStart"/>
      <w:proofErr w:type="gramStart"/>
      <w:r w:rsidRPr="00850361">
        <w:rPr>
          <w:rFonts w:ascii="Cambria" w:hAnsi="Cambria"/>
          <w:sz w:val="24"/>
          <w:szCs w:val="24"/>
          <w:lang w:val="en-GB" w:eastAsia="ro-RO"/>
        </w:rPr>
        <w:t>denumit</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lista</w:t>
      </w:r>
      <w:proofErr w:type="spellEnd"/>
      <w:proofErr w:type="gram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elemente</w:t>
      </w:r>
      <w:proofErr w:type="spellEnd"/>
      <w:r w:rsidRPr="00850361">
        <w:rPr>
          <w:rFonts w:ascii="Cambria" w:hAnsi="Cambria"/>
          <w:sz w:val="24"/>
          <w:szCs w:val="24"/>
          <w:lang w:val="en-GB" w:eastAsia="ro-RO"/>
        </w:rPr>
        <w:t xml:space="preserve"> de pret</w:t>
      </w:r>
      <w:r w:rsidR="00850361" w:rsidRPr="00850361">
        <w:rPr>
          <w:rFonts w:ascii="Cambria" w:hAnsi="Cambria"/>
          <w:sz w:val="24"/>
          <w:szCs w:val="24"/>
          <w:lang w:val="en-GB" w:eastAsia="ro-RO"/>
        </w:rPr>
        <w:t>.xls</w:t>
      </w:r>
      <w:r w:rsidRPr="00850361">
        <w:rPr>
          <w:rFonts w:ascii="Cambria" w:hAnsi="Cambria"/>
          <w:sz w:val="24"/>
          <w:szCs w:val="24"/>
          <w:lang w:val="en-GB" w:eastAsia="ro-RO"/>
        </w:rPr>
        <w:t>”</w:t>
      </w:r>
    </w:p>
    <w:p w14:paraId="78D5DE85" w14:textId="77777777" w:rsidR="00913248" w:rsidRPr="00850361" w:rsidRDefault="00913248" w:rsidP="006D3B97">
      <w:pPr>
        <w:pStyle w:val="Listparagraf"/>
        <w:numPr>
          <w:ilvl w:val="0"/>
          <w:numId w:val="28"/>
        </w:numPr>
        <w:suppressAutoHyphens w:val="0"/>
        <w:spacing w:after="0"/>
        <w:ind w:left="0" w:firstLine="426"/>
        <w:jc w:val="both"/>
        <w:rPr>
          <w:rFonts w:ascii="Cambria" w:hAnsi="Cambria"/>
          <w:sz w:val="24"/>
          <w:szCs w:val="24"/>
          <w:lang w:val="en-GB" w:eastAsia="ro-RO"/>
        </w:rPr>
      </w:pPr>
      <w:r w:rsidRPr="00850361">
        <w:rPr>
          <w:rFonts w:ascii="Cambria" w:hAnsi="Cambria"/>
          <w:sz w:val="24"/>
          <w:szCs w:val="24"/>
          <w:lang w:val="en-GB" w:eastAsia="ro-RO"/>
        </w:rPr>
        <w:t xml:space="preserve">Suma </w:t>
      </w:r>
      <w:proofErr w:type="spellStart"/>
      <w:r w:rsidRPr="00850361">
        <w:rPr>
          <w:rFonts w:ascii="Cambria" w:hAnsi="Cambria"/>
          <w:sz w:val="24"/>
          <w:szCs w:val="24"/>
          <w:lang w:val="en-GB" w:eastAsia="ro-RO"/>
        </w:rPr>
        <w:t>solicitata</w:t>
      </w:r>
      <w:proofErr w:type="spellEnd"/>
      <w:r w:rsidRPr="00850361">
        <w:rPr>
          <w:rFonts w:ascii="Cambria" w:hAnsi="Cambria"/>
          <w:sz w:val="24"/>
          <w:szCs w:val="24"/>
          <w:lang w:val="en-GB" w:eastAsia="ro-RO"/>
        </w:rPr>
        <w:t xml:space="preserve"> ca </w:t>
      </w:r>
      <w:proofErr w:type="spellStart"/>
      <w:r w:rsidRPr="00850361">
        <w:rPr>
          <w:rFonts w:ascii="Cambria" w:hAnsi="Cambria"/>
          <w:sz w:val="24"/>
          <w:szCs w:val="24"/>
          <w:lang w:val="en-GB" w:eastAsia="ro-RO"/>
        </w:rPr>
        <w:t>si</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compensare</w:t>
      </w:r>
      <w:proofErr w:type="spellEnd"/>
      <w:r w:rsidRPr="00850361">
        <w:rPr>
          <w:rFonts w:ascii="Cambria" w:hAnsi="Cambria"/>
          <w:sz w:val="24"/>
          <w:szCs w:val="24"/>
          <w:lang w:val="en-GB" w:eastAsia="ro-RO"/>
        </w:rPr>
        <w:t xml:space="preserve"> a </w:t>
      </w:r>
      <w:proofErr w:type="spellStart"/>
      <w:r w:rsidRPr="00850361">
        <w:rPr>
          <w:rFonts w:ascii="Cambria" w:hAnsi="Cambria"/>
          <w:sz w:val="24"/>
          <w:szCs w:val="24"/>
          <w:lang w:val="en-GB" w:eastAsia="ro-RO"/>
        </w:rPr>
        <w:t>costurilor</w:t>
      </w:r>
      <w:proofErr w:type="spellEnd"/>
      <w:r w:rsidRPr="00850361">
        <w:rPr>
          <w:rFonts w:ascii="Cambria" w:hAnsi="Cambria"/>
          <w:sz w:val="24"/>
          <w:szCs w:val="24"/>
          <w:lang w:val="en-GB" w:eastAsia="ro-RO"/>
        </w:rPr>
        <w:t xml:space="preserve"> in </w:t>
      </w:r>
      <w:proofErr w:type="spellStart"/>
      <w:r w:rsidRPr="00850361">
        <w:rPr>
          <w:rFonts w:ascii="Cambria" w:hAnsi="Cambria"/>
          <w:sz w:val="24"/>
          <w:szCs w:val="24"/>
          <w:lang w:val="en-GB" w:eastAsia="ro-RO"/>
        </w:rPr>
        <w:t>cazul</w:t>
      </w:r>
      <w:proofErr w:type="spellEnd"/>
      <w:r w:rsidRPr="00850361">
        <w:rPr>
          <w:rFonts w:ascii="Cambria" w:hAnsi="Cambria"/>
          <w:sz w:val="24"/>
          <w:szCs w:val="24"/>
          <w:lang w:val="en-GB" w:eastAsia="ro-RO"/>
        </w:rPr>
        <w:t xml:space="preserve"> in care pe </w:t>
      </w:r>
      <w:proofErr w:type="spellStart"/>
      <w:r w:rsidRPr="00850361">
        <w:rPr>
          <w:rFonts w:ascii="Cambria" w:hAnsi="Cambria"/>
          <w:sz w:val="24"/>
          <w:szCs w:val="24"/>
          <w:lang w:val="en-GB" w:eastAsia="ro-RO"/>
        </w:rPr>
        <w:t>durata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unui</w:t>
      </w:r>
      <w:proofErr w:type="spellEnd"/>
      <w:r w:rsidRPr="00850361">
        <w:rPr>
          <w:rFonts w:ascii="Cambria" w:hAnsi="Cambria"/>
          <w:sz w:val="24"/>
          <w:szCs w:val="24"/>
          <w:lang w:val="en-GB" w:eastAsia="ro-RO"/>
        </w:rPr>
        <w:t xml:space="preserve"> an </w:t>
      </w:r>
      <w:proofErr w:type="spellStart"/>
      <w:r w:rsidRPr="00850361">
        <w:rPr>
          <w:rFonts w:ascii="Cambria" w:hAnsi="Cambria"/>
          <w:sz w:val="24"/>
          <w:szCs w:val="24"/>
          <w:lang w:val="en-GB" w:eastAsia="ro-RO"/>
        </w:rPr>
        <w:t>operatorul</w:t>
      </w:r>
      <w:proofErr w:type="spellEnd"/>
      <w:r w:rsidRPr="00850361">
        <w:rPr>
          <w:rFonts w:ascii="Cambria" w:hAnsi="Cambria"/>
          <w:sz w:val="24"/>
          <w:szCs w:val="24"/>
          <w:lang w:val="en-GB" w:eastAsia="ro-RO"/>
        </w:rPr>
        <w:t xml:space="preserve"> nu </w:t>
      </w:r>
      <w:proofErr w:type="spellStart"/>
      <w:r w:rsidRPr="00850361">
        <w:rPr>
          <w:rFonts w:ascii="Cambria" w:hAnsi="Cambria"/>
          <w:sz w:val="24"/>
          <w:szCs w:val="24"/>
          <w:lang w:val="en-GB" w:eastAsia="ro-RO"/>
        </w:rPr>
        <w:t>inregistreaza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nici</w:t>
      </w:r>
      <w:proofErr w:type="spellEnd"/>
      <w:r w:rsidRPr="00850361">
        <w:rPr>
          <w:rFonts w:ascii="Cambria" w:hAnsi="Cambria"/>
          <w:sz w:val="24"/>
          <w:szCs w:val="24"/>
          <w:lang w:val="en-GB" w:eastAsia="ro-RO"/>
        </w:rPr>
        <w:t xml:space="preserve"> un </w:t>
      </w:r>
      <w:proofErr w:type="spellStart"/>
      <w:r w:rsidRPr="00850361">
        <w:rPr>
          <w:rFonts w:ascii="Cambria" w:hAnsi="Cambria"/>
          <w:sz w:val="24"/>
          <w:szCs w:val="24"/>
          <w:lang w:val="en-GB" w:eastAsia="ro-RO"/>
        </w:rPr>
        <w:t>venit</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sau</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veniturile</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inregistrate</w:t>
      </w:r>
      <w:proofErr w:type="spellEnd"/>
      <w:r w:rsidRPr="00850361">
        <w:rPr>
          <w:rFonts w:ascii="Cambria" w:hAnsi="Cambria"/>
          <w:sz w:val="24"/>
          <w:szCs w:val="24"/>
          <w:lang w:val="en-GB" w:eastAsia="ro-RO"/>
        </w:rPr>
        <w:t xml:space="preserve"> nu sunt </w:t>
      </w:r>
      <w:proofErr w:type="spellStart"/>
      <w:r w:rsidRPr="00850361">
        <w:rPr>
          <w:rFonts w:ascii="Cambria" w:hAnsi="Cambria"/>
          <w:sz w:val="24"/>
          <w:szCs w:val="24"/>
          <w:lang w:val="en-GB" w:eastAsia="ro-RO"/>
        </w:rPr>
        <w:t>cel</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putin</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egale</w:t>
      </w:r>
      <w:proofErr w:type="spellEnd"/>
      <w:r w:rsidRPr="00850361">
        <w:rPr>
          <w:rFonts w:ascii="Cambria" w:hAnsi="Cambria"/>
          <w:sz w:val="24"/>
          <w:szCs w:val="24"/>
          <w:lang w:val="en-GB" w:eastAsia="ro-RO"/>
        </w:rPr>
        <w:t xml:space="preserve"> cu </w:t>
      </w:r>
      <w:proofErr w:type="spellStart"/>
      <w:r w:rsidRPr="00850361">
        <w:rPr>
          <w:rFonts w:ascii="Cambria" w:hAnsi="Cambria"/>
          <w:sz w:val="24"/>
          <w:szCs w:val="24"/>
          <w:lang w:val="en-GB" w:eastAsia="ro-RO"/>
        </w:rPr>
        <w:t>suma</w:t>
      </w:r>
      <w:proofErr w:type="spellEnd"/>
      <w:r w:rsidRPr="00850361">
        <w:rPr>
          <w:rFonts w:ascii="Cambria" w:hAnsi="Cambria"/>
          <w:sz w:val="24"/>
          <w:szCs w:val="24"/>
          <w:lang w:val="en-GB" w:eastAsia="ro-RO"/>
        </w:rPr>
        <w:t xml:space="preserve"> de 50000 lei.</w:t>
      </w:r>
    </w:p>
    <w:p w14:paraId="3FC68E3A" w14:textId="3F0D646E" w:rsidR="00913248" w:rsidRPr="00850361" w:rsidRDefault="00913248" w:rsidP="006D3B97">
      <w:pPr>
        <w:pStyle w:val="Listparagraf"/>
        <w:numPr>
          <w:ilvl w:val="0"/>
          <w:numId w:val="28"/>
        </w:numPr>
        <w:suppressAutoHyphens w:val="0"/>
        <w:spacing w:after="0"/>
        <w:ind w:left="0" w:firstLine="426"/>
        <w:jc w:val="both"/>
        <w:rPr>
          <w:rFonts w:ascii="Cambria" w:hAnsi="Cambria"/>
          <w:sz w:val="24"/>
          <w:szCs w:val="24"/>
          <w:lang w:val="en-GB" w:eastAsia="ro-RO"/>
        </w:rPr>
      </w:pPr>
      <w:proofErr w:type="spellStart"/>
      <w:r w:rsidRPr="00850361">
        <w:rPr>
          <w:rFonts w:ascii="Cambria" w:hAnsi="Cambria"/>
          <w:sz w:val="24"/>
          <w:szCs w:val="24"/>
          <w:lang w:val="en-GB" w:eastAsia="ro-RO"/>
        </w:rPr>
        <w:t>Valoarea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redeventei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ofertate</w:t>
      </w:r>
      <w:proofErr w:type="spellEnd"/>
      <w:r w:rsidR="00850361" w:rsidRPr="00850361">
        <w:rPr>
          <w:rFonts w:ascii="Cambria" w:hAnsi="Cambria"/>
          <w:sz w:val="24"/>
          <w:szCs w:val="24"/>
          <w:lang w:val="en-GB" w:eastAsia="ro-RO"/>
        </w:rPr>
        <w:t xml:space="preserve">, in </w:t>
      </w:r>
      <w:proofErr w:type="spellStart"/>
      <w:r w:rsidR="00850361" w:rsidRPr="00850361">
        <w:rPr>
          <w:rFonts w:ascii="Cambria" w:hAnsi="Cambria"/>
          <w:sz w:val="24"/>
          <w:szCs w:val="24"/>
          <w:lang w:val="en-GB" w:eastAsia="ro-RO"/>
        </w:rPr>
        <w:t>procente</w:t>
      </w:r>
      <w:proofErr w:type="spellEnd"/>
      <w:r w:rsidR="00850361" w:rsidRPr="00850361">
        <w:rPr>
          <w:rFonts w:ascii="Cambria" w:hAnsi="Cambria"/>
          <w:sz w:val="24"/>
          <w:szCs w:val="24"/>
          <w:lang w:val="en-GB" w:eastAsia="ro-RO"/>
        </w:rPr>
        <w:t xml:space="preserve"> (nu </w:t>
      </w:r>
      <w:proofErr w:type="spellStart"/>
      <w:r w:rsidR="00850361" w:rsidRPr="00850361">
        <w:rPr>
          <w:rFonts w:ascii="Cambria" w:hAnsi="Cambria"/>
          <w:sz w:val="24"/>
          <w:szCs w:val="24"/>
          <w:lang w:val="en-GB" w:eastAsia="ro-RO"/>
        </w:rPr>
        <w:t>poate</w:t>
      </w:r>
      <w:proofErr w:type="spellEnd"/>
      <w:r w:rsidR="00850361" w:rsidRPr="00850361">
        <w:rPr>
          <w:rFonts w:ascii="Cambria" w:hAnsi="Cambria"/>
          <w:sz w:val="24"/>
          <w:szCs w:val="24"/>
          <w:lang w:val="en-GB" w:eastAsia="ro-RO"/>
        </w:rPr>
        <w:t xml:space="preserve"> fi </w:t>
      </w:r>
      <w:proofErr w:type="spellStart"/>
      <w:r w:rsidR="00850361" w:rsidRPr="00850361">
        <w:rPr>
          <w:rFonts w:ascii="Cambria" w:hAnsi="Cambria"/>
          <w:sz w:val="24"/>
          <w:szCs w:val="24"/>
          <w:lang w:val="en-GB" w:eastAsia="ro-RO"/>
        </w:rPr>
        <w:t>mai</w:t>
      </w:r>
      <w:proofErr w:type="spellEnd"/>
      <w:r w:rsidR="00850361" w:rsidRPr="00850361">
        <w:rPr>
          <w:rFonts w:ascii="Cambria" w:hAnsi="Cambria"/>
          <w:sz w:val="24"/>
          <w:szCs w:val="24"/>
          <w:lang w:val="en-GB" w:eastAsia="ro-RO"/>
        </w:rPr>
        <w:t xml:space="preserve"> mica de 1% din </w:t>
      </w:r>
      <w:proofErr w:type="spellStart"/>
      <w:r w:rsidR="00850361" w:rsidRPr="00850361">
        <w:rPr>
          <w:rFonts w:ascii="Cambria" w:hAnsi="Cambria"/>
          <w:sz w:val="24"/>
          <w:szCs w:val="24"/>
          <w:lang w:val="en-GB" w:eastAsia="ro-RO"/>
        </w:rPr>
        <w:t>valoarea</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veniturilor</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operatorului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desemnat</w:t>
      </w:r>
      <w:proofErr w:type="spellEnd"/>
      <w:r w:rsidR="00850361" w:rsidRPr="00850361">
        <w:rPr>
          <w:rFonts w:ascii="Cambria" w:hAnsi="Cambria"/>
          <w:sz w:val="24"/>
          <w:szCs w:val="24"/>
          <w:lang w:val="en-GB" w:eastAsia="ro-RO"/>
        </w:rPr>
        <w:t xml:space="preserve"> castigator, </w:t>
      </w:r>
      <w:proofErr w:type="spellStart"/>
      <w:r w:rsidR="00850361" w:rsidRPr="00850361">
        <w:rPr>
          <w:rFonts w:ascii="Cambria" w:hAnsi="Cambria"/>
          <w:sz w:val="24"/>
          <w:szCs w:val="24"/>
          <w:lang w:val="en-GB" w:eastAsia="ro-RO"/>
        </w:rPr>
        <w:t>venituri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inregistrate</w:t>
      </w:r>
      <w:proofErr w:type="spellEnd"/>
      <w:r w:rsidR="00850361" w:rsidRPr="00850361">
        <w:rPr>
          <w:rFonts w:ascii="Cambria" w:hAnsi="Cambria"/>
          <w:sz w:val="24"/>
          <w:szCs w:val="24"/>
          <w:lang w:val="en-GB" w:eastAsia="ro-RO"/>
        </w:rPr>
        <w:t xml:space="preserve"> de pe </w:t>
      </w:r>
      <w:proofErr w:type="spellStart"/>
      <w:r w:rsidR="00850361" w:rsidRPr="00850361">
        <w:rPr>
          <w:rFonts w:ascii="Cambria" w:hAnsi="Cambria"/>
          <w:sz w:val="24"/>
          <w:szCs w:val="24"/>
          <w:lang w:val="en-GB" w:eastAsia="ro-RO"/>
        </w:rPr>
        <w:t>raza</w:t>
      </w:r>
      <w:proofErr w:type="spellEnd"/>
      <w:r w:rsidR="00850361" w:rsidRPr="00850361">
        <w:rPr>
          <w:rFonts w:ascii="Cambria" w:hAnsi="Cambria"/>
          <w:sz w:val="24"/>
          <w:szCs w:val="24"/>
          <w:lang w:val="en-GB" w:eastAsia="ro-RO"/>
        </w:rPr>
        <w:t xml:space="preserve"> UAT-</w:t>
      </w:r>
      <w:proofErr w:type="spellStart"/>
      <w:r w:rsidR="00850361" w:rsidRPr="00850361">
        <w:rPr>
          <w:rFonts w:ascii="Cambria" w:hAnsi="Cambria"/>
          <w:sz w:val="24"/>
          <w:szCs w:val="24"/>
          <w:lang w:val="en-GB" w:eastAsia="ro-RO"/>
        </w:rPr>
        <w:t>ului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si</w:t>
      </w:r>
      <w:proofErr w:type="spellEnd"/>
      <w:r w:rsidR="00850361" w:rsidRPr="00850361">
        <w:rPr>
          <w:rFonts w:ascii="Cambria" w:hAnsi="Cambria"/>
          <w:sz w:val="24"/>
          <w:szCs w:val="24"/>
          <w:lang w:val="en-GB" w:eastAsia="ro-RO"/>
        </w:rPr>
        <w:t xml:space="preserve"> din </w:t>
      </w:r>
      <w:proofErr w:type="spellStart"/>
      <w:r w:rsidR="00850361" w:rsidRPr="00850361">
        <w:rPr>
          <w:rFonts w:ascii="Cambria" w:hAnsi="Cambria"/>
          <w:sz w:val="24"/>
          <w:szCs w:val="24"/>
          <w:lang w:val="en-GB" w:eastAsia="ro-RO"/>
        </w:rPr>
        <w:t>exploatarea</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sistemului</w:t>
      </w:r>
      <w:proofErr w:type="spellEnd"/>
      <w:r w:rsidR="00850361" w:rsidRPr="00850361">
        <w:rPr>
          <w:rFonts w:ascii="Cambria" w:hAnsi="Cambria"/>
          <w:sz w:val="24"/>
          <w:szCs w:val="24"/>
          <w:lang w:val="en-GB" w:eastAsia="ro-RO"/>
        </w:rPr>
        <w:t xml:space="preserve"> public de </w:t>
      </w:r>
      <w:proofErr w:type="spellStart"/>
      <w:r w:rsidR="00850361" w:rsidRPr="00850361">
        <w:rPr>
          <w:rFonts w:ascii="Cambria" w:hAnsi="Cambria"/>
          <w:sz w:val="24"/>
          <w:szCs w:val="24"/>
          <w:lang w:val="en-GB" w:eastAsia="ro-RO"/>
        </w:rPr>
        <w:t>iluminat</w:t>
      </w:r>
      <w:proofErr w:type="spellEnd"/>
      <w:r w:rsidR="00850361" w:rsidRPr="00850361">
        <w:rPr>
          <w:rFonts w:ascii="Cambria" w:hAnsi="Cambria"/>
          <w:sz w:val="24"/>
          <w:szCs w:val="24"/>
          <w:lang w:val="en-GB" w:eastAsia="ro-RO"/>
        </w:rPr>
        <w:t xml:space="preserve"> – </w:t>
      </w:r>
      <w:proofErr w:type="spellStart"/>
      <w:r w:rsidR="00850361" w:rsidRPr="00850361">
        <w:rPr>
          <w:rFonts w:ascii="Cambria" w:hAnsi="Cambria"/>
          <w:sz w:val="24"/>
          <w:szCs w:val="24"/>
          <w:lang w:val="en-GB" w:eastAsia="ro-RO"/>
        </w:rPr>
        <w:t>venituri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altele</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decat</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cele</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achitate</w:t>
      </w:r>
      <w:proofErr w:type="spellEnd"/>
      <w:r w:rsidR="00850361" w:rsidRPr="00850361">
        <w:rPr>
          <w:rFonts w:ascii="Cambria" w:hAnsi="Cambria"/>
          <w:sz w:val="24"/>
          <w:szCs w:val="24"/>
          <w:lang w:val="en-GB" w:eastAsia="ro-RO"/>
        </w:rPr>
        <w:t xml:space="preserve"> de </w:t>
      </w:r>
      <w:proofErr w:type="spellStart"/>
      <w:r w:rsidR="00850361" w:rsidRPr="00850361">
        <w:rPr>
          <w:rFonts w:ascii="Cambria" w:hAnsi="Cambria"/>
          <w:sz w:val="24"/>
          <w:szCs w:val="24"/>
          <w:lang w:val="en-GB" w:eastAsia="ro-RO"/>
        </w:rPr>
        <w:t>catre</w:t>
      </w:r>
      <w:proofErr w:type="spellEnd"/>
      <w:r w:rsidR="00850361" w:rsidRPr="00850361">
        <w:rPr>
          <w:rFonts w:ascii="Cambria" w:hAnsi="Cambria"/>
          <w:sz w:val="24"/>
          <w:szCs w:val="24"/>
          <w:lang w:val="en-GB" w:eastAsia="ro-RO"/>
        </w:rPr>
        <w:t xml:space="preserve"> UAT </w:t>
      </w:r>
      <w:proofErr w:type="spellStart"/>
      <w:r w:rsidR="00850361" w:rsidRPr="00850361">
        <w:rPr>
          <w:rFonts w:ascii="Cambria" w:hAnsi="Cambria"/>
          <w:sz w:val="24"/>
          <w:szCs w:val="24"/>
          <w:lang w:val="en-GB" w:eastAsia="ro-RO"/>
        </w:rPr>
        <w:t>Municipiul</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Campulung</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Moldovenesc</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pentru</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servicii</w:t>
      </w:r>
      <w:proofErr w:type="spellEnd"/>
      <w:r w:rsidR="00850361" w:rsidRPr="00850361">
        <w:rPr>
          <w:rFonts w:ascii="Cambria" w:hAnsi="Cambria"/>
          <w:sz w:val="24"/>
          <w:szCs w:val="24"/>
          <w:lang w:val="en-GB" w:eastAsia="ro-RO"/>
        </w:rPr>
        <w:t>/</w:t>
      </w:r>
      <w:proofErr w:type="spellStart"/>
      <w:r w:rsidR="00850361" w:rsidRPr="00850361">
        <w:rPr>
          <w:rFonts w:ascii="Cambria" w:hAnsi="Cambria"/>
          <w:sz w:val="24"/>
          <w:szCs w:val="24"/>
          <w:lang w:val="en-GB" w:eastAsia="ro-RO"/>
        </w:rPr>
        <w:t>bunuri</w:t>
      </w:r>
      <w:proofErr w:type="spellEnd"/>
      <w:r w:rsidR="00850361" w:rsidRPr="00850361">
        <w:rPr>
          <w:rFonts w:ascii="Cambria" w:hAnsi="Cambria"/>
          <w:sz w:val="24"/>
          <w:szCs w:val="24"/>
          <w:lang w:val="en-GB" w:eastAsia="ro-RO"/>
        </w:rPr>
        <w:t>/</w:t>
      </w:r>
      <w:proofErr w:type="spellStart"/>
      <w:r w:rsidR="00850361" w:rsidRPr="00850361">
        <w:rPr>
          <w:rFonts w:ascii="Cambria" w:hAnsi="Cambria"/>
          <w:sz w:val="24"/>
          <w:szCs w:val="24"/>
          <w:lang w:val="en-GB" w:eastAsia="ro-RO"/>
        </w:rPr>
        <w:t>lucrari</w:t>
      </w:r>
      <w:proofErr w:type="spellEnd"/>
      <w:r w:rsidR="00850361" w:rsidRPr="00850361">
        <w:rPr>
          <w:rFonts w:ascii="Cambria" w:hAnsi="Cambria"/>
          <w:sz w:val="24"/>
          <w:szCs w:val="24"/>
          <w:lang w:val="en-GB" w:eastAsia="ro-RO"/>
        </w:rPr>
        <w:t xml:space="preserve"> – conform </w:t>
      </w:r>
      <w:proofErr w:type="spellStart"/>
      <w:r w:rsidR="00850361" w:rsidRPr="00850361">
        <w:rPr>
          <w:rFonts w:ascii="Cambria" w:hAnsi="Cambria"/>
          <w:sz w:val="24"/>
          <w:szCs w:val="24"/>
          <w:lang w:val="en-GB" w:eastAsia="ro-RO"/>
        </w:rPr>
        <w:t>listei</w:t>
      </w:r>
      <w:proofErr w:type="spellEnd"/>
      <w:r w:rsidR="00850361" w:rsidRPr="00850361">
        <w:rPr>
          <w:rFonts w:ascii="Cambria" w:hAnsi="Cambria"/>
          <w:sz w:val="24"/>
          <w:szCs w:val="24"/>
          <w:lang w:val="en-GB" w:eastAsia="ro-RO"/>
        </w:rPr>
        <w:t xml:space="preserve"> de </w:t>
      </w:r>
      <w:proofErr w:type="spellStart"/>
      <w:r w:rsidR="00850361" w:rsidRPr="00850361">
        <w:rPr>
          <w:rFonts w:ascii="Cambria" w:hAnsi="Cambria"/>
          <w:sz w:val="24"/>
          <w:szCs w:val="24"/>
          <w:lang w:val="en-GB" w:eastAsia="ro-RO"/>
        </w:rPr>
        <w:t>preturi</w:t>
      </w:r>
      <w:proofErr w:type="spellEnd"/>
      <w:r w:rsidR="00850361" w:rsidRPr="00850361">
        <w:rPr>
          <w:rFonts w:ascii="Cambria" w:hAnsi="Cambria"/>
          <w:sz w:val="24"/>
          <w:szCs w:val="24"/>
          <w:lang w:val="en-GB" w:eastAsia="ro-RO"/>
        </w:rPr>
        <w:t>)</w:t>
      </w:r>
    </w:p>
    <w:p w14:paraId="59783CE8" w14:textId="77777777" w:rsidR="00850361" w:rsidRPr="000505D9" w:rsidRDefault="00850361" w:rsidP="00FF2DFD">
      <w:pPr>
        <w:spacing w:after="120" w:line="276" w:lineRule="auto"/>
        <w:jc w:val="both"/>
        <w:rPr>
          <w:rFonts w:ascii="Cambria" w:hAnsi="Cambria" w:cs="Calibri"/>
          <w:lang w:eastAsia="ro-RO"/>
        </w:rPr>
      </w:pPr>
    </w:p>
    <w:p w14:paraId="22072231" w14:textId="77777777" w:rsidR="008E7376" w:rsidRPr="008E7376" w:rsidRDefault="008E7376" w:rsidP="006D3B97">
      <w:pPr>
        <w:pStyle w:val="Titlu1"/>
        <w:spacing w:after="120" w:line="276" w:lineRule="auto"/>
        <w:ind w:left="0" w:firstLine="426"/>
        <w:rPr>
          <w:rFonts w:ascii="Cambria" w:hAnsi="Cambria"/>
          <w:b/>
        </w:rPr>
      </w:pPr>
      <w:bookmarkStart w:id="8" w:name="_Toc109212666"/>
      <w:r w:rsidRPr="008E7376">
        <w:rPr>
          <w:rFonts w:ascii="Cambria" w:hAnsi="Cambria"/>
          <w:b/>
          <w:lang w:eastAsia="ro-RO"/>
        </w:rPr>
        <w:t>6. CONDIŢII GENERALE TEHNICE ŞI DE CALITATE</w:t>
      </w:r>
      <w:bookmarkEnd w:id="8"/>
    </w:p>
    <w:p w14:paraId="2A36BBB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 1</w:t>
      </w:r>
    </w:p>
    <w:p w14:paraId="10CCEF98"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stabilește</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desfășurare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stabilind</w:t>
      </w:r>
      <w:proofErr w:type="spellEnd"/>
      <w:r w:rsidRPr="009839B2">
        <w:rPr>
          <w:rFonts w:ascii="Cambria" w:hAnsi="Cambria"/>
        </w:rPr>
        <w:t xml:space="preserve"> </w:t>
      </w:r>
      <w:proofErr w:type="spellStart"/>
      <w:r w:rsidRPr="009839B2">
        <w:rPr>
          <w:rFonts w:ascii="Cambria" w:hAnsi="Cambria"/>
        </w:rPr>
        <w:t>nivelurile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funcționării</w:t>
      </w:r>
      <w:proofErr w:type="spellEnd"/>
      <w:r w:rsidRPr="009839B2">
        <w:rPr>
          <w:rFonts w:ascii="Cambria" w:hAnsi="Cambria"/>
        </w:rPr>
        <w:t xml:space="preserve"> </w:t>
      </w:r>
      <w:proofErr w:type="spellStart"/>
      <w:r w:rsidRPr="009839B2">
        <w:rPr>
          <w:rFonts w:ascii="Cambria" w:hAnsi="Cambria"/>
        </w:rPr>
        <w:t>acestui</w:t>
      </w:r>
      <w:proofErr w:type="spellEnd"/>
      <w:r w:rsidRPr="009839B2">
        <w:rPr>
          <w:rFonts w:ascii="Cambria" w:hAnsi="Cambria"/>
        </w:rPr>
        <w:t xml:space="preserve"> </w:t>
      </w:r>
      <w:proofErr w:type="spellStart"/>
      <w:r w:rsidRPr="009839B2">
        <w:rPr>
          <w:rFonts w:ascii="Cambria" w:hAnsi="Cambria"/>
        </w:rPr>
        <w:t>serviciu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de </w:t>
      </w:r>
      <w:proofErr w:type="spellStart"/>
      <w:r w:rsidRPr="009839B2">
        <w:rPr>
          <w:rFonts w:ascii="Cambria" w:hAnsi="Cambria"/>
        </w:rPr>
        <w:t>eficiență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siguranță</w:t>
      </w:r>
      <w:proofErr w:type="spellEnd"/>
      <w:r w:rsidRPr="009839B2">
        <w:rPr>
          <w:rFonts w:ascii="Cambria" w:hAnsi="Cambria"/>
        </w:rPr>
        <w:t>.</w:t>
      </w:r>
    </w:p>
    <w:p w14:paraId="21105AF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 2</w:t>
      </w:r>
    </w:p>
    <w:p w14:paraId="0B7E4073"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a </w:t>
      </w:r>
      <w:proofErr w:type="spellStart"/>
      <w:r w:rsidRPr="009839B2">
        <w:rPr>
          <w:rFonts w:ascii="Cambria" w:hAnsi="Cambria"/>
        </w:rPr>
        <w:t>fost</w:t>
      </w:r>
      <w:proofErr w:type="spellEnd"/>
      <w:r w:rsidRPr="009839B2">
        <w:rPr>
          <w:rFonts w:ascii="Cambria" w:hAnsi="Cambria"/>
        </w:rPr>
        <w:t xml:space="preserve"> </w:t>
      </w:r>
      <w:proofErr w:type="spellStart"/>
      <w:r w:rsidRPr="009839B2">
        <w:rPr>
          <w:rFonts w:ascii="Cambria" w:hAnsi="Cambria"/>
        </w:rPr>
        <w:t>elaborat</w:t>
      </w:r>
      <w:proofErr w:type="spellEnd"/>
      <w:r w:rsidRPr="009839B2">
        <w:rPr>
          <w:rFonts w:ascii="Cambria" w:hAnsi="Cambria"/>
        </w:rPr>
        <w:t xml:space="preserve"> </w:t>
      </w:r>
      <w:proofErr w:type="spellStart"/>
      <w:r w:rsidRPr="009839B2">
        <w:rPr>
          <w:rFonts w:ascii="Cambria" w:hAnsi="Cambria"/>
        </w:rPr>
        <w:t>spre</w:t>
      </w:r>
      <w:proofErr w:type="spellEnd"/>
      <w:r w:rsidRPr="009839B2">
        <w:rPr>
          <w:rFonts w:ascii="Cambria" w:hAnsi="Cambria"/>
        </w:rPr>
        <w:t xml:space="preserve"> a </w:t>
      </w:r>
      <w:proofErr w:type="spellStart"/>
      <w:r w:rsidRPr="009839B2">
        <w:rPr>
          <w:rFonts w:ascii="Cambria" w:hAnsi="Cambria"/>
        </w:rPr>
        <w:t>servi</w:t>
      </w:r>
      <w:proofErr w:type="spellEnd"/>
      <w:r w:rsidRPr="009839B2">
        <w:rPr>
          <w:rFonts w:ascii="Cambria" w:hAnsi="Cambria"/>
        </w:rPr>
        <w:t xml:space="preserve"> </w:t>
      </w:r>
      <w:proofErr w:type="spellStart"/>
      <w:r w:rsidRPr="009839B2">
        <w:rPr>
          <w:rFonts w:ascii="Cambria" w:hAnsi="Cambria"/>
        </w:rPr>
        <w:t>drept</w:t>
      </w:r>
      <w:proofErr w:type="spellEnd"/>
      <w:r w:rsidRPr="009839B2">
        <w:rPr>
          <w:rFonts w:ascii="Cambria" w:hAnsi="Cambria"/>
        </w:rPr>
        <w:t xml:space="preserve"> </w:t>
      </w:r>
      <w:proofErr w:type="spellStart"/>
      <w:r w:rsidRPr="009839B2">
        <w:rPr>
          <w:rFonts w:ascii="Cambria" w:hAnsi="Cambria"/>
        </w:rPr>
        <w:t>documentație</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referință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vederea</w:t>
      </w:r>
      <w:proofErr w:type="spellEnd"/>
      <w:r w:rsidRPr="009839B2">
        <w:rPr>
          <w:rFonts w:ascii="Cambria" w:hAnsi="Cambria"/>
        </w:rPr>
        <w:t xml:space="preserve"> </w:t>
      </w:r>
      <w:proofErr w:type="spellStart"/>
      <w:r w:rsidRPr="009839B2">
        <w:rPr>
          <w:rFonts w:ascii="Cambria" w:hAnsi="Cambria"/>
        </w:rPr>
        <w:t>stabilirii</w:t>
      </w:r>
      <w:proofErr w:type="spellEnd"/>
      <w:r w:rsidRPr="009839B2">
        <w:rPr>
          <w:rFonts w:ascii="Cambria" w:hAnsi="Cambria"/>
        </w:rPr>
        <w:t xml:space="preserve"> </w:t>
      </w:r>
      <w:proofErr w:type="spellStart"/>
      <w:r w:rsidRPr="009839B2">
        <w:rPr>
          <w:rFonts w:ascii="Cambria" w:hAnsi="Cambria"/>
        </w:rPr>
        <w:t>condițiilor</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de </w:t>
      </w:r>
      <w:proofErr w:type="spellStart"/>
      <w:r w:rsidRPr="009839B2">
        <w:rPr>
          <w:rFonts w:ascii="Cambria" w:hAnsi="Cambria"/>
        </w:rPr>
        <w:t>desfășurare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indiferent</w:t>
      </w:r>
      <w:proofErr w:type="spellEnd"/>
      <w:r w:rsidRPr="009839B2">
        <w:rPr>
          <w:rFonts w:ascii="Cambria" w:hAnsi="Cambria"/>
        </w:rPr>
        <w:t xml:space="preserve"> de </w:t>
      </w:r>
      <w:proofErr w:type="spellStart"/>
      <w:r w:rsidRPr="009839B2">
        <w:rPr>
          <w:rFonts w:ascii="Cambria" w:hAnsi="Cambria"/>
        </w:rPr>
        <w:t>tipul</w:t>
      </w:r>
      <w:proofErr w:type="spellEnd"/>
      <w:r w:rsidRPr="009839B2">
        <w:rPr>
          <w:rFonts w:ascii="Cambria" w:hAnsi="Cambria"/>
        </w:rPr>
        <w:t xml:space="preserve"> de </w:t>
      </w:r>
      <w:proofErr w:type="spellStart"/>
      <w:r w:rsidRPr="009839B2">
        <w:rPr>
          <w:rFonts w:ascii="Cambria" w:hAnsi="Cambria"/>
        </w:rPr>
        <w:t>gestiune</w:t>
      </w:r>
      <w:proofErr w:type="spellEnd"/>
      <w:r w:rsidRPr="009839B2">
        <w:rPr>
          <w:rFonts w:ascii="Cambria" w:hAnsi="Cambria"/>
        </w:rPr>
        <w:t xml:space="preserve">. </w:t>
      </w:r>
      <w:proofErr w:type="spellStart"/>
      <w:r w:rsidRPr="009839B2">
        <w:rPr>
          <w:rFonts w:ascii="Cambria" w:hAnsi="Cambria"/>
        </w:rPr>
        <w:t>Caietul</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face </w:t>
      </w:r>
      <w:proofErr w:type="spellStart"/>
      <w:r w:rsidRPr="009839B2">
        <w:rPr>
          <w:rFonts w:ascii="Cambria" w:hAnsi="Cambria"/>
        </w:rPr>
        <w:t>parte</w:t>
      </w:r>
      <w:proofErr w:type="spellEnd"/>
      <w:r w:rsidRPr="009839B2">
        <w:rPr>
          <w:rFonts w:ascii="Cambria" w:hAnsi="Cambria"/>
        </w:rPr>
        <w:t xml:space="preserve"> </w:t>
      </w:r>
      <w:proofErr w:type="spellStart"/>
      <w:r w:rsidRPr="009839B2">
        <w:rPr>
          <w:rFonts w:ascii="Cambria" w:hAnsi="Cambria"/>
        </w:rPr>
        <w:t>integrantă</w:t>
      </w:r>
      <w:proofErr w:type="spellEnd"/>
      <w:r w:rsidRPr="009839B2">
        <w:rPr>
          <w:rFonts w:ascii="Cambria" w:hAnsi="Cambria"/>
        </w:rPr>
        <w:t xml:space="preserve"> din </w:t>
      </w:r>
      <w:proofErr w:type="spellStart"/>
      <w:r w:rsidRPr="009839B2">
        <w:rPr>
          <w:rFonts w:ascii="Cambria" w:hAnsi="Cambria"/>
        </w:rPr>
        <w:t>documentația</w:t>
      </w:r>
      <w:proofErr w:type="spellEnd"/>
      <w:r w:rsidRPr="009839B2">
        <w:rPr>
          <w:rFonts w:ascii="Cambria" w:hAnsi="Cambria"/>
        </w:rPr>
        <w:t xml:space="preserve"> </w:t>
      </w:r>
      <w:proofErr w:type="spellStart"/>
      <w:r w:rsidRPr="009839B2">
        <w:rPr>
          <w:rFonts w:ascii="Cambria" w:hAnsi="Cambria"/>
        </w:rPr>
        <w:t>necesară</w:t>
      </w:r>
      <w:proofErr w:type="spellEnd"/>
      <w:r w:rsidRPr="009839B2">
        <w:rPr>
          <w:rFonts w:ascii="Cambria" w:hAnsi="Cambria"/>
        </w:rPr>
        <w:t xml:space="preserve"> </w:t>
      </w:r>
      <w:proofErr w:type="spellStart"/>
      <w:r w:rsidRPr="009839B2">
        <w:rPr>
          <w:rFonts w:ascii="Cambria" w:hAnsi="Cambria"/>
        </w:rPr>
        <w:t>desfășurării</w:t>
      </w:r>
      <w:proofErr w:type="spellEnd"/>
      <w:r w:rsidRPr="009839B2">
        <w:rPr>
          <w:rFonts w:ascii="Cambria" w:hAnsi="Cambria"/>
        </w:rPr>
        <w:t xml:space="preserve"> </w:t>
      </w:r>
      <w:proofErr w:type="spellStart"/>
      <w:r w:rsidRPr="009839B2">
        <w:rPr>
          <w:rFonts w:ascii="Cambria" w:hAnsi="Cambria"/>
        </w:rPr>
        <w:t>activităților</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constituie</w:t>
      </w:r>
      <w:proofErr w:type="spellEnd"/>
      <w:r w:rsidRPr="009839B2">
        <w:rPr>
          <w:rFonts w:ascii="Cambria" w:hAnsi="Cambria"/>
        </w:rPr>
        <w:t xml:space="preserve"> </w:t>
      </w:r>
      <w:proofErr w:type="spellStart"/>
      <w:r w:rsidRPr="009839B2">
        <w:rPr>
          <w:rFonts w:ascii="Cambria" w:hAnsi="Cambria"/>
        </w:rPr>
        <w:t>ansamblul</w:t>
      </w:r>
      <w:proofErr w:type="spellEnd"/>
      <w:r w:rsidRPr="009839B2">
        <w:rPr>
          <w:rFonts w:ascii="Cambria" w:hAnsi="Cambria"/>
        </w:rPr>
        <w:t xml:space="preserve"> </w:t>
      </w:r>
      <w:proofErr w:type="spellStart"/>
      <w:r w:rsidRPr="009839B2">
        <w:rPr>
          <w:rFonts w:ascii="Cambria" w:hAnsi="Cambria"/>
        </w:rPr>
        <w:t>cerințelor</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de </w:t>
      </w:r>
      <w:proofErr w:type="spellStart"/>
      <w:r w:rsidRPr="009839B2">
        <w:rPr>
          <w:rFonts w:ascii="Cambria" w:hAnsi="Cambria"/>
        </w:rPr>
        <w:t>bază</w:t>
      </w:r>
      <w:proofErr w:type="spellEnd"/>
      <w:r w:rsidRPr="009839B2">
        <w:rPr>
          <w:rFonts w:ascii="Cambria" w:hAnsi="Cambria"/>
        </w:rPr>
        <w:t>.</w:t>
      </w:r>
    </w:p>
    <w:p w14:paraId="057B2E48" w14:textId="397D577D"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indiferent</w:t>
      </w:r>
      <w:proofErr w:type="spellEnd"/>
      <w:r w:rsidRPr="009839B2">
        <w:rPr>
          <w:rFonts w:ascii="Cambria" w:hAnsi="Cambria"/>
        </w:rPr>
        <w:t xml:space="preserve"> de forma de </w:t>
      </w:r>
      <w:proofErr w:type="spellStart"/>
      <w:r w:rsidRPr="009839B2">
        <w:rPr>
          <w:rFonts w:ascii="Cambria" w:hAnsi="Cambria"/>
        </w:rPr>
        <w:t>proprietate</w:t>
      </w:r>
      <w:proofErr w:type="spellEnd"/>
      <w:r w:rsidRPr="009839B2">
        <w:rPr>
          <w:rFonts w:ascii="Cambria" w:hAnsi="Cambria"/>
        </w:rPr>
        <w:t>,</w:t>
      </w:r>
      <w:r w:rsidR="004E4A1E">
        <w:rPr>
          <w:rFonts w:ascii="Cambria" w:hAnsi="Cambria"/>
        </w:rPr>
        <w:t xml:space="preserve"> </w:t>
      </w:r>
      <w:proofErr w:type="spellStart"/>
      <w:r w:rsidRPr="009839B2">
        <w:rPr>
          <w:rFonts w:ascii="Cambria" w:hAnsi="Cambria"/>
        </w:rPr>
        <w:t>organizare</w:t>
      </w:r>
      <w:proofErr w:type="spellEnd"/>
      <w:r w:rsidRPr="009839B2">
        <w:rPr>
          <w:rFonts w:ascii="Cambria" w:hAnsi="Cambria"/>
        </w:rPr>
        <w:t xml:space="preserve">, se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conforma</w:t>
      </w:r>
      <w:proofErr w:type="spellEnd"/>
      <w:r w:rsidRPr="009839B2">
        <w:rPr>
          <w:rFonts w:ascii="Cambria" w:hAnsi="Cambria"/>
        </w:rPr>
        <w:t xml:space="preserve"> </w:t>
      </w:r>
      <w:proofErr w:type="spellStart"/>
      <w:r w:rsidRPr="009839B2">
        <w:rPr>
          <w:rFonts w:ascii="Cambria" w:hAnsi="Cambria"/>
        </w:rPr>
        <w:t>prevederilor</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regulament-cadru</w:t>
      </w:r>
      <w:proofErr w:type="spellEnd"/>
      <w:r w:rsidRPr="009839B2">
        <w:rPr>
          <w:rFonts w:ascii="Cambria" w:hAnsi="Cambria"/>
        </w:rPr>
        <w:t>.</w:t>
      </w:r>
    </w:p>
    <w:p w14:paraId="61AB43F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indicatorii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prevăzuți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regulament</w:t>
      </w:r>
      <w:proofErr w:type="spellEnd"/>
      <w:r w:rsidRPr="009839B2">
        <w:rPr>
          <w:rFonts w:ascii="Cambria" w:hAnsi="Cambria"/>
        </w:rPr>
        <w:t xml:space="preserve"> au </w:t>
      </w:r>
      <w:proofErr w:type="spellStart"/>
      <w:r w:rsidRPr="009839B2">
        <w:rPr>
          <w:rFonts w:ascii="Cambria" w:hAnsi="Cambria"/>
        </w:rPr>
        <w:t>caracter</w:t>
      </w:r>
      <w:proofErr w:type="spellEnd"/>
      <w:r w:rsidRPr="009839B2">
        <w:rPr>
          <w:rFonts w:ascii="Cambria" w:hAnsi="Cambria"/>
        </w:rPr>
        <w:t xml:space="preserve"> minimal.</w:t>
      </w:r>
    </w:p>
    <w:p w14:paraId="3B33B31D" w14:textId="18923AD1" w:rsidR="00FF2DFD" w:rsidRPr="009839B2" w:rsidRDefault="009839B2" w:rsidP="004E4A1E">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Orice</w:t>
      </w:r>
      <w:proofErr w:type="spellEnd"/>
      <w:r w:rsidRPr="009839B2">
        <w:rPr>
          <w:rFonts w:ascii="Cambria" w:hAnsi="Cambria"/>
        </w:rPr>
        <w:t xml:space="preserve"> </w:t>
      </w:r>
      <w:proofErr w:type="spellStart"/>
      <w:r w:rsidRPr="009839B2">
        <w:rPr>
          <w:rFonts w:ascii="Cambria" w:hAnsi="Cambria"/>
        </w:rPr>
        <w:t>dezvoltare</w:t>
      </w:r>
      <w:proofErr w:type="spellEnd"/>
      <w:r w:rsidRPr="009839B2">
        <w:rPr>
          <w:rFonts w:ascii="Cambria" w:hAnsi="Cambria"/>
        </w:rPr>
        <w:t xml:space="preserve"> a </w:t>
      </w:r>
      <w:proofErr w:type="spellStart"/>
      <w:r w:rsidRPr="009839B2">
        <w:rPr>
          <w:rFonts w:ascii="Cambria" w:hAnsi="Cambria"/>
        </w:rPr>
        <w:t>rețelei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destinate </w:t>
      </w:r>
      <w:proofErr w:type="spellStart"/>
      <w:r w:rsidRPr="009839B2">
        <w:rPr>
          <w:rFonts w:ascii="Cambria" w:hAnsi="Cambria"/>
        </w:rPr>
        <w:t>iluminatului</w:t>
      </w:r>
      <w:proofErr w:type="spellEnd"/>
      <w:r w:rsidRPr="009839B2">
        <w:rPr>
          <w:rFonts w:ascii="Cambria" w:hAnsi="Cambria"/>
        </w:rPr>
        <w:t xml:space="preserve"> public se </w:t>
      </w:r>
      <w:proofErr w:type="spellStart"/>
      <w:r w:rsidRPr="009839B2">
        <w:rPr>
          <w:rFonts w:ascii="Cambria" w:hAnsi="Cambria"/>
        </w:rPr>
        <w:t>va</w:t>
      </w:r>
      <w:proofErr w:type="spellEnd"/>
      <w:r w:rsidRPr="009839B2">
        <w:rPr>
          <w:rFonts w:ascii="Cambria" w:hAnsi="Cambria"/>
        </w:rPr>
        <w:t xml:space="preserve"> face cu </w:t>
      </w:r>
      <w:proofErr w:type="spellStart"/>
      <w:r w:rsidRPr="009839B2">
        <w:rPr>
          <w:rFonts w:ascii="Cambria" w:hAnsi="Cambria"/>
        </w:rPr>
        <w:t>respectarea</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regulament</w:t>
      </w:r>
      <w:proofErr w:type="spellEnd"/>
      <w:r w:rsidRPr="009839B2">
        <w:rPr>
          <w:rFonts w:ascii="Cambria" w:hAnsi="Cambria"/>
        </w:rPr>
        <w:t>.</w:t>
      </w:r>
    </w:p>
    <w:p w14:paraId="0232DD3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 3</w:t>
      </w:r>
    </w:p>
    <w:p w14:paraId="745E19F7"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sensul</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noțiunile</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se </w:t>
      </w:r>
      <w:proofErr w:type="spellStart"/>
      <w:r w:rsidRPr="009839B2">
        <w:rPr>
          <w:rFonts w:ascii="Cambria" w:hAnsi="Cambria"/>
        </w:rPr>
        <w:t>definesc</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cum </w:t>
      </w:r>
      <w:proofErr w:type="spellStart"/>
      <w:r w:rsidRPr="009839B2">
        <w:rPr>
          <w:rFonts w:ascii="Cambria" w:hAnsi="Cambria"/>
        </w:rPr>
        <w:t>urmează</w:t>
      </w:r>
      <w:proofErr w:type="spellEnd"/>
      <w:r w:rsidRPr="009839B2">
        <w:rPr>
          <w:rFonts w:ascii="Cambria" w:hAnsi="Cambria"/>
        </w:rPr>
        <w:t xml:space="preserve">: 3.1. </w:t>
      </w:r>
      <w:proofErr w:type="spellStart"/>
      <w:r w:rsidRPr="009839B2">
        <w:rPr>
          <w:rFonts w:ascii="Cambria" w:hAnsi="Cambria"/>
        </w:rPr>
        <w:t>aparat</w:t>
      </w:r>
      <w:proofErr w:type="spellEnd"/>
      <w:r w:rsidRPr="009839B2">
        <w:rPr>
          <w:rFonts w:ascii="Cambria" w:hAnsi="Cambria"/>
        </w:rPr>
        <w:t>/</w:t>
      </w:r>
      <w:proofErr w:type="spellStart"/>
      <w:r w:rsidRPr="009839B2">
        <w:rPr>
          <w:rFonts w:ascii="Cambria" w:hAnsi="Cambria"/>
        </w:rPr>
        <w:t>corp</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 </w:t>
      </w:r>
      <w:proofErr w:type="spellStart"/>
      <w:r w:rsidRPr="009839B2">
        <w:rPr>
          <w:rFonts w:ascii="Cambria" w:hAnsi="Cambria"/>
        </w:rPr>
        <w:t>aparat</w:t>
      </w:r>
      <w:proofErr w:type="spellEnd"/>
      <w:r w:rsidRPr="009839B2">
        <w:rPr>
          <w:rFonts w:ascii="Cambria" w:hAnsi="Cambria"/>
        </w:rPr>
        <w:t xml:space="preserve"> care </w:t>
      </w:r>
      <w:proofErr w:type="spellStart"/>
      <w:r w:rsidRPr="009839B2">
        <w:rPr>
          <w:rFonts w:ascii="Cambria" w:hAnsi="Cambria"/>
        </w:rPr>
        <w:t>servește</w:t>
      </w:r>
      <w:proofErr w:type="spellEnd"/>
      <w:r w:rsidRPr="009839B2">
        <w:rPr>
          <w:rFonts w:ascii="Cambria" w:hAnsi="Cambria"/>
        </w:rPr>
        <w:t xml:space="preserve"> la </w:t>
      </w:r>
      <w:proofErr w:type="spellStart"/>
      <w:r w:rsidRPr="009839B2">
        <w:rPr>
          <w:rFonts w:ascii="Cambria" w:hAnsi="Cambria"/>
        </w:rPr>
        <w:t>distribuția</w:t>
      </w:r>
      <w:proofErr w:type="spellEnd"/>
      <w:r w:rsidRPr="009839B2">
        <w:rPr>
          <w:rFonts w:ascii="Cambria" w:hAnsi="Cambria"/>
        </w:rPr>
        <w:t xml:space="preserve">, </w:t>
      </w:r>
      <w:proofErr w:type="spellStart"/>
      <w:r w:rsidRPr="009839B2">
        <w:rPr>
          <w:rFonts w:ascii="Cambria" w:hAnsi="Cambria"/>
        </w:rPr>
        <w:t>filtrarea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transmisia</w:t>
      </w:r>
      <w:proofErr w:type="spellEnd"/>
      <w:r w:rsidRPr="009839B2">
        <w:rPr>
          <w:rFonts w:ascii="Cambria" w:hAnsi="Cambria"/>
        </w:rPr>
        <w:t xml:space="preserve"> </w:t>
      </w:r>
      <w:proofErr w:type="spellStart"/>
      <w:r w:rsidRPr="009839B2">
        <w:rPr>
          <w:rFonts w:ascii="Cambria" w:hAnsi="Cambria"/>
        </w:rPr>
        <w:t>luminii</w:t>
      </w:r>
      <w:proofErr w:type="spellEnd"/>
      <w:r w:rsidRPr="009839B2">
        <w:rPr>
          <w:rFonts w:ascii="Cambria" w:hAnsi="Cambria"/>
        </w:rPr>
        <w:t xml:space="preserve"> </w:t>
      </w:r>
      <w:proofErr w:type="spellStart"/>
      <w:r w:rsidRPr="009839B2">
        <w:rPr>
          <w:rFonts w:ascii="Cambria" w:hAnsi="Cambria"/>
        </w:rPr>
        <w:t>produse</w:t>
      </w:r>
      <w:proofErr w:type="spellEnd"/>
      <w:r w:rsidRPr="009839B2">
        <w:rPr>
          <w:rFonts w:ascii="Cambria" w:hAnsi="Cambria"/>
        </w:rPr>
        <w:t xml:space="preserve"> de </w:t>
      </w:r>
      <w:proofErr w:type="spellStart"/>
      <w:r w:rsidRPr="009839B2">
        <w:rPr>
          <w:rFonts w:ascii="Cambria" w:hAnsi="Cambria"/>
        </w:rPr>
        <w:t>una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multe</w:t>
      </w:r>
      <w:proofErr w:type="spellEnd"/>
      <w:r w:rsidRPr="009839B2">
        <w:rPr>
          <w:rFonts w:ascii="Cambria" w:hAnsi="Cambria"/>
        </w:rPr>
        <w:t xml:space="preserve">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către</w:t>
      </w:r>
      <w:proofErr w:type="spellEnd"/>
      <w:r w:rsidRPr="009839B2">
        <w:rPr>
          <w:rFonts w:ascii="Cambria" w:hAnsi="Cambria"/>
        </w:rPr>
        <w:t xml:space="preserve"> exterior, care </w:t>
      </w:r>
      <w:proofErr w:type="spellStart"/>
      <w:r w:rsidRPr="009839B2">
        <w:rPr>
          <w:rFonts w:ascii="Cambria" w:hAnsi="Cambria"/>
        </w:rPr>
        <w:t>cuprinde</w:t>
      </w:r>
      <w:proofErr w:type="spellEnd"/>
      <w:r w:rsidRPr="009839B2">
        <w:rPr>
          <w:rFonts w:ascii="Cambria" w:hAnsi="Cambria"/>
        </w:rPr>
        <w:t xml:space="preserve">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dispozitivele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fixării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protejării</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circuitele</w:t>
      </w:r>
      <w:proofErr w:type="spellEnd"/>
      <w:r w:rsidRPr="009839B2">
        <w:rPr>
          <w:rFonts w:ascii="Cambria" w:hAnsi="Cambria"/>
        </w:rPr>
        <w:t xml:space="preserve"> </w:t>
      </w:r>
      <w:proofErr w:type="spellStart"/>
      <w:r w:rsidRPr="009839B2">
        <w:rPr>
          <w:rFonts w:ascii="Cambria" w:hAnsi="Cambria"/>
        </w:rPr>
        <w:t>auxiliare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componentele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conectare</w:t>
      </w:r>
      <w:proofErr w:type="spellEnd"/>
      <w:r w:rsidRPr="009839B2">
        <w:rPr>
          <w:rFonts w:ascii="Cambria" w:hAnsi="Cambria"/>
        </w:rPr>
        <w:t xml:space="preserve"> la </w:t>
      </w:r>
      <w:proofErr w:type="spellStart"/>
      <w:r w:rsidRPr="009839B2">
        <w:rPr>
          <w:rFonts w:ascii="Cambria" w:hAnsi="Cambria"/>
        </w:rPr>
        <w:t>rețeaua</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care </w:t>
      </w:r>
      <w:proofErr w:type="spellStart"/>
      <w:r w:rsidRPr="009839B2">
        <w:rPr>
          <w:rFonts w:ascii="Cambria" w:hAnsi="Cambria"/>
        </w:rPr>
        <w:t>asigură</w:t>
      </w:r>
      <w:proofErr w:type="spellEnd"/>
      <w:r w:rsidRPr="009839B2">
        <w:rPr>
          <w:rFonts w:ascii="Cambria" w:hAnsi="Cambria"/>
        </w:rPr>
        <w:t xml:space="preserve"> </w:t>
      </w:r>
      <w:proofErr w:type="spellStart"/>
      <w:r w:rsidRPr="009839B2">
        <w:rPr>
          <w:rFonts w:ascii="Cambria" w:hAnsi="Cambria"/>
        </w:rPr>
        <w:t>amorsarea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stabilă</w:t>
      </w:r>
      <w:proofErr w:type="spellEnd"/>
      <w:r w:rsidRPr="009839B2">
        <w:rPr>
          <w:rFonts w:ascii="Cambria" w:hAnsi="Cambria"/>
        </w:rPr>
        <w:t xml:space="preserve"> a </w:t>
      </w:r>
      <w:proofErr w:type="spellStart"/>
      <w:r w:rsidRPr="009839B2">
        <w:rPr>
          <w:rFonts w:ascii="Cambria" w:hAnsi="Cambria"/>
        </w:rPr>
        <w:t>surselor</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w:t>
      </w:r>
    </w:p>
    <w:p w14:paraId="5917216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w:t>
      </w:r>
      <w:r w:rsidRPr="009839B2">
        <w:rPr>
          <w:rFonts w:ascii="Cambria" w:hAnsi="Cambria"/>
        </w:rPr>
        <w:tab/>
      </w:r>
      <w:proofErr w:type="spellStart"/>
      <w:r w:rsidRPr="009839B2">
        <w:rPr>
          <w:rFonts w:ascii="Cambria" w:hAnsi="Cambria"/>
        </w:rPr>
        <w:t>autoritate</w:t>
      </w:r>
      <w:proofErr w:type="spellEnd"/>
      <w:r w:rsidRPr="009839B2">
        <w:rPr>
          <w:rFonts w:ascii="Cambria" w:hAnsi="Cambria"/>
        </w:rPr>
        <w:t xml:space="preserve"> </w:t>
      </w:r>
      <w:proofErr w:type="spellStart"/>
      <w:r w:rsidRPr="009839B2">
        <w:rPr>
          <w:rFonts w:ascii="Cambria" w:hAnsi="Cambria"/>
        </w:rPr>
        <w:t>competentă</w:t>
      </w:r>
      <w:proofErr w:type="spellEnd"/>
      <w:r w:rsidRPr="009839B2">
        <w:rPr>
          <w:rFonts w:ascii="Cambria" w:hAnsi="Cambria"/>
        </w:rPr>
        <w:t xml:space="preserve"> -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Națională</w:t>
      </w:r>
      <w:proofErr w:type="spellEnd"/>
      <w:r w:rsidRPr="009839B2">
        <w:rPr>
          <w:rFonts w:ascii="Cambria" w:hAnsi="Cambria"/>
        </w:rPr>
        <w:t xml:space="preserve"> de </w:t>
      </w:r>
      <w:proofErr w:type="spellStart"/>
      <w:r w:rsidRPr="009839B2">
        <w:rPr>
          <w:rFonts w:ascii="Cambria" w:hAnsi="Cambria"/>
        </w:rPr>
        <w:t>Reglementare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Serviciile</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de </w:t>
      </w:r>
      <w:proofErr w:type="spellStart"/>
      <w:r w:rsidRPr="009839B2">
        <w:rPr>
          <w:rFonts w:ascii="Cambria" w:hAnsi="Cambria"/>
        </w:rPr>
        <w:t>Gospodărie</w:t>
      </w:r>
      <w:proofErr w:type="spellEnd"/>
      <w:r w:rsidRPr="009839B2">
        <w:rPr>
          <w:rFonts w:ascii="Cambria" w:hAnsi="Cambria"/>
        </w:rPr>
        <w:t xml:space="preserve"> </w:t>
      </w:r>
      <w:proofErr w:type="spellStart"/>
      <w:r w:rsidRPr="009839B2">
        <w:rPr>
          <w:rFonts w:ascii="Cambria" w:hAnsi="Cambria"/>
        </w:rPr>
        <w:t>Comunală</w:t>
      </w:r>
      <w:proofErr w:type="spellEnd"/>
      <w:r w:rsidRPr="009839B2">
        <w:rPr>
          <w:rFonts w:ascii="Cambria" w:hAnsi="Cambria"/>
        </w:rPr>
        <w:t xml:space="preserve">, </w:t>
      </w:r>
      <w:proofErr w:type="spellStart"/>
      <w:r w:rsidRPr="009839B2">
        <w:rPr>
          <w:rFonts w:ascii="Cambria" w:hAnsi="Cambria"/>
        </w:rPr>
        <w:t>denumită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continuare</w:t>
      </w:r>
      <w:proofErr w:type="spellEnd"/>
      <w:r w:rsidRPr="009839B2">
        <w:rPr>
          <w:rFonts w:ascii="Cambria" w:hAnsi="Cambria"/>
        </w:rPr>
        <w:t xml:space="preserve"> A.N.R.S.C.</w:t>
      </w:r>
    </w:p>
    <w:p w14:paraId="6768FE0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w:t>
      </w:r>
      <w:r w:rsidRPr="009839B2">
        <w:rPr>
          <w:rFonts w:ascii="Cambria" w:hAnsi="Cambria"/>
        </w:rPr>
        <w:tab/>
      </w:r>
      <w:proofErr w:type="spellStart"/>
      <w:r w:rsidRPr="009839B2">
        <w:rPr>
          <w:rFonts w:ascii="Cambria" w:hAnsi="Cambria"/>
        </w:rPr>
        <w:t>autorizație</w:t>
      </w:r>
      <w:proofErr w:type="spellEnd"/>
      <w:r w:rsidRPr="009839B2">
        <w:rPr>
          <w:rFonts w:ascii="Cambria" w:hAnsi="Cambria"/>
        </w:rPr>
        <w:t xml:space="preserve"> - act juridic, </w:t>
      </w:r>
      <w:proofErr w:type="spellStart"/>
      <w:r w:rsidRPr="009839B2">
        <w:rPr>
          <w:rFonts w:ascii="Cambria" w:hAnsi="Cambria"/>
        </w:rPr>
        <w:t>eliberat</w:t>
      </w:r>
      <w:proofErr w:type="spellEnd"/>
      <w:r w:rsidRPr="009839B2">
        <w:rPr>
          <w:rFonts w:ascii="Cambria" w:hAnsi="Cambria"/>
        </w:rPr>
        <w:t xml:space="preserve"> de A.N.R.S.C., </w:t>
      </w:r>
      <w:proofErr w:type="spellStart"/>
      <w:r w:rsidRPr="009839B2">
        <w:rPr>
          <w:rFonts w:ascii="Cambria" w:hAnsi="Cambria"/>
        </w:rPr>
        <w:t>prin</w:t>
      </w:r>
      <w:proofErr w:type="spellEnd"/>
      <w:r w:rsidRPr="009839B2">
        <w:rPr>
          <w:rFonts w:ascii="Cambria" w:hAnsi="Cambria"/>
        </w:rPr>
        <w:t xml:space="preserve"> care se </w:t>
      </w:r>
      <w:proofErr w:type="spellStart"/>
      <w:r w:rsidRPr="009839B2">
        <w:rPr>
          <w:rFonts w:ascii="Cambria" w:hAnsi="Cambria"/>
        </w:rPr>
        <w:t>certifică</w:t>
      </w:r>
      <w:proofErr w:type="spellEnd"/>
      <w:r w:rsidRPr="009839B2">
        <w:rPr>
          <w:rFonts w:ascii="Cambria" w:hAnsi="Cambria"/>
        </w:rPr>
        <w:t xml:space="preserve"> </w:t>
      </w:r>
      <w:proofErr w:type="spellStart"/>
      <w:r w:rsidRPr="009839B2">
        <w:rPr>
          <w:rFonts w:ascii="Cambria" w:hAnsi="Cambria"/>
        </w:rPr>
        <w:t>capabilitatea</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persoane</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de a </w:t>
      </w:r>
      <w:proofErr w:type="spellStart"/>
      <w:r w:rsidRPr="009839B2">
        <w:rPr>
          <w:rFonts w:ascii="Cambria" w:hAnsi="Cambria"/>
        </w:rPr>
        <w:t>desfășura</w:t>
      </w:r>
      <w:proofErr w:type="spellEnd"/>
      <w:r w:rsidRPr="009839B2">
        <w:rPr>
          <w:rFonts w:ascii="Cambria" w:hAnsi="Cambria"/>
        </w:rPr>
        <w:t xml:space="preserve"> </w:t>
      </w:r>
      <w:proofErr w:type="spellStart"/>
      <w:r w:rsidRPr="009839B2">
        <w:rPr>
          <w:rFonts w:ascii="Cambria" w:hAnsi="Cambria"/>
        </w:rPr>
        <w:t>activități</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public de </w:t>
      </w:r>
      <w:proofErr w:type="spellStart"/>
      <w:proofErr w:type="gramStart"/>
      <w:r w:rsidRPr="009839B2">
        <w:rPr>
          <w:rFonts w:ascii="Cambria" w:hAnsi="Cambria"/>
        </w:rPr>
        <w:t>iluminat,în</w:t>
      </w:r>
      <w:proofErr w:type="spellEnd"/>
      <w:proofErr w:type="gramEnd"/>
      <w:r w:rsidRPr="009839B2">
        <w:rPr>
          <w:rFonts w:ascii="Cambria" w:hAnsi="Cambria"/>
        </w:rPr>
        <w:t xml:space="preserve"> </w:t>
      </w:r>
      <w:proofErr w:type="spellStart"/>
      <w:r w:rsidRPr="009839B2">
        <w:rPr>
          <w:rFonts w:ascii="Cambria" w:hAnsi="Cambria"/>
        </w:rPr>
        <w:t>vederea</w:t>
      </w:r>
      <w:proofErr w:type="spellEnd"/>
      <w:r w:rsidRPr="009839B2">
        <w:rPr>
          <w:rFonts w:ascii="Cambria" w:hAnsi="Cambria"/>
        </w:rPr>
        <w:t xml:space="preserve"> </w:t>
      </w:r>
      <w:proofErr w:type="spellStart"/>
      <w:r w:rsidRPr="009839B2">
        <w:rPr>
          <w:rFonts w:ascii="Cambria" w:hAnsi="Cambria"/>
        </w:rPr>
        <w:t>participării</w:t>
      </w:r>
      <w:proofErr w:type="spellEnd"/>
      <w:r w:rsidRPr="009839B2">
        <w:rPr>
          <w:rFonts w:ascii="Cambria" w:hAnsi="Cambria"/>
        </w:rPr>
        <w:t xml:space="preserve"> la o </w:t>
      </w:r>
      <w:proofErr w:type="spellStart"/>
      <w:r w:rsidRPr="009839B2">
        <w:rPr>
          <w:rFonts w:ascii="Cambria" w:hAnsi="Cambria"/>
        </w:rPr>
        <w:t>licitație</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operatorea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serviciu</w:t>
      </w:r>
      <w:proofErr w:type="spellEnd"/>
      <w:r w:rsidRPr="009839B2">
        <w:rPr>
          <w:rFonts w:ascii="Cambria" w:hAnsi="Cambria"/>
        </w:rPr>
        <w:t xml:space="preserve"> public de </w:t>
      </w:r>
      <w:proofErr w:type="spellStart"/>
      <w:r w:rsidRPr="009839B2">
        <w:rPr>
          <w:rFonts w:ascii="Cambria" w:hAnsi="Cambria"/>
        </w:rPr>
        <w:t>iluminat</w:t>
      </w:r>
      <w:proofErr w:type="spellEnd"/>
      <w:r w:rsidRPr="009839B2">
        <w:rPr>
          <w:rFonts w:ascii="Cambria" w:hAnsi="Cambria"/>
        </w:rPr>
        <w:t>;</w:t>
      </w:r>
    </w:p>
    <w:p w14:paraId="41E6205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3.4.</w:t>
      </w:r>
      <w:r w:rsidRPr="009839B2">
        <w:rPr>
          <w:rFonts w:ascii="Cambria" w:hAnsi="Cambria"/>
        </w:rPr>
        <w:tab/>
      </w:r>
      <w:proofErr w:type="spellStart"/>
      <w:r w:rsidRPr="009839B2">
        <w:rPr>
          <w:rFonts w:ascii="Cambria" w:hAnsi="Cambria"/>
        </w:rPr>
        <w:t>balast</w:t>
      </w:r>
      <w:proofErr w:type="spellEnd"/>
      <w:r w:rsidRPr="009839B2">
        <w:rPr>
          <w:rFonts w:ascii="Cambria" w:hAnsi="Cambria"/>
        </w:rPr>
        <w:t xml:space="preserve"> - </w:t>
      </w:r>
      <w:proofErr w:type="spellStart"/>
      <w:r w:rsidRPr="009839B2">
        <w:rPr>
          <w:rFonts w:ascii="Cambria" w:hAnsi="Cambria"/>
        </w:rPr>
        <w:t>dispozitiv</w:t>
      </w:r>
      <w:proofErr w:type="spellEnd"/>
      <w:r w:rsidRPr="009839B2">
        <w:rPr>
          <w:rFonts w:ascii="Cambria" w:hAnsi="Cambria"/>
        </w:rPr>
        <w:t xml:space="preserve"> </w:t>
      </w:r>
      <w:proofErr w:type="spellStart"/>
      <w:r w:rsidRPr="009839B2">
        <w:rPr>
          <w:rFonts w:ascii="Cambria" w:hAnsi="Cambria"/>
        </w:rPr>
        <w:t>montat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circuitul</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a </w:t>
      </w:r>
      <w:proofErr w:type="spellStart"/>
      <w:r w:rsidRPr="009839B2">
        <w:rPr>
          <w:rFonts w:ascii="Cambria" w:hAnsi="Cambria"/>
        </w:rPr>
        <w:t>uneia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multor</w:t>
      </w:r>
      <w:proofErr w:type="spellEnd"/>
      <w:r w:rsidRPr="009839B2">
        <w:rPr>
          <w:rFonts w:ascii="Cambria" w:hAnsi="Cambria"/>
        </w:rPr>
        <w:t xml:space="preserve"> </w:t>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descărcări</w:t>
      </w:r>
      <w:proofErr w:type="spellEnd"/>
      <w:r w:rsidRPr="009839B2">
        <w:rPr>
          <w:rFonts w:ascii="Cambria" w:hAnsi="Cambria"/>
        </w:rPr>
        <w:t xml:space="preserve">, </w:t>
      </w:r>
      <w:proofErr w:type="spellStart"/>
      <w:r w:rsidRPr="009839B2">
        <w:rPr>
          <w:rFonts w:ascii="Cambria" w:hAnsi="Cambria"/>
        </w:rPr>
        <w:t>având</w:t>
      </w:r>
      <w:proofErr w:type="spellEnd"/>
      <w:r w:rsidRPr="009839B2">
        <w:rPr>
          <w:rFonts w:ascii="Cambria" w:hAnsi="Cambria"/>
        </w:rPr>
        <w:t xml:space="preserve"> </w:t>
      </w:r>
      <w:proofErr w:type="spellStart"/>
      <w:r w:rsidRPr="009839B2">
        <w:rPr>
          <w:rFonts w:ascii="Cambria" w:hAnsi="Cambria"/>
        </w:rPr>
        <w:t>drept</w:t>
      </w:r>
      <w:proofErr w:type="spellEnd"/>
      <w:r w:rsidRPr="009839B2">
        <w:rPr>
          <w:rFonts w:ascii="Cambria" w:hAnsi="Cambria"/>
        </w:rPr>
        <w:t xml:space="preserve"> scop </w:t>
      </w:r>
      <w:proofErr w:type="spellStart"/>
      <w:r w:rsidRPr="009839B2">
        <w:rPr>
          <w:rFonts w:ascii="Cambria" w:hAnsi="Cambria"/>
        </w:rPr>
        <w:t>limitarea</w:t>
      </w:r>
      <w:proofErr w:type="spellEnd"/>
      <w:r w:rsidRPr="009839B2">
        <w:rPr>
          <w:rFonts w:ascii="Cambria" w:hAnsi="Cambria"/>
        </w:rPr>
        <w:t xml:space="preserve"> </w:t>
      </w:r>
      <w:proofErr w:type="spellStart"/>
      <w:r w:rsidRPr="009839B2">
        <w:rPr>
          <w:rFonts w:ascii="Cambria" w:hAnsi="Cambria"/>
        </w:rPr>
        <w:t>curentului</w:t>
      </w:r>
      <w:proofErr w:type="spellEnd"/>
      <w:r w:rsidRPr="009839B2">
        <w:rPr>
          <w:rFonts w:ascii="Cambria" w:hAnsi="Cambria"/>
        </w:rPr>
        <w:t xml:space="preserve"> la </w:t>
      </w:r>
      <w:proofErr w:type="spellStart"/>
      <w:r w:rsidRPr="009839B2">
        <w:rPr>
          <w:rFonts w:ascii="Cambria" w:hAnsi="Cambria"/>
        </w:rPr>
        <w:t>valoarea</w:t>
      </w:r>
      <w:proofErr w:type="spellEnd"/>
      <w:r w:rsidRPr="009839B2">
        <w:rPr>
          <w:rFonts w:ascii="Cambria" w:hAnsi="Cambria"/>
        </w:rPr>
        <w:t xml:space="preserve"> </w:t>
      </w:r>
      <w:proofErr w:type="spellStart"/>
      <w:r w:rsidRPr="009839B2">
        <w:rPr>
          <w:rFonts w:ascii="Cambria" w:hAnsi="Cambria"/>
        </w:rPr>
        <w:t>necesară</w:t>
      </w:r>
      <w:proofErr w:type="spellEnd"/>
      <w:r w:rsidRPr="009839B2">
        <w:rPr>
          <w:rFonts w:ascii="Cambria" w:hAnsi="Cambria"/>
        </w:rPr>
        <w:t>;</w:t>
      </w:r>
    </w:p>
    <w:p w14:paraId="3472B21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3.5.</w:t>
      </w:r>
      <w:r w:rsidRPr="009839B2">
        <w:rPr>
          <w:rFonts w:ascii="Cambria" w:hAnsi="Cambria"/>
        </w:rPr>
        <w:tab/>
      </w:r>
      <w:proofErr w:type="spellStart"/>
      <w:r w:rsidRPr="009839B2">
        <w:rPr>
          <w:rFonts w:ascii="Cambria" w:hAnsi="Cambria"/>
        </w:rPr>
        <w:t>caracteristici</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 </w:t>
      </w:r>
      <w:proofErr w:type="spellStart"/>
      <w:r w:rsidRPr="009839B2">
        <w:rPr>
          <w:rFonts w:ascii="Cambria" w:hAnsi="Cambria"/>
        </w:rPr>
        <w:t>totalitatea</w:t>
      </w:r>
      <w:proofErr w:type="spellEnd"/>
      <w:r w:rsidRPr="009839B2">
        <w:rPr>
          <w:rFonts w:ascii="Cambria" w:hAnsi="Cambria"/>
        </w:rPr>
        <w:t xml:space="preserve"> </w:t>
      </w:r>
      <w:proofErr w:type="spellStart"/>
      <w:r w:rsidRPr="009839B2">
        <w:rPr>
          <w:rFonts w:ascii="Cambria" w:hAnsi="Cambria"/>
        </w:rPr>
        <w:t>datelor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elementelor</w:t>
      </w:r>
      <w:proofErr w:type="spellEnd"/>
      <w:r w:rsidRPr="009839B2">
        <w:rPr>
          <w:rFonts w:ascii="Cambria" w:hAnsi="Cambria"/>
        </w:rPr>
        <w:t xml:space="preserve"> de </w:t>
      </w:r>
      <w:proofErr w:type="spellStart"/>
      <w:r w:rsidRPr="009839B2">
        <w:rPr>
          <w:rFonts w:ascii="Cambria" w:hAnsi="Cambria"/>
        </w:rPr>
        <w:t>natură</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o </w:t>
      </w:r>
      <w:proofErr w:type="spellStart"/>
      <w:r w:rsidRPr="009839B2">
        <w:rPr>
          <w:rFonts w:ascii="Cambria" w:hAnsi="Cambria"/>
        </w:rPr>
        <w:t>instalație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la un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2F27276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3.6.</w:t>
      </w:r>
      <w:r w:rsidRPr="009839B2">
        <w:rPr>
          <w:rFonts w:ascii="Cambria" w:hAnsi="Cambria"/>
        </w:rPr>
        <w:tab/>
        <w:t>contract-</w:t>
      </w:r>
      <w:proofErr w:type="spellStart"/>
      <w:r w:rsidRPr="009839B2">
        <w:rPr>
          <w:rFonts w:ascii="Cambria" w:hAnsi="Cambria"/>
        </w:rPr>
        <w:t>cadru</w:t>
      </w:r>
      <w:proofErr w:type="spellEnd"/>
      <w:r w:rsidRPr="009839B2">
        <w:rPr>
          <w:rFonts w:ascii="Cambria" w:hAnsi="Cambria"/>
        </w:rPr>
        <w:t xml:space="preserve"> - </w:t>
      </w:r>
      <w:proofErr w:type="spellStart"/>
      <w:r w:rsidRPr="009839B2">
        <w:rPr>
          <w:rFonts w:ascii="Cambria" w:hAnsi="Cambria"/>
        </w:rPr>
        <w:t>reglementare</w:t>
      </w:r>
      <w:proofErr w:type="spellEnd"/>
      <w:r w:rsidRPr="009839B2">
        <w:rPr>
          <w:rFonts w:ascii="Cambria" w:hAnsi="Cambria"/>
        </w:rPr>
        <w:t xml:space="preserve"> cu </w:t>
      </w:r>
      <w:proofErr w:type="spellStart"/>
      <w:r w:rsidRPr="009839B2">
        <w:rPr>
          <w:rFonts w:ascii="Cambria" w:hAnsi="Cambria"/>
        </w:rPr>
        <w:t>caracter</w:t>
      </w:r>
      <w:proofErr w:type="spellEnd"/>
      <w:r w:rsidRPr="009839B2">
        <w:rPr>
          <w:rFonts w:ascii="Cambria" w:hAnsi="Cambria"/>
        </w:rPr>
        <w:t xml:space="preserve"> </w:t>
      </w:r>
      <w:proofErr w:type="spellStart"/>
      <w:r w:rsidRPr="009839B2">
        <w:rPr>
          <w:rFonts w:ascii="Cambria" w:hAnsi="Cambria"/>
        </w:rPr>
        <w:t>normativ</w:t>
      </w:r>
      <w:proofErr w:type="spellEnd"/>
      <w:r w:rsidRPr="009839B2">
        <w:rPr>
          <w:rFonts w:ascii="Cambria" w:hAnsi="Cambria"/>
        </w:rPr>
        <w:t xml:space="preserve">, care </w:t>
      </w:r>
      <w:proofErr w:type="spellStart"/>
      <w:r w:rsidRPr="009839B2">
        <w:rPr>
          <w:rFonts w:ascii="Cambria" w:hAnsi="Cambria"/>
        </w:rPr>
        <w:t>stabilește</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minimale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relațiile</w:t>
      </w:r>
      <w:proofErr w:type="spellEnd"/>
      <w:r w:rsidRPr="009839B2">
        <w:rPr>
          <w:rFonts w:ascii="Cambria" w:hAnsi="Cambria"/>
        </w:rPr>
        <w:t xml:space="preserve"> </w:t>
      </w:r>
      <w:proofErr w:type="spellStart"/>
      <w:r w:rsidRPr="009839B2">
        <w:rPr>
          <w:rFonts w:ascii="Cambria" w:hAnsi="Cambria"/>
        </w:rPr>
        <w:t>comerciale</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operator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utilizator</w:t>
      </w:r>
      <w:proofErr w:type="spellEnd"/>
      <w:r w:rsidRPr="009839B2">
        <w:rPr>
          <w:rFonts w:ascii="Cambria" w:hAnsi="Cambria"/>
        </w:rPr>
        <w:t>;</w:t>
      </w:r>
    </w:p>
    <w:p w14:paraId="0C2038D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3.7.</w:t>
      </w:r>
      <w:r w:rsidRPr="009839B2">
        <w:rPr>
          <w:rFonts w:ascii="Cambria" w:hAnsi="Cambria"/>
        </w:rPr>
        <w:tab/>
      </w:r>
      <w:proofErr w:type="spellStart"/>
      <w:r w:rsidRPr="009839B2">
        <w:rPr>
          <w:rFonts w:ascii="Cambria" w:hAnsi="Cambria"/>
        </w:rPr>
        <w:t>echipament</w:t>
      </w:r>
      <w:proofErr w:type="spellEnd"/>
      <w:r w:rsidRPr="009839B2">
        <w:rPr>
          <w:rFonts w:ascii="Cambria" w:hAnsi="Cambria"/>
        </w:rPr>
        <w:t xml:space="preserve"> de </w:t>
      </w:r>
      <w:proofErr w:type="spellStart"/>
      <w:r w:rsidRPr="009839B2">
        <w:rPr>
          <w:rFonts w:ascii="Cambria" w:hAnsi="Cambria"/>
        </w:rPr>
        <w:t>măsurare</w:t>
      </w:r>
      <w:proofErr w:type="spellEnd"/>
      <w:r w:rsidRPr="009839B2">
        <w:rPr>
          <w:rFonts w:ascii="Cambria" w:hAnsi="Cambria"/>
        </w:rPr>
        <w:t xml:space="preserve"> - </w:t>
      </w:r>
      <w:proofErr w:type="spellStart"/>
      <w:r w:rsidRPr="009839B2">
        <w:rPr>
          <w:rFonts w:ascii="Cambria" w:hAnsi="Cambria"/>
        </w:rPr>
        <w:t>aparatura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ansamblul</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care </w:t>
      </w:r>
      <w:proofErr w:type="spellStart"/>
      <w:r w:rsidRPr="009839B2">
        <w:rPr>
          <w:rFonts w:ascii="Cambria" w:hAnsi="Cambria"/>
        </w:rPr>
        <w:t>servesc</w:t>
      </w:r>
      <w:proofErr w:type="spellEnd"/>
      <w:r w:rsidRPr="009839B2">
        <w:rPr>
          <w:rFonts w:ascii="Cambria" w:hAnsi="Cambria"/>
        </w:rPr>
        <w:t xml:space="preserve"> la </w:t>
      </w:r>
      <w:proofErr w:type="spellStart"/>
      <w:r w:rsidRPr="009839B2">
        <w:rPr>
          <w:rFonts w:ascii="Cambria" w:hAnsi="Cambria"/>
        </w:rPr>
        <w:t>măsurarea</w:t>
      </w:r>
      <w:proofErr w:type="spellEnd"/>
      <w:r w:rsidRPr="009839B2">
        <w:rPr>
          <w:rFonts w:ascii="Cambria" w:hAnsi="Cambria"/>
        </w:rPr>
        <w:t xml:space="preserve"> </w:t>
      </w:r>
      <w:proofErr w:type="spellStart"/>
      <w:r w:rsidRPr="009839B2">
        <w:rPr>
          <w:rFonts w:ascii="Cambria" w:hAnsi="Cambria"/>
        </w:rPr>
        <w:t>parametrilor</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furnizat</w:t>
      </w:r>
      <w:proofErr w:type="spellEnd"/>
      <w:r w:rsidRPr="009839B2">
        <w:rPr>
          <w:rFonts w:ascii="Cambria" w:hAnsi="Cambria"/>
        </w:rPr>
        <w:t>;</w:t>
      </w:r>
    </w:p>
    <w:p w14:paraId="4B32864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3.8.</w:t>
      </w:r>
      <w:r w:rsidRPr="009839B2">
        <w:rPr>
          <w:rFonts w:ascii="Cambria" w:hAnsi="Cambria"/>
        </w:rPr>
        <w:tab/>
      </w:r>
      <w:proofErr w:type="spellStart"/>
      <w:r w:rsidRPr="009839B2">
        <w:rPr>
          <w:rFonts w:ascii="Cambria" w:hAnsi="Cambria"/>
        </w:rPr>
        <w:t>efect</w:t>
      </w:r>
      <w:proofErr w:type="spellEnd"/>
      <w:r w:rsidRPr="009839B2">
        <w:rPr>
          <w:rFonts w:ascii="Cambria" w:hAnsi="Cambria"/>
        </w:rPr>
        <w:t xml:space="preserve"> de </w:t>
      </w:r>
      <w:proofErr w:type="spellStart"/>
      <w:r w:rsidRPr="009839B2">
        <w:rPr>
          <w:rFonts w:ascii="Cambria" w:hAnsi="Cambria"/>
        </w:rPr>
        <w:t>grotă</w:t>
      </w:r>
      <w:proofErr w:type="spellEnd"/>
      <w:r w:rsidRPr="009839B2">
        <w:rPr>
          <w:rFonts w:ascii="Cambria" w:hAnsi="Cambria"/>
        </w:rPr>
        <w:t xml:space="preserve"> </w:t>
      </w:r>
      <w:proofErr w:type="spellStart"/>
      <w:r w:rsidRPr="009839B2">
        <w:rPr>
          <w:rFonts w:ascii="Cambria" w:hAnsi="Cambria"/>
        </w:rPr>
        <w:t>neagră</w:t>
      </w:r>
      <w:proofErr w:type="spellEnd"/>
      <w:r w:rsidRPr="009839B2">
        <w:rPr>
          <w:rFonts w:ascii="Cambria" w:hAnsi="Cambria"/>
        </w:rPr>
        <w:t xml:space="preserve"> - </w:t>
      </w:r>
      <w:proofErr w:type="spellStart"/>
      <w:r w:rsidRPr="009839B2">
        <w:rPr>
          <w:rFonts w:ascii="Cambria" w:hAnsi="Cambria"/>
        </w:rPr>
        <w:t>senzație</w:t>
      </w:r>
      <w:proofErr w:type="spellEnd"/>
      <w:r w:rsidRPr="009839B2">
        <w:rPr>
          <w:rFonts w:ascii="Cambria" w:hAnsi="Cambria"/>
        </w:rPr>
        <w:t xml:space="preserve"> </w:t>
      </w:r>
      <w:proofErr w:type="spellStart"/>
      <w:r w:rsidRPr="009839B2">
        <w:rPr>
          <w:rFonts w:ascii="Cambria" w:hAnsi="Cambria"/>
        </w:rPr>
        <w:t>vizuală</w:t>
      </w:r>
      <w:proofErr w:type="spellEnd"/>
      <w:r w:rsidRPr="009839B2">
        <w:rPr>
          <w:rFonts w:ascii="Cambria" w:hAnsi="Cambria"/>
        </w:rPr>
        <w:t xml:space="preserve"> </w:t>
      </w:r>
      <w:proofErr w:type="spellStart"/>
      <w:r w:rsidRPr="009839B2">
        <w:rPr>
          <w:rFonts w:ascii="Cambria" w:hAnsi="Cambria"/>
        </w:rPr>
        <w:t>realizată</w:t>
      </w:r>
      <w:proofErr w:type="spellEnd"/>
      <w:r w:rsidRPr="009839B2">
        <w:rPr>
          <w:rFonts w:ascii="Cambria" w:hAnsi="Cambria"/>
        </w:rPr>
        <w:t xml:space="preserve"> la </w:t>
      </w:r>
      <w:proofErr w:type="spellStart"/>
      <w:r w:rsidRPr="009839B2">
        <w:rPr>
          <w:rFonts w:ascii="Cambria" w:hAnsi="Cambria"/>
        </w:rPr>
        <w:t>trecerea</w:t>
      </w:r>
      <w:proofErr w:type="spellEnd"/>
      <w:r w:rsidRPr="009839B2">
        <w:rPr>
          <w:rFonts w:ascii="Cambria" w:hAnsi="Cambria"/>
        </w:rPr>
        <w:t xml:space="preserve"> de la o </w:t>
      </w:r>
      <w:proofErr w:type="spellStart"/>
      <w:r w:rsidRPr="009839B2">
        <w:rPr>
          <w:rFonts w:ascii="Cambria" w:hAnsi="Cambria"/>
        </w:rPr>
        <w:t>valoare</w:t>
      </w:r>
      <w:proofErr w:type="spellEnd"/>
      <w:r w:rsidRPr="009839B2">
        <w:rPr>
          <w:rFonts w:ascii="Cambria" w:hAnsi="Cambria"/>
        </w:rPr>
        <w:t xml:space="preserve"> </w:t>
      </w:r>
      <w:proofErr w:type="spellStart"/>
      <w:r w:rsidRPr="009839B2">
        <w:rPr>
          <w:rFonts w:ascii="Cambria" w:hAnsi="Cambria"/>
        </w:rPr>
        <w:t>foarte</w:t>
      </w:r>
      <w:proofErr w:type="spellEnd"/>
      <w:r w:rsidRPr="009839B2">
        <w:rPr>
          <w:rFonts w:ascii="Cambria" w:hAnsi="Cambria"/>
        </w:rPr>
        <w:t xml:space="preserve"> mare a </w:t>
      </w:r>
      <w:proofErr w:type="spellStart"/>
      <w:r w:rsidRPr="009839B2">
        <w:rPr>
          <w:rFonts w:ascii="Cambria" w:hAnsi="Cambria"/>
        </w:rPr>
        <w:t>luminanței</w:t>
      </w:r>
      <w:proofErr w:type="spellEnd"/>
      <w:r w:rsidRPr="009839B2">
        <w:rPr>
          <w:rFonts w:ascii="Cambria" w:hAnsi="Cambria"/>
        </w:rPr>
        <w:t xml:space="preserve"> la o </w:t>
      </w:r>
      <w:proofErr w:type="spellStart"/>
      <w:r w:rsidRPr="009839B2">
        <w:rPr>
          <w:rFonts w:ascii="Cambria" w:hAnsi="Cambria"/>
        </w:rPr>
        <w:t>alta</w:t>
      </w:r>
      <w:proofErr w:type="spellEnd"/>
      <w:r w:rsidRPr="009839B2">
        <w:rPr>
          <w:rFonts w:ascii="Cambria" w:hAnsi="Cambria"/>
        </w:rPr>
        <w:t xml:space="preserve"> </w:t>
      </w:r>
      <w:proofErr w:type="spellStart"/>
      <w:r w:rsidRPr="009839B2">
        <w:rPr>
          <w:rFonts w:ascii="Cambria" w:hAnsi="Cambria"/>
        </w:rPr>
        <w:t>mult</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w:t>
      </w:r>
    </w:p>
    <w:p w14:paraId="6C56EFC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3.9.</w:t>
      </w:r>
      <w:r w:rsidRPr="009839B2">
        <w:rPr>
          <w:rFonts w:ascii="Cambria" w:hAnsi="Cambria"/>
        </w:rPr>
        <w:tab/>
      </w:r>
      <w:proofErr w:type="spellStart"/>
      <w:r w:rsidRPr="009839B2">
        <w:rPr>
          <w:rFonts w:ascii="Cambria" w:hAnsi="Cambria"/>
        </w:rPr>
        <w:t>exploatarea</w:t>
      </w:r>
      <w:proofErr w:type="spellEnd"/>
      <w:r w:rsidRPr="009839B2">
        <w:rPr>
          <w:rFonts w:ascii="Cambria" w:hAnsi="Cambria"/>
        </w:rPr>
        <w:t>/</w:t>
      </w:r>
      <w:proofErr w:type="spellStart"/>
      <w:r w:rsidRPr="009839B2">
        <w:rPr>
          <w:rFonts w:ascii="Cambria" w:hAnsi="Cambria"/>
        </w:rPr>
        <w:t>utilizarea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 </w:t>
      </w:r>
      <w:proofErr w:type="spellStart"/>
      <w:r w:rsidRPr="009839B2">
        <w:rPr>
          <w:rFonts w:ascii="Cambria" w:hAnsi="Cambria"/>
        </w:rPr>
        <w:t>ansamblu</w:t>
      </w:r>
      <w:proofErr w:type="spellEnd"/>
      <w:r w:rsidRPr="009839B2">
        <w:rPr>
          <w:rFonts w:ascii="Cambria" w:hAnsi="Cambria"/>
        </w:rPr>
        <w:t xml:space="preserve"> de </w:t>
      </w:r>
      <w:proofErr w:type="spellStart"/>
      <w:r w:rsidRPr="009839B2">
        <w:rPr>
          <w:rFonts w:ascii="Cambria" w:hAnsi="Cambria"/>
        </w:rPr>
        <w:t>operațiuni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activități</w:t>
      </w:r>
      <w:proofErr w:type="spellEnd"/>
      <w:r w:rsidRPr="009839B2">
        <w:rPr>
          <w:rFonts w:ascii="Cambria" w:hAnsi="Cambria"/>
        </w:rPr>
        <w:t xml:space="preserve"> </w:t>
      </w:r>
      <w:proofErr w:type="spellStart"/>
      <w:r w:rsidRPr="009839B2">
        <w:rPr>
          <w:rFonts w:ascii="Cambria" w:hAnsi="Cambria"/>
        </w:rPr>
        <w:t>executate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asigurarea</w:t>
      </w:r>
      <w:proofErr w:type="spellEnd"/>
      <w:r w:rsidRPr="009839B2">
        <w:rPr>
          <w:rFonts w:ascii="Cambria" w:hAnsi="Cambria"/>
        </w:rPr>
        <w:t xml:space="preserve"> </w:t>
      </w:r>
      <w:proofErr w:type="spellStart"/>
      <w:r w:rsidRPr="009839B2">
        <w:rPr>
          <w:rFonts w:ascii="Cambria" w:hAnsi="Cambria"/>
        </w:rPr>
        <w:t>continuității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calității</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tehnico-economice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siguranță</w:t>
      </w:r>
      <w:proofErr w:type="spellEnd"/>
      <w:r w:rsidRPr="009839B2">
        <w:rPr>
          <w:rFonts w:ascii="Cambria" w:hAnsi="Cambria"/>
        </w:rPr>
        <w:t xml:space="preserve"> </w:t>
      </w:r>
      <w:proofErr w:type="spellStart"/>
      <w:r w:rsidRPr="009839B2">
        <w:rPr>
          <w:rFonts w:ascii="Cambria" w:hAnsi="Cambria"/>
        </w:rPr>
        <w:t>corespunzătoare</w:t>
      </w:r>
      <w:proofErr w:type="spellEnd"/>
      <w:r w:rsidRPr="009839B2">
        <w:rPr>
          <w:rFonts w:ascii="Cambria" w:hAnsi="Cambria"/>
        </w:rPr>
        <w:t>;</w:t>
      </w:r>
    </w:p>
    <w:p w14:paraId="5E3A24F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3.10.</w:t>
      </w:r>
      <w:r w:rsidRPr="009839B2">
        <w:rPr>
          <w:rFonts w:ascii="Cambria" w:hAnsi="Cambria"/>
        </w:rPr>
        <w:tab/>
        <w:t xml:space="preserve">flux </w:t>
      </w:r>
      <w:proofErr w:type="spellStart"/>
      <w:r w:rsidRPr="009839B2">
        <w:rPr>
          <w:rFonts w:ascii="Cambria" w:hAnsi="Cambria"/>
        </w:rPr>
        <w:t>luminos</w:t>
      </w:r>
      <w:proofErr w:type="spellEnd"/>
      <w:r w:rsidRPr="009839B2">
        <w:rPr>
          <w:rFonts w:ascii="Cambria" w:hAnsi="Cambria"/>
        </w:rPr>
        <w:t xml:space="preserve"> § - </w:t>
      </w:r>
      <w:proofErr w:type="spellStart"/>
      <w:r w:rsidRPr="009839B2">
        <w:rPr>
          <w:rFonts w:ascii="Cambria" w:hAnsi="Cambria"/>
        </w:rPr>
        <w:t>mărimea</w:t>
      </w:r>
      <w:proofErr w:type="spellEnd"/>
      <w:r w:rsidRPr="009839B2">
        <w:rPr>
          <w:rFonts w:ascii="Cambria" w:hAnsi="Cambria"/>
        </w:rPr>
        <w:t xml:space="preserve"> </w:t>
      </w:r>
      <w:proofErr w:type="spellStart"/>
      <w:r w:rsidRPr="009839B2">
        <w:rPr>
          <w:rFonts w:ascii="Cambria" w:hAnsi="Cambria"/>
        </w:rPr>
        <w:t>derivată</w:t>
      </w:r>
      <w:proofErr w:type="spellEnd"/>
      <w:r w:rsidRPr="009839B2">
        <w:rPr>
          <w:rFonts w:ascii="Cambria" w:hAnsi="Cambria"/>
        </w:rPr>
        <w:t xml:space="preserve"> din </w:t>
      </w:r>
      <w:proofErr w:type="spellStart"/>
      <w:r w:rsidRPr="009839B2">
        <w:rPr>
          <w:rFonts w:ascii="Cambria" w:hAnsi="Cambria"/>
        </w:rPr>
        <w:t>fluxul</w:t>
      </w:r>
      <w:proofErr w:type="spellEnd"/>
      <w:r w:rsidRPr="009839B2">
        <w:rPr>
          <w:rFonts w:ascii="Cambria" w:hAnsi="Cambria"/>
        </w:rPr>
        <w:t xml:space="preserve"> energetic, </w:t>
      </w:r>
      <w:proofErr w:type="spellStart"/>
      <w:r w:rsidRPr="009839B2">
        <w:rPr>
          <w:rFonts w:ascii="Cambria" w:hAnsi="Cambria"/>
        </w:rPr>
        <w:t>evaluată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acțiunea</w:t>
      </w:r>
      <w:proofErr w:type="spellEnd"/>
      <w:r w:rsidRPr="009839B2">
        <w:rPr>
          <w:rFonts w:ascii="Cambria" w:hAnsi="Cambria"/>
        </w:rPr>
        <w:t xml:space="preserve"> </w:t>
      </w:r>
      <w:proofErr w:type="spellStart"/>
      <w:r w:rsidRPr="009839B2">
        <w:rPr>
          <w:rFonts w:ascii="Cambria" w:hAnsi="Cambria"/>
        </w:rPr>
        <w:t>sa</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asupra</w:t>
      </w:r>
      <w:proofErr w:type="spellEnd"/>
      <w:r w:rsidRPr="009839B2">
        <w:rPr>
          <w:rFonts w:ascii="Cambria" w:hAnsi="Cambria"/>
        </w:rPr>
        <w:t xml:space="preserve"> </w:t>
      </w:r>
      <w:proofErr w:type="spellStart"/>
      <w:r w:rsidRPr="009839B2">
        <w:rPr>
          <w:rFonts w:ascii="Cambria" w:hAnsi="Cambria"/>
        </w:rPr>
        <w:t>observatorului</w:t>
      </w:r>
      <w:proofErr w:type="spellEnd"/>
      <w:r w:rsidRPr="009839B2">
        <w:rPr>
          <w:rFonts w:ascii="Cambria" w:hAnsi="Cambria"/>
        </w:rPr>
        <w:t xml:space="preserve"> </w:t>
      </w:r>
      <w:proofErr w:type="spellStart"/>
      <w:r w:rsidRPr="009839B2">
        <w:rPr>
          <w:rFonts w:ascii="Cambria" w:hAnsi="Cambria"/>
        </w:rPr>
        <w:t>fotometric</w:t>
      </w:r>
      <w:proofErr w:type="spellEnd"/>
      <w:r w:rsidRPr="009839B2">
        <w:rPr>
          <w:rFonts w:ascii="Cambria" w:hAnsi="Cambria"/>
        </w:rPr>
        <w:t xml:space="preserve"> de </w:t>
      </w:r>
      <w:proofErr w:type="spellStart"/>
      <w:r w:rsidRPr="009839B2">
        <w:rPr>
          <w:rFonts w:ascii="Cambria" w:hAnsi="Cambria"/>
        </w:rPr>
        <w:t>referință</w:t>
      </w:r>
      <w:proofErr w:type="spellEnd"/>
      <w:r w:rsidRPr="009839B2">
        <w:rPr>
          <w:rFonts w:ascii="Cambria" w:hAnsi="Cambria"/>
        </w:rPr>
        <w:t xml:space="preserve"> al </w:t>
      </w:r>
      <w:proofErr w:type="spellStart"/>
      <w:r w:rsidRPr="009839B2">
        <w:rPr>
          <w:rFonts w:ascii="Cambria" w:hAnsi="Cambria"/>
        </w:rPr>
        <w:t>Comisiei</w:t>
      </w:r>
      <w:proofErr w:type="spellEnd"/>
      <w:r w:rsidRPr="009839B2">
        <w:rPr>
          <w:rFonts w:ascii="Cambria" w:hAnsi="Cambria"/>
        </w:rPr>
        <w:t xml:space="preserve"> </w:t>
      </w:r>
      <w:proofErr w:type="spellStart"/>
      <w:r w:rsidRPr="009839B2">
        <w:rPr>
          <w:rFonts w:ascii="Cambria" w:hAnsi="Cambria"/>
        </w:rPr>
        <w:t>Internaționale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3.11. grad de </w:t>
      </w:r>
      <w:proofErr w:type="spellStart"/>
      <w:r w:rsidRPr="009839B2">
        <w:rPr>
          <w:rFonts w:ascii="Cambria" w:hAnsi="Cambria"/>
        </w:rPr>
        <w:t>asigurare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furnizare</w:t>
      </w:r>
      <w:proofErr w:type="spellEnd"/>
      <w:r w:rsidRPr="009839B2">
        <w:rPr>
          <w:rFonts w:ascii="Cambria" w:hAnsi="Cambria"/>
        </w:rPr>
        <w:t xml:space="preserve"> - </w:t>
      </w:r>
      <w:proofErr w:type="spellStart"/>
      <w:r w:rsidRPr="009839B2">
        <w:rPr>
          <w:rFonts w:ascii="Cambria" w:hAnsi="Cambria"/>
        </w:rPr>
        <w:t>nivel</w:t>
      </w:r>
      <w:proofErr w:type="spellEnd"/>
      <w:r w:rsidRPr="009839B2">
        <w:rPr>
          <w:rFonts w:ascii="Cambria" w:hAnsi="Cambria"/>
        </w:rPr>
        <w:t xml:space="preserve"> </w:t>
      </w:r>
      <w:proofErr w:type="spellStart"/>
      <w:r w:rsidRPr="009839B2">
        <w:rPr>
          <w:rFonts w:ascii="Cambria" w:hAnsi="Cambria"/>
        </w:rPr>
        <w:t>procentual</w:t>
      </w:r>
      <w:proofErr w:type="spellEnd"/>
      <w:r w:rsidRPr="009839B2">
        <w:rPr>
          <w:rFonts w:ascii="Cambria" w:hAnsi="Cambria"/>
        </w:rPr>
        <w:t xml:space="preserve"> de </w:t>
      </w:r>
      <w:proofErr w:type="spellStart"/>
      <w:r w:rsidRPr="009839B2">
        <w:rPr>
          <w:rFonts w:ascii="Cambria" w:hAnsi="Cambria"/>
        </w:rPr>
        <w:t>asigurare</w:t>
      </w:r>
      <w:proofErr w:type="spellEnd"/>
      <w:r w:rsidRPr="009839B2">
        <w:rPr>
          <w:rFonts w:ascii="Cambria" w:hAnsi="Cambria"/>
        </w:rPr>
        <w:t xml:space="preserve"> a </w:t>
      </w:r>
      <w:proofErr w:type="spellStart"/>
      <w:r w:rsidRPr="009839B2">
        <w:rPr>
          <w:rFonts w:ascii="Cambria" w:hAnsi="Cambria"/>
        </w:rPr>
        <w:t>furnizării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necesar</w:t>
      </w:r>
      <w:proofErr w:type="spellEnd"/>
      <w:r w:rsidRPr="009839B2">
        <w:rPr>
          <w:rFonts w:ascii="Cambria" w:hAnsi="Cambria"/>
        </w:rPr>
        <w:t xml:space="preserve"> </w:t>
      </w:r>
      <w:proofErr w:type="spellStart"/>
      <w:r w:rsidRPr="009839B2">
        <w:rPr>
          <w:rFonts w:ascii="Cambria" w:hAnsi="Cambria"/>
        </w:rPr>
        <w:t>utilizatorului</w:t>
      </w:r>
      <w:proofErr w:type="spellEnd"/>
      <w:r w:rsidRPr="009839B2">
        <w:rPr>
          <w:rFonts w:ascii="Cambria" w:hAnsi="Cambria"/>
        </w:rPr>
        <w:t xml:space="preserve">, </w:t>
      </w:r>
      <w:proofErr w:type="spellStart"/>
      <w:r w:rsidRPr="009839B2">
        <w:rPr>
          <w:rFonts w:ascii="Cambria" w:hAnsi="Cambria"/>
        </w:rPr>
        <w:t>într</w:t>
      </w:r>
      <w:proofErr w:type="spellEnd"/>
      <w:r w:rsidRPr="009839B2">
        <w:rPr>
          <w:rFonts w:ascii="Cambria" w:hAnsi="Cambria"/>
        </w:rPr>
        <w:t xml:space="preserve">-un interval de </w:t>
      </w:r>
      <w:proofErr w:type="spellStart"/>
      <w:r w:rsidRPr="009839B2">
        <w:rPr>
          <w:rFonts w:ascii="Cambria" w:hAnsi="Cambria"/>
        </w:rPr>
        <w:t>timp</w:t>
      </w:r>
      <w:proofErr w:type="spellEnd"/>
      <w:r w:rsidRPr="009839B2">
        <w:rPr>
          <w:rFonts w:ascii="Cambria" w:hAnsi="Cambria"/>
        </w:rPr>
        <w:t xml:space="preserve">, </w:t>
      </w:r>
      <w:proofErr w:type="spellStart"/>
      <w:r w:rsidRPr="009839B2">
        <w:rPr>
          <w:rFonts w:ascii="Cambria" w:hAnsi="Cambria"/>
        </w:rPr>
        <w:t>precizat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anexa</w:t>
      </w:r>
      <w:proofErr w:type="spellEnd"/>
      <w:r w:rsidRPr="009839B2">
        <w:rPr>
          <w:rFonts w:ascii="Cambria" w:hAnsi="Cambria"/>
        </w:rPr>
        <w:t xml:space="preserve"> la </w:t>
      </w:r>
      <w:proofErr w:type="spellStart"/>
      <w:r w:rsidRPr="009839B2">
        <w:rPr>
          <w:rFonts w:ascii="Cambria" w:hAnsi="Cambria"/>
        </w:rPr>
        <w:t>contractul</w:t>
      </w:r>
      <w:proofErr w:type="spellEnd"/>
      <w:r w:rsidRPr="009839B2">
        <w:rPr>
          <w:rFonts w:ascii="Cambria" w:hAnsi="Cambria"/>
        </w:rPr>
        <w:t xml:space="preserve"> de </w:t>
      </w:r>
      <w:proofErr w:type="spellStart"/>
      <w:r w:rsidRPr="009839B2">
        <w:rPr>
          <w:rFonts w:ascii="Cambria" w:hAnsi="Cambria"/>
        </w:rPr>
        <w:t>furnizare</w:t>
      </w:r>
      <w:proofErr w:type="spellEnd"/>
      <w:r w:rsidRPr="009839B2">
        <w:rPr>
          <w:rFonts w:ascii="Cambria" w:hAnsi="Cambria"/>
        </w:rPr>
        <w:t>/</w:t>
      </w:r>
      <w:proofErr w:type="spellStart"/>
      <w:r w:rsidRPr="009839B2">
        <w:rPr>
          <w:rFonts w:ascii="Cambria" w:hAnsi="Cambria"/>
        </w:rPr>
        <w:t>prestare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7A84ED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3.12.</w:t>
      </w:r>
      <w:r w:rsidRPr="009839B2">
        <w:rPr>
          <w:rFonts w:ascii="Cambria" w:hAnsi="Cambria"/>
        </w:rPr>
        <w:tab/>
        <w:t xml:space="preserve">igniter - </w:t>
      </w:r>
      <w:proofErr w:type="spellStart"/>
      <w:r w:rsidRPr="009839B2">
        <w:rPr>
          <w:rFonts w:ascii="Cambria" w:hAnsi="Cambria"/>
        </w:rPr>
        <w:t>dispozitiv</w:t>
      </w:r>
      <w:proofErr w:type="spellEnd"/>
      <w:r w:rsidRPr="009839B2">
        <w:rPr>
          <w:rFonts w:ascii="Cambria" w:hAnsi="Cambria"/>
        </w:rPr>
        <w:t xml:space="preserve"> care produce </w:t>
      </w:r>
      <w:proofErr w:type="spellStart"/>
      <w:r w:rsidRPr="009839B2">
        <w:rPr>
          <w:rFonts w:ascii="Cambria" w:hAnsi="Cambria"/>
        </w:rPr>
        <w:t>impulsuri</w:t>
      </w:r>
      <w:proofErr w:type="spellEnd"/>
      <w:r w:rsidRPr="009839B2">
        <w:rPr>
          <w:rFonts w:ascii="Cambria" w:hAnsi="Cambria"/>
        </w:rPr>
        <w:t xml:space="preserve"> de </w:t>
      </w:r>
      <w:proofErr w:type="spellStart"/>
      <w:r w:rsidRPr="009839B2">
        <w:rPr>
          <w:rFonts w:ascii="Cambria" w:hAnsi="Cambria"/>
        </w:rPr>
        <w:t>tensiune</w:t>
      </w:r>
      <w:proofErr w:type="spellEnd"/>
      <w:r w:rsidRPr="009839B2">
        <w:rPr>
          <w:rFonts w:ascii="Cambria" w:hAnsi="Cambria"/>
        </w:rPr>
        <w:t xml:space="preserve"> destinate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amorseze</w:t>
      </w:r>
      <w:proofErr w:type="spellEnd"/>
      <w:r w:rsidRPr="009839B2">
        <w:rPr>
          <w:rFonts w:ascii="Cambria" w:hAnsi="Cambria"/>
        </w:rPr>
        <w:t xml:space="preserve"> o </w:t>
      </w:r>
      <w:proofErr w:type="spellStart"/>
      <w:r w:rsidRPr="009839B2">
        <w:rPr>
          <w:rFonts w:ascii="Cambria" w:hAnsi="Cambria"/>
        </w:rPr>
        <w:t>lampă</w:t>
      </w:r>
      <w:proofErr w:type="spellEnd"/>
      <w:r w:rsidRPr="009839B2">
        <w:rPr>
          <w:rFonts w:ascii="Cambria" w:hAnsi="Cambria"/>
        </w:rPr>
        <w:t xml:space="preserve"> cu </w:t>
      </w:r>
      <w:proofErr w:type="spellStart"/>
      <w:r w:rsidRPr="009839B2">
        <w:rPr>
          <w:rFonts w:ascii="Cambria" w:hAnsi="Cambria"/>
        </w:rPr>
        <w:t>descărcări</w:t>
      </w:r>
      <w:proofErr w:type="spellEnd"/>
      <w:r w:rsidRPr="009839B2">
        <w:rPr>
          <w:rFonts w:ascii="Cambria" w:hAnsi="Cambria"/>
        </w:rPr>
        <w:t xml:space="preserve"> </w:t>
      </w:r>
      <w:proofErr w:type="spellStart"/>
      <w:r w:rsidRPr="009839B2">
        <w:rPr>
          <w:rFonts w:ascii="Cambria" w:hAnsi="Cambria"/>
        </w:rPr>
        <w:t>fără</w:t>
      </w:r>
      <w:proofErr w:type="spellEnd"/>
      <w:r w:rsidRPr="009839B2">
        <w:rPr>
          <w:rFonts w:ascii="Cambria" w:hAnsi="Cambria"/>
        </w:rPr>
        <w:t xml:space="preserve"> </w:t>
      </w:r>
      <w:proofErr w:type="spellStart"/>
      <w:r w:rsidRPr="009839B2">
        <w:rPr>
          <w:rFonts w:ascii="Cambria" w:hAnsi="Cambria"/>
        </w:rPr>
        <w:t>preîncălzirea</w:t>
      </w:r>
      <w:proofErr w:type="spellEnd"/>
      <w:r w:rsidRPr="009839B2">
        <w:rPr>
          <w:rFonts w:ascii="Cambria" w:hAnsi="Cambria"/>
        </w:rPr>
        <w:t xml:space="preserve"> </w:t>
      </w:r>
      <w:proofErr w:type="spellStart"/>
      <w:r w:rsidRPr="009839B2">
        <w:rPr>
          <w:rFonts w:ascii="Cambria" w:hAnsi="Cambria"/>
        </w:rPr>
        <w:t>electrozilor</w:t>
      </w:r>
      <w:proofErr w:type="spellEnd"/>
      <w:r w:rsidRPr="009839B2">
        <w:rPr>
          <w:rFonts w:ascii="Cambria" w:hAnsi="Cambria"/>
        </w:rPr>
        <w:t>;</w:t>
      </w:r>
    </w:p>
    <w:p w14:paraId="0EE4D89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3.13.</w:t>
      </w:r>
      <w:r w:rsidRPr="009839B2">
        <w:rPr>
          <w:rFonts w:ascii="Cambria" w:hAnsi="Cambria"/>
        </w:rPr>
        <w:tab/>
      </w:r>
      <w:proofErr w:type="spellStart"/>
      <w:r w:rsidRPr="009839B2">
        <w:rPr>
          <w:rFonts w:ascii="Cambria" w:hAnsi="Cambria"/>
        </w:rPr>
        <w:t>iluminare</w:t>
      </w:r>
      <w:proofErr w:type="spellEnd"/>
      <w:r w:rsidRPr="009839B2">
        <w:rPr>
          <w:rFonts w:ascii="Cambria" w:hAnsi="Cambria"/>
        </w:rPr>
        <w:t xml:space="preserve"> E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fluxul</w:t>
      </w:r>
      <w:proofErr w:type="spellEnd"/>
      <w:r w:rsidRPr="009839B2">
        <w:rPr>
          <w:rFonts w:ascii="Cambria" w:hAnsi="Cambria"/>
        </w:rPr>
        <w:t xml:space="preserve"> </w:t>
      </w:r>
      <w:proofErr w:type="spellStart"/>
      <w:r w:rsidRPr="009839B2">
        <w:rPr>
          <w:rFonts w:ascii="Cambria" w:hAnsi="Cambria"/>
        </w:rPr>
        <w:t>luminos</w:t>
      </w:r>
      <w:proofErr w:type="spellEnd"/>
      <w:r w:rsidRPr="009839B2">
        <w:rPr>
          <w:rFonts w:ascii="Cambria" w:hAnsi="Cambria"/>
        </w:rPr>
        <w:t xml:space="preserve"> </w:t>
      </w:r>
      <w:proofErr w:type="spellStart"/>
      <w:r w:rsidRPr="009839B2">
        <w:rPr>
          <w:rFonts w:ascii="Cambria" w:hAnsi="Cambria"/>
        </w:rPr>
        <w:t>receptat</w:t>
      </w:r>
      <w:proofErr w:type="spellEnd"/>
      <w:r w:rsidRPr="009839B2">
        <w:rPr>
          <w:rFonts w:ascii="Cambria" w:hAnsi="Cambria"/>
        </w:rPr>
        <w:t xml:space="preserve"> de o </w:t>
      </w:r>
      <w:proofErr w:type="spellStart"/>
      <w:r w:rsidRPr="009839B2">
        <w:rPr>
          <w:rFonts w:ascii="Cambria" w:hAnsi="Cambria"/>
        </w:rPr>
        <w:t>suprafață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aria </w:t>
      </w:r>
      <w:proofErr w:type="spellStart"/>
      <w:r w:rsidRPr="009839B2">
        <w:rPr>
          <w:rFonts w:ascii="Cambria" w:hAnsi="Cambria"/>
        </w:rPr>
        <w:t>respectivă</w:t>
      </w:r>
      <w:proofErr w:type="spellEnd"/>
      <w:r w:rsidRPr="009839B2">
        <w:rPr>
          <w:rFonts w:ascii="Cambria" w:hAnsi="Cambria"/>
        </w:rPr>
        <w:t>;</w:t>
      </w:r>
    </w:p>
    <w:p w14:paraId="7C56982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3.14.</w:t>
      </w:r>
      <w:r w:rsidRPr="009839B2">
        <w:rPr>
          <w:rFonts w:ascii="Cambria" w:hAnsi="Cambria"/>
        </w:rPr>
        <w:tab/>
      </w:r>
      <w:proofErr w:type="spellStart"/>
      <w:r w:rsidRPr="009839B2">
        <w:rPr>
          <w:rFonts w:ascii="Cambria" w:hAnsi="Cambria"/>
        </w:rPr>
        <w:t>iluminare</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E(m) - media </w:t>
      </w:r>
      <w:proofErr w:type="spellStart"/>
      <w:r w:rsidRPr="009839B2">
        <w:rPr>
          <w:rFonts w:ascii="Cambria" w:hAnsi="Cambria"/>
        </w:rPr>
        <w:t>aritmetică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iluminărilor</w:t>
      </w:r>
      <w:proofErr w:type="spellEnd"/>
      <w:r w:rsidRPr="009839B2">
        <w:rPr>
          <w:rFonts w:ascii="Cambria" w:hAnsi="Cambria"/>
        </w:rPr>
        <w:t xml:space="preserv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21174AC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3.15.</w:t>
      </w:r>
      <w:r w:rsidRPr="009839B2">
        <w:rPr>
          <w:rFonts w:ascii="Cambria" w:hAnsi="Cambria"/>
        </w:rPr>
        <w:tab/>
      </w:r>
      <w:proofErr w:type="spellStart"/>
      <w:r w:rsidRPr="009839B2">
        <w:rPr>
          <w:rFonts w:ascii="Cambria" w:hAnsi="Cambria"/>
        </w:rPr>
        <w:t>iluminare</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E(min) -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 xml:space="preserve"> </w:t>
      </w:r>
      <w:proofErr w:type="spellStart"/>
      <w:r w:rsidRPr="009839B2">
        <w:rPr>
          <w:rFonts w:ascii="Cambria" w:hAnsi="Cambria"/>
        </w:rPr>
        <w:t>valoare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iluminării</w:t>
      </w:r>
      <w:proofErr w:type="spellEnd"/>
      <w:r w:rsidRPr="009839B2">
        <w:rPr>
          <w:rFonts w:ascii="Cambria" w:hAnsi="Cambria"/>
        </w:rPr>
        <w:t xml:space="preserve"> </w:t>
      </w:r>
      <w:proofErr w:type="spellStart"/>
      <w:r w:rsidRPr="009839B2">
        <w:rPr>
          <w:rFonts w:ascii="Cambria" w:hAnsi="Cambria"/>
        </w:rPr>
        <w:t>punctuale</w:t>
      </w:r>
      <w:proofErr w:type="spellEnd"/>
      <w:r w:rsidRPr="009839B2">
        <w:rPr>
          <w:rFonts w:ascii="Cambria" w:hAnsi="Cambria"/>
        </w:rPr>
        <w:t xml:space="preserv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159CD35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3.16.</w:t>
      </w:r>
      <w:r w:rsidRPr="009839B2">
        <w:rPr>
          <w:rFonts w:ascii="Cambria" w:hAnsi="Cambria"/>
        </w:rPr>
        <w:tab/>
      </w:r>
      <w:proofErr w:type="spellStart"/>
      <w:r w:rsidRPr="009839B2">
        <w:rPr>
          <w:rFonts w:ascii="Cambria" w:hAnsi="Cambria"/>
        </w:rPr>
        <w:t>indicatori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garantați</w:t>
      </w:r>
      <w:proofErr w:type="spellEnd"/>
      <w:r w:rsidRPr="009839B2">
        <w:rPr>
          <w:rFonts w:ascii="Cambria" w:hAnsi="Cambria"/>
        </w:rPr>
        <w:t xml:space="preserve"> - </w:t>
      </w:r>
      <w:proofErr w:type="spellStart"/>
      <w:r w:rsidRPr="009839B2">
        <w:rPr>
          <w:rFonts w:ascii="Cambria" w:hAnsi="Cambria"/>
        </w:rPr>
        <w:t>parametri</w:t>
      </w:r>
      <w:proofErr w:type="spellEnd"/>
      <w:r w:rsidRPr="009839B2">
        <w:rPr>
          <w:rFonts w:ascii="Cambria" w:hAnsi="Cambria"/>
        </w:rPr>
        <w:t xml:space="preserve"> ai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prestat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se </w:t>
      </w:r>
      <w:proofErr w:type="spellStart"/>
      <w:r w:rsidRPr="009839B2">
        <w:rPr>
          <w:rFonts w:ascii="Cambria" w:hAnsi="Cambria"/>
        </w:rPr>
        <w:t>stabilesc</w:t>
      </w:r>
      <w:proofErr w:type="spellEnd"/>
      <w:r w:rsidRPr="009839B2">
        <w:rPr>
          <w:rFonts w:ascii="Cambria" w:hAnsi="Cambria"/>
        </w:rPr>
        <w:t xml:space="preserve"> </w:t>
      </w:r>
      <w:proofErr w:type="spellStart"/>
      <w:r w:rsidRPr="009839B2">
        <w:rPr>
          <w:rFonts w:ascii="Cambria" w:hAnsi="Cambria"/>
        </w:rPr>
        <w:t>niveluri</w:t>
      </w:r>
      <w:proofErr w:type="spellEnd"/>
      <w:r w:rsidRPr="009839B2">
        <w:rPr>
          <w:rFonts w:ascii="Cambria" w:hAnsi="Cambria"/>
        </w:rPr>
        <w:t xml:space="preserve"> </w:t>
      </w:r>
      <w:proofErr w:type="spellStart"/>
      <w:r w:rsidRPr="009839B2">
        <w:rPr>
          <w:rFonts w:ascii="Cambria" w:hAnsi="Cambria"/>
        </w:rPr>
        <w:t>minime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sunt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penalizări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licență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contractele</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de </w:t>
      </w:r>
      <w:proofErr w:type="spellStart"/>
      <w:r w:rsidRPr="009839B2">
        <w:rPr>
          <w:rFonts w:ascii="Cambria" w:hAnsi="Cambria"/>
        </w:rPr>
        <w:t>gestiune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de </w:t>
      </w:r>
      <w:proofErr w:type="spellStart"/>
      <w:r w:rsidRPr="009839B2">
        <w:rPr>
          <w:rFonts w:ascii="Cambria" w:hAnsi="Cambria"/>
        </w:rPr>
        <w:t>concesiune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nerealizării</w:t>
      </w:r>
      <w:proofErr w:type="spellEnd"/>
      <w:r w:rsidRPr="009839B2">
        <w:rPr>
          <w:rFonts w:ascii="Cambria" w:hAnsi="Cambria"/>
        </w:rPr>
        <w:t xml:space="preserve"> lor;</w:t>
      </w:r>
    </w:p>
    <w:p w14:paraId="3C65888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3.17.</w:t>
      </w:r>
      <w:r w:rsidRPr="009839B2">
        <w:rPr>
          <w:rFonts w:ascii="Cambria" w:hAnsi="Cambria"/>
        </w:rPr>
        <w:tab/>
      </w:r>
      <w:proofErr w:type="spellStart"/>
      <w:r w:rsidRPr="009839B2">
        <w:rPr>
          <w:rFonts w:ascii="Cambria" w:hAnsi="Cambria"/>
        </w:rPr>
        <w:t>indicatori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generali</w:t>
      </w:r>
      <w:proofErr w:type="spellEnd"/>
      <w:r w:rsidRPr="009839B2">
        <w:rPr>
          <w:rFonts w:ascii="Cambria" w:hAnsi="Cambria"/>
        </w:rPr>
        <w:t xml:space="preserve"> - </w:t>
      </w:r>
      <w:proofErr w:type="spellStart"/>
      <w:r w:rsidRPr="009839B2">
        <w:rPr>
          <w:rFonts w:ascii="Cambria" w:hAnsi="Cambria"/>
        </w:rPr>
        <w:t>parametri</w:t>
      </w:r>
      <w:proofErr w:type="spellEnd"/>
      <w:r w:rsidRPr="009839B2">
        <w:rPr>
          <w:rFonts w:ascii="Cambria" w:hAnsi="Cambria"/>
        </w:rPr>
        <w:t xml:space="preserve"> ai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prestat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se </w:t>
      </w:r>
      <w:proofErr w:type="spellStart"/>
      <w:r w:rsidRPr="009839B2">
        <w:rPr>
          <w:rFonts w:ascii="Cambria" w:hAnsi="Cambria"/>
        </w:rPr>
        <w:t>stabilesc</w:t>
      </w:r>
      <w:proofErr w:type="spellEnd"/>
      <w:r w:rsidRPr="009839B2">
        <w:rPr>
          <w:rFonts w:ascii="Cambria" w:hAnsi="Cambria"/>
        </w:rPr>
        <w:t xml:space="preserve"> </w:t>
      </w:r>
      <w:proofErr w:type="spellStart"/>
      <w:r w:rsidRPr="009839B2">
        <w:rPr>
          <w:rFonts w:ascii="Cambria" w:hAnsi="Cambria"/>
        </w:rPr>
        <w:t>niveluri</w:t>
      </w:r>
      <w:proofErr w:type="spellEnd"/>
      <w:r w:rsidRPr="009839B2">
        <w:rPr>
          <w:rFonts w:ascii="Cambria" w:hAnsi="Cambria"/>
        </w:rPr>
        <w:t xml:space="preserve"> </w:t>
      </w:r>
      <w:proofErr w:type="spellStart"/>
      <w:r w:rsidRPr="009839B2">
        <w:rPr>
          <w:rFonts w:ascii="Cambria" w:hAnsi="Cambria"/>
        </w:rPr>
        <w:t>minime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urmăriți</w:t>
      </w:r>
      <w:proofErr w:type="spellEnd"/>
      <w:r w:rsidRPr="009839B2">
        <w:rPr>
          <w:rFonts w:ascii="Cambria" w:hAnsi="Cambria"/>
        </w:rPr>
        <w:t xml:space="preserve"> la </w:t>
      </w:r>
      <w:proofErr w:type="spellStart"/>
      <w:r w:rsidRPr="009839B2">
        <w:rPr>
          <w:rFonts w:ascii="Cambria" w:hAnsi="Cambria"/>
        </w:rPr>
        <w:t>nivelul</w:t>
      </w:r>
      <w:proofErr w:type="spellEnd"/>
      <w:r w:rsidRPr="009839B2">
        <w:rPr>
          <w:rFonts w:ascii="Cambria" w:hAnsi="Cambria"/>
        </w:rPr>
        <w:t xml:space="preserve"> </w:t>
      </w:r>
      <w:proofErr w:type="spellStart"/>
      <w:r w:rsidRPr="009839B2">
        <w:rPr>
          <w:rFonts w:ascii="Cambria" w:hAnsi="Cambria"/>
        </w:rPr>
        <w:t>operatorilor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care </w:t>
      </w:r>
      <w:proofErr w:type="spellStart"/>
      <w:r w:rsidRPr="009839B2">
        <w:rPr>
          <w:rFonts w:ascii="Cambria" w:hAnsi="Cambria"/>
        </w:rPr>
        <w:t>reprezintă</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de </w:t>
      </w:r>
      <w:proofErr w:type="spellStart"/>
      <w:r w:rsidRPr="009839B2">
        <w:rPr>
          <w:rFonts w:ascii="Cambria" w:hAnsi="Cambria"/>
        </w:rPr>
        <w:t>acordare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de </w:t>
      </w:r>
      <w:proofErr w:type="spellStart"/>
      <w:r w:rsidRPr="009839B2">
        <w:rPr>
          <w:rFonts w:ascii="Cambria" w:hAnsi="Cambria"/>
        </w:rPr>
        <w:t>retragere</w:t>
      </w:r>
      <w:proofErr w:type="spellEnd"/>
      <w:r w:rsidRPr="009839B2">
        <w:rPr>
          <w:rFonts w:ascii="Cambria" w:hAnsi="Cambria"/>
        </w:rPr>
        <w:t xml:space="preserve"> a </w:t>
      </w:r>
      <w:proofErr w:type="spellStart"/>
      <w:r w:rsidRPr="009839B2">
        <w:rPr>
          <w:rFonts w:ascii="Cambria" w:hAnsi="Cambria"/>
        </w:rPr>
        <w:t>licenței</w:t>
      </w:r>
      <w:proofErr w:type="spellEnd"/>
      <w:r w:rsidRPr="009839B2">
        <w:rPr>
          <w:rFonts w:ascii="Cambria" w:hAnsi="Cambria"/>
        </w:rPr>
        <w:t xml:space="preserve">, </w:t>
      </w:r>
      <w:proofErr w:type="spellStart"/>
      <w:r w:rsidRPr="009839B2">
        <w:rPr>
          <w:rFonts w:ascii="Cambria" w:hAnsi="Cambria"/>
        </w:rPr>
        <w:t>dar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nu sunt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penalizări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contractele</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de </w:t>
      </w:r>
      <w:proofErr w:type="spellStart"/>
      <w:r w:rsidRPr="009839B2">
        <w:rPr>
          <w:rFonts w:ascii="Cambria" w:hAnsi="Cambria"/>
        </w:rPr>
        <w:t>gestiune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nerealizării</w:t>
      </w:r>
      <w:proofErr w:type="spellEnd"/>
      <w:r w:rsidRPr="009839B2">
        <w:rPr>
          <w:rFonts w:ascii="Cambria" w:hAnsi="Cambria"/>
        </w:rPr>
        <w:t xml:space="preserve"> lor;</w:t>
      </w:r>
    </w:p>
    <w:p w14:paraId="1E33728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3.18.</w:t>
      </w:r>
      <w:r w:rsidRPr="009839B2">
        <w:rPr>
          <w:rFonts w:ascii="Cambria" w:hAnsi="Cambria"/>
        </w:rPr>
        <w:tab/>
      </w:r>
      <w:proofErr w:type="spellStart"/>
      <w:r w:rsidRPr="009839B2">
        <w:rPr>
          <w:rFonts w:ascii="Cambria" w:hAnsi="Cambria"/>
        </w:rPr>
        <w:t>indice</w:t>
      </w:r>
      <w:proofErr w:type="spellEnd"/>
      <w:r w:rsidRPr="009839B2">
        <w:rPr>
          <w:rFonts w:ascii="Cambria" w:hAnsi="Cambria"/>
        </w:rPr>
        <w:t xml:space="preserve"> de </w:t>
      </w:r>
      <w:proofErr w:type="spellStart"/>
      <w:r w:rsidRPr="009839B2">
        <w:rPr>
          <w:rFonts w:ascii="Cambria" w:hAnsi="Cambria"/>
        </w:rPr>
        <w:t>prag</w:t>
      </w:r>
      <w:proofErr w:type="spellEnd"/>
      <w:r w:rsidRPr="009839B2">
        <w:rPr>
          <w:rFonts w:ascii="Cambria" w:hAnsi="Cambria"/>
        </w:rPr>
        <w:t xml:space="preserve"> TI - </w:t>
      </w:r>
      <w:proofErr w:type="spellStart"/>
      <w:r w:rsidRPr="009839B2">
        <w:rPr>
          <w:rFonts w:ascii="Cambria" w:hAnsi="Cambria"/>
        </w:rPr>
        <w:t>creșterea</w:t>
      </w:r>
      <w:proofErr w:type="spellEnd"/>
      <w:r w:rsidRPr="009839B2">
        <w:rPr>
          <w:rFonts w:ascii="Cambria" w:hAnsi="Cambria"/>
        </w:rPr>
        <w:t xml:space="preserve"> </w:t>
      </w:r>
      <w:proofErr w:type="spellStart"/>
      <w:r w:rsidRPr="009839B2">
        <w:rPr>
          <w:rFonts w:ascii="Cambria" w:hAnsi="Cambria"/>
        </w:rPr>
        <w:t>pragului</w:t>
      </w:r>
      <w:proofErr w:type="spellEnd"/>
      <w:r w:rsidRPr="009839B2">
        <w:rPr>
          <w:rFonts w:ascii="Cambria" w:hAnsi="Cambria"/>
        </w:rPr>
        <w:t xml:space="preserve"> </w:t>
      </w:r>
      <w:proofErr w:type="spellStart"/>
      <w:r w:rsidRPr="009839B2">
        <w:rPr>
          <w:rFonts w:ascii="Cambria" w:hAnsi="Cambria"/>
        </w:rPr>
        <w:t>percepției</w:t>
      </w:r>
      <w:proofErr w:type="spellEnd"/>
      <w:r w:rsidRPr="009839B2">
        <w:rPr>
          <w:rFonts w:ascii="Cambria" w:hAnsi="Cambria"/>
        </w:rPr>
        <w:t xml:space="preserve"> </w:t>
      </w:r>
      <w:proofErr w:type="spellStart"/>
      <w:r w:rsidRPr="009839B2">
        <w:rPr>
          <w:rFonts w:ascii="Cambria" w:hAnsi="Cambria"/>
        </w:rPr>
        <w:t>vizuale</w:t>
      </w:r>
      <w:proofErr w:type="spellEnd"/>
      <w:r w:rsidRPr="009839B2">
        <w:rPr>
          <w:rFonts w:ascii="Cambria" w:hAnsi="Cambria"/>
        </w:rPr>
        <w:t xml:space="preserve"> TI, care conduce la </w:t>
      </w:r>
      <w:proofErr w:type="spellStart"/>
      <w:r w:rsidRPr="009839B2">
        <w:rPr>
          <w:rFonts w:ascii="Cambria" w:hAnsi="Cambria"/>
        </w:rPr>
        <w:t>orbirea</w:t>
      </w:r>
      <w:proofErr w:type="spellEnd"/>
      <w:r w:rsidRPr="009839B2">
        <w:rPr>
          <w:rFonts w:ascii="Cambria" w:hAnsi="Cambria"/>
        </w:rPr>
        <w:t xml:space="preserve"> </w:t>
      </w:r>
      <w:proofErr w:type="spellStart"/>
      <w:r w:rsidRPr="009839B2">
        <w:rPr>
          <w:rFonts w:ascii="Cambria" w:hAnsi="Cambria"/>
        </w:rPr>
        <w:t>inconfortabilă</w:t>
      </w:r>
      <w:proofErr w:type="spellEnd"/>
      <w:r w:rsidRPr="009839B2">
        <w:rPr>
          <w:rFonts w:ascii="Cambria" w:hAnsi="Cambria"/>
        </w:rPr>
        <w:t xml:space="preserve">, </w:t>
      </w:r>
      <w:proofErr w:type="spellStart"/>
      <w:r w:rsidRPr="009839B2">
        <w:rPr>
          <w:rFonts w:ascii="Cambria" w:hAnsi="Cambria"/>
        </w:rPr>
        <w:t>caracterizând</w:t>
      </w:r>
      <w:proofErr w:type="spellEnd"/>
      <w:r w:rsidRPr="009839B2">
        <w:rPr>
          <w:rFonts w:ascii="Cambria" w:hAnsi="Cambria"/>
        </w:rPr>
        <w:t xml:space="preserve"> </w:t>
      </w:r>
      <w:proofErr w:type="spellStart"/>
      <w:r w:rsidRPr="009839B2">
        <w:rPr>
          <w:rFonts w:ascii="Cambria" w:hAnsi="Cambria"/>
        </w:rPr>
        <w:t>orbirea</w:t>
      </w:r>
      <w:proofErr w:type="spellEnd"/>
      <w:r w:rsidRPr="009839B2">
        <w:rPr>
          <w:rFonts w:ascii="Cambria" w:hAnsi="Cambria"/>
        </w:rPr>
        <w:t xml:space="preserve"> </w:t>
      </w:r>
      <w:proofErr w:type="spellStart"/>
      <w:r w:rsidRPr="009839B2">
        <w:rPr>
          <w:rFonts w:ascii="Cambria" w:hAnsi="Cambria"/>
        </w:rPr>
        <w:t>provocată</w:t>
      </w:r>
      <w:proofErr w:type="spellEnd"/>
      <w:r w:rsidRPr="009839B2">
        <w:rPr>
          <w:rFonts w:ascii="Cambria" w:hAnsi="Cambria"/>
        </w:rPr>
        <w:t xml:space="preserve"> de </w:t>
      </w:r>
      <w:proofErr w:type="spellStart"/>
      <w:r w:rsidRPr="009839B2">
        <w:rPr>
          <w:rFonts w:ascii="Cambria" w:hAnsi="Cambria"/>
        </w:rPr>
        <w:t>sursele</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 xml:space="preserve"> </w:t>
      </w:r>
      <w:proofErr w:type="spellStart"/>
      <w:r w:rsidRPr="009839B2">
        <w:rPr>
          <w:rFonts w:ascii="Cambria" w:hAnsi="Cambria"/>
        </w:rPr>
        <w:t>aflate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câmpul</w:t>
      </w:r>
      <w:proofErr w:type="spellEnd"/>
      <w:r w:rsidRPr="009839B2">
        <w:rPr>
          <w:rFonts w:ascii="Cambria" w:hAnsi="Cambria"/>
        </w:rPr>
        <w:t xml:space="preserve"> </w:t>
      </w:r>
      <w:proofErr w:type="spellStart"/>
      <w:r w:rsidRPr="009839B2">
        <w:rPr>
          <w:rFonts w:ascii="Cambria" w:hAnsi="Cambria"/>
        </w:rPr>
        <w:t>vizual</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raport</w:t>
      </w:r>
      <w:proofErr w:type="spellEnd"/>
      <w:r w:rsidRPr="009839B2">
        <w:rPr>
          <w:rFonts w:ascii="Cambria" w:hAnsi="Cambria"/>
        </w:rPr>
        <w:t xml:space="preserve"> cu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a </w:t>
      </w:r>
      <w:proofErr w:type="spellStart"/>
      <w:r w:rsidRPr="009839B2">
        <w:rPr>
          <w:rFonts w:ascii="Cambria" w:hAnsi="Cambria"/>
        </w:rPr>
        <w:t>căii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w:t>
      </w:r>
    </w:p>
    <w:p w14:paraId="36BE0D9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3.19.</w:t>
      </w:r>
      <w:r w:rsidRPr="009839B2">
        <w:rPr>
          <w:rFonts w:ascii="Cambria" w:hAnsi="Cambria"/>
        </w:rPr>
        <w:tab/>
      </w:r>
      <w:proofErr w:type="spellStart"/>
      <w:r w:rsidRPr="009839B2">
        <w:rPr>
          <w:rFonts w:ascii="Cambria" w:hAnsi="Cambria"/>
        </w:rPr>
        <w:t>intensitate</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I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fluxul</w:t>
      </w:r>
      <w:proofErr w:type="spellEnd"/>
      <w:r w:rsidRPr="009839B2">
        <w:rPr>
          <w:rFonts w:ascii="Cambria" w:hAnsi="Cambria"/>
        </w:rPr>
        <w:t xml:space="preserve"> </w:t>
      </w:r>
      <w:proofErr w:type="spellStart"/>
      <w:r w:rsidRPr="009839B2">
        <w:rPr>
          <w:rFonts w:ascii="Cambria" w:hAnsi="Cambria"/>
        </w:rPr>
        <w:t>luminos</w:t>
      </w:r>
      <w:proofErr w:type="spellEnd"/>
      <w:r w:rsidRPr="009839B2">
        <w:rPr>
          <w:rFonts w:ascii="Cambria" w:hAnsi="Cambria"/>
        </w:rPr>
        <w:t xml:space="preserve"> </w:t>
      </w:r>
      <w:proofErr w:type="spellStart"/>
      <w:r w:rsidRPr="009839B2">
        <w:rPr>
          <w:rFonts w:ascii="Cambria" w:hAnsi="Cambria"/>
        </w:rPr>
        <w:t>elementar</w:t>
      </w:r>
      <w:proofErr w:type="spellEnd"/>
      <w:r w:rsidRPr="009839B2">
        <w:rPr>
          <w:rFonts w:ascii="Cambria" w:hAnsi="Cambria"/>
        </w:rPr>
        <w:t xml:space="preserve"> </w:t>
      </w:r>
      <w:proofErr w:type="spellStart"/>
      <w:r w:rsidRPr="009839B2">
        <w:rPr>
          <w:rFonts w:ascii="Cambria" w:hAnsi="Cambria"/>
        </w:rPr>
        <w:t>emis</w:t>
      </w:r>
      <w:proofErr w:type="spellEnd"/>
      <w:r w:rsidRPr="009839B2">
        <w:rPr>
          <w:rFonts w:ascii="Cambria" w:hAnsi="Cambria"/>
        </w:rPr>
        <w:t xml:space="preserve"> de </w:t>
      </w:r>
      <w:proofErr w:type="spellStart"/>
      <w:r w:rsidRPr="009839B2">
        <w:rPr>
          <w:rFonts w:ascii="Cambria" w:hAnsi="Cambria"/>
        </w:rPr>
        <w:t>sursă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unghiul</w:t>
      </w:r>
      <w:proofErr w:type="spellEnd"/>
      <w:r w:rsidRPr="009839B2">
        <w:rPr>
          <w:rFonts w:ascii="Cambria" w:hAnsi="Cambria"/>
        </w:rPr>
        <w:t xml:space="preserve"> solid </w:t>
      </w:r>
      <w:proofErr w:type="spellStart"/>
      <w:r w:rsidRPr="009839B2">
        <w:rPr>
          <w:rFonts w:ascii="Cambria" w:hAnsi="Cambria"/>
        </w:rPr>
        <w:t>elementar</w:t>
      </w:r>
      <w:proofErr w:type="spellEnd"/>
      <w:r w:rsidRPr="009839B2">
        <w:rPr>
          <w:rFonts w:ascii="Cambria" w:hAnsi="Cambria"/>
        </w:rPr>
        <w:t xml:space="preserve"> pe </w:t>
      </w:r>
      <w:proofErr w:type="spellStart"/>
      <w:r w:rsidRPr="009839B2">
        <w:rPr>
          <w:rFonts w:ascii="Cambria" w:hAnsi="Cambria"/>
        </w:rPr>
        <w:t>direcția</w:t>
      </w:r>
      <w:proofErr w:type="spellEnd"/>
      <w:r w:rsidRPr="009839B2">
        <w:rPr>
          <w:rFonts w:ascii="Cambria" w:hAnsi="Cambria"/>
        </w:rPr>
        <w:t xml:space="preserve"> </w:t>
      </w:r>
      <w:proofErr w:type="spellStart"/>
      <w:r w:rsidRPr="009839B2">
        <w:rPr>
          <w:rFonts w:ascii="Cambria" w:hAnsi="Cambria"/>
        </w:rPr>
        <w:t>dată</w:t>
      </w:r>
      <w:proofErr w:type="spellEnd"/>
      <w:r w:rsidRPr="009839B2">
        <w:rPr>
          <w:rFonts w:ascii="Cambria" w:hAnsi="Cambria"/>
        </w:rPr>
        <w:t>;</w:t>
      </w:r>
    </w:p>
    <w:p w14:paraId="341D5F6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3.20.</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descărcări</w:t>
      </w:r>
      <w:proofErr w:type="spellEnd"/>
      <w:r w:rsidRPr="009839B2">
        <w:rPr>
          <w:rFonts w:ascii="Cambria" w:hAnsi="Cambria"/>
        </w:rPr>
        <w:t xml:space="preserve"> - </w:t>
      </w:r>
      <w:proofErr w:type="spellStart"/>
      <w:r w:rsidRPr="009839B2">
        <w:rPr>
          <w:rFonts w:ascii="Cambria" w:hAnsi="Cambria"/>
        </w:rPr>
        <w:t>lămpi</w:t>
      </w:r>
      <w:proofErr w:type="spellEnd"/>
      <w:r w:rsidRPr="009839B2">
        <w:rPr>
          <w:rFonts w:ascii="Cambria" w:hAnsi="Cambria"/>
        </w:rPr>
        <w:t xml:space="preserve"> a </w:t>
      </w:r>
      <w:proofErr w:type="spellStart"/>
      <w:r w:rsidRPr="009839B2">
        <w:rPr>
          <w:rFonts w:ascii="Cambria" w:hAnsi="Cambria"/>
        </w:rPr>
        <w:t>căror</w:t>
      </w:r>
      <w:proofErr w:type="spellEnd"/>
      <w:r w:rsidRPr="009839B2">
        <w:rPr>
          <w:rFonts w:ascii="Cambria" w:hAnsi="Cambria"/>
        </w:rPr>
        <w:t xml:space="preserve"> </w:t>
      </w:r>
      <w:proofErr w:type="spellStart"/>
      <w:r w:rsidRPr="009839B2">
        <w:rPr>
          <w:rFonts w:ascii="Cambria" w:hAnsi="Cambria"/>
        </w:rPr>
        <w:t>emisie</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produsă</w:t>
      </w:r>
      <w:proofErr w:type="spellEnd"/>
      <w:r w:rsidRPr="009839B2">
        <w:rPr>
          <w:rFonts w:ascii="Cambria" w:hAnsi="Cambria"/>
        </w:rPr>
        <w:t xml:space="preserve"> </w:t>
      </w:r>
      <w:proofErr w:type="spellStart"/>
      <w:r w:rsidRPr="009839B2">
        <w:rPr>
          <w:rFonts w:ascii="Cambria" w:hAnsi="Cambria"/>
        </w:rPr>
        <w:t>printr</w:t>
      </w:r>
      <w:proofErr w:type="spellEnd"/>
      <w:r w:rsidRPr="009839B2">
        <w:rPr>
          <w:rFonts w:ascii="Cambria" w:hAnsi="Cambria"/>
        </w:rPr>
        <w:t xml:space="preserve">-o </w:t>
      </w:r>
      <w:proofErr w:type="spellStart"/>
      <w:r w:rsidRPr="009839B2">
        <w:rPr>
          <w:rFonts w:ascii="Cambria" w:hAnsi="Cambria"/>
        </w:rPr>
        <w:t>descărcare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într</w:t>
      </w:r>
      <w:proofErr w:type="spellEnd"/>
      <w:r w:rsidRPr="009839B2">
        <w:rPr>
          <w:rFonts w:ascii="Cambria" w:hAnsi="Cambria"/>
        </w:rPr>
        <w:t xml:space="preserve">-un </w:t>
      </w:r>
      <w:proofErr w:type="spellStart"/>
      <w:r w:rsidRPr="009839B2">
        <w:rPr>
          <w:rFonts w:ascii="Cambria" w:hAnsi="Cambria"/>
        </w:rPr>
        <w:t>gaz</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vapori</w:t>
      </w:r>
      <w:proofErr w:type="spellEnd"/>
      <w:r w:rsidRPr="009839B2">
        <w:rPr>
          <w:rFonts w:ascii="Cambria" w:hAnsi="Cambria"/>
        </w:rPr>
        <w:t xml:space="preserve"> </w:t>
      </w:r>
      <w:proofErr w:type="spellStart"/>
      <w:r w:rsidRPr="009839B2">
        <w:rPr>
          <w:rFonts w:ascii="Cambria" w:hAnsi="Cambria"/>
        </w:rPr>
        <w:t>metalici</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w:t>
      </w:r>
      <w:proofErr w:type="spellStart"/>
      <w:r w:rsidRPr="009839B2">
        <w:rPr>
          <w:rFonts w:ascii="Cambria" w:hAnsi="Cambria"/>
        </w:rPr>
        <w:t>într</w:t>
      </w:r>
      <w:proofErr w:type="spellEnd"/>
      <w:r w:rsidRPr="009839B2">
        <w:rPr>
          <w:rFonts w:ascii="Cambria" w:hAnsi="Cambria"/>
        </w:rPr>
        <w:t xml:space="preserve">-un </w:t>
      </w:r>
      <w:proofErr w:type="spellStart"/>
      <w:r w:rsidRPr="009839B2">
        <w:rPr>
          <w:rFonts w:ascii="Cambria" w:hAnsi="Cambria"/>
        </w:rPr>
        <w:t>amestec</w:t>
      </w:r>
      <w:proofErr w:type="spellEnd"/>
      <w:r w:rsidRPr="009839B2">
        <w:rPr>
          <w:rFonts w:ascii="Cambria" w:hAnsi="Cambria"/>
        </w:rPr>
        <w:t xml:space="preserve"> de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multe</w:t>
      </w:r>
      <w:proofErr w:type="spellEnd"/>
      <w:r w:rsidRPr="009839B2">
        <w:rPr>
          <w:rFonts w:ascii="Cambria" w:hAnsi="Cambria"/>
        </w:rPr>
        <w:t xml:space="preserve"> gaze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lastRenderedPageBreak/>
        <w:t>vapori</w:t>
      </w:r>
      <w:proofErr w:type="spellEnd"/>
      <w:r w:rsidRPr="009839B2">
        <w:rPr>
          <w:rFonts w:ascii="Cambria" w:hAnsi="Cambria"/>
        </w:rPr>
        <w:t xml:space="preserve"> </w:t>
      </w:r>
      <w:proofErr w:type="spellStart"/>
      <w:r w:rsidRPr="009839B2">
        <w:rPr>
          <w:rFonts w:ascii="Cambria" w:hAnsi="Cambria"/>
        </w:rPr>
        <w:t>metalici</w:t>
      </w:r>
      <w:proofErr w:type="spellEnd"/>
      <w:r w:rsidRPr="009839B2">
        <w:rPr>
          <w:rFonts w:ascii="Cambria" w:hAnsi="Cambria"/>
        </w:rPr>
        <w:t>;</w:t>
      </w:r>
    </w:p>
    <w:p w14:paraId="65E2000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3.21.</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incandescență</w:t>
      </w:r>
      <w:proofErr w:type="spellEnd"/>
      <w:r w:rsidRPr="009839B2">
        <w:rPr>
          <w:rFonts w:ascii="Cambria" w:hAnsi="Cambria"/>
        </w:rPr>
        <w:t xml:space="preserve"> - </w:t>
      </w:r>
      <w:proofErr w:type="spellStart"/>
      <w:r w:rsidRPr="009839B2">
        <w:rPr>
          <w:rFonts w:ascii="Cambria" w:hAnsi="Cambria"/>
        </w:rPr>
        <w:t>lămpi</w:t>
      </w:r>
      <w:proofErr w:type="spellEnd"/>
      <w:r w:rsidRPr="009839B2">
        <w:rPr>
          <w:rFonts w:ascii="Cambria" w:hAnsi="Cambria"/>
        </w:rPr>
        <w:t xml:space="preserve"> a </w:t>
      </w:r>
      <w:proofErr w:type="spellStart"/>
      <w:r w:rsidRPr="009839B2">
        <w:rPr>
          <w:rFonts w:ascii="Cambria" w:hAnsi="Cambria"/>
        </w:rPr>
        <w:t>căror</w:t>
      </w:r>
      <w:proofErr w:type="spellEnd"/>
      <w:r w:rsidRPr="009839B2">
        <w:rPr>
          <w:rFonts w:ascii="Cambria" w:hAnsi="Cambria"/>
        </w:rPr>
        <w:t xml:space="preserve"> </w:t>
      </w:r>
      <w:proofErr w:type="spellStart"/>
      <w:r w:rsidRPr="009839B2">
        <w:rPr>
          <w:rFonts w:ascii="Cambria" w:hAnsi="Cambria"/>
        </w:rPr>
        <w:t>emisie</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produsă</w:t>
      </w:r>
      <w:proofErr w:type="spellEnd"/>
      <w:r w:rsidRPr="009839B2">
        <w:rPr>
          <w:rFonts w:ascii="Cambria" w:hAnsi="Cambria"/>
        </w:rPr>
        <w:t xml:space="preserve"> cu </w:t>
      </w:r>
      <w:proofErr w:type="spellStart"/>
      <w:r w:rsidRPr="009839B2">
        <w:rPr>
          <w:rFonts w:ascii="Cambria" w:hAnsi="Cambria"/>
        </w:rPr>
        <w:t>filamentul</w:t>
      </w:r>
      <w:proofErr w:type="spellEnd"/>
      <w:r w:rsidRPr="009839B2">
        <w:rPr>
          <w:rFonts w:ascii="Cambria" w:hAnsi="Cambria"/>
        </w:rPr>
        <w:t xml:space="preserve"> </w:t>
      </w:r>
      <w:proofErr w:type="spellStart"/>
      <w:r w:rsidRPr="009839B2">
        <w:rPr>
          <w:rFonts w:ascii="Cambria" w:hAnsi="Cambria"/>
        </w:rPr>
        <w:t>încălzit</w:t>
      </w:r>
      <w:proofErr w:type="spellEnd"/>
      <w:r w:rsidRPr="009839B2">
        <w:rPr>
          <w:rFonts w:ascii="Cambria" w:hAnsi="Cambria"/>
        </w:rPr>
        <w:t xml:space="preserve"> la </w:t>
      </w:r>
      <w:proofErr w:type="spellStart"/>
      <w:r w:rsidRPr="009839B2">
        <w:rPr>
          <w:rFonts w:ascii="Cambria" w:hAnsi="Cambria"/>
        </w:rPr>
        <w:t>incandescență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trecerea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curent</w:t>
      </w:r>
      <w:proofErr w:type="spellEnd"/>
      <w:r w:rsidRPr="009839B2">
        <w:rPr>
          <w:rFonts w:ascii="Cambria" w:hAnsi="Cambria"/>
        </w:rPr>
        <w:t xml:space="preserve"> electric;</w:t>
      </w:r>
    </w:p>
    <w:p w14:paraId="2A28184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3.22.</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incandescență</w:t>
      </w:r>
      <w:proofErr w:type="spellEnd"/>
      <w:r w:rsidRPr="009839B2">
        <w:rPr>
          <w:rFonts w:ascii="Cambria" w:hAnsi="Cambria"/>
        </w:rPr>
        <w:t xml:space="preserve"> cu halogen -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incandescente</w:t>
      </w:r>
      <w:proofErr w:type="spellEnd"/>
      <w:r w:rsidRPr="009839B2">
        <w:rPr>
          <w:rFonts w:ascii="Cambria" w:hAnsi="Cambria"/>
        </w:rPr>
        <w:t xml:space="preserve"> </w:t>
      </w:r>
      <w:proofErr w:type="spellStart"/>
      <w:r w:rsidRPr="009839B2">
        <w:rPr>
          <w:rFonts w:ascii="Cambria" w:hAnsi="Cambria"/>
        </w:rPr>
        <w:t>având</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balonul</w:t>
      </w:r>
      <w:proofErr w:type="spellEnd"/>
      <w:r w:rsidRPr="009839B2">
        <w:rPr>
          <w:rFonts w:ascii="Cambria" w:hAnsi="Cambria"/>
        </w:rPr>
        <w:t xml:space="preserve"> de </w:t>
      </w:r>
      <w:proofErr w:type="spellStart"/>
      <w:r w:rsidRPr="009839B2">
        <w:rPr>
          <w:rFonts w:ascii="Cambria" w:hAnsi="Cambria"/>
        </w:rPr>
        <w:t>construcție</w:t>
      </w:r>
      <w:proofErr w:type="spellEnd"/>
      <w:r w:rsidRPr="009839B2">
        <w:rPr>
          <w:rFonts w:ascii="Cambria" w:hAnsi="Cambria"/>
        </w:rPr>
        <w:t xml:space="preserve"> </w:t>
      </w:r>
      <w:proofErr w:type="spellStart"/>
      <w:r w:rsidRPr="009839B2">
        <w:rPr>
          <w:rFonts w:ascii="Cambria" w:hAnsi="Cambria"/>
        </w:rPr>
        <w:t>specială</w:t>
      </w:r>
      <w:proofErr w:type="spellEnd"/>
      <w:r w:rsidRPr="009839B2">
        <w:rPr>
          <w:rFonts w:ascii="Cambria" w:hAnsi="Cambria"/>
        </w:rPr>
        <w:t xml:space="preserve">, un </w:t>
      </w:r>
      <w:proofErr w:type="spellStart"/>
      <w:r w:rsidRPr="009839B2">
        <w:rPr>
          <w:rFonts w:ascii="Cambria" w:hAnsi="Cambria"/>
        </w:rPr>
        <w:t>mediu</w:t>
      </w:r>
      <w:proofErr w:type="spellEnd"/>
      <w:r w:rsidRPr="009839B2">
        <w:rPr>
          <w:rFonts w:ascii="Cambria" w:hAnsi="Cambria"/>
        </w:rPr>
        <w:t xml:space="preserve"> de un </w:t>
      </w:r>
      <w:proofErr w:type="spellStart"/>
      <w:r w:rsidRPr="009839B2">
        <w:rPr>
          <w:rFonts w:ascii="Cambria" w:hAnsi="Cambria"/>
        </w:rPr>
        <w:t>anumit</w:t>
      </w:r>
      <w:proofErr w:type="spellEnd"/>
      <w:r w:rsidRPr="009839B2">
        <w:rPr>
          <w:rFonts w:ascii="Cambria" w:hAnsi="Cambria"/>
        </w:rPr>
        <w:t xml:space="preserve"> halogen, care </w:t>
      </w:r>
      <w:proofErr w:type="spellStart"/>
      <w:r w:rsidRPr="009839B2">
        <w:rPr>
          <w:rFonts w:ascii="Cambria" w:hAnsi="Cambria"/>
        </w:rPr>
        <w:t>creează</w:t>
      </w:r>
      <w:proofErr w:type="spellEnd"/>
      <w:r w:rsidRPr="009839B2">
        <w:rPr>
          <w:rFonts w:ascii="Cambria" w:hAnsi="Cambria"/>
        </w:rPr>
        <w:t xml:space="preserve"> un </w:t>
      </w:r>
      <w:proofErr w:type="spellStart"/>
      <w:r w:rsidRPr="009839B2">
        <w:rPr>
          <w:rFonts w:ascii="Cambria" w:hAnsi="Cambria"/>
        </w:rPr>
        <w:t>ciclu</w:t>
      </w:r>
      <w:proofErr w:type="spellEnd"/>
      <w:r w:rsidRPr="009839B2">
        <w:rPr>
          <w:rFonts w:ascii="Cambria" w:hAnsi="Cambria"/>
        </w:rPr>
        <w:t xml:space="preserve"> </w:t>
      </w:r>
      <w:proofErr w:type="spellStart"/>
      <w:r w:rsidRPr="009839B2">
        <w:rPr>
          <w:rFonts w:ascii="Cambria" w:hAnsi="Cambria"/>
        </w:rPr>
        <w:t>regenerativ</w:t>
      </w:r>
      <w:proofErr w:type="spellEnd"/>
      <w:r w:rsidRPr="009839B2">
        <w:rPr>
          <w:rFonts w:ascii="Cambria" w:hAnsi="Cambria"/>
        </w:rPr>
        <w:t xml:space="preserve"> al </w:t>
      </w:r>
      <w:proofErr w:type="spellStart"/>
      <w:r w:rsidRPr="009839B2">
        <w:rPr>
          <w:rFonts w:ascii="Cambria" w:hAnsi="Cambria"/>
        </w:rPr>
        <w:t>filamentului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mărirea</w:t>
      </w:r>
      <w:proofErr w:type="spellEnd"/>
      <w:r w:rsidRPr="009839B2">
        <w:rPr>
          <w:rFonts w:ascii="Cambria" w:hAnsi="Cambria"/>
        </w:rPr>
        <w:t xml:space="preserve"> </w:t>
      </w:r>
      <w:proofErr w:type="spellStart"/>
      <w:r w:rsidRPr="009839B2">
        <w:rPr>
          <w:rFonts w:ascii="Cambria" w:hAnsi="Cambria"/>
        </w:rPr>
        <w:t>duratei</w:t>
      </w:r>
      <w:proofErr w:type="spellEnd"/>
      <w:r w:rsidRPr="009839B2">
        <w:rPr>
          <w:rFonts w:ascii="Cambria" w:hAnsi="Cambria"/>
        </w:rPr>
        <w:t xml:space="preserve"> de </w:t>
      </w:r>
      <w:proofErr w:type="spellStart"/>
      <w:r w:rsidRPr="009839B2">
        <w:rPr>
          <w:rFonts w:ascii="Cambria" w:hAnsi="Cambria"/>
        </w:rPr>
        <w:t>funcționare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flux </w:t>
      </w:r>
      <w:proofErr w:type="spellStart"/>
      <w:r w:rsidRPr="009839B2">
        <w:rPr>
          <w:rFonts w:ascii="Cambria" w:hAnsi="Cambria"/>
        </w:rPr>
        <w:t>emis</w:t>
      </w:r>
      <w:proofErr w:type="spellEnd"/>
      <w:r w:rsidRPr="009839B2">
        <w:rPr>
          <w:rFonts w:ascii="Cambria" w:hAnsi="Cambria"/>
        </w:rPr>
        <w:t xml:space="preserve"> </w:t>
      </w:r>
      <w:proofErr w:type="spellStart"/>
      <w:r w:rsidRPr="009839B2">
        <w:rPr>
          <w:rFonts w:ascii="Cambria" w:hAnsi="Cambria"/>
        </w:rPr>
        <w:t>aproximativ</w:t>
      </w:r>
      <w:proofErr w:type="spellEnd"/>
      <w:r w:rsidRPr="009839B2">
        <w:rPr>
          <w:rFonts w:ascii="Cambria" w:hAnsi="Cambria"/>
        </w:rPr>
        <w:t xml:space="preserve"> constant;</w:t>
      </w:r>
    </w:p>
    <w:p w14:paraId="5F38792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3.23.</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incandescență</w:t>
      </w:r>
      <w:proofErr w:type="spellEnd"/>
      <w:r w:rsidRPr="009839B2">
        <w:rPr>
          <w:rFonts w:ascii="Cambria" w:hAnsi="Cambria"/>
        </w:rPr>
        <w:t xml:space="preserve"> cu </w:t>
      </w:r>
      <w:proofErr w:type="spellStart"/>
      <w:r w:rsidRPr="009839B2">
        <w:rPr>
          <w:rFonts w:ascii="Cambria" w:hAnsi="Cambria"/>
        </w:rPr>
        <w:t>utilizări</w:t>
      </w:r>
      <w:proofErr w:type="spellEnd"/>
      <w:r w:rsidRPr="009839B2">
        <w:rPr>
          <w:rFonts w:ascii="Cambria" w:hAnsi="Cambria"/>
        </w:rPr>
        <w:t xml:space="preserve"> </w:t>
      </w:r>
      <w:proofErr w:type="spellStart"/>
      <w:r w:rsidRPr="009839B2">
        <w:rPr>
          <w:rFonts w:ascii="Cambria" w:hAnsi="Cambria"/>
        </w:rPr>
        <w:t>speciale</w:t>
      </w:r>
      <w:proofErr w:type="spellEnd"/>
      <w:r w:rsidRPr="009839B2">
        <w:rPr>
          <w:rFonts w:ascii="Cambria" w:hAnsi="Cambria"/>
        </w:rPr>
        <w:t xml:space="preserve"> - </w:t>
      </w:r>
      <w:proofErr w:type="spellStart"/>
      <w:r w:rsidRPr="009839B2">
        <w:rPr>
          <w:rFonts w:ascii="Cambria" w:hAnsi="Cambria"/>
        </w:rPr>
        <w:t>lămpi</w:t>
      </w:r>
      <w:proofErr w:type="spellEnd"/>
      <w:r w:rsidRPr="009839B2">
        <w:rPr>
          <w:rFonts w:ascii="Cambria" w:hAnsi="Cambria"/>
        </w:rPr>
        <w:t xml:space="preserve"> cu filament central,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ornamentale</w:t>
      </w:r>
      <w:proofErr w:type="spellEnd"/>
      <w:r w:rsidRPr="009839B2">
        <w:rPr>
          <w:rFonts w:ascii="Cambria" w:hAnsi="Cambria"/>
        </w:rPr>
        <w:t xml:space="preserve">, </w:t>
      </w:r>
      <w:proofErr w:type="spellStart"/>
      <w:r w:rsidRPr="009839B2">
        <w:rPr>
          <w:rFonts w:ascii="Cambria" w:hAnsi="Cambria"/>
        </w:rPr>
        <w:t>lămpi</w:t>
      </w:r>
      <w:proofErr w:type="spellEnd"/>
      <w:r w:rsidRPr="009839B2">
        <w:rPr>
          <w:rFonts w:ascii="Cambria" w:hAnsi="Cambria"/>
        </w:rPr>
        <w:t xml:space="preserve"> cu reflector,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foto</w:t>
      </w:r>
      <w:proofErr w:type="spellEnd"/>
      <w:r w:rsidRPr="009839B2">
        <w:rPr>
          <w:rFonts w:ascii="Cambria" w:hAnsi="Cambria"/>
        </w:rPr>
        <w:t>;</w:t>
      </w:r>
    </w:p>
    <w:p w14:paraId="148C450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3.24.</w:t>
      </w:r>
      <w:r w:rsidRPr="009839B2">
        <w:rPr>
          <w:rFonts w:ascii="Cambria" w:hAnsi="Cambria"/>
        </w:rPr>
        <w:tab/>
      </w:r>
      <w:proofErr w:type="spellStart"/>
      <w:r w:rsidRPr="009839B2">
        <w:rPr>
          <w:rFonts w:ascii="Cambria" w:hAnsi="Cambria"/>
        </w:rPr>
        <w:t>licență</w:t>
      </w:r>
      <w:proofErr w:type="spellEnd"/>
      <w:r w:rsidRPr="009839B2">
        <w:rPr>
          <w:rFonts w:ascii="Cambria" w:hAnsi="Cambria"/>
        </w:rPr>
        <w:t xml:space="preserve"> - act </w:t>
      </w:r>
      <w:proofErr w:type="spellStart"/>
      <w:r w:rsidRPr="009839B2">
        <w:rPr>
          <w:rFonts w:ascii="Cambria" w:hAnsi="Cambria"/>
        </w:rPr>
        <w:t>tehnic</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juridic, </w:t>
      </w:r>
      <w:proofErr w:type="spellStart"/>
      <w:r w:rsidRPr="009839B2">
        <w:rPr>
          <w:rFonts w:ascii="Cambria" w:hAnsi="Cambria"/>
        </w:rPr>
        <w:t>emis</w:t>
      </w:r>
      <w:proofErr w:type="spellEnd"/>
      <w:r w:rsidRPr="009839B2">
        <w:rPr>
          <w:rFonts w:ascii="Cambria" w:hAnsi="Cambria"/>
        </w:rPr>
        <w:t xml:space="preserve"> de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competentă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care se </w:t>
      </w:r>
      <w:proofErr w:type="spellStart"/>
      <w:r w:rsidRPr="009839B2">
        <w:rPr>
          <w:rFonts w:ascii="Cambria" w:hAnsi="Cambria"/>
        </w:rPr>
        <w:t>acordă</w:t>
      </w:r>
      <w:proofErr w:type="spellEnd"/>
      <w:r w:rsidRPr="009839B2">
        <w:rPr>
          <w:rFonts w:ascii="Cambria" w:hAnsi="Cambria"/>
        </w:rPr>
        <w:t xml:space="preserve"> </w:t>
      </w:r>
      <w:proofErr w:type="spellStart"/>
      <w:r w:rsidRPr="009839B2">
        <w:rPr>
          <w:rFonts w:ascii="Cambria" w:hAnsi="Cambria"/>
        </w:rPr>
        <w:t>permisiune</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persoane</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w:t>
      </w:r>
      <w:proofErr w:type="spellStart"/>
      <w:r w:rsidRPr="009839B2">
        <w:rPr>
          <w:rFonts w:ascii="Cambria" w:hAnsi="Cambria"/>
        </w:rPr>
        <w:t>română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străină</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comercială</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de </w:t>
      </w:r>
      <w:proofErr w:type="spellStart"/>
      <w:r w:rsidRPr="009839B2">
        <w:rPr>
          <w:rFonts w:ascii="Cambria" w:hAnsi="Cambria"/>
        </w:rPr>
        <w:t>furnizare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43FF28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3.25.</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L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intensitatea</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elementară</w:t>
      </w:r>
      <w:proofErr w:type="spellEnd"/>
      <w:r w:rsidRPr="009839B2">
        <w:rPr>
          <w:rFonts w:ascii="Cambria" w:hAnsi="Cambria"/>
        </w:rPr>
        <w:t xml:space="preserve"> </w:t>
      </w:r>
      <w:proofErr w:type="spellStart"/>
      <w:r w:rsidRPr="009839B2">
        <w:rPr>
          <w:rFonts w:ascii="Cambria" w:hAnsi="Cambria"/>
        </w:rPr>
        <w:t>emisă</w:t>
      </w:r>
      <w:proofErr w:type="spellEnd"/>
      <w:r w:rsidRPr="009839B2">
        <w:rPr>
          <w:rFonts w:ascii="Cambria" w:hAnsi="Cambria"/>
        </w:rPr>
        <w:t xml:space="preserve"> de </w:t>
      </w:r>
      <w:proofErr w:type="spellStart"/>
      <w:r w:rsidRPr="009839B2">
        <w:rPr>
          <w:rFonts w:ascii="Cambria" w:hAnsi="Cambria"/>
        </w:rPr>
        <w:t>către</w:t>
      </w:r>
      <w:proofErr w:type="spellEnd"/>
      <w:r w:rsidRPr="009839B2">
        <w:rPr>
          <w:rFonts w:ascii="Cambria" w:hAnsi="Cambria"/>
        </w:rPr>
        <w:t xml:space="preserve"> </w:t>
      </w:r>
      <w:proofErr w:type="spellStart"/>
      <w:r w:rsidRPr="009839B2">
        <w:rPr>
          <w:rFonts w:ascii="Cambria" w:hAnsi="Cambria"/>
        </w:rPr>
        <w:t>ochiul</w:t>
      </w:r>
      <w:proofErr w:type="spellEnd"/>
      <w:r w:rsidRPr="009839B2">
        <w:rPr>
          <w:rFonts w:ascii="Cambria" w:hAnsi="Cambria"/>
        </w:rPr>
        <w:t xml:space="preserve"> </w:t>
      </w:r>
      <w:proofErr w:type="spellStart"/>
      <w:r w:rsidRPr="009839B2">
        <w:rPr>
          <w:rFonts w:ascii="Cambria" w:hAnsi="Cambria"/>
        </w:rPr>
        <w:t>observatorului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w:t>
      </w:r>
      <w:proofErr w:type="spellStart"/>
      <w:r w:rsidRPr="009839B2">
        <w:rPr>
          <w:rFonts w:ascii="Cambria" w:hAnsi="Cambria"/>
        </w:rPr>
        <w:t>aparentă</w:t>
      </w:r>
      <w:proofErr w:type="spellEnd"/>
      <w:r w:rsidRPr="009839B2">
        <w:rPr>
          <w:rFonts w:ascii="Cambria" w:hAnsi="Cambria"/>
        </w:rPr>
        <w:t xml:space="preserve"> de </w:t>
      </w:r>
      <w:proofErr w:type="spellStart"/>
      <w:r w:rsidRPr="009839B2">
        <w:rPr>
          <w:rFonts w:ascii="Cambria" w:hAnsi="Cambria"/>
        </w:rPr>
        <w:t>emisie</w:t>
      </w:r>
      <w:proofErr w:type="spellEnd"/>
      <w:r w:rsidRPr="009839B2">
        <w:rPr>
          <w:rFonts w:ascii="Cambria" w:hAnsi="Cambria"/>
        </w:rPr>
        <w:t>;</w:t>
      </w:r>
    </w:p>
    <w:p w14:paraId="04491E7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3.26.</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w:t>
      </w:r>
      <w:proofErr w:type="spellStart"/>
      <w:r w:rsidRPr="009839B2">
        <w:rPr>
          <w:rFonts w:ascii="Cambria" w:hAnsi="Cambria"/>
        </w:rPr>
        <w:t>maximă</w:t>
      </w:r>
      <w:proofErr w:type="spellEnd"/>
      <w:r w:rsidRPr="009839B2">
        <w:rPr>
          <w:rFonts w:ascii="Cambria" w:hAnsi="Cambria"/>
        </w:rPr>
        <w:t xml:space="preserve"> L(max) -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mare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de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0422456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3.27.</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L(m) - media </w:t>
      </w:r>
      <w:proofErr w:type="spellStart"/>
      <w:r w:rsidRPr="009839B2">
        <w:rPr>
          <w:rFonts w:ascii="Cambria" w:hAnsi="Cambria"/>
        </w:rPr>
        <w:t>aritmetică</w:t>
      </w:r>
      <w:proofErr w:type="spellEnd"/>
      <w:r w:rsidRPr="009839B2">
        <w:rPr>
          <w:rFonts w:ascii="Cambria" w:hAnsi="Cambria"/>
        </w:rPr>
        <w:t xml:space="preserve"> a </w:t>
      </w:r>
      <w:proofErr w:type="spellStart"/>
      <w:r w:rsidRPr="009839B2">
        <w:rPr>
          <w:rFonts w:ascii="Cambria" w:hAnsi="Cambria"/>
        </w:rPr>
        <w:t>luminanțelor</w:t>
      </w:r>
      <w:proofErr w:type="spellEnd"/>
      <w:r w:rsidRPr="009839B2">
        <w:rPr>
          <w:rFonts w:ascii="Cambria" w:hAnsi="Cambria"/>
        </w:rPr>
        <w:t xml:space="preserve"> de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31CE0EA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3.28.</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L(min) -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 xml:space="preserv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de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4916303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3.29.</w:t>
      </w:r>
      <w:r w:rsidRPr="009839B2">
        <w:rPr>
          <w:rFonts w:ascii="Cambria" w:hAnsi="Cambria"/>
        </w:rPr>
        <w:tab/>
      </w:r>
      <w:proofErr w:type="spellStart"/>
      <w:r w:rsidRPr="009839B2">
        <w:rPr>
          <w:rFonts w:ascii="Cambria" w:hAnsi="Cambria"/>
        </w:rPr>
        <w:t>nivel</w:t>
      </w:r>
      <w:proofErr w:type="spellEnd"/>
      <w:r w:rsidRPr="009839B2">
        <w:rPr>
          <w:rFonts w:ascii="Cambria" w:hAnsi="Cambria"/>
        </w:rPr>
        <w:t xml:space="preserve"> de </w:t>
      </w:r>
      <w:proofErr w:type="spellStart"/>
      <w:r w:rsidRPr="009839B2">
        <w:rPr>
          <w:rFonts w:ascii="Cambria" w:hAnsi="Cambria"/>
        </w:rPr>
        <w:t>iluminare</w:t>
      </w:r>
      <w:proofErr w:type="spellEnd"/>
      <w:r w:rsidRPr="009839B2">
        <w:rPr>
          <w:rFonts w:ascii="Cambria" w:hAnsi="Cambria"/>
        </w:rPr>
        <w:t>/</w:t>
      </w:r>
      <w:proofErr w:type="spellStart"/>
      <w:r w:rsidRPr="009839B2">
        <w:rPr>
          <w:rFonts w:ascii="Cambria" w:hAnsi="Cambria"/>
        </w:rPr>
        <w:t>nivel</w:t>
      </w:r>
      <w:proofErr w:type="spellEnd"/>
      <w:r w:rsidRPr="009839B2">
        <w:rPr>
          <w:rFonts w:ascii="Cambria" w:hAnsi="Cambria"/>
        </w:rPr>
        <w:t xml:space="preserve"> de </w:t>
      </w:r>
      <w:proofErr w:type="spellStart"/>
      <w:r w:rsidRPr="009839B2">
        <w:rPr>
          <w:rFonts w:ascii="Cambria" w:hAnsi="Cambria"/>
        </w:rPr>
        <w:t>luminanță</w:t>
      </w:r>
      <w:proofErr w:type="spellEnd"/>
      <w:r w:rsidRPr="009839B2">
        <w:rPr>
          <w:rFonts w:ascii="Cambria" w:hAnsi="Cambria"/>
        </w:rPr>
        <w:t xml:space="preserve"> - </w:t>
      </w:r>
      <w:proofErr w:type="spellStart"/>
      <w:r w:rsidRPr="009839B2">
        <w:rPr>
          <w:rFonts w:ascii="Cambria" w:hAnsi="Cambria"/>
        </w:rPr>
        <w:t>nivelul</w:t>
      </w:r>
      <w:proofErr w:type="spellEnd"/>
      <w:r w:rsidRPr="009839B2">
        <w:rPr>
          <w:rFonts w:ascii="Cambria" w:hAnsi="Cambria"/>
        </w:rPr>
        <w:t xml:space="preserve"> ales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valoarea</w:t>
      </w:r>
      <w:proofErr w:type="spellEnd"/>
      <w:r w:rsidRPr="009839B2">
        <w:rPr>
          <w:rFonts w:ascii="Cambria" w:hAnsi="Cambria"/>
        </w:rPr>
        <w:t xml:space="preserve"> </w:t>
      </w:r>
      <w:proofErr w:type="spellStart"/>
      <w:r w:rsidRPr="009839B2">
        <w:rPr>
          <w:rFonts w:ascii="Cambria" w:hAnsi="Cambria"/>
        </w:rPr>
        <w:t>iluminării</w:t>
      </w:r>
      <w:proofErr w:type="spellEnd"/>
      <w:r w:rsidRPr="009839B2">
        <w:rPr>
          <w:rFonts w:ascii="Cambria" w:hAnsi="Cambria"/>
        </w:rPr>
        <w:t>/</w:t>
      </w:r>
      <w:proofErr w:type="spellStart"/>
      <w:r w:rsidRPr="009839B2">
        <w:rPr>
          <w:rFonts w:ascii="Cambria" w:hAnsi="Cambria"/>
        </w:rPr>
        <w:t>luminanței</w:t>
      </w:r>
      <w:proofErr w:type="spellEnd"/>
      <w:r w:rsidRPr="009839B2">
        <w:rPr>
          <w:rFonts w:ascii="Cambria" w:hAnsi="Cambria"/>
        </w:rPr>
        <w:t>;</w:t>
      </w:r>
    </w:p>
    <w:p w14:paraId="73452D6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3.30.</w:t>
      </w:r>
      <w:r w:rsidRPr="009839B2">
        <w:rPr>
          <w:rFonts w:ascii="Cambria" w:hAnsi="Cambria"/>
        </w:rPr>
        <w:tab/>
        <w:t xml:space="preserve">operator - </w:t>
      </w:r>
      <w:proofErr w:type="spellStart"/>
      <w:r w:rsidRPr="009839B2">
        <w:rPr>
          <w:rFonts w:ascii="Cambria" w:hAnsi="Cambria"/>
        </w:rPr>
        <w:t>persoană</w:t>
      </w:r>
      <w:proofErr w:type="spellEnd"/>
      <w:r w:rsidRPr="009839B2">
        <w:rPr>
          <w:rFonts w:ascii="Cambria" w:hAnsi="Cambria"/>
        </w:rPr>
        <w:t xml:space="preserve"> </w:t>
      </w:r>
      <w:proofErr w:type="spellStart"/>
      <w:r w:rsidRPr="009839B2">
        <w:rPr>
          <w:rFonts w:ascii="Cambria" w:hAnsi="Cambria"/>
        </w:rPr>
        <w:t>juridică</w:t>
      </w:r>
      <w:proofErr w:type="spellEnd"/>
      <w:r w:rsidRPr="009839B2">
        <w:rPr>
          <w:rFonts w:ascii="Cambria" w:hAnsi="Cambria"/>
        </w:rPr>
        <w:t xml:space="preserve"> </w:t>
      </w:r>
      <w:proofErr w:type="spellStart"/>
      <w:r w:rsidRPr="009839B2">
        <w:rPr>
          <w:rFonts w:ascii="Cambria" w:hAnsi="Cambria"/>
        </w:rPr>
        <w:t>titulară</w:t>
      </w:r>
      <w:proofErr w:type="spellEnd"/>
      <w:r w:rsidRPr="009839B2">
        <w:rPr>
          <w:rFonts w:ascii="Cambria" w:hAnsi="Cambria"/>
        </w:rPr>
        <w:t xml:space="preserve"> a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licențe</w:t>
      </w:r>
      <w:proofErr w:type="spellEnd"/>
      <w:r w:rsidRPr="009839B2">
        <w:rPr>
          <w:rFonts w:ascii="Cambria" w:hAnsi="Cambria"/>
        </w:rPr>
        <w:t xml:space="preserve"> de </w:t>
      </w:r>
      <w:proofErr w:type="spellStart"/>
      <w:r w:rsidRPr="009839B2">
        <w:rPr>
          <w:rFonts w:ascii="Cambria" w:hAnsi="Cambria"/>
        </w:rPr>
        <w:t>furnizare-prestare</w:t>
      </w:r>
      <w:proofErr w:type="spellEnd"/>
      <w:r w:rsidRPr="009839B2">
        <w:rPr>
          <w:rFonts w:ascii="Cambria" w:hAnsi="Cambria"/>
        </w:rPr>
        <w:t xml:space="preserve">, </w:t>
      </w:r>
      <w:proofErr w:type="spellStart"/>
      <w:r w:rsidRPr="009839B2">
        <w:rPr>
          <w:rFonts w:ascii="Cambria" w:hAnsi="Cambria"/>
        </w:rPr>
        <w:t>emisă</w:t>
      </w:r>
      <w:proofErr w:type="spellEnd"/>
      <w:r w:rsidRPr="009839B2">
        <w:rPr>
          <w:rFonts w:ascii="Cambria" w:hAnsi="Cambria"/>
        </w:rPr>
        <w:t xml:space="preserve"> de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competentă</w:t>
      </w:r>
      <w:proofErr w:type="spellEnd"/>
      <w:r w:rsidRPr="009839B2">
        <w:rPr>
          <w:rFonts w:ascii="Cambria" w:hAnsi="Cambria"/>
        </w:rPr>
        <w:t xml:space="preserve">, care </w:t>
      </w:r>
      <w:proofErr w:type="spellStart"/>
      <w:r w:rsidRPr="009839B2">
        <w:rPr>
          <w:rFonts w:ascii="Cambria" w:hAnsi="Cambria"/>
        </w:rPr>
        <w:t>asigură</w:t>
      </w:r>
      <w:proofErr w:type="spellEnd"/>
      <w:r w:rsidRPr="009839B2">
        <w:rPr>
          <w:rFonts w:ascii="Cambria" w:hAnsi="Cambria"/>
        </w:rPr>
        <w:t xml:space="preserve"> </w:t>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FEBF72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3.31.</w:t>
      </w:r>
      <w:r w:rsidRPr="009839B2">
        <w:rPr>
          <w:rFonts w:ascii="Cambria" w:hAnsi="Cambria"/>
        </w:rPr>
        <w:tab/>
      </w:r>
      <w:proofErr w:type="spellStart"/>
      <w:r w:rsidRPr="009839B2">
        <w:rPr>
          <w:rFonts w:ascii="Cambria" w:hAnsi="Cambria"/>
        </w:rPr>
        <w:t>raport</w:t>
      </w:r>
      <w:proofErr w:type="spellEnd"/>
      <w:r w:rsidRPr="009839B2">
        <w:rPr>
          <w:rFonts w:ascii="Cambria" w:hAnsi="Cambria"/>
        </w:rPr>
        <w:t xml:space="preserve"> de </w:t>
      </w:r>
      <w:proofErr w:type="spellStart"/>
      <w:r w:rsidRPr="009839B2">
        <w:rPr>
          <w:rFonts w:ascii="Cambria" w:hAnsi="Cambria"/>
        </w:rPr>
        <w:t>zonă</w:t>
      </w:r>
      <w:proofErr w:type="spellEnd"/>
      <w:r w:rsidRPr="009839B2">
        <w:rPr>
          <w:rFonts w:ascii="Cambria" w:hAnsi="Cambria"/>
        </w:rPr>
        <w:t xml:space="preserve"> </w:t>
      </w:r>
      <w:proofErr w:type="spellStart"/>
      <w:r w:rsidRPr="009839B2">
        <w:rPr>
          <w:rFonts w:ascii="Cambria" w:hAnsi="Cambria"/>
        </w:rPr>
        <w:t>alăturată</w:t>
      </w:r>
      <w:proofErr w:type="spellEnd"/>
      <w:r w:rsidRPr="009839B2">
        <w:rPr>
          <w:rFonts w:ascii="Cambria" w:hAnsi="Cambria"/>
        </w:rPr>
        <w:t xml:space="preserve"> SR - </w:t>
      </w:r>
      <w:proofErr w:type="spellStart"/>
      <w:r w:rsidRPr="009839B2">
        <w:rPr>
          <w:rFonts w:ascii="Cambria" w:hAnsi="Cambria"/>
        </w:rPr>
        <w:t>raport</w:t>
      </w:r>
      <w:proofErr w:type="spellEnd"/>
      <w:r w:rsidRPr="009839B2">
        <w:rPr>
          <w:rFonts w:ascii="Cambria" w:hAnsi="Cambria"/>
        </w:rPr>
        <w:t xml:space="preserve"> </w:t>
      </w:r>
      <w:proofErr w:type="spellStart"/>
      <w:r w:rsidRPr="009839B2">
        <w:rPr>
          <w:rFonts w:ascii="Cambria" w:hAnsi="Cambria"/>
        </w:rPr>
        <w:t>între</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de pe o </w:t>
      </w:r>
      <w:proofErr w:type="spellStart"/>
      <w:r w:rsidRPr="009839B2">
        <w:rPr>
          <w:rFonts w:ascii="Cambria" w:hAnsi="Cambria"/>
        </w:rPr>
        <w:t>porțiune</w:t>
      </w:r>
      <w:proofErr w:type="spellEnd"/>
      <w:r w:rsidRPr="009839B2">
        <w:rPr>
          <w:rFonts w:ascii="Cambria" w:hAnsi="Cambria"/>
        </w:rPr>
        <w:t xml:space="preserve"> de 5 m </w:t>
      </w:r>
      <w:proofErr w:type="spellStart"/>
      <w:r w:rsidRPr="009839B2">
        <w:rPr>
          <w:rFonts w:ascii="Cambria" w:hAnsi="Cambria"/>
        </w:rPr>
        <w:t>lățime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puțin</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spațiul</w:t>
      </w:r>
      <w:proofErr w:type="spellEnd"/>
      <w:r w:rsidRPr="009839B2">
        <w:rPr>
          <w:rFonts w:ascii="Cambria" w:hAnsi="Cambria"/>
        </w:rPr>
        <w:t xml:space="preserve"> nu o </w:t>
      </w:r>
      <w:proofErr w:type="spellStart"/>
      <w:r w:rsidRPr="009839B2">
        <w:rPr>
          <w:rFonts w:ascii="Cambria" w:hAnsi="Cambria"/>
        </w:rPr>
        <w:t>permite</w:t>
      </w:r>
      <w:proofErr w:type="spellEnd"/>
      <w:r w:rsidRPr="009839B2">
        <w:rPr>
          <w:rFonts w:ascii="Cambria" w:hAnsi="Cambria"/>
        </w:rPr>
        <w:t xml:space="preserve">, de o </w:t>
      </w:r>
      <w:proofErr w:type="spellStart"/>
      <w:r w:rsidRPr="009839B2">
        <w:rPr>
          <w:rFonts w:ascii="Cambria" w:hAnsi="Cambria"/>
        </w:rPr>
        <w:t>parte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alta</w:t>
      </w:r>
      <w:proofErr w:type="spellEnd"/>
      <w:r w:rsidRPr="009839B2">
        <w:rPr>
          <w:rFonts w:ascii="Cambria" w:hAnsi="Cambria"/>
        </w:rPr>
        <w:t xml:space="preserve"> a </w:t>
      </w:r>
      <w:proofErr w:type="spellStart"/>
      <w:r w:rsidRPr="009839B2">
        <w:rPr>
          <w:rFonts w:ascii="Cambria" w:hAnsi="Cambria"/>
        </w:rPr>
        <w:t>sensurilor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a </w:t>
      </w:r>
      <w:proofErr w:type="spellStart"/>
      <w:r w:rsidRPr="009839B2">
        <w:rPr>
          <w:rFonts w:ascii="Cambria" w:hAnsi="Cambria"/>
        </w:rPr>
        <w:t>căii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de pe o </w:t>
      </w:r>
      <w:proofErr w:type="spellStart"/>
      <w:r w:rsidRPr="009839B2">
        <w:rPr>
          <w:rFonts w:ascii="Cambria" w:hAnsi="Cambria"/>
        </w:rPr>
        <w:t>lățime</w:t>
      </w:r>
      <w:proofErr w:type="spellEnd"/>
      <w:r w:rsidRPr="009839B2">
        <w:rPr>
          <w:rFonts w:ascii="Cambria" w:hAnsi="Cambria"/>
        </w:rPr>
        <w:t xml:space="preserve"> de 5 m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jumătate</w:t>
      </w:r>
      <w:proofErr w:type="spellEnd"/>
      <w:r w:rsidRPr="009839B2">
        <w:rPr>
          <w:rFonts w:ascii="Cambria" w:hAnsi="Cambria"/>
        </w:rPr>
        <w:t xml:space="preserve"> din </w:t>
      </w:r>
      <w:proofErr w:type="spellStart"/>
      <w:r w:rsidRPr="009839B2">
        <w:rPr>
          <w:rFonts w:ascii="Cambria" w:hAnsi="Cambria"/>
        </w:rPr>
        <w:t>lățimea</w:t>
      </w:r>
      <w:proofErr w:type="spellEnd"/>
      <w:r w:rsidRPr="009839B2">
        <w:rPr>
          <w:rFonts w:ascii="Cambria" w:hAnsi="Cambria"/>
        </w:rPr>
        <w:t xml:space="preserve"> </w:t>
      </w:r>
      <w:proofErr w:type="spellStart"/>
      <w:r w:rsidRPr="009839B2">
        <w:rPr>
          <w:rFonts w:ascii="Cambria" w:hAnsi="Cambria"/>
        </w:rPr>
        <w:t>fiecărui</w:t>
      </w:r>
      <w:proofErr w:type="spellEnd"/>
      <w:r w:rsidRPr="009839B2">
        <w:rPr>
          <w:rFonts w:ascii="Cambria" w:hAnsi="Cambria"/>
        </w:rPr>
        <w:t xml:space="preserve"> </w:t>
      </w:r>
      <w:proofErr w:type="spellStart"/>
      <w:r w:rsidRPr="009839B2">
        <w:rPr>
          <w:rFonts w:ascii="Cambria" w:hAnsi="Cambria"/>
        </w:rPr>
        <w:t>sens</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aceasta</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 xml:space="preserve"> de 5 m;</w:t>
      </w:r>
    </w:p>
    <w:p w14:paraId="5A755D1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3.32.</w:t>
      </w:r>
      <w:r w:rsidRPr="009839B2">
        <w:rPr>
          <w:rFonts w:ascii="Cambria" w:hAnsi="Cambria"/>
        </w:rPr>
        <w:tab/>
      </w:r>
      <w:proofErr w:type="spellStart"/>
      <w:r w:rsidRPr="009839B2">
        <w:rPr>
          <w:rFonts w:ascii="Cambria" w:hAnsi="Cambria"/>
        </w:rPr>
        <w:t>servicii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 </w:t>
      </w:r>
      <w:proofErr w:type="spellStart"/>
      <w:r w:rsidRPr="009839B2">
        <w:rPr>
          <w:rFonts w:ascii="Cambria" w:hAnsi="Cambria"/>
        </w:rPr>
        <w:t>activități</w:t>
      </w:r>
      <w:proofErr w:type="spellEnd"/>
      <w:r w:rsidRPr="009839B2">
        <w:rPr>
          <w:rFonts w:ascii="Cambria" w:hAnsi="Cambria"/>
        </w:rPr>
        <w:t xml:space="preserve"> de </w:t>
      </w:r>
      <w:proofErr w:type="spellStart"/>
      <w:r w:rsidRPr="009839B2">
        <w:rPr>
          <w:rFonts w:ascii="Cambria" w:hAnsi="Cambria"/>
        </w:rPr>
        <w:t>utilitate</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interes</w:t>
      </w:r>
      <w:proofErr w:type="spellEnd"/>
      <w:r w:rsidRPr="009839B2">
        <w:rPr>
          <w:rFonts w:ascii="Cambria" w:hAnsi="Cambria"/>
        </w:rPr>
        <w:t xml:space="preserve"> economic </w:t>
      </w:r>
      <w:proofErr w:type="spellStart"/>
      <w:r w:rsidRPr="009839B2">
        <w:rPr>
          <w:rFonts w:ascii="Cambria" w:hAnsi="Cambria"/>
        </w:rPr>
        <w:t>și</w:t>
      </w:r>
      <w:proofErr w:type="spellEnd"/>
      <w:r w:rsidRPr="009839B2">
        <w:rPr>
          <w:rFonts w:ascii="Cambria" w:hAnsi="Cambria"/>
        </w:rPr>
        <w:t xml:space="preserve"> social general, </w:t>
      </w:r>
      <w:proofErr w:type="spellStart"/>
      <w:r w:rsidRPr="009839B2">
        <w:rPr>
          <w:rFonts w:ascii="Cambria" w:hAnsi="Cambria"/>
        </w:rPr>
        <w:t>aflate</w:t>
      </w:r>
      <w:proofErr w:type="spellEnd"/>
      <w:r w:rsidRPr="009839B2">
        <w:rPr>
          <w:rFonts w:ascii="Cambria" w:hAnsi="Cambria"/>
        </w:rPr>
        <w:t xml:space="preserve"> sub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care au </w:t>
      </w:r>
      <w:proofErr w:type="spellStart"/>
      <w:r w:rsidRPr="009839B2">
        <w:rPr>
          <w:rFonts w:ascii="Cambria" w:hAnsi="Cambria"/>
        </w:rPr>
        <w:t>drept</w:t>
      </w:r>
      <w:proofErr w:type="spellEnd"/>
      <w:r w:rsidRPr="009839B2">
        <w:rPr>
          <w:rFonts w:ascii="Cambria" w:hAnsi="Cambria"/>
        </w:rPr>
        <w:t xml:space="preserve"> scop </w:t>
      </w:r>
      <w:proofErr w:type="spellStart"/>
      <w:r w:rsidRPr="009839B2">
        <w:rPr>
          <w:rFonts w:ascii="Cambria" w:hAnsi="Cambria"/>
        </w:rPr>
        <w:t>asigurarea</w:t>
      </w:r>
      <w:proofErr w:type="spell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auto, </w:t>
      </w:r>
      <w:proofErr w:type="spellStart"/>
      <w:r w:rsidRPr="009839B2">
        <w:rPr>
          <w:rFonts w:ascii="Cambria" w:hAnsi="Cambria"/>
        </w:rPr>
        <w:t>arhitectural</w:t>
      </w:r>
      <w:proofErr w:type="spellEnd"/>
      <w:r w:rsidRPr="009839B2">
        <w:rPr>
          <w:rFonts w:ascii="Cambria" w:hAnsi="Cambria"/>
        </w:rPr>
        <w:t xml:space="preserve">, </w:t>
      </w:r>
      <w:proofErr w:type="spellStart"/>
      <w:r w:rsidRPr="009839B2">
        <w:rPr>
          <w:rFonts w:ascii="Cambria" w:hAnsi="Cambria"/>
        </w:rPr>
        <w:t>pietonal</w:t>
      </w:r>
      <w:proofErr w:type="spellEnd"/>
      <w:r w:rsidRPr="009839B2">
        <w:rPr>
          <w:rFonts w:ascii="Cambria" w:hAnsi="Cambria"/>
        </w:rPr>
        <w:t xml:space="preserve">, ornamental </w:t>
      </w:r>
      <w:proofErr w:type="spellStart"/>
      <w:r w:rsidRPr="009839B2">
        <w:rPr>
          <w:rFonts w:ascii="Cambria" w:hAnsi="Cambria"/>
        </w:rPr>
        <w:t>și</w:t>
      </w:r>
      <w:proofErr w:type="spellEnd"/>
      <w:r w:rsidRPr="009839B2">
        <w:rPr>
          <w:rFonts w:ascii="Cambria" w:hAnsi="Cambria"/>
        </w:rPr>
        <w:t xml:space="preserve"> ornamental </w:t>
      </w:r>
      <w:proofErr w:type="spellStart"/>
      <w:r w:rsidRPr="009839B2">
        <w:rPr>
          <w:rFonts w:ascii="Cambria" w:hAnsi="Cambria"/>
        </w:rPr>
        <w:t>festiv</w:t>
      </w:r>
      <w:proofErr w:type="spellEnd"/>
      <w:r w:rsidRPr="009839B2">
        <w:rPr>
          <w:rFonts w:ascii="Cambria" w:hAnsi="Cambria"/>
        </w:rPr>
        <w:t xml:space="preserve">, </w:t>
      </w:r>
      <w:proofErr w:type="spellStart"/>
      <w:r w:rsidRPr="009839B2">
        <w:rPr>
          <w:rFonts w:ascii="Cambria" w:hAnsi="Cambria"/>
        </w:rPr>
        <w:t>prestate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perimetrul</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unități</w:t>
      </w:r>
      <w:proofErr w:type="spellEnd"/>
      <w:r w:rsidRPr="009839B2">
        <w:rPr>
          <w:rFonts w:ascii="Cambria" w:hAnsi="Cambria"/>
        </w:rPr>
        <w:t xml:space="preserve"> </w:t>
      </w:r>
      <w:proofErr w:type="spellStart"/>
      <w:r w:rsidRPr="009839B2">
        <w:rPr>
          <w:rFonts w:ascii="Cambria" w:hAnsi="Cambria"/>
        </w:rPr>
        <w:t>administrativ-teritoriale</w:t>
      </w:r>
      <w:proofErr w:type="spellEnd"/>
      <w:r w:rsidRPr="009839B2">
        <w:rPr>
          <w:rFonts w:ascii="Cambria" w:hAnsi="Cambria"/>
        </w:rPr>
        <w:t>;</w:t>
      </w:r>
    </w:p>
    <w:p w14:paraId="638252D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3.33.</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al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exclusive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mixte</w:t>
      </w:r>
      <w:proofErr w:type="spellEnd"/>
      <w:r w:rsidRPr="009839B2">
        <w:rPr>
          <w:rFonts w:ascii="Cambria" w:hAnsi="Cambria"/>
        </w:rPr>
        <w:t xml:space="preserve"> (auto, </w:t>
      </w:r>
      <w:proofErr w:type="spellStart"/>
      <w:r w:rsidRPr="009839B2">
        <w:rPr>
          <w:rFonts w:ascii="Cambria" w:hAnsi="Cambria"/>
        </w:rPr>
        <w:t>cicliști</w:t>
      </w:r>
      <w:proofErr w:type="spellEnd"/>
      <w:r w:rsidRPr="009839B2">
        <w:rPr>
          <w:rFonts w:ascii="Cambria" w:hAnsi="Cambria"/>
        </w:rPr>
        <w:t xml:space="preserv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separat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cele</w:t>
      </w:r>
      <w:proofErr w:type="spellEnd"/>
      <w:r w:rsidRPr="009839B2">
        <w:rPr>
          <w:rFonts w:ascii="Cambria" w:hAnsi="Cambria"/>
        </w:rPr>
        <w:t xml:space="preserve"> 3 </w:t>
      </w:r>
      <w:proofErr w:type="spellStart"/>
      <w:r w:rsidRPr="009839B2">
        <w:rPr>
          <w:rFonts w:ascii="Cambria" w:hAnsi="Cambria"/>
        </w:rPr>
        <w:t>categorii</w:t>
      </w:r>
      <w:proofErr w:type="spellEnd"/>
      <w:r w:rsidRPr="009839B2">
        <w:rPr>
          <w:rFonts w:ascii="Cambria" w:hAnsi="Cambria"/>
        </w:rPr>
        <w:t>;</w:t>
      </w:r>
    </w:p>
    <w:p w14:paraId="19AFECA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3.34.</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arhitectural</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exclusiv</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valorificarea</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iluminat</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monumente</w:t>
      </w:r>
      <w:proofErr w:type="spellEnd"/>
      <w:r w:rsidRPr="009839B2">
        <w:rPr>
          <w:rFonts w:ascii="Cambria" w:hAnsi="Cambria"/>
        </w:rPr>
        <w:t xml:space="preserve"> de </w:t>
      </w:r>
      <w:proofErr w:type="spellStart"/>
      <w:r w:rsidRPr="009839B2">
        <w:rPr>
          <w:rFonts w:ascii="Cambria" w:hAnsi="Cambria"/>
        </w:rPr>
        <w:t>artă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istorice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obiective</w:t>
      </w:r>
      <w:proofErr w:type="spellEnd"/>
      <w:r w:rsidRPr="009839B2">
        <w:rPr>
          <w:rFonts w:ascii="Cambria" w:hAnsi="Cambria"/>
        </w:rPr>
        <w:t xml:space="preserve"> de </w:t>
      </w:r>
      <w:proofErr w:type="spellStart"/>
      <w:r w:rsidRPr="009839B2">
        <w:rPr>
          <w:rFonts w:ascii="Cambria" w:hAnsi="Cambria"/>
        </w:rPr>
        <w:t>importanță</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culturală</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comunitatea</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w:t>
      </w:r>
    </w:p>
    <w:p w14:paraId="0D1581A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3.35.</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ornamental </w:t>
      </w:r>
      <w:proofErr w:type="spellStart"/>
      <w:r w:rsidRPr="009839B2">
        <w:rPr>
          <w:rFonts w:ascii="Cambria" w:hAnsi="Cambria"/>
        </w:rPr>
        <w:t>festiv</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utilizat</w:t>
      </w:r>
      <w:proofErr w:type="spellEnd"/>
      <w:r w:rsidRPr="009839B2">
        <w:rPr>
          <w:rFonts w:ascii="Cambria" w:hAnsi="Cambria"/>
        </w:rPr>
        <w:t xml:space="preserve"> cu </w:t>
      </w:r>
      <w:proofErr w:type="spellStart"/>
      <w:r w:rsidRPr="009839B2">
        <w:rPr>
          <w:rFonts w:ascii="Cambria" w:hAnsi="Cambria"/>
        </w:rPr>
        <w:t>precădere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perioada</w:t>
      </w:r>
      <w:proofErr w:type="spellEnd"/>
      <w:r w:rsidRPr="009839B2">
        <w:rPr>
          <w:rFonts w:ascii="Cambria" w:hAnsi="Cambria"/>
        </w:rPr>
        <w:t xml:space="preserve"> </w:t>
      </w:r>
      <w:proofErr w:type="spellStart"/>
      <w:r w:rsidRPr="009839B2">
        <w:rPr>
          <w:rFonts w:ascii="Cambria" w:hAnsi="Cambria"/>
        </w:rPr>
        <w:t>sărbătorilor</w:t>
      </w:r>
      <w:proofErr w:type="spellEnd"/>
      <w:r w:rsidRPr="009839B2">
        <w:rPr>
          <w:rFonts w:ascii="Cambria" w:hAnsi="Cambria"/>
        </w:rPr>
        <w:t xml:space="preserve"> </w:t>
      </w:r>
      <w:proofErr w:type="spellStart"/>
      <w:r w:rsidRPr="009839B2">
        <w:rPr>
          <w:rFonts w:ascii="Cambria" w:hAnsi="Cambria"/>
        </w:rPr>
        <w:t>legale</w:t>
      </w:r>
      <w:proofErr w:type="spellEnd"/>
      <w:r w:rsidRPr="009839B2">
        <w:rPr>
          <w:rFonts w:ascii="Cambria" w:hAnsi="Cambria"/>
        </w:rPr>
        <w:t xml:space="preserve">, la </w:t>
      </w:r>
      <w:proofErr w:type="spellStart"/>
      <w:r w:rsidRPr="009839B2">
        <w:rPr>
          <w:rFonts w:ascii="Cambria" w:hAnsi="Cambria"/>
        </w:rPr>
        <w:t>comemorări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cu </w:t>
      </w:r>
      <w:proofErr w:type="spellStart"/>
      <w:r w:rsidRPr="009839B2">
        <w:rPr>
          <w:rFonts w:ascii="Cambria" w:hAnsi="Cambria"/>
        </w:rPr>
        <w:t>prilejul</w:t>
      </w:r>
      <w:proofErr w:type="spellEnd"/>
      <w:r w:rsidRPr="009839B2">
        <w:rPr>
          <w:rFonts w:ascii="Cambria" w:hAnsi="Cambria"/>
        </w:rPr>
        <w:t xml:space="preserve"> </w:t>
      </w:r>
      <w:proofErr w:type="spellStart"/>
      <w:r w:rsidRPr="009839B2">
        <w:rPr>
          <w:rFonts w:ascii="Cambria" w:hAnsi="Cambria"/>
        </w:rPr>
        <w:t>altor</w:t>
      </w:r>
      <w:proofErr w:type="spellEnd"/>
      <w:r w:rsidRPr="009839B2">
        <w:rPr>
          <w:rFonts w:ascii="Cambria" w:hAnsi="Cambria"/>
        </w:rPr>
        <w:t xml:space="preserve"> </w:t>
      </w:r>
      <w:proofErr w:type="spellStart"/>
      <w:r w:rsidRPr="009839B2">
        <w:rPr>
          <w:rFonts w:ascii="Cambria" w:hAnsi="Cambria"/>
        </w:rPr>
        <w:t>evenimente</w:t>
      </w:r>
      <w:proofErr w:type="spellEnd"/>
      <w:r w:rsidRPr="009839B2">
        <w:rPr>
          <w:rFonts w:ascii="Cambria" w:hAnsi="Cambria"/>
        </w:rPr>
        <w:t xml:space="preserve"> festive, </w:t>
      </w:r>
      <w:proofErr w:type="spellStart"/>
      <w:r w:rsidRPr="009839B2">
        <w:rPr>
          <w:rFonts w:ascii="Cambria" w:hAnsi="Cambria"/>
        </w:rPr>
        <w:t>având</w:t>
      </w:r>
      <w:proofErr w:type="spellEnd"/>
      <w:r w:rsidRPr="009839B2">
        <w:rPr>
          <w:rFonts w:ascii="Cambria" w:hAnsi="Cambria"/>
        </w:rPr>
        <w:t xml:space="preserve"> ca </w:t>
      </w:r>
      <w:proofErr w:type="spellStart"/>
      <w:r w:rsidRPr="009839B2">
        <w:rPr>
          <w:rFonts w:ascii="Cambria" w:hAnsi="Cambria"/>
        </w:rPr>
        <w:t>rol</w:t>
      </w:r>
      <w:proofErr w:type="spellEnd"/>
      <w:r w:rsidRPr="009839B2">
        <w:rPr>
          <w:rFonts w:ascii="Cambria" w:hAnsi="Cambria"/>
        </w:rPr>
        <w:t xml:space="preserve"> </w:t>
      </w:r>
      <w:proofErr w:type="spellStart"/>
      <w:r w:rsidRPr="009839B2">
        <w:rPr>
          <w:rFonts w:ascii="Cambria" w:hAnsi="Cambria"/>
        </w:rPr>
        <w:t>punerea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aspecte</w:t>
      </w:r>
      <w:proofErr w:type="spellEnd"/>
      <w:r w:rsidRPr="009839B2">
        <w:rPr>
          <w:rFonts w:ascii="Cambria" w:hAnsi="Cambria"/>
        </w:rPr>
        <w:t xml:space="preserve"> </w:t>
      </w:r>
      <w:proofErr w:type="spellStart"/>
      <w:r w:rsidRPr="009839B2">
        <w:rPr>
          <w:rFonts w:ascii="Cambria" w:hAnsi="Cambria"/>
        </w:rPr>
        <w:t>semnificative</w:t>
      </w:r>
      <w:proofErr w:type="spellEnd"/>
      <w:r w:rsidRPr="009839B2">
        <w:rPr>
          <w:rFonts w:ascii="Cambria" w:hAnsi="Cambria"/>
        </w:rPr>
        <w:t xml:space="preserve"> </w:t>
      </w:r>
      <w:proofErr w:type="spellStart"/>
      <w:r w:rsidRPr="009839B2">
        <w:rPr>
          <w:rFonts w:ascii="Cambria" w:hAnsi="Cambria"/>
        </w:rPr>
        <w:t>proprii</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0D1BC11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3.36.</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ornamental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parcuri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zone </w:t>
      </w:r>
      <w:proofErr w:type="spellStart"/>
      <w:r w:rsidRPr="009839B2">
        <w:rPr>
          <w:rFonts w:ascii="Cambria" w:hAnsi="Cambria"/>
        </w:rPr>
        <w:t>similare</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lastRenderedPageBreak/>
        <w:t>funcțional</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principal </w:t>
      </w:r>
      <w:proofErr w:type="spellStart"/>
      <w:r w:rsidRPr="009839B2">
        <w:rPr>
          <w:rFonts w:ascii="Cambria" w:hAnsi="Cambria"/>
        </w:rPr>
        <w:t>asigurării</w:t>
      </w:r>
      <w:proofErr w:type="spellEnd"/>
      <w:r w:rsidRPr="009839B2">
        <w:rPr>
          <w:rFonts w:ascii="Cambria" w:hAnsi="Cambria"/>
        </w:rPr>
        <w:t xml:space="preserve"> </w:t>
      </w:r>
      <w:proofErr w:type="spellStart"/>
      <w:r w:rsidRPr="009839B2">
        <w:rPr>
          <w:rFonts w:ascii="Cambria" w:hAnsi="Cambria"/>
        </w:rPr>
        <w:t>circulației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securității</w:t>
      </w:r>
      <w:proofErr w:type="spellEnd"/>
      <w:r w:rsidRPr="009839B2">
        <w:rPr>
          <w:rFonts w:ascii="Cambria" w:hAnsi="Cambria"/>
        </w:rPr>
        <w:t xml:space="preserve"> </w:t>
      </w:r>
      <w:proofErr w:type="spellStart"/>
      <w:r w:rsidRPr="009839B2">
        <w:rPr>
          <w:rFonts w:ascii="Cambria" w:hAnsi="Cambria"/>
        </w:rPr>
        <w:t>pietonilor</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proofErr w:type="gramStart"/>
      <w:r w:rsidRPr="009839B2">
        <w:rPr>
          <w:rFonts w:ascii="Cambria" w:hAnsi="Cambria"/>
        </w:rPr>
        <w:t>parcuri,spații</w:t>
      </w:r>
      <w:proofErr w:type="spellEnd"/>
      <w:proofErr w:type="gramEnd"/>
      <w:r w:rsidRPr="009839B2">
        <w:rPr>
          <w:rFonts w:ascii="Cambria" w:hAnsi="Cambria"/>
        </w:rPr>
        <w:t xml:space="preserve"> de </w:t>
      </w:r>
      <w:proofErr w:type="spellStart"/>
      <w:r w:rsidRPr="009839B2">
        <w:rPr>
          <w:rFonts w:ascii="Cambria" w:hAnsi="Cambria"/>
        </w:rPr>
        <w:t>agrement</w:t>
      </w:r>
      <w:proofErr w:type="spellEnd"/>
      <w:r w:rsidRPr="009839B2">
        <w:rPr>
          <w:rFonts w:ascii="Cambria" w:hAnsi="Cambria"/>
        </w:rPr>
        <w:t xml:space="preserve">, </w:t>
      </w:r>
      <w:proofErr w:type="spellStart"/>
      <w:r w:rsidRPr="009839B2">
        <w:rPr>
          <w:rFonts w:ascii="Cambria" w:hAnsi="Cambria"/>
        </w:rPr>
        <w:t>piețe</w:t>
      </w:r>
      <w:proofErr w:type="spellEnd"/>
      <w:r w:rsidRPr="009839B2">
        <w:rPr>
          <w:rFonts w:ascii="Cambria" w:hAnsi="Cambria"/>
        </w:rPr>
        <w:t xml:space="preserve">, </w:t>
      </w:r>
      <w:proofErr w:type="spellStart"/>
      <w:r w:rsidRPr="009839B2">
        <w:rPr>
          <w:rFonts w:ascii="Cambria" w:hAnsi="Cambria"/>
        </w:rPr>
        <w:t>târguri</w:t>
      </w:r>
      <w:proofErr w:type="spellEnd"/>
      <w:r w:rsidRPr="009839B2">
        <w:rPr>
          <w:rFonts w:ascii="Cambria" w:hAnsi="Cambria"/>
        </w:rPr>
        <w:t xml:space="preserve">, care </w:t>
      </w:r>
      <w:proofErr w:type="spellStart"/>
      <w:r w:rsidRPr="009839B2">
        <w:rPr>
          <w:rFonts w:ascii="Cambria" w:hAnsi="Cambria"/>
        </w:rPr>
        <w:t>poate</w:t>
      </w:r>
      <w:proofErr w:type="spellEnd"/>
      <w:r w:rsidRPr="009839B2">
        <w:rPr>
          <w:rFonts w:ascii="Cambria" w:hAnsi="Cambria"/>
        </w:rPr>
        <w:t xml:space="preserve"> fi </w:t>
      </w:r>
      <w:proofErr w:type="spellStart"/>
      <w:r w:rsidRPr="009839B2">
        <w:rPr>
          <w:rFonts w:ascii="Cambria" w:hAnsi="Cambria"/>
        </w:rPr>
        <w:t>uneori</w:t>
      </w:r>
      <w:proofErr w:type="spellEnd"/>
      <w:r w:rsidRPr="009839B2">
        <w:rPr>
          <w:rFonts w:ascii="Cambria" w:hAnsi="Cambria"/>
        </w:rPr>
        <w:t xml:space="preserve"> </w:t>
      </w:r>
      <w:proofErr w:type="spellStart"/>
      <w:r w:rsidRPr="009839B2">
        <w:rPr>
          <w:rFonts w:ascii="Cambria" w:hAnsi="Cambria"/>
        </w:rPr>
        <w:t>combinat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cu </w:t>
      </w:r>
      <w:proofErr w:type="spellStart"/>
      <w:r w:rsidRPr="009839B2">
        <w:rPr>
          <w:rFonts w:ascii="Cambria" w:hAnsi="Cambria"/>
        </w:rPr>
        <w:t>componente</w:t>
      </w:r>
      <w:proofErr w:type="spellEnd"/>
      <w:r w:rsidRPr="009839B2">
        <w:rPr>
          <w:rFonts w:ascii="Cambria" w:hAnsi="Cambria"/>
        </w:rPr>
        <w:t xml:space="preserve"> decorative, de </w:t>
      </w:r>
      <w:proofErr w:type="spellStart"/>
      <w:r w:rsidRPr="009839B2">
        <w:rPr>
          <w:rFonts w:ascii="Cambria" w:hAnsi="Cambria"/>
        </w:rPr>
        <w:t>efect</w:t>
      </w:r>
      <w:proofErr w:type="spellEnd"/>
      <w:r w:rsidRPr="009839B2">
        <w:rPr>
          <w:rFonts w:ascii="Cambria" w:hAnsi="Cambria"/>
        </w:rPr>
        <w:t xml:space="preserve"> </w:t>
      </w:r>
      <w:proofErr w:type="spellStart"/>
      <w:r w:rsidRPr="009839B2">
        <w:rPr>
          <w:rFonts w:ascii="Cambria" w:hAnsi="Cambria"/>
        </w:rPr>
        <w:t>vizual</w:t>
      </w:r>
      <w:proofErr w:type="spellEnd"/>
      <w:r w:rsidRPr="009839B2">
        <w:rPr>
          <w:rFonts w:ascii="Cambria" w:hAnsi="Cambria"/>
        </w:rPr>
        <w:t>;</w:t>
      </w:r>
    </w:p>
    <w:p w14:paraId="7CCBEFB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3.37.</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pietonal</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exclusiv</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pietonală</w:t>
      </w:r>
      <w:proofErr w:type="spellEnd"/>
      <w:r w:rsidRPr="009839B2">
        <w:rPr>
          <w:rFonts w:ascii="Cambria" w:hAnsi="Cambria"/>
        </w:rPr>
        <w:t>;</w:t>
      </w:r>
    </w:p>
    <w:p w14:paraId="36B72CB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3.38.</w:t>
      </w:r>
      <w:r w:rsidRPr="009839B2">
        <w:rPr>
          <w:rFonts w:ascii="Cambria" w:hAnsi="Cambria"/>
        </w:rPr>
        <w:tab/>
      </w:r>
      <w:proofErr w:type="spellStart"/>
      <w:r w:rsidRPr="009839B2">
        <w:rPr>
          <w:rFonts w:ascii="Cambria" w:hAnsi="Cambria"/>
        </w:rPr>
        <w:t>sursă</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w:t>
      </w:r>
      <w:proofErr w:type="spellStart"/>
      <w:r w:rsidRPr="009839B2">
        <w:rPr>
          <w:rFonts w:ascii="Cambria" w:hAnsi="Cambria"/>
        </w:rPr>
        <w:t>lampă</w:t>
      </w:r>
      <w:proofErr w:type="spellEnd"/>
      <w:r w:rsidRPr="009839B2">
        <w:rPr>
          <w:rFonts w:ascii="Cambria" w:hAnsi="Cambria"/>
        </w:rPr>
        <w:t xml:space="preserve"> - </w:t>
      </w:r>
      <w:proofErr w:type="spellStart"/>
      <w:r w:rsidRPr="009839B2">
        <w:rPr>
          <w:rFonts w:ascii="Cambria" w:hAnsi="Cambria"/>
        </w:rPr>
        <w:t>obiectul</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care </w:t>
      </w:r>
      <w:proofErr w:type="spellStart"/>
      <w:r w:rsidRPr="009839B2">
        <w:rPr>
          <w:rFonts w:ascii="Cambria" w:hAnsi="Cambria"/>
        </w:rPr>
        <w:t>emite</w:t>
      </w:r>
      <w:proofErr w:type="spellEnd"/>
      <w:r w:rsidRPr="009839B2">
        <w:rPr>
          <w:rFonts w:ascii="Cambria" w:hAnsi="Cambria"/>
        </w:rPr>
        <w:t xml:space="preserve"> </w:t>
      </w:r>
      <w:proofErr w:type="spellStart"/>
      <w:r w:rsidRPr="009839B2">
        <w:rPr>
          <w:rFonts w:ascii="Cambria" w:hAnsi="Cambria"/>
        </w:rPr>
        <w:t>radiații</w:t>
      </w:r>
      <w:proofErr w:type="spellEnd"/>
      <w:r w:rsidRPr="009839B2">
        <w:rPr>
          <w:rFonts w:ascii="Cambria" w:hAnsi="Cambria"/>
        </w:rPr>
        <w:t xml:space="preserve"> </w:t>
      </w:r>
      <w:proofErr w:type="spellStart"/>
      <w:r w:rsidRPr="009839B2">
        <w:rPr>
          <w:rFonts w:ascii="Cambria" w:hAnsi="Cambria"/>
        </w:rPr>
        <w:t>optice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mod </w:t>
      </w:r>
      <w:proofErr w:type="spellStart"/>
      <w:r w:rsidRPr="009839B2">
        <w:rPr>
          <w:rFonts w:ascii="Cambria" w:hAnsi="Cambria"/>
        </w:rPr>
        <w:t>uzual</w:t>
      </w:r>
      <w:proofErr w:type="spellEnd"/>
      <w:r w:rsidRPr="009839B2">
        <w:rPr>
          <w:rFonts w:ascii="Cambria" w:hAnsi="Cambria"/>
        </w:rPr>
        <w:t xml:space="preserve"> </w:t>
      </w:r>
      <w:proofErr w:type="spellStart"/>
      <w:r w:rsidRPr="009839B2">
        <w:rPr>
          <w:rFonts w:ascii="Cambria" w:hAnsi="Cambria"/>
        </w:rPr>
        <w:t>vizibile</w:t>
      </w:r>
      <w:proofErr w:type="spellEnd"/>
      <w:r w:rsidRPr="009839B2">
        <w:rPr>
          <w:rFonts w:ascii="Cambria" w:hAnsi="Cambria"/>
        </w:rPr>
        <w:t xml:space="preserve">, </w:t>
      </w:r>
      <w:proofErr w:type="spellStart"/>
      <w:r w:rsidRPr="009839B2">
        <w:rPr>
          <w:rFonts w:ascii="Cambria" w:hAnsi="Cambria"/>
        </w:rPr>
        <w:t>produse</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conversie</w:t>
      </w:r>
      <w:proofErr w:type="spellEnd"/>
      <w:r w:rsidRPr="009839B2">
        <w:rPr>
          <w:rFonts w:ascii="Cambria" w:hAnsi="Cambria"/>
        </w:rPr>
        <w:t xml:space="preserve"> de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care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caracterizată</w:t>
      </w:r>
      <w:proofErr w:type="spellEnd"/>
      <w:r w:rsidRPr="009839B2">
        <w:rPr>
          <w:rFonts w:ascii="Cambria" w:hAnsi="Cambria"/>
        </w:rPr>
        <w:t xml:space="preserve"> </w:t>
      </w:r>
      <w:proofErr w:type="spellStart"/>
      <w:r w:rsidRPr="009839B2">
        <w:rPr>
          <w:rFonts w:ascii="Cambria" w:hAnsi="Cambria"/>
        </w:rPr>
        <w:t>printr</w:t>
      </w:r>
      <w:proofErr w:type="spellEnd"/>
      <w:r w:rsidRPr="009839B2">
        <w:rPr>
          <w:rFonts w:ascii="Cambria" w:hAnsi="Cambria"/>
        </w:rPr>
        <w:t xml:space="preserve">-un </w:t>
      </w:r>
      <w:proofErr w:type="spellStart"/>
      <w:r w:rsidRPr="009839B2">
        <w:rPr>
          <w:rFonts w:ascii="Cambria" w:hAnsi="Cambria"/>
        </w:rPr>
        <w:t>ansamblu</w:t>
      </w:r>
      <w:proofErr w:type="spellEnd"/>
      <w:r w:rsidRPr="009839B2">
        <w:rPr>
          <w:rFonts w:ascii="Cambria" w:hAnsi="Cambria"/>
        </w:rPr>
        <w:t xml:space="preserve"> de </w:t>
      </w:r>
      <w:proofErr w:type="spellStart"/>
      <w:r w:rsidRPr="009839B2">
        <w:rPr>
          <w:rFonts w:ascii="Cambria" w:hAnsi="Cambria"/>
        </w:rPr>
        <w:t>proprietăți</w:t>
      </w:r>
      <w:proofErr w:type="spellEnd"/>
      <w:r w:rsidRPr="009839B2">
        <w:rPr>
          <w:rFonts w:ascii="Cambria" w:hAnsi="Cambria"/>
        </w:rPr>
        <w:t xml:space="preserve"> </w:t>
      </w:r>
      <w:proofErr w:type="spellStart"/>
      <w:r w:rsidRPr="009839B2">
        <w:rPr>
          <w:rFonts w:ascii="Cambria" w:hAnsi="Cambria"/>
        </w:rPr>
        <w:t>energetice</w:t>
      </w:r>
      <w:proofErr w:type="spellEnd"/>
      <w:r w:rsidRPr="009839B2">
        <w:rPr>
          <w:rFonts w:ascii="Cambria" w:hAnsi="Cambria"/>
        </w:rPr>
        <w:t xml:space="preserve">, </w:t>
      </w:r>
      <w:proofErr w:type="spellStart"/>
      <w:r w:rsidRPr="009839B2">
        <w:rPr>
          <w:rFonts w:ascii="Cambria" w:hAnsi="Cambria"/>
        </w:rPr>
        <w:t>fotometrice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mecanice</w:t>
      </w:r>
      <w:proofErr w:type="spellEnd"/>
      <w:r w:rsidRPr="009839B2">
        <w:rPr>
          <w:rFonts w:ascii="Cambria" w:hAnsi="Cambria"/>
        </w:rPr>
        <w:t>;</w:t>
      </w:r>
    </w:p>
    <w:p w14:paraId="2C3A88F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3.39.</w:t>
      </w:r>
      <w:r w:rsidRPr="009839B2">
        <w:rPr>
          <w:rFonts w:ascii="Cambria" w:hAnsi="Cambria"/>
        </w:rPr>
        <w:tab/>
      </w:r>
      <w:proofErr w:type="spellStart"/>
      <w:r w:rsidRPr="009839B2">
        <w:rPr>
          <w:rFonts w:ascii="Cambria" w:hAnsi="Cambria"/>
        </w:rPr>
        <w:t>tablou</w:t>
      </w:r>
      <w:proofErr w:type="spellEnd"/>
      <w:r w:rsidRPr="009839B2">
        <w:rPr>
          <w:rFonts w:ascii="Cambria" w:hAnsi="Cambria"/>
        </w:rPr>
        <w:t xml:space="preserve"> electric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 </w:t>
      </w:r>
      <w:proofErr w:type="spellStart"/>
      <w:r w:rsidRPr="009839B2">
        <w:rPr>
          <w:rFonts w:ascii="Cambria" w:hAnsi="Cambria"/>
        </w:rPr>
        <w:t>ansamblu</w:t>
      </w:r>
      <w:proofErr w:type="spellEnd"/>
      <w:r w:rsidRPr="009839B2">
        <w:rPr>
          <w:rFonts w:ascii="Cambria" w:hAnsi="Cambria"/>
        </w:rPr>
        <w:t xml:space="preserve"> </w:t>
      </w:r>
      <w:proofErr w:type="spellStart"/>
      <w:r w:rsidRPr="009839B2">
        <w:rPr>
          <w:rFonts w:ascii="Cambria" w:hAnsi="Cambria"/>
        </w:rPr>
        <w:t>fizic</w:t>
      </w:r>
      <w:proofErr w:type="spellEnd"/>
      <w:r w:rsidRPr="009839B2">
        <w:rPr>
          <w:rFonts w:ascii="Cambria" w:hAnsi="Cambria"/>
        </w:rPr>
        <w:t xml:space="preserve"> </w:t>
      </w:r>
      <w:proofErr w:type="spellStart"/>
      <w:r w:rsidRPr="009839B2">
        <w:rPr>
          <w:rFonts w:ascii="Cambria" w:hAnsi="Cambria"/>
        </w:rPr>
        <w:t>unitar</w:t>
      </w:r>
      <w:proofErr w:type="spellEnd"/>
      <w:r w:rsidRPr="009839B2">
        <w:rPr>
          <w:rFonts w:ascii="Cambria" w:hAnsi="Cambria"/>
        </w:rPr>
        <w:t xml:space="preserve"> </w:t>
      </w:r>
      <w:proofErr w:type="spellStart"/>
      <w:r w:rsidRPr="009839B2">
        <w:rPr>
          <w:rFonts w:ascii="Cambria" w:hAnsi="Cambria"/>
        </w:rPr>
        <w:t>ce</w:t>
      </w:r>
      <w:proofErr w:type="spellEnd"/>
      <w:r w:rsidRPr="009839B2">
        <w:rPr>
          <w:rFonts w:ascii="Cambria" w:hAnsi="Cambria"/>
        </w:rPr>
        <w:t xml:space="preserve"> </w:t>
      </w:r>
      <w:proofErr w:type="spellStart"/>
      <w:r w:rsidRPr="009839B2">
        <w:rPr>
          <w:rFonts w:ascii="Cambria" w:hAnsi="Cambria"/>
        </w:rPr>
        <w:t>poate</w:t>
      </w:r>
      <w:proofErr w:type="spellEnd"/>
      <w:r w:rsidRPr="009839B2">
        <w:rPr>
          <w:rFonts w:ascii="Cambria" w:hAnsi="Cambria"/>
        </w:rPr>
        <w:t xml:space="preserve"> </w:t>
      </w:r>
      <w:proofErr w:type="spellStart"/>
      <w:r w:rsidRPr="009839B2">
        <w:rPr>
          <w:rFonts w:ascii="Cambria" w:hAnsi="Cambria"/>
        </w:rPr>
        <w:t>conține</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 xml:space="preserve">, </w:t>
      </w:r>
      <w:proofErr w:type="spellStart"/>
      <w:r w:rsidRPr="009839B2">
        <w:rPr>
          <w:rFonts w:ascii="Cambria" w:hAnsi="Cambria"/>
        </w:rPr>
        <w:t>echipamentul</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w:t>
      </w:r>
      <w:proofErr w:type="spellStart"/>
      <w:r w:rsidRPr="009839B2">
        <w:rPr>
          <w:rFonts w:ascii="Cambria" w:hAnsi="Cambria"/>
        </w:rPr>
        <w:t>comandă</w:t>
      </w:r>
      <w:proofErr w:type="spellEnd"/>
      <w:r w:rsidRPr="009839B2">
        <w:rPr>
          <w:rFonts w:ascii="Cambria" w:hAnsi="Cambria"/>
        </w:rPr>
        <w:t xml:space="preserve">, </w:t>
      </w:r>
      <w:proofErr w:type="spellStart"/>
      <w:r w:rsidRPr="009839B2">
        <w:rPr>
          <w:rFonts w:ascii="Cambria" w:hAnsi="Cambria"/>
        </w:rPr>
        <w:t>automatizare</w:t>
      </w:r>
      <w:proofErr w:type="spellEnd"/>
      <w:r w:rsidRPr="009839B2">
        <w:rPr>
          <w:rFonts w:ascii="Cambria" w:hAnsi="Cambria"/>
        </w:rPr>
        <w:t xml:space="preserve">, </w:t>
      </w:r>
      <w:proofErr w:type="spellStart"/>
      <w:r w:rsidRPr="009839B2">
        <w:rPr>
          <w:rFonts w:ascii="Cambria" w:hAnsi="Cambria"/>
        </w:rPr>
        <w:t>măsură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control, </w:t>
      </w:r>
      <w:proofErr w:type="spellStart"/>
      <w:r w:rsidRPr="009839B2">
        <w:rPr>
          <w:rFonts w:ascii="Cambria" w:hAnsi="Cambria"/>
        </w:rPr>
        <w:t>protejat</w:t>
      </w:r>
      <w:proofErr w:type="spellEnd"/>
      <w:r w:rsidRPr="009839B2">
        <w:rPr>
          <w:rFonts w:ascii="Cambria" w:hAnsi="Cambria"/>
        </w:rPr>
        <w:t xml:space="preserve"> </w:t>
      </w:r>
      <w:proofErr w:type="spellStart"/>
      <w:r w:rsidRPr="009839B2">
        <w:rPr>
          <w:rFonts w:ascii="Cambria" w:hAnsi="Cambria"/>
        </w:rPr>
        <w:t>împotriva</w:t>
      </w:r>
      <w:proofErr w:type="spellEnd"/>
      <w:r w:rsidRPr="009839B2">
        <w:rPr>
          <w:rFonts w:ascii="Cambria" w:hAnsi="Cambria"/>
        </w:rPr>
        <w:t xml:space="preserve"> </w:t>
      </w:r>
      <w:proofErr w:type="spellStart"/>
      <w:r w:rsidRPr="009839B2">
        <w:rPr>
          <w:rFonts w:ascii="Cambria" w:hAnsi="Cambria"/>
        </w:rPr>
        <w:t>accesului</w:t>
      </w:r>
      <w:proofErr w:type="spellEnd"/>
      <w:r w:rsidRPr="009839B2">
        <w:rPr>
          <w:rFonts w:ascii="Cambria" w:hAnsi="Cambria"/>
        </w:rPr>
        <w:t xml:space="preserve"> accidental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5CA4956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3.40.</w:t>
      </w:r>
      <w:r w:rsidRPr="009839B2">
        <w:rPr>
          <w:rFonts w:ascii="Cambria" w:hAnsi="Cambria"/>
        </w:rPr>
        <w:tab/>
      </w:r>
      <w:proofErr w:type="spellStart"/>
      <w:r w:rsidRPr="009839B2">
        <w:rPr>
          <w:rFonts w:ascii="Cambria" w:hAnsi="Cambria"/>
        </w:rPr>
        <w:t>temperatură</w:t>
      </w:r>
      <w:proofErr w:type="spellEnd"/>
      <w:r w:rsidRPr="009839B2">
        <w:rPr>
          <w:rFonts w:ascii="Cambria" w:hAnsi="Cambria"/>
        </w:rPr>
        <w:t xml:space="preserve"> de </w:t>
      </w:r>
      <w:proofErr w:type="spellStart"/>
      <w:r w:rsidRPr="009839B2">
        <w:rPr>
          <w:rFonts w:ascii="Cambria" w:hAnsi="Cambria"/>
        </w:rPr>
        <w:t>culoare</w:t>
      </w:r>
      <w:proofErr w:type="spellEnd"/>
      <w:r w:rsidRPr="009839B2">
        <w:rPr>
          <w:rFonts w:ascii="Cambria" w:hAnsi="Cambria"/>
        </w:rPr>
        <w:t xml:space="preserve"> </w:t>
      </w:r>
      <w:proofErr w:type="spellStart"/>
      <w:r w:rsidRPr="009839B2">
        <w:rPr>
          <w:rFonts w:ascii="Cambria" w:hAnsi="Cambria"/>
        </w:rPr>
        <w:t>corelată</w:t>
      </w:r>
      <w:proofErr w:type="spellEnd"/>
      <w:r w:rsidRPr="009839B2">
        <w:rPr>
          <w:rFonts w:ascii="Cambria" w:hAnsi="Cambria"/>
        </w:rPr>
        <w:t xml:space="preserve"> T(c) - </w:t>
      </w:r>
      <w:proofErr w:type="spellStart"/>
      <w:r w:rsidRPr="009839B2">
        <w:rPr>
          <w:rFonts w:ascii="Cambria" w:hAnsi="Cambria"/>
        </w:rPr>
        <w:t>temperatura</w:t>
      </w:r>
      <w:proofErr w:type="spellEnd"/>
      <w:r w:rsidRPr="009839B2">
        <w:rPr>
          <w:rFonts w:ascii="Cambria" w:hAnsi="Cambria"/>
        </w:rPr>
        <w:t xml:space="preserve"> </w:t>
      </w:r>
      <w:proofErr w:type="spellStart"/>
      <w:r w:rsidRPr="009839B2">
        <w:rPr>
          <w:rFonts w:ascii="Cambria" w:hAnsi="Cambria"/>
        </w:rPr>
        <w:t>radiatorului</w:t>
      </w:r>
      <w:proofErr w:type="spellEnd"/>
      <w:r w:rsidRPr="009839B2">
        <w:rPr>
          <w:rFonts w:ascii="Cambria" w:hAnsi="Cambria"/>
        </w:rPr>
        <w:t xml:space="preserve"> integral, a </w:t>
      </w:r>
      <w:proofErr w:type="spellStart"/>
      <w:r w:rsidRPr="009839B2">
        <w:rPr>
          <w:rFonts w:ascii="Cambria" w:hAnsi="Cambria"/>
        </w:rPr>
        <w:t>cărui</w:t>
      </w:r>
      <w:proofErr w:type="spellEnd"/>
      <w:r w:rsidRPr="009839B2">
        <w:rPr>
          <w:rFonts w:ascii="Cambria" w:hAnsi="Cambria"/>
        </w:rPr>
        <w:t xml:space="preserve"> </w:t>
      </w:r>
      <w:proofErr w:type="spellStart"/>
      <w:r w:rsidRPr="009839B2">
        <w:rPr>
          <w:rFonts w:ascii="Cambria" w:hAnsi="Cambria"/>
        </w:rPr>
        <w:t>culoare</w:t>
      </w:r>
      <w:proofErr w:type="spellEnd"/>
      <w:r w:rsidRPr="009839B2">
        <w:rPr>
          <w:rFonts w:ascii="Cambria" w:hAnsi="Cambria"/>
        </w:rPr>
        <w:t xml:space="preserve">, </w:t>
      </w:r>
      <w:proofErr w:type="spellStart"/>
      <w:r w:rsidRPr="009839B2">
        <w:rPr>
          <w:rFonts w:ascii="Cambria" w:hAnsi="Cambria"/>
        </w:rPr>
        <w:t>percepută</w:t>
      </w:r>
      <w:proofErr w:type="spellEnd"/>
      <w:r w:rsidRPr="009839B2">
        <w:rPr>
          <w:rFonts w:ascii="Cambria" w:hAnsi="Cambria"/>
        </w:rPr>
        <w:t xml:space="preserve"> </w:t>
      </w:r>
      <w:proofErr w:type="spellStart"/>
      <w:r w:rsidRPr="009839B2">
        <w:rPr>
          <w:rFonts w:ascii="Cambria" w:hAnsi="Cambria"/>
        </w:rPr>
        <w:t>datorită</w:t>
      </w:r>
      <w:proofErr w:type="spellEnd"/>
      <w:r w:rsidRPr="009839B2">
        <w:rPr>
          <w:rFonts w:ascii="Cambria" w:hAnsi="Cambria"/>
        </w:rPr>
        <w:t xml:space="preserve"> </w:t>
      </w:r>
      <w:proofErr w:type="spellStart"/>
      <w:r w:rsidRPr="009839B2">
        <w:rPr>
          <w:rFonts w:ascii="Cambria" w:hAnsi="Cambria"/>
        </w:rPr>
        <w:t>încălzirii</w:t>
      </w:r>
      <w:proofErr w:type="spellEnd"/>
      <w:r w:rsidRPr="009839B2">
        <w:rPr>
          <w:rFonts w:ascii="Cambria" w:hAnsi="Cambria"/>
        </w:rPr>
        <w:t xml:space="preserve">, se </w:t>
      </w:r>
      <w:proofErr w:type="spellStart"/>
      <w:r w:rsidRPr="009839B2">
        <w:rPr>
          <w:rFonts w:ascii="Cambria" w:hAnsi="Cambria"/>
        </w:rPr>
        <w:t>aseamănă</w:t>
      </w:r>
      <w:proofErr w:type="spellEnd"/>
      <w:r w:rsidRPr="009839B2">
        <w:rPr>
          <w:rFonts w:ascii="Cambria" w:hAnsi="Cambria"/>
        </w:rPr>
        <w:t xml:space="preserve"> </w:t>
      </w:r>
      <w:proofErr w:type="spellStart"/>
      <w:r w:rsidRPr="009839B2">
        <w:rPr>
          <w:rFonts w:ascii="Cambria" w:hAnsi="Cambria"/>
        </w:rPr>
        <w:t>cel</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observare</w:t>
      </w:r>
      <w:proofErr w:type="spellEnd"/>
      <w:r w:rsidRPr="009839B2">
        <w:rPr>
          <w:rFonts w:ascii="Cambria" w:hAnsi="Cambria"/>
        </w:rPr>
        <w:t xml:space="preserve"> </w:t>
      </w:r>
      <w:proofErr w:type="spellStart"/>
      <w:r w:rsidRPr="009839B2">
        <w:rPr>
          <w:rFonts w:ascii="Cambria" w:hAnsi="Cambria"/>
        </w:rPr>
        <w:t>precizate</w:t>
      </w:r>
      <w:proofErr w:type="spellEnd"/>
      <w:r w:rsidRPr="009839B2">
        <w:rPr>
          <w:rFonts w:ascii="Cambria" w:hAnsi="Cambria"/>
        </w:rPr>
        <w:t xml:space="preserve">, cu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percepută</w:t>
      </w:r>
      <w:proofErr w:type="spellEnd"/>
      <w:r w:rsidRPr="009839B2">
        <w:rPr>
          <w:rFonts w:ascii="Cambria" w:hAnsi="Cambria"/>
        </w:rPr>
        <w:t xml:space="preserve"> a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stimul</w:t>
      </w:r>
      <w:proofErr w:type="spellEnd"/>
      <w:r w:rsidRPr="009839B2">
        <w:rPr>
          <w:rFonts w:ascii="Cambria" w:hAnsi="Cambria"/>
        </w:rPr>
        <w:t xml:space="preserve"> de </w:t>
      </w:r>
      <w:proofErr w:type="spellStart"/>
      <w:r w:rsidRPr="009839B2">
        <w:rPr>
          <w:rFonts w:ascii="Cambria" w:hAnsi="Cambria"/>
        </w:rPr>
        <w:t>culoare</w:t>
      </w:r>
      <w:proofErr w:type="spellEnd"/>
      <w:r w:rsidRPr="009839B2">
        <w:rPr>
          <w:rFonts w:ascii="Cambria" w:hAnsi="Cambria"/>
        </w:rPr>
        <w:t xml:space="preserve"> de </w:t>
      </w:r>
      <w:proofErr w:type="spellStart"/>
      <w:r w:rsidRPr="009839B2">
        <w:rPr>
          <w:rFonts w:ascii="Cambria" w:hAnsi="Cambria"/>
        </w:rPr>
        <w:t>aceeași</w:t>
      </w:r>
      <w:proofErr w:type="spellEnd"/>
      <w:r w:rsidRPr="009839B2">
        <w:rPr>
          <w:rFonts w:ascii="Cambria" w:hAnsi="Cambria"/>
        </w:rPr>
        <w:t xml:space="preserve"> </w:t>
      </w:r>
      <w:proofErr w:type="spellStart"/>
      <w:r w:rsidRPr="009839B2">
        <w:rPr>
          <w:rFonts w:ascii="Cambria" w:hAnsi="Cambria"/>
        </w:rPr>
        <w:t>strălucire</w:t>
      </w:r>
      <w:proofErr w:type="spellEnd"/>
      <w:r w:rsidRPr="009839B2">
        <w:rPr>
          <w:rFonts w:ascii="Cambria" w:hAnsi="Cambria"/>
        </w:rPr>
        <w:t>;</w:t>
      </w:r>
    </w:p>
    <w:p w14:paraId="3104D3C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3.41.</w:t>
      </w:r>
      <w:r w:rsidRPr="009839B2">
        <w:rPr>
          <w:rFonts w:ascii="Cambria" w:hAnsi="Cambria"/>
        </w:rPr>
        <w:tab/>
      </w:r>
      <w:proofErr w:type="spellStart"/>
      <w:r w:rsidRPr="009839B2">
        <w:rPr>
          <w:rFonts w:ascii="Cambria" w:hAnsi="Cambria"/>
        </w:rPr>
        <w:t>uniformitate</w:t>
      </w:r>
      <w:proofErr w:type="spellEnd"/>
      <w:r w:rsidRPr="009839B2">
        <w:rPr>
          <w:rFonts w:ascii="Cambria" w:hAnsi="Cambria"/>
        </w:rPr>
        <w:t xml:space="preserve"> </w:t>
      </w:r>
      <w:proofErr w:type="spellStart"/>
      <w:r w:rsidRPr="009839B2">
        <w:rPr>
          <w:rFonts w:ascii="Cambria" w:hAnsi="Cambria"/>
        </w:rPr>
        <w:t>generală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iluminării</w:t>
      </w:r>
      <w:proofErr w:type="spellEnd"/>
      <w:r w:rsidRPr="009839B2">
        <w:rPr>
          <w:rFonts w:ascii="Cambria" w:hAnsi="Cambria"/>
        </w:rPr>
        <w:t xml:space="preserve"> U5(E)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w:t>
      </w:r>
      <w:proofErr w:type="spellStart"/>
      <w:r w:rsidRPr="009839B2">
        <w:rPr>
          <w:rFonts w:ascii="Cambria" w:hAnsi="Cambria"/>
        </w:rPr>
        <w:t>ambele</w:t>
      </w:r>
      <w:proofErr w:type="spellEnd"/>
      <w:r w:rsidRPr="009839B2">
        <w:rPr>
          <w:rFonts w:ascii="Cambria" w:hAnsi="Cambria"/>
        </w:rPr>
        <w:t xml:space="preserve"> considerate pe </w:t>
      </w:r>
      <w:proofErr w:type="spellStart"/>
      <w:r w:rsidRPr="009839B2">
        <w:rPr>
          <w:rFonts w:ascii="Cambria" w:hAnsi="Cambria"/>
        </w:rPr>
        <w:t>toată</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w:t>
      </w:r>
    </w:p>
    <w:p w14:paraId="213C818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3.42.</w:t>
      </w:r>
      <w:r w:rsidRPr="009839B2">
        <w:rPr>
          <w:rFonts w:ascii="Cambria" w:hAnsi="Cambria"/>
        </w:rPr>
        <w:tab/>
      </w:r>
      <w:proofErr w:type="spellStart"/>
      <w:r w:rsidRPr="009839B2">
        <w:rPr>
          <w:rFonts w:ascii="Cambria" w:hAnsi="Cambria"/>
        </w:rPr>
        <w:t>uniformitate</w:t>
      </w:r>
      <w:proofErr w:type="spellEnd"/>
      <w:r w:rsidRPr="009839B2">
        <w:rPr>
          <w:rFonts w:ascii="Cambria" w:hAnsi="Cambria"/>
        </w:rPr>
        <w:t xml:space="preserve"> </w:t>
      </w:r>
      <w:proofErr w:type="spellStart"/>
      <w:r w:rsidRPr="009839B2">
        <w:rPr>
          <w:rFonts w:ascii="Cambria" w:hAnsi="Cambria"/>
        </w:rPr>
        <w:t>generală</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U5(L)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w:t>
      </w:r>
      <w:proofErr w:type="spellStart"/>
      <w:r w:rsidRPr="009839B2">
        <w:rPr>
          <w:rFonts w:ascii="Cambria" w:hAnsi="Cambria"/>
        </w:rPr>
        <w:t>ambele</w:t>
      </w:r>
      <w:proofErr w:type="spellEnd"/>
      <w:r w:rsidRPr="009839B2">
        <w:rPr>
          <w:rFonts w:ascii="Cambria" w:hAnsi="Cambria"/>
        </w:rPr>
        <w:t xml:space="preserve"> considerate pe </w:t>
      </w:r>
      <w:proofErr w:type="spellStart"/>
      <w:r w:rsidRPr="009839B2">
        <w:rPr>
          <w:rFonts w:ascii="Cambria" w:hAnsi="Cambria"/>
        </w:rPr>
        <w:t>toată</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w:t>
      </w:r>
    </w:p>
    <w:p w14:paraId="29431AC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3.43.</w:t>
      </w:r>
      <w:r w:rsidRPr="009839B2">
        <w:rPr>
          <w:rFonts w:ascii="Cambria" w:hAnsi="Cambria"/>
        </w:rPr>
        <w:tab/>
      </w:r>
      <w:proofErr w:type="spellStart"/>
      <w:r w:rsidRPr="009839B2">
        <w:rPr>
          <w:rFonts w:ascii="Cambria" w:hAnsi="Cambria"/>
        </w:rPr>
        <w:t>uniformitatea</w:t>
      </w:r>
      <w:proofErr w:type="spellEnd"/>
      <w:r w:rsidRPr="009839B2">
        <w:rPr>
          <w:rFonts w:ascii="Cambria" w:hAnsi="Cambria"/>
        </w:rPr>
        <w:t xml:space="preserve"> </w:t>
      </w:r>
      <w:proofErr w:type="spellStart"/>
      <w:r w:rsidRPr="009839B2">
        <w:rPr>
          <w:rFonts w:ascii="Cambria" w:hAnsi="Cambria"/>
        </w:rPr>
        <w:t>longitudinală</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U(l)(L)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maximă</w:t>
      </w:r>
      <w:proofErr w:type="spellEnd"/>
      <w:r w:rsidRPr="009839B2">
        <w:rPr>
          <w:rFonts w:ascii="Cambria" w:hAnsi="Cambria"/>
        </w:rPr>
        <w:t xml:space="preserve">, </w:t>
      </w:r>
      <w:proofErr w:type="spellStart"/>
      <w:r w:rsidRPr="009839B2">
        <w:rPr>
          <w:rFonts w:ascii="Cambria" w:hAnsi="Cambria"/>
        </w:rPr>
        <w:t>ambele</w:t>
      </w:r>
      <w:proofErr w:type="spellEnd"/>
      <w:r w:rsidRPr="009839B2">
        <w:rPr>
          <w:rFonts w:ascii="Cambria" w:hAnsi="Cambria"/>
        </w:rPr>
        <w:t xml:space="preserve"> considerate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axul</w:t>
      </w:r>
      <w:proofErr w:type="spellEnd"/>
      <w:r w:rsidRPr="009839B2">
        <w:rPr>
          <w:rFonts w:ascii="Cambria" w:hAnsi="Cambria"/>
        </w:rPr>
        <w:t xml:space="preserve"> </w:t>
      </w:r>
      <w:proofErr w:type="spellStart"/>
      <w:r w:rsidRPr="009839B2">
        <w:rPr>
          <w:rFonts w:ascii="Cambria" w:hAnsi="Cambria"/>
        </w:rPr>
        <w:t>benzii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al </w:t>
      </w:r>
      <w:proofErr w:type="spellStart"/>
      <w:r w:rsidRPr="009839B2">
        <w:rPr>
          <w:rFonts w:ascii="Cambria" w:hAnsi="Cambria"/>
        </w:rPr>
        <w:t>zonei</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direcția</w:t>
      </w:r>
      <w:proofErr w:type="spellEnd"/>
      <w:r w:rsidRPr="009839B2">
        <w:rPr>
          <w:rFonts w:ascii="Cambria" w:hAnsi="Cambria"/>
        </w:rPr>
        <w:t xml:space="preserve"> de </w:t>
      </w:r>
      <w:proofErr w:type="spellStart"/>
      <w:r w:rsidRPr="009839B2">
        <w:rPr>
          <w:rFonts w:ascii="Cambria" w:hAnsi="Cambria"/>
        </w:rPr>
        <w:t>desfășurare</w:t>
      </w:r>
      <w:proofErr w:type="spellEnd"/>
      <w:r w:rsidRPr="009839B2">
        <w:rPr>
          <w:rFonts w:ascii="Cambria" w:hAnsi="Cambria"/>
        </w:rPr>
        <w:t xml:space="preserve"> a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rutier</w:t>
      </w:r>
      <w:proofErr w:type="spellEnd"/>
      <w:r w:rsidRPr="009839B2">
        <w:rPr>
          <w:rFonts w:ascii="Cambria" w:hAnsi="Cambria"/>
        </w:rPr>
        <w:t>;</w:t>
      </w:r>
    </w:p>
    <w:p w14:paraId="0E65FC6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3.44.</w:t>
      </w:r>
      <w:r w:rsidRPr="009839B2">
        <w:rPr>
          <w:rFonts w:ascii="Cambria" w:hAnsi="Cambria"/>
        </w:rPr>
        <w:tab/>
      </w:r>
      <w:proofErr w:type="spellStart"/>
      <w:r w:rsidRPr="009839B2">
        <w:rPr>
          <w:rFonts w:ascii="Cambria" w:hAnsi="Cambria"/>
        </w:rPr>
        <w:t>utilizatori</w:t>
      </w:r>
      <w:proofErr w:type="spellEnd"/>
      <w:r w:rsidRPr="009839B2">
        <w:rPr>
          <w:rFonts w:ascii="Cambria" w:hAnsi="Cambria"/>
        </w:rPr>
        <w:t xml:space="preserve"> -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calitate</w:t>
      </w:r>
      <w:proofErr w:type="spellEnd"/>
      <w:r w:rsidRPr="009839B2">
        <w:rPr>
          <w:rFonts w:ascii="Cambria" w:hAnsi="Cambria"/>
        </w:rPr>
        <w:t xml:space="preserve"> de </w:t>
      </w:r>
      <w:proofErr w:type="spellStart"/>
      <w:r w:rsidRPr="009839B2">
        <w:rPr>
          <w:rFonts w:ascii="Cambria" w:hAnsi="Cambria"/>
        </w:rPr>
        <w:t>reprezentant</w:t>
      </w:r>
      <w:proofErr w:type="spellEnd"/>
      <w:r w:rsidRPr="009839B2">
        <w:rPr>
          <w:rFonts w:ascii="Cambria" w:hAnsi="Cambria"/>
        </w:rPr>
        <w:t xml:space="preserve"> al </w:t>
      </w:r>
      <w:proofErr w:type="spellStart"/>
      <w:r w:rsidRPr="009839B2">
        <w:rPr>
          <w:rFonts w:ascii="Cambria" w:hAnsi="Cambria"/>
        </w:rPr>
        <w:t>comunității</w:t>
      </w:r>
      <w:proofErr w:type="spellEnd"/>
      <w:r w:rsidRPr="009839B2">
        <w:rPr>
          <w:rFonts w:ascii="Cambria" w:hAnsi="Cambria"/>
        </w:rPr>
        <w:t xml:space="preserve"> locale;</w:t>
      </w:r>
    </w:p>
    <w:p w14:paraId="7990242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3.45.</w:t>
      </w:r>
      <w:r w:rsidRPr="009839B2">
        <w:rPr>
          <w:rFonts w:ascii="Cambria" w:hAnsi="Cambria"/>
        </w:rPr>
        <w:tab/>
      </w:r>
      <w:proofErr w:type="spellStart"/>
      <w:r w:rsidRPr="009839B2">
        <w:rPr>
          <w:rFonts w:ascii="Cambria" w:hAnsi="Cambria"/>
        </w:rPr>
        <w:t>zonă</w:t>
      </w:r>
      <w:proofErr w:type="spellEnd"/>
      <w:r w:rsidRPr="009839B2">
        <w:rPr>
          <w:rFonts w:ascii="Cambria" w:hAnsi="Cambria"/>
        </w:rPr>
        <w:t xml:space="preserve"> </w:t>
      </w:r>
      <w:proofErr w:type="spellStart"/>
      <w:r w:rsidRPr="009839B2">
        <w:rPr>
          <w:rFonts w:ascii="Cambria" w:hAnsi="Cambria"/>
        </w:rPr>
        <w:t>alăturată</w:t>
      </w:r>
      <w:proofErr w:type="spellEnd"/>
      <w:r w:rsidRPr="009839B2">
        <w:rPr>
          <w:rFonts w:ascii="Cambria" w:hAnsi="Cambria"/>
        </w:rPr>
        <w:t xml:space="preserve"> - </w:t>
      </w:r>
      <w:proofErr w:type="spellStart"/>
      <w:r w:rsidRPr="009839B2">
        <w:rPr>
          <w:rFonts w:ascii="Cambria" w:hAnsi="Cambria"/>
        </w:rPr>
        <w:t>suprafața</w:t>
      </w:r>
      <w:proofErr w:type="spellEnd"/>
      <w:r w:rsidRPr="009839B2">
        <w:rPr>
          <w:rFonts w:ascii="Cambria" w:hAnsi="Cambria"/>
        </w:rPr>
        <w:t xml:space="preserve"> din </w:t>
      </w:r>
      <w:proofErr w:type="spellStart"/>
      <w:r w:rsidRPr="009839B2">
        <w:rPr>
          <w:rFonts w:ascii="Cambria" w:hAnsi="Cambria"/>
        </w:rPr>
        <w:t>vecinătatea</w:t>
      </w:r>
      <w:proofErr w:type="spellEnd"/>
      <w:r w:rsidRPr="009839B2">
        <w:rPr>
          <w:rFonts w:ascii="Cambria" w:hAnsi="Cambria"/>
        </w:rPr>
        <w:t xml:space="preserve"> </w:t>
      </w:r>
      <w:proofErr w:type="spellStart"/>
      <w:r w:rsidRPr="009839B2">
        <w:rPr>
          <w:rFonts w:ascii="Cambria" w:hAnsi="Cambria"/>
        </w:rPr>
        <w:t>imediată</w:t>
      </w:r>
      <w:proofErr w:type="spellEnd"/>
      <w:r w:rsidRPr="009839B2">
        <w:rPr>
          <w:rFonts w:ascii="Cambria" w:hAnsi="Cambria"/>
        </w:rPr>
        <w:t xml:space="preserve"> a </w:t>
      </w:r>
      <w:proofErr w:type="spellStart"/>
      <w:r w:rsidRPr="009839B2">
        <w:rPr>
          <w:rFonts w:ascii="Cambria" w:hAnsi="Cambria"/>
        </w:rPr>
        <w:t>căii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aflată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câmpul</w:t>
      </w:r>
      <w:proofErr w:type="spellEnd"/>
      <w:r w:rsidRPr="009839B2">
        <w:rPr>
          <w:rFonts w:ascii="Cambria" w:hAnsi="Cambria"/>
        </w:rPr>
        <w:t xml:space="preserve"> </w:t>
      </w:r>
      <w:proofErr w:type="spellStart"/>
      <w:r w:rsidRPr="009839B2">
        <w:rPr>
          <w:rFonts w:ascii="Cambria" w:hAnsi="Cambria"/>
        </w:rPr>
        <w:t>vizual</w:t>
      </w:r>
      <w:proofErr w:type="spellEnd"/>
      <w:r w:rsidRPr="009839B2">
        <w:rPr>
          <w:rFonts w:ascii="Cambria" w:hAnsi="Cambria"/>
        </w:rPr>
        <w:t xml:space="preserve"> al </w:t>
      </w:r>
      <w:proofErr w:type="spellStart"/>
      <w:r w:rsidRPr="009839B2">
        <w:rPr>
          <w:rFonts w:ascii="Cambria" w:hAnsi="Cambria"/>
        </w:rPr>
        <w:t>observatorului</w:t>
      </w:r>
      <w:proofErr w:type="spellEnd"/>
      <w:r w:rsidRPr="009839B2">
        <w:rPr>
          <w:rFonts w:ascii="Cambria" w:hAnsi="Cambria"/>
        </w:rPr>
        <w:t>;</w:t>
      </w:r>
    </w:p>
    <w:p w14:paraId="29C6C86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3.46.</w:t>
      </w:r>
      <w:r w:rsidRPr="009839B2">
        <w:rPr>
          <w:rFonts w:ascii="Cambria" w:hAnsi="Cambria"/>
        </w:rPr>
        <w:tab/>
        <w:t xml:space="preserve">ANRE -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Națională</w:t>
      </w:r>
      <w:proofErr w:type="spellEnd"/>
      <w:r w:rsidRPr="009839B2">
        <w:rPr>
          <w:rFonts w:ascii="Cambria" w:hAnsi="Cambria"/>
        </w:rPr>
        <w:t xml:space="preserve"> de </w:t>
      </w:r>
      <w:proofErr w:type="spellStart"/>
      <w:r w:rsidRPr="009839B2">
        <w:rPr>
          <w:rFonts w:ascii="Cambria" w:hAnsi="Cambria"/>
        </w:rPr>
        <w:t>Reglementare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Domeniul</w:t>
      </w:r>
      <w:proofErr w:type="spellEnd"/>
      <w:r w:rsidRPr="009839B2">
        <w:rPr>
          <w:rFonts w:ascii="Cambria" w:hAnsi="Cambria"/>
        </w:rPr>
        <w:t xml:space="preserve"> </w:t>
      </w:r>
      <w:proofErr w:type="spellStart"/>
      <w:r w:rsidRPr="009839B2">
        <w:rPr>
          <w:rFonts w:ascii="Cambria" w:hAnsi="Cambria"/>
        </w:rPr>
        <w:t>Energiei</w:t>
      </w:r>
      <w:proofErr w:type="spellEnd"/>
      <w:r w:rsidRPr="009839B2">
        <w:rPr>
          <w:rFonts w:ascii="Cambria" w:hAnsi="Cambria"/>
        </w:rPr>
        <w:t>;</w:t>
      </w:r>
    </w:p>
    <w:p w14:paraId="4A01E25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3.47.</w:t>
      </w:r>
      <w:r w:rsidRPr="009839B2">
        <w:rPr>
          <w:rFonts w:ascii="Cambria" w:hAnsi="Cambria"/>
        </w:rPr>
        <w:tab/>
        <w:t xml:space="preserve">CNRI - </w:t>
      </w:r>
      <w:proofErr w:type="spellStart"/>
      <w:r w:rsidRPr="009839B2">
        <w:rPr>
          <w:rFonts w:ascii="Cambria" w:hAnsi="Cambria"/>
        </w:rPr>
        <w:t>Comitetul</w:t>
      </w:r>
      <w:proofErr w:type="spellEnd"/>
      <w:r w:rsidRPr="009839B2">
        <w:rPr>
          <w:rFonts w:ascii="Cambria" w:hAnsi="Cambria"/>
        </w:rPr>
        <w:t xml:space="preserve"> </w:t>
      </w:r>
      <w:proofErr w:type="spellStart"/>
      <w:r w:rsidRPr="009839B2">
        <w:rPr>
          <w:rFonts w:ascii="Cambria" w:hAnsi="Cambria"/>
        </w:rPr>
        <w:t>Național</w:t>
      </w:r>
      <w:proofErr w:type="spellEnd"/>
      <w:r w:rsidRPr="009839B2">
        <w:rPr>
          <w:rFonts w:ascii="Cambria" w:hAnsi="Cambria"/>
        </w:rPr>
        <w:t xml:space="preserve"> </w:t>
      </w:r>
      <w:proofErr w:type="spellStart"/>
      <w:r w:rsidRPr="009839B2">
        <w:rPr>
          <w:rFonts w:ascii="Cambria" w:hAnsi="Cambria"/>
        </w:rPr>
        <w:t>Român</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4554164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3.48.</w:t>
      </w:r>
      <w:r w:rsidRPr="009839B2">
        <w:rPr>
          <w:rFonts w:ascii="Cambria" w:hAnsi="Cambria"/>
        </w:rPr>
        <w:tab/>
        <w:t xml:space="preserve">CIE - </w:t>
      </w:r>
      <w:proofErr w:type="spellStart"/>
      <w:r w:rsidRPr="009839B2">
        <w:rPr>
          <w:rFonts w:ascii="Cambria" w:hAnsi="Cambria"/>
        </w:rPr>
        <w:t>Comisia</w:t>
      </w:r>
      <w:proofErr w:type="spellEnd"/>
      <w:r w:rsidRPr="009839B2">
        <w:rPr>
          <w:rFonts w:ascii="Cambria" w:hAnsi="Cambria"/>
        </w:rPr>
        <w:t xml:space="preserve"> </w:t>
      </w:r>
      <w:proofErr w:type="spellStart"/>
      <w:r w:rsidRPr="009839B2">
        <w:rPr>
          <w:rFonts w:ascii="Cambria" w:hAnsi="Cambria"/>
        </w:rPr>
        <w:t>Internațională</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45E7FF0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ART.4</w:t>
      </w:r>
    </w:p>
    <w:p w14:paraId="7030A4A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(1)</w:t>
      </w:r>
      <w:r w:rsidRPr="009839B2">
        <w:rPr>
          <w:rFonts w:ascii="Cambria" w:hAnsi="Cambria"/>
        </w:rPr>
        <w:tab/>
      </w: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conține</w:t>
      </w:r>
      <w:proofErr w:type="spellEnd"/>
      <w:r w:rsidRPr="009839B2">
        <w:rPr>
          <w:rFonts w:ascii="Cambria" w:hAnsi="Cambria"/>
        </w:rPr>
        <w:t xml:space="preserve"> </w:t>
      </w:r>
      <w:proofErr w:type="spellStart"/>
      <w:r w:rsidRPr="009839B2">
        <w:rPr>
          <w:rFonts w:ascii="Cambria" w:hAnsi="Cambria"/>
        </w:rPr>
        <w:t>specificațiile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care </w:t>
      </w:r>
      <w:proofErr w:type="spellStart"/>
      <w:r w:rsidRPr="009839B2">
        <w:rPr>
          <w:rFonts w:ascii="Cambria" w:hAnsi="Cambria"/>
        </w:rPr>
        <w:t>definesc</w:t>
      </w:r>
      <w:proofErr w:type="spellEnd"/>
      <w:r w:rsidRPr="009839B2">
        <w:rPr>
          <w:rFonts w:ascii="Cambria" w:hAnsi="Cambria"/>
        </w:rPr>
        <w:t xml:space="preserve"> </w:t>
      </w: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w:t>
      </w:r>
      <w:proofErr w:type="spellStart"/>
      <w:r w:rsidRPr="009839B2">
        <w:rPr>
          <w:rFonts w:ascii="Cambria" w:hAnsi="Cambria"/>
        </w:rPr>
        <w:t>nivelul</w:t>
      </w:r>
      <w:proofErr w:type="spellEnd"/>
      <w:r w:rsidRPr="009839B2">
        <w:rPr>
          <w:rFonts w:ascii="Cambria" w:hAnsi="Cambria"/>
        </w:rPr>
        <w:t xml:space="preserve"> </w:t>
      </w:r>
      <w:proofErr w:type="spellStart"/>
      <w:r w:rsidRPr="009839B2">
        <w:rPr>
          <w:rFonts w:ascii="Cambria" w:hAnsi="Cambria"/>
        </w:rPr>
        <w:t>calitativ</w:t>
      </w:r>
      <w:proofErr w:type="spellEnd"/>
      <w:r w:rsidRPr="009839B2">
        <w:rPr>
          <w:rFonts w:ascii="Cambria" w:hAnsi="Cambria"/>
        </w:rPr>
        <w:t xml:space="preserve">, </w:t>
      </w:r>
      <w:proofErr w:type="spellStart"/>
      <w:r w:rsidRPr="009839B2">
        <w:rPr>
          <w:rFonts w:ascii="Cambria" w:hAnsi="Cambria"/>
        </w:rPr>
        <w:t>tehnic</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performanța</w:t>
      </w:r>
      <w:proofErr w:type="spellEnd"/>
      <w:r w:rsidRPr="009839B2">
        <w:rPr>
          <w:rFonts w:ascii="Cambria" w:hAnsi="Cambria"/>
        </w:rPr>
        <w:t xml:space="preserve">, </w:t>
      </w:r>
      <w:proofErr w:type="spellStart"/>
      <w:r w:rsidRPr="009839B2">
        <w:rPr>
          <w:rFonts w:ascii="Cambria" w:hAnsi="Cambria"/>
        </w:rPr>
        <w:t>siguranța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exploatare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sisteme</w:t>
      </w:r>
      <w:proofErr w:type="spellEnd"/>
      <w:r w:rsidRPr="009839B2">
        <w:rPr>
          <w:rFonts w:ascii="Cambria" w:hAnsi="Cambria"/>
        </w:rPr>
        <w:t xml:space="preserve"> de </w:t>
      </w:r>
      <w:proofErr w:type="spellStart"/>
      <w:r w:rsidRPr="009839B2">
        <w:rPr>
          <w:rFonts w:ascii="Cambria" w:hAnsi="Cambria"/>
        </w:rPr>
        <w:t>asigurare</w:t>
      </w:r>
      <w:proofErr w:type="spellEnd"/>
      <w:r w:rsidRPr="009839B2">
        <w:rPr>
          <w:rFonts w:ascii="Cambria" w:hAnsi="Cambria"/>
        </w:rPr>
        <w:t xml:space="preserve"> a </w:t>
      </w:r>
      <w:proofErr w:type="spellStart"/>
      <w:r w:rsidRPr="009839B2">
        <w:rPr>
          <w:rFonts w:ascii="Cambria" w:hAnsi="Cambria"/>
        </w:rPr>
        <w:t>calității</w:t>
      </w:r>
      <w:proofErr w:type="spellEnd"/>
      <w:r w:rsidRPr="009839B2">
        <w:rPr>
          <w:rFonts w:ascii="Cambria" w:hAnsi="Cambria"/>
        </w:rPr>
        <w:t xml:space="preserve">, </w:t>
      </w:r>
      <w:proofErr w:type="spellStart"/>
      <w:r w:rsidRPr="009839B2">
        <w:rPr>
          <w:rFonts w:ascii="Cambria" w:hAnsi="Cambria"/>
        </w:rPr>
        <w:t>Terminologie</w:t>
      </w:r>
      <w:proofErr w:type="spellEnd"/>
      <w:r w:rsidRPr="009839B2">
        <w:rPr>
          <w:rFonts w:ascii="Cambria" w:hAnsi="Cambria"/>
        </w:rPr>
        <w:t xml:space="preserve">, </w:t>
      </w:r>
      <w:proofErr w:type="spellStart"/>
      <w:r w:rsidRPr="009839B2">
        <w:rPr>
          <w:rFonts w:ascii="Cambria" w:hAnsi="Cambria"/>
        </w:rPr>
        <w:t>simboluri</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certificarea</w:t>
      </w:r>
      <w:proofErr w:type="spellEnd"/>
      <w:r w:rsidRPr="009839B2">
        <w:rPr>
          <w:rFonts w:ascii="Cambria" w:hAnsi="Cambria"/>
        </w:rPr>
        <w:t xml:space="preserve"> </w:t>
      </w:r>
      <w:proofErr w:type="spellStart"/>
      <w:r w:rsidRPr="009839B2">
        <w:rPr>
          <w:rFonts w:ascii="Cambria" w:hAnsi="Cambria"/>
        </w:rPr>
        <w:t>conformitații</w:t>
      </w:r>
      <w:proofErr w:type="spellEnd"/>
      <w:r w:rsidRPr="009839B2">
        <w:rPr>
          <w:rFonts w:ascii="Cambria" w:hAnsi="Cambria"/>
        </w:rPr>
        <w:tab/>
        <w:t>cu</w:t>
      </w:r>
      <w:r w:rsidRPr="009839B2">
        <w:rPr>
          <w:rFonts w:ascii="Cambria" w:hAnsi="Cambria"/>
        </w:rPr>
        <w:tab/>
      </w:r>
      <w:proofErr w:type="spellStart"/>
      <w:r w:rsidRPr="009839B2">
        <w:rPr>
          <w:rFonts w:ascii="Cambria" w:hAnsi="Cambria"/>
        </w:rPr>
        <w:t>standardele</w:t>
      </w:r>
      <w:proofErr w:type="spellEnd"/>
      <w:r w:rsidRPr="009839B2">
        <w:rPr>
          <w:rFonts w:ascii="Cambria" w:hAnsi="Cambria"/>
        </w:rPr>
        <w:tab/>
      </w:r>
      <w:proofErr w:type="spellStart"/>
      <w:r w:rsidRPr="009839B2">
        <w:rPr>
          <w:rFonts w:ascii="Cambria" w:hAnsi="Cambria"/>
        </w:rPr>
        <w:t>specifice</w:t>
      </w:r>
      <w:proofErr w:type="spellEnd"/>
      <w:r w:rsidRPr="009839B2">
        <w:rPr>
          <w:rFonts w:ascii="Cambria" w:hAnsi="Cambria"/>
        </w:rPr>
        <w:tab/>
      </w:r>
      <w:proofErr w:type="spellStart"/>
      <w:r w:rsidRPr="009839B2">
        <w:rPr>
          <w:rFonts w:ascii="Cambria" w:hAnsi="Cambria"/>
        </w:rPr>
        <w:t>sau</w:t>
      </w:r>
      <w:proofErr w:type="spellEnd"/>
      <w:r w:rsidRPr="009839B2">
        <w:rPr>
          <w:rFonts w:ascii="Cambria" w:hAnsi="Cambria"/>
        </w:rPr>
        <w:tab/>
      </w:r>
      <w:proofErr w:type="spellStart"/>
      <w:r w:rsidRPr="009839B2">
        <w:rPr>
          <w:rFonts w:ascii="Cambria" w:hAnsi="Cambria"/>
        </w:rPr>
        <w:t>altele</w:t>
      </w:r>
      <w:proofErr w:type="spellEnd"/>
      <w:r w:rsidRPr="009839B2">
        <w:rPr>
          <w:rFonts w:ascii="Cambria" w:hAnsi="Cambria"/>
        </w:rPr>
        <w:tab/>
      </w:r>
      <w:proofErr w:type="spellStart"/>
      <w:r w:rsidRPr="009839B2">
        <w:rPr>
          <w:rFonts w:ascii="Cambria" w:hAnsi="Cambria"/>
        </w:rPr>
        <w:t>asemenea</w:t>
      </w:r>
      <w:proofErr w:type="spellEnd"/>
      <w:r w:rsidRPr="009839B2">
        <w:rPr>
          <w:rFonts w:ascii="Cambria" w:hAnsi="Cambria"/>
        </w:rPr>
        <w:t>.</w:t>
      </w:r>
    </w:p>
    <w:p w14:paraId="23ACB97E" w14:textId="1FA1C2F5" w:rsidR="009839B2" w:rsidRPr="009839B2" w:rsidRDefault="009839B2" w:rsidP="00F0058B">
      <w:pPr>
        <w:widowControl w:val="0"/>
        <w:autoSpaceDE w:val="0"/>
        <w:spacing w:after="120" w:line="276" w:lineRule="auto"/>
        <w:ind w:firstLine="426"/>
        <w:jc w:val="both"/>
        <w:rPr>
          <w:rFonts w:ascii="Cambria" w:hAnsi="Cambria"/>
        </w:rPr>
      </w:pPr>
      <w:r w:rsidRPr="009839B2">
        <w:rPr>
          <w:rFonts w:ascii="Cambria" w:hAnsi="Cambria"/>
        </w:rPr>
        <w:t>(2)</w:t>
      </w:r>
      <w:r w:rsidRPr="009839B2">
        <w:rPr>
          <w:rFonts w:ascii="Cambria" w:hAnsi="Cambria"/>
        </w:rPr>
        <w:tab/>
      </w:r>
      <w:proofErr w:type="spellStart"/>
      <w:r w:rsidRPr="009839B2">
        <w:rPr>
          <w:rFonts w:ascii="Cambria" w:hAnsi="Cambria"/>
        </w:rPr>
        <w:t>Specificațiile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se </w:t>
      </w:r>
      <w:proofErr w:type="spellStart"/>
      <w:r w:rsidRPr="009839B2">
        <w:rPr>
          <w:rFonts w:ascii="Cambria" w:hAnsi="Cambria"/>
        </w:rPr>
        <w:t>referă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prescripții</w:t>
      </w:r>
      <w:proofErr w:type="spellEnd"/>
      <w:r w:rsidRPr="009839B2">
        <w:rPr>
          <w:rFonts w:ascii="Cambria" w:hAnsi="Cambria"/>
        </w:rPr>
        <w:t xml:space="preserve"> de </w:t>
      </w:r>
      <w:proofErr w:type="spellStart"/>
      <w:r w:rsidRPr="009839B2">
        <w:rPr>
          <w:rFonts w:ascii="Cambria" w:hAnsi="Cambria"/>
        </w:rPr>
        <w:t>proiectare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la </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inspecția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recepție</w:t>
      </w:r>
      <w:proofErr w:type="spellEnd"/>
      <w:r w:rsidRPr="009839B2">
        <w:rPr>
          <w:rFonts w:ascii="Cambria" w:hAnsi="Cambria"/>
        </w:rPr>
        <w:t xml:space="preserve"> a </w:t>
      </w:r>
      <w:proofErr w:type="spellStart"/>
      <w:r w:rsidRPr="009839B2">
        <w:rPr>
          <w:rFonts w:ascii="Cambria" w:hAnsi="Cambria"/>
        </w:rPr>
        <w:t>lucrărilor</w:t>
      </w:r>
      <w:proofErr w:type="spellEnd"/>
      <w:r w:rsidRPr="009839B2">
        <w:rPr>
          <w:rFonts w:ascii="Cambria" w:hAnsi="Cambria"/>
        </w:rPr>
        <w:t xml:space="preserve">, </w:t>
      </w:r>
      <w:proofErr w:type="spellStart"/>
      <w:r w:rsidRPr="009839B2">
        <w:rPr>
          <w:rFonts w:ascii="Cambria" w:hAnsi="Cambria"/>
        </w:rPr>
        <w:t>tehnici</w:t>
      </w:r>
      <w:proofErr w:type="spellEnd"/>
      <w:r w:rsidRPr="009839B2">
        <w:rPr>
          <w:rFonts w:ascii="Cambria" w:hAnsi="Cambria"/>
        </w:rPr>
        <w:t xml:space="preserve">, </w:t>
      </w:r>
      <w:proofErr w:type="spellStart"/>
      <w:r w:rsidRPr="009839B2">
        <w:rPr>
          <w:rFonts w:ascii="Cambria" w:hAnsi="Cambria"/>
        </w:rPr>
        <w:t>procedee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metode</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întreținere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alte</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cu </w:t>
      </w:r>
      <w:proofErr w:type="spellStart"/>
      <w:r w:rsidRPr="009839B2">
        <w:rPr>
          <w:rFonts w:ascii="Cambria" w:hAnsi="Cambria"/>
        </w:rPr>
        <w:t>caracter</w:t>
      </w:r>
      <w:proofErr w:type="spellEnd"/>
      <w:r w:rsidRPr="009839B2">
        <w:rPr>
          <w:rFonts w:ascii="Cambria" w:hAnsi="Cambria"/>
        </w:rPr>
        <w:t xml:space="preserve"> </w:t>
      </w:r>
      <w:proofErr w:type="spellStart"/>
      <w:r w:rsidRPr="009839B2">
        <w:rPr>
          <w:rFonts w:ascii="Cambria" w:hAnsi="Cambria"/>
        </w:rPr>
        <w:t>tehnic</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de</w:t>
      </w:r>
      <w:r w:rsidR="00F0058B">
        <w:rPr>
          <w:rFonts w:ascii="Cambria" w:hAnsi="Cambria"/>
        </w:rPr>
        <w:t xml:space="preserve"> </w:t>
      </w:r>
      <w:proofErr w:type="spellStart"/>
      <w:r w:rsidRPr="009839B2">
        <w:rPr>
          <w:rFonts w:ascii="Cambria" w:hAnsi="Cambria"/>
        </w:rPr>
        <w:t>actele</w:t>
      </w:r>
      <w:proofErr w:type="spellEnd"/>
      <w:r w:rsidRPr="009839B2">
        <w:rPr>
          <w:rFonts w:ascii="Cambria" w:hAnsi="Cambria"/>
        </w:rPr>
        <w:t xml:space="preserve"> normative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reglementările</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realizării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454E90C" w14:textId="76529DE9"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w:t>
      </w:r>
      <w:r w:rsidRPr="009839B2">
        <w:rPr>
          <w:rFonts w:ascii="Cambria" w:hAnsi="Cambria"/>
        </w:rPr>
        <w:tab/>
      </w:r>
      <w:proofErr w:type="spellStart"/>
      <w:r w:rsidRPr="009839B2">
        <w:rPr>
          <w:rFonts w:ascii="Cambria" w:hAnsi="Cambria"/>
        </w:rPr>
        <w:t>Caietul</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precizează</w:t>
      </w:r>
      <w:proofErr w:type="spellEnd"/>
      <w:r w:rsidRPr="009839B2">
        <w:rPr>
          <w:rFonts w:ascii="Cambria" w:hAnsi="Cambria"/>
        </w:rPr>
        <w:t xml:space="preserve"> </w:t>
      </w:r>
      <w:proofErr w:type="spellStart"/>
      <w:r w:rsidRPr="009839B2">
        <w:rPr>
          <w:rFonts w:ascii="Cambria" w:hAnsi="Cambria"/>
        </w:rPr>
        <w:t>reglementările</w:t>
      </w:r>
      <w:proofErr w:type="spellEnd"/>
      <w:r w:rsidRPr="009839B2">
        <w:rPr>
          <w:rFonts w:ascii="Cambria" w:hAnsi="Cambria"/>
        </w:rPr>
        <w:t xml:space="preserve"> </w:t>
      </w:r>
      <w:proofErr w:type="spellStart"/>
      <w:r w:rsidRPr="009839B2">
        <w:rPr>
          <w:rFonts w:ascii="Cambria" w:hAnsi="Cambria"/>
        </w:rPr>
        <w:t>obligatorii</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muncii</w:t>
      </w:r>
      <w:proofErr w:type="spellEnd"/>
      <w:r w:rsidRPr="009839B2">
        <w:rPr>
          <w:rFonts w:ascii="Cambria" w:hAnsi="Cambria"/>
        </w:rPr>
        <w:t xml:space="preserve">, la </w:t>
      </w:r>
      <w:proofErr w:type="spellStart"/>
      <w:r w:rsidRPr="009839B2">
        <w:rPr>
          <w:rFonts w:ascii="Cambria" w:hAnsi="Cambria"/>
        </w:rPr>
        <w:t>prevenirea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stingerea</w:t>
      </w:r>
      <w:proofErr w:type="spellEnd"/>
      <w:r w:rsidRPr="009839B2">
        <w:rPr>
          <w:rFonts w:ascii="Cambria" w:hAnsi="Cambria"/>
        </w:rPr>
        <w:t xml:space="preserve"> </w:t>
      </w:r>
      <w:proofErr w:type="spellStart"/>
      <w:r w:rsidRPr="009839B2">
        <w:rPr>
          <w:rFonts w:ascii="Cambria" w:hAnsi="Cambria"/>
        </w:rPr>
        <w:t>incendiilor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mediului</w:t>
      </w:r>
      <w:proofErr w:type="spellEnd"/>
      <w:r w:rsidRPr="009839B2">
        <w:rPr>
          <w:rFonts w:ascii="Cambria" w:hAnsi="Cambria"/>
        </w:rPr>
        <w:t xml:space="preserve">, care </w:t>
      </w:r>
      <w:proofErr w:type="spellStart"/>
      <w:r w:rsidRPr="009839B2">
        <w:rPr>
          <w:rFonts w:ascii="Cambria" w:hAnsi="Cambria"/>
        </w:rPr>
        <w:t>trebuie</w:t>
      </w:r>
      <w:proofErr w:type="spellEnd"/>
      <w:r w:rsidRPr="009839B2">
        <w:rPr>
          <w:rFonts w:ascii="Cambria" w:hAnsi="Cambria"/>
        </w:rPr>
        <w:t xml:space="preserve"> </w:t>
      </w:r>
      <w:proofErr w:type="spellStart"/>
      <w:r w:rsidRPr="009839B2">
        <w:rPr>
          <w:rFonts w:ascii="Cambria" w:hAnsi="Cambria"/>
        </w:rPr>
        <w:t>respectate</w:t>
      </w:r>
      <w:proofErr w:type="spellEnd"/>
      <w:r w:rsidRPr="009839B2">
        <w:rPr>
          <w:rFonts w:ascii="Cambria" w:hAnsi="Cambria"/>
        </w:rPr>
        <w:t xml:space="preserve"> pe </w:t>
      </w:r>
      <w:proofErr w:type="spellStart"/>
      <w:r w:rsidRPr="009839B2">
        <w:rPr>
          <w:rFonts w:ascii="Cambria" w:hAnsi="Cambria"/>
        </w:rPr>
        <w:t>parcursul</w:t>
      </w:r>
      <w:proofErr w:type="spellEnd"/>
      <w:r w:rsidRPr="009839B2">
        <w:rPr>
          <w:rFonts w:ascii="Cambria" w:hAnsi="Cambria"/>
        </w:rPr>
        <w:t xml:space="preserve"> </w:t>
      </w:r>
      <w:proofErr w:type="spellStart"/>
      <w:proofErr w:type="gramStart"/>
      <w:r w:rsidRPr="009839B2">
        <w:rPr>
          <w:rFonts w:ascii="Cambria" w:hAnsi="Cambria"/>
        </w:rPr>
        <w:t>îndeplinirii</w:t>
      </w:r>
      <w:proofErr w:type="spellEnd"/>
      <w:r w:rsidR="00FF2DFD">
        <w:rPr>
          <w:rFonts w:ascii="Cambria" w:hAnsi="Cambria"/>
        </w:rPr>
        <w:t xml:space="preserve">  </w:t>
      </w:r>
      <w:proofErr w:type="spellStart"/>
      <w:r w:rsidRPr="009839B2">
        <w:rPr>
          <w:rFonts w:ascii="Cambria" w:hAnsi="Cambria"/>
        </w:rPr>
        <w:t>și</w:t>
      </w:r>
      <w:proofErr w:type="spellEnd"/>
      <w:proofErr w:type="gramEnd"/>
      <w:r w:rsidR="00F0058B">
        <w:rPr>
          <w:rFonts w:ascii="Cambria" w:hAnsi="Cambria"/>
        </w:rPr>
        <w:t xml:space="preserve"> </w:t>
      </w:r>
      <w:proofErr w:type="spellStart"/>
      <w:r w:rsidRPr="009839B2">
        <w:rPr>
          <w:rFonts w:ascii="Cambria" w:hAnsi="Cambria"/>
        </w:rPr>
        <w:t>realizării</w:t>
      </w:r>
      <w:proofErr w:type="spellEnd"/>
      <w:r w:rsidR="00F0058B">
        <w:rPr>
          <w:rFonts w:ascii="Cambria" w:hAnsi="Cambria"/>
        </w:rPr>
        <w:t xml:space="preserve"> </w:t>
      </w:r>
      <w:proofErr w:type="spellStart"/>
      <w:r w:rsidRPr="009839B2">
        <w:rPr>
          <w:rFonts w:ascii="Cambria" w:hAnsi="Cambria"/>
        </w:rPr>
        <w:t>serviciului</w:t>
      </w:r>
      <w:proofErr w:type="spellEnd"/>
      <w:r w:rsidR="00F0058B">
        <w:rPr>
          <w:rFonts w:ascii="Cambria" w:hAnsi="Cambria"/>
        </w:rPr>
        <w:t xml:space="preserve"> </w:t>
      </w:r>
      <w:r w:rsidRPr="009839B2">
        <w:rPr>
          <w:rFonts w:ascii="Cambria" w:hAnsi="Cambria"/>
        </w:rPr>
        <w:t>de</w:t>
      </w:r>
      <w:r w:rsidR="00F0058B">
        <w:rPr>
          <w:rFonts w:ascii="Cambria" w:hAnsi="Cambria"/>
        </w:rPr>
        <w:t xml:space="preserve"> </w:t>
      </w:r>
      <w:proofErr w:type="spellStart"/>
      <w:r w:rsidRPr="009839B2">
        <w:rPr>
          <w:rFonts w:ascii="Cambria" w:hAnsi="Cambria"/>
        </w:rPr>
        <w:t>iluminat</w:t>
      </w:r>
      <w:proofErr w:type="spellEnd"/>
      <w:r w:rsidR="00F0058B">
        <w:rPr>
          <w:rFonts w:ascii="Cambria" w:hAnsi="Cambria"/>
        </w:rPr>
        <w:t xml:space="preserve"> </w:t>
      </w:r>
      <w:r w:rsidRPr="009839B2">
        <w:rPr>
          <w:rFonts w:ascii="Cambria" w:hAnsi="Cambria"/>
        </w:rPr>
        <w:t>public.</w:t>
      </w:r>
    </w:p>
    <w:p w14:paraId="387D35C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ART.5</w:t>
      </w:r>
    </w:p>
    <w:p w14:paraId="36849A30"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Terminologia</w:t>
      </w:r>
      <w:proofErr w:type="spellEnd"/>
      <w:r w:rsidRPr="009839B2">
        <w:rPr>
          <w:rFonts w:ascii="Cambria" w:hAnsi="Cambria"/>
        </w:rPr>
        <w:t xml:space="preserve"> </w:t>
      </w:r>
      <w:proofErr w:type="spellStart"/>
      <w:r w:rsidRPr="009839B2">
        <w:rPr>
          <w:rFonts w:ascii="Cambria" w:hAnsi="Cambria"/>
        </w:rPr>
        <w:t>utilizată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cea</w:t>
      </w:r>
      <w:proofErr w:type="spellEnd"/>
      <w:r w:rsidRPr="009839B2">
        <w:rPr>
          <w:rFonts w:ascii="Cambria" w:hAnsi="Cambria"/>
        </w:rPr>
        <w:t xml:space="preserve"> din </w:t>
      </w:r>
      <w:proofErr w:type="spellStart"/>
      <w:r w:rsidRPr="009839B2">
        <w:rPr>
          <w:rFonts w:ascii="Cambria" w:hAnsi="Cambria"/>
        </w:rPr>
        <w:t>regulamentul</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181BF23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ART.6</w:t>
      </w:r>
    </w:p>
    <w:p w14:paraId="0326F19C"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asigura</w:t>
      </w:r>
      <w:proofErr w:type="spellEnd"/>
      <w:r w:rsidRPr="009839B2">
        <w:rPr>
          <w:rFonts w:ascii="Cambria" w:hAnsi="Cambria"/>
        </w:rPr>
        <w:t>:</w:t>
      </w:r>
    </w:p>
    <w:p w14:paraId="080F9CC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respectarea</w:t>
      </w:r>
      <w:proofErr w:type="spellEnd"/>
      <w:r w:rsidRPr="009839B2">
        <w:rPr>
          <w:rFonts w:ascii="Cambria" w:hAnsi="Cambria"/>
        </w:rPr>
        <w:t xml:space="preserve"> </w:t>
      </w:r>
      <w:proofErr w:type="spellStart"/>
      <w:r w:rsidRPr="009839B2">
        <w:rPr>
          <w:rFonts w:ascii="Cambria" w:hAnsi="Cambria"/>
        </w:rPr>
        <w:t>legislației</w:t>
      </w:r>
      <w:proofErr w:type="spellEnd"/>
      <w:r w:rsidRPr="009839B2">
        <w:rPr>
          <w:rFonts w:ascii="Cambria" w:hAnsi="Cambria"/>
        </w:rPr>
        <w:t xml:space="preserve">, </w:t>
      </w:r>
      <w:proofErr w:type="spellStart"/>
      <w:r w:rsidRPr="009839B2">
        <w:rPr>
          <w:rFonts w:ascii="Cambria" w:hAnsi="Cambria"/>
        </w:rPr>
        <w:t>normelor</w:t>
      </w:r>
      <w:proofErr w:type="spellEnd"/>
      <w:r w:rsidRPr="009839B2">
        <w:rPr>
          <w:rFonts w:ascii="Cambria" w:hAnsi="Cambria"/>
        </w:rPr>
        <w:t xml:space="preserve">, </w:t>
      </w:r>
      <w:proofErr w:type="spellStart"/>
      <w:r w:rsidRPr="009839B2">
        <w:rPr>
          <w:rFonts w:ascii="Cambria" w:hAnsi="Cambria"/>
        </w:rPr>
        <w:t>prescripțiilor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regulamentelor</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igiena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muncii</w:t>
      </w:r>
      <w:proofErr w:type="spellEnd"/>
      <w:r w:rsidRPr="009839B2">
        <w:rPr>
          <w:rFonts w:ascii="Cambria" w:hAnsi="Cambria"/>
        </w:rPr>
        <w:t xml:space="preserve">,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mediului</w:t>
      </w:r>
      <w:proofErr w:type="spellEnd"/>
      <w:r w:rsidRPr="009839B2">
        <w:rPr>
          <w:rFonts w:ascii="Cambria" w:hAnsi="Cambria"/>
        </w:rPr>
        <w:t xml:space="preserve">, </w:t>
      </w:r>
      <w:proofErr w:type="spellStart"/>
      <w:r w:rsidRPr="009839B2">
        <w:rPr>
          <w:rFonts w:ascii="Cambria" w:hAnsi="Cambria"/>
        </w:rPr>
        <w:t>urmărirea</w:t>
      </w:r>
      <w:proofErr w:type="spellEnd"/>
      <w:r w:rsidRPr="009839B2">
        <w:rPr>
          <w:rFonts w:ascii="Cambria" w:hAnsi="Cambria"/>
        </w:rPr>
        <w:t xml:space="preserve"> </w:t>
      </w:r>
      <w:proofErr w:type="spellStart"/>
      <w:r w:rsidRPr="009839B2">
        <w:rPr>
          <w:rFonts w:ascii="Cambria" w:hAnsi="Cambria"/>
        </w:rPr>
        <w:t>comportării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timp</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prevenirea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combaterea</w:t>
      </w:r>
      <w:proofErr w:type="spellEnd"/>
      <w:r w:rsidRPr="009839B2">
        <w:rPr>
          <w:rFonts w:ascii="Cambria" w:hAnsi="Cambria"/>
        </w:rPr>
        <w:t xml:space="preserve"> </w:t>
      </w:r>
      <w:proofErr w:type="spellStart"/>
      <w:r w:rsidRPr="009839B2">
        <w:rPr>
          <w:rFonts w:ascii="Cambria" w:hAnsi="Cambria"/>
        </w:rPr>
        <w:t>incendiilor</w:t>
      </w:r>
      <w:proofErr w:type="spellEnd"/>
      <w:r w:rsidRPr="009839B2">
        <w:rPr>
          <w:rFonts w:ascii="Cambria" w:hAnsi="Cambria"/>
        </w:rPr>
        <w:t>;</w:t>
      </w:r>
    </w:p>
    <w:p w14:paraId="59FF47F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exploatarea</w:t>
      </w:r>
      <w:proofErr w:type="spellEnd"/>
      <w:r w:rsidRPr="009839B2">
        <w:rPr>
          <w:rFonts w:ascii="Cambria" w:hAnsi="Cambria"/>
        </w:rPr>
        <w:t xml:space="preserve">, </w:t>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reparația</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cu personal </w:t>
      </w:r>
      <w:proofErr w:type="spellStart"/>
      <w:r w:rsidRPr="009839B2">
        <w:rPr>
          <w:rFonts w:ascii="Cambria" w:hAnsi="Cambria"/>
        </w:rPr>
        <w:t>autorizat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complexitatea</w:t>
      </w:r>
      <w:proofErr w:type="spellEnd"/>
      <w:r w:rsidRPr="009839B2">
        <w:rPr>
          <w:rFonts w:ascii="Cambria" w:hAnsi="Cambria"/>
        </w:rPr>
        <w:t xml:space="preserve"> </w:t>
      </w:r>
      <w:proofErr w:type="spellStart"/>
      <w:r w:rsidRPr="009839B2">
        <w:rPr>
          <w:rFonts w:ascii="Cambria" w:hAnsi="Cambria"/>
        </w:rPr>
        <w:t>instalației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specificul</w:t>
      </w:r>
      <w:proofErr w:type="spellEnd"/>
      <w:r w:rsidRPr="009839B2">
        <w:rPr>
          <w:rFonts w:ascii="Cambria" w:hAnsi="Cambria"/>
        </w:rPr>
        <w:t xml:space="preserve"> </w:t>
      </w:r>
      <w:proofErr w:type="spellStart"/>
      <w:r w:rsidRPr="009839B2">
        <w:rPr>
          <w:rFonts w:ascii="Cambria" w:hAnsi="Cambria"/>
        </w:rPr>
        <w:t>locului</w:t>
      </w:r>
      <w:proofErr w:type="spellEnd"/>
      <w:r w:rsidRPr="009839B2">
        <w:rPr>
          <w:rFonts w:ascii="Cambria" w:hAnsi="Cambria"/>
        </w:rPr>
        <w:t xml:space="preserve"> de </w:t>
      </w:r>
      <w:proofErr w:type="spellStart"/>
      <w:r w:rsidRPr="009839B2">
        <w:rPr>
          <w:rFonts w:ascii="Cambria" w:hAnsi="Cambria"/>
        </w:rPr>
        <w:t>muncă</w:t>
      </w:r>
      <w:proofErr w:type="spellEnd"/>
      <w:r w:rsidRPr="009839B2">
        <w:rPr>
          <w:rFonts w:ascii="Cambria" w:hAnsi="Cambria"/>
        </w:rPr>
        <w:t>;</w:t>
      </w:r>
    </w:p>
    <w:p w14:paraId="31793B0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respectarea</w:t>
      </w:r>
      <w:proofErr w:type="spellEnd"/>
      <w:r w:rsidRPr="009839B2">
        <w:rPr>
          <w:rFonts w:ascii="Cambria" w:hAnsi="Cambria"/>
        </w:rPr>
        <w:t xml:space="preserve"> </w:t>
      </w:r>
      <w:proofErr w:type="spellStart"/>
      <w:r w:rsidRPr="009839B2">
        <w:rPr>
          <w:rFonts w:ascii="Cambria" w:hAnsi="Cambria"/>
        </w:rPr>
        <w:t>indicatorilor</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stabiliți</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contractul</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a </w:t>
      </w:r>
      <w:proofErr w:type="spellStart"/>
      <w:r w:rsidRPr="009839B2">
        <w:rPr>
          <w:rFonts w:ascii="Cambria" w:hAnsi="Cambria"/>
        </w:rPr>
        <w:t>gestiunii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hotărârea</w:t>
      </w:r>
      <w:proofErr w:type="spellEnd"/>
      <w:r w:rsidRPr="009839B2">
        <w:rPr>
          <w:rFonts w:ascii="Cambria" w:hAnsi="Cambria"/>
        </w:rPr>
        <w:t xml:space="preserve"> de dare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administrare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precizați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regulamentul</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12DB01D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menținerea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stare de </w:t>
      </w:r>
      <w:proofErr w:type="spellStart"/>
      <w:r w:rsidRPr="009839B2">
        <w:rPr>
          <w:rFonts w:ascii="Cambria" w:hAnsi="Cambria"/>
        </w:rPr>
        <w:t>permanentă</w:t>
      </w:r>
      <w:proofErr w:type="spellEnd"/>
      <w:r w:rsidRPr="009839B2">
        <w:rPr>
          <w:rFonts w:ascii="Cambria" w:hAnsi="Cambria"/>
        </w:rPr>
        <w:t xml:space="preserv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sistemelor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6E3789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furnizarea</w:t>
      </w:r>
      <w:proofErr w:type="spellEnd"/>
      <w:r w:rsidRPr="009839B2">
        <w:rPr>
          <w:rFonts w:ascii="Cambria" w:hAnsi="Cambria"/>
        </w:rPr>
        <w:t xml:space="preserve"> </w:t>
      </w:r>
      <w:proofErr w:type="spellStart"/>
      <w:r w:rsidRPr="009839B2">
        <w:rPr>
          <w:rFonts w:ascii="Cambria" w:hAnsi="Cambria"/>
        </w:rPr>
        <w:t>autorității</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respectiv</w:t>
      </w:r>
      <w:proofErr w:type="spellEnd"/>
      <w:r w:rsidRPr="009839B2">
        <w:rPr>
          <w:rFonts w:ascii="Cambria" w:hAnsi="Cambria"/>
        </w:rPr>
        <w:t xml:space="preserve"> A.N.R.S.C.,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informațiilor</w:t>
      </w:r>
      <w:proofErr w:type="spellEnd"/>
      <w:r w:rsidRPr="009839B2">
        <w:rPr>
          <w:rFonts w:ascii="Cambria" w:hAnsi="Cambria"/>
        </w:rPr>
        <w:t xml:space="preserve"> solicitate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accesul</w:t>
      </w:r>
      <w:proofErr w:type="spellEnd"/>
      <w:r w:rsidRPr="009839B2">
        <w:rPr>
          <w:rFonts w:ascii="Cambria" w:hAnsi="Cambria"/>
        </w:rPr>
        <w:t xml:space="preserve"> la </w:t>
      </w:r>
      <w:proofErr w:type="spellStart"/>
      <w:r w:rsidRPr="009839B2">
        <w:rPr>
          <w:rFonts w:ascii="Cambria" w:hAnsi="Cambria"/>
        </w:rPr>
        <w:t>documentațiile</w:t>
      </w:r>
      <w:proofErr w:type="spellEnd"/>
      <w:r w:rsidRPr="009839B2">
        <w:rPr>
          <w:rFonts w:ascii="Cambria" w:hAnsi="Cambria"/>
        </w:rPr>
        <w:t xml:space="preserve"> pe </w:t>
      </w:r>
      <w:proofErr w:type="spellStart"/>
      <w:r w:rsidRPr="009839B2">
        <w:rPr>
          <w:rFonts w:ascii="Cambria" w:hAnsi="Cambria"/>
        </w:rPr>
        <w:t>baza</w:t>
      </w:r>
      <w:proofErr w:type="spellEnd"/>
      <w:r w:rsidRPr="009839B2">
        <w:rPr>
          <w:rFonts w:ascii="Cambria" w:hAnsi="Cambria"/>
        </w:rPr>
        <w:t xml:space="preserve"> </w:t>
      </w:r>
      <w:proofErr w:type="spellStart"/>
      <w:r w:rsidRPr="009839B2">
        <w:rPr>
          <w:rFonts w:ascii="Cambria" w:hAnsi="Cambria"/>
        </w:rPr>
        <w:t>cărora</w:t>
      </w:r>
      <w:proofErr w:type="spellEnd"/>
      <w:r w:rsidRPr="009839B2">
        <w:rPr>
          <w:rFonts w:ascii="Cambria" w:hAnsi="Cambria"/>
        </w:rPr>
        <w:t xml:space="preserve"> </w:t>
      </w:r>
      <w:proofErr w:type="spellStart"/>
      <w:r w:rsidRPr="009839B2">
        <w:rPr>
          <w:rFonts w:ascii="Cambria" w:hAnsi="Cambria"/>
        </w:rPr>
        <w:t>prestează</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legii</w:t>
      </w:r>
      <w:proofErr w:type="spellEnd"/>
      <w:r w:rsidRPr="009839B2">
        <w:rPr>
          <w:rFonts w:ascii="Cambria" w:hAnsi="Cambria"/>
        </w:rPr>
        <w:t>;</w:t>
      </w:r>
    </w:p>
    <w:p w14:paraId="0F95212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creșterea</w:t>
      </w:r>
      <w:proofErr w:type="spellEnd"/>
      <w:r w:rsidRPr="009839B2">
        <w:rPr>
          <w:rFonts w:ascii="Cambria" w:hAnsi="Cambria"/>
        </w:rPr>
        <w:t xml:space="preserve"> </w:t>
      </w:r>
      <w:proofErr w:type="spellStart"/>
      <w:r w:rsidRPr="009839B2">
        <w:rPr>
          <w:rFonts w:ascii="Cambria" w:hAnsi="Cambria"/>
        </w:rPr>
        <w:t>eficienței</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scopul</w:t>
      </w:r>
      <w:proofErr w:type="spellEnd"/>
      <w:r w:rsidRPr="009839B2">
        <w:rPr>
          <w:rFonts w:ascii="Cambria" w:hAnsi="Cambria"/>
        </w:rPr>
        <w:t xml:space="preserve"> </w:t>
      </w:r>
      <w:proofErr w:type="spellStart"/>
      <w:r w:rsidRPr="009839B2">
        <w:rPr>
          <w:rFonts w:ascii="Cambria" w:hAnsi="Cambria"/>
        </w:rPr>
        <w:t>reducerii</w:t>
      </w:r>
      <w:proofErr w:type="spellEnd"/>
      <w:r w:rsidRPr="009839B2">
        <w:rPr>
          <w:rFonts w:ascii="Cambria" w:hAnsi="Cambria"/>
        </w:rPr>
        <w:t xml:space="preserve"> </w:t>
      </w:r>
      <w:proofErr w:type="spellStart"/>
      <w:r w:rsidRPr="009839B2">
        <w:rPr>
          <w:rFonts w:ascii="Cambria" w:hAnsi="Cambria"/>
        </w:rPr>
        <w:t>tarifelor</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reducerea</w:t>
      </w:r>
      <w:proofErr w:type="spellEnd"/>
      <w:r w:rsidRPr="009839B2">
        <w:rPr>
          <w:rFonts w:ascii="Cambria" w:hAnsi="Cambria"/>
        </w:rPr>
        <w:t xml:space="preserve"> </w:t>
      </w:r>
      <w:proofErr w:type="spellStart"/>
      <w:r w:rsidRPr="009839B2">
        <w:rPr>
          <w:rFonts w:ascii="Cambria" w:hAnsi="Cambria"/>
        </w:rPr>
        <w:t>costurilor</w:t>
      </w:r>
      <w:proofErr w:type="spellEnd"/>
      <w:r w:rsidRPr="009839B2">
        <w:rPr>
          <w:rFonts w:ascii="Cambria" w:hAnsi="Cambria"/>
        </w:rPr>
        <w:t xml:space="preserve"> de </w:t>
      </w:r>
      <w:proofErr w:type="spellStart"/>
      <w:r w:rsidRPr="009839B2">
        <w:rPr>
          <w:rFonts w:ascii="Cambria" w:hAnsi="Cambria"/>
        </w:rPr>
        <w:t>producție</w:t>
      </w:r>
      <w:proofErr w:type="spellEnd"/>
      <w:r w:rsidRPr="009839B2">
        <w:rPr>
          <w:rFonts w:ascii="Cambria" w:hAnsi="Cambria"/>
        </w:rPr>
        <w:t xml:space="preserve">, a </w:t>
      </w:r>
      <w:proofErr w:type="spellStart"/>
      <w:r w:rsidRPr="009839B2">
        <w:rPr>
          <w:rFonts w:ascii="Cambria" w:hAnsi="Cambria"/>
        </w:rPr>
        <w:t>consumurilor</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de </w:t>
      </w:r>
      <w:proofErr w:type="spellStart"/>
      <w:r w:rsidRPr="009839B2">
        <w:rPr>
          <w:rFonts w:ascii="Cambria" w:hAnsi="Cambria"/>
        </w:rPr>
        <w:t>materiale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materii</w:t>
      </w:r>
      <w:proofErr w:type="spellEnd"/>
      <w:r w:rsidRPr="009839B2">
        <w:rPr>
          <w:rFonts w:ascii="Cambria" w:hAnsi="Cambria"/>
        </w:rPr>
        <w:t xml:space="preserve">,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6724A95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la </w:t>
      </w:r>
      <w:proofErr w:type="spellStart"/>
      <w:r w:rsidRPr="009839B2">
        <w:rPr>
          <w:rFonts w:ascii="Cambria" w:hAnsi="Cambria"/>
        </w:rPr>
        <w:t>toți</w:t>
      </w:r>
      <w:proofErr w:type="spellEnd"/>
      <w:r w:rsidRPr="009839B2">
        <w:rPr>
          <w:rFonts w:ascii="Cambria" w:hAnsi="Cambria"/>
        </w:rPr>
        <w:t xml:space="preserve"> </w:t>
      </w:r>
      <w:proofErr w:type="spellStart"/>
      <w:r w:rsidRPr="009839B2">
        <w:rPr>
          <w:rFonts w:ascii="Cambria" w:hAnsi="Cambria"/>
        </w:rPr>
        <w:t>utilizatorii</w:t>
      </w:r>
      <w:proofErr w:type="spellEnd"/>
      <w:r w:rsidRPr="009839B2">
        <w:rPr>
          <w:rFonts w:ascii="Cambria" w:hAnsi="Cambria"/>
        </w:rPr>
        <w:t xml:space="preserve"> din </w:t>
      </w:r>
      <w:proofErr w:type="spellStart"/>
      <w:r w:rsidRPr="009839B2">
        <w:rPr>
          <w:rFonts w:ascii="Cambria" w:hAnsi="Cambria"/>
        </w:rPr>
        <w:t>raza</w:t>
      </w:r>
      <w:proofErr w:type="spellEnd"/>
      <w:r w:rsidRPr="009839B2">
        <w:rPr>
          <w:rFonts w:ascii="Cambria" w:hAnsi="Cambria"/>
        </w:rPr>
        <w:t xml:space="preserve"> </w:t>
      </w:r>
      <w:proofErr w:type="spellStart"/>
      <w:r w:rsidRPr="009839B2">
        <w:rPr>
          <w:rFonts w:ascii="Cambria" w:hAnsi="Cambria"/>
        </w:rPr>
        <w:t>unității</w:t>
      </w:r>
      <w:proofErr w:type="spellEnd"/>
      <w:r w:rsidRPr="009839B2">
        <w:rPr>
          <w:rFonts w:ascii="Cambria" w:hAnsi="Cambria"/>
        </w:rPr>
        <w:t xml:space="preserve"> </w:t>
      </w:r>
      <w:proofErr w:type="spellStart"/>
      <w:r w:rsidRPr="009839B2">
        <w:rPr>
          <w:rFonts w:ascii="Cambria" w:hAnsi="Cambria"/>
        </w:rPr>
        <w:t>administrativ</w:t>
      </w:r>
      <w:proofErr w:type="spellEnd"/>
      <w:r w:rsidRPr="009839B2">
        <w:rPr>
          <w:rFonts w:ascii="Cambria" w:hAnsi="Cambria"/>
        </w:rPr>
        <w:t xml:space="preserve">- </w:t>
      </w:r>
      <w:proofErr w:type="spellStart"/>
      <w:r w:rsidRPr="009839B2">
        <w:rPr>
          <w:rFonts w:ascii="Cambria" w:hAnsi="Cambria"/>
        </w:rPr>
        <w:t>teritoriale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are </w:t>
      </w:r>
      <w:proofErr w:type="spellStart"/>
      <w:r w:rsidRPr="009839B2">
        <w:rPr>
          <w:rFonts w:ascii="Cambria" w:hAnsi="Cambria"/>
        </w:rPr>
        <w:t>hotărâre</w:t>
      </w:r>
      <w:proofErr w:type="spellEnd"/>
      <w:r w:rsidRPr="009839B2">
        <w:rPr>
          <w:rFonts w:ascii="Cambria" w:hAnsi="Cambria"/>
        </w:rPr>
        <w:t xml:space="preserve"> de dare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administrare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contract de </w:t>
      </w:r>
      <w:proofErr w:type="spellStart"/>
      <w:r w:rsidRPr="009839B2">
        <w:rPr>
          <w:rFonts w:ascii="Cambria" w:hAnsi="Cambria"/>
        </w:rPr>
        <w:t>delegare</w:t>
      </w:r>
      <w:proofErr w:type="spellEnd"/>
      <w:r w:rsidRPr="009839B2">
        <w:rPr>
          <w:rFonts w:ascii="Cambria" w:hAnsi="Cambria"/>
        </w:rPr>
        <w:t xml:space="preserve"> a </w:t>
      </w:r>
      <w:proofErr w:type="spellStart"/>
      <w:r w:rsidRPr="009839B2">
        <w:rPr>
          <w:rFonts w:ascii="Cambria" w:hAnsi="Cambria"/>
        </w:rPr>
        <w:t>gestiunii</w:t>
      </w:r>
      <w:proofErr w:type="spellEnd"/>
      <w:r w:rsidRPr="009839B2">
        <w:rPr>
          <w:rFonts w:ascii="Cambria" w:hAnsi="Cambria"/>
        </w:rPr>
        <w:t>;</w:t>
      </w:r>
    </w:p>
    <w:p w14:paraId="0481F50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t xml:space="preserve">personal de </w:t>
      </w:r>
      <w:proofErr w:type="spellStart"/>
      <w:r w:rsidRPr="009839B2">
        <w:rPr>
          <w:rFonts w:ascii="Cambria" w:hAnsi="Cambria"/>
        </w:rPr>
        <w:t>intervenție</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w:t>
      </w:r>
    </w:p>
    <w:p w14:paraId="08A10541"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r>
      <w:proofErr w:type="spellStart"/>
      <w:r w:rsidRPr="009839B2">
        <w:rPr>
          <w:rFonts w:ascii="Cambria" w:hAnsi="Cambria"/>
        </w:rPr>
        <w:t>conducerea</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dispecer</w:t>
      </w:r>
      <w:proofErr w:type="spellEnd"/>
      <w:r w:rsidRPr="009839B2">
        <w:rPr>
          <w:rFonts w:ascii="Cambria" w:hAnsi="Cambria"/>
        </w:rPr>
        <w:t>;</w:t>
      </w:r>
    </w:p>
    <w:p w14:paraId="2453329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r>
      <w:proofErr w:type="spellStart"/>
      <w:r w:rsidRPr="009839B2">
        <w:rPr>
          <w:rFonts w:ascii="Cambria" w:hAnsi="Cambria"/>
        </w:rPr>
        <w:t>înregistrarea</w:t>
      </w:r>
      <w:proofErr w:type="spellEnd"/>
      <w:r w:rsidRPr="009839B2">
        <w:rPr>
          <w:rFonts w:ascii="Cambria" w:hAnsi="Cambria"/>
        </w:rPr>
        <w:t xml:space="preserve"> </w:t>
      </w:r>
      <w:proofErr w:type="spellStart"/>
      <w:r w:rsidRPr="009839B2">
        <w:rPr>
          <w:rFonts w:ascii="Cambria" w:hAnsi="Cambria"/>
        </w:rPr>
        <w:t>datelor</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evidența</w:t>
      </w:r>
      <w:proofErr w:type="spellEnd"/>
      <w:r w:rsidRPr="009839B2">
        <w:rPr>
          <w:rFonts w:ascii="Cambria" w:hAnsi="Cambria"/>
        </w:rPr>
        <w:t xml:space="preserve"> lor;</w:t>
      </w:r>
    </w:p>
    <w:p w14:paraId="26C838C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k)</w:t>
      </w:r>
      <w:r w:rsidRPr="009839B2">
        <w:rPr>
          <w:rFonts w:ascii="Cambria" w:hAnsi="Cambria"/>
        </w:rPr>
        <w:tab/>
      </w:r>
      <w:proofErr w:type="spellStart"/>
      <w:r w:rsidRPr="009839B2">
        <w:rPr>
          <w:rFonts w:ascii="Cambria" w:hAnsi="Cambria"/>
        </w:rPr>
        <w:t>analiza</w:t>
      </w:r>
      <w:proofErr w:type="spellEnd"/>
      <w:r w:rsidRPr="009839B2">
        <w:rPr>
          <w:rFonts w:ascii="Cambria" w:hAnsi="Cambria"/>
        </w:rPr>
        <w:t xml:space="preserve"> </w:t>
      </w:r>
      <w:proofErr w:type="spellStart"/>
      <w:r w:rsidRPr="009839B2">
        <w:rPr>
          <w:rFonts w:ascii="Cambria" w:hAnsi="Cambria"/>
        </w:rPr>
        <w:t>zilnică</w:t>
      </w:r>
      <w:proofErr w:type="spellEnd"/>
      <w:r w:rsidRPr="009839B2">
        <w:rPr>
          <w:rFonts w:ascii="Cambria" w:hAnsi="Cambria"/>
        </w:rPr>
        <w:t xml:space="preserve"> a </w:t>
      </w:r>
      <w:proofErr w:type="spellStart"/>
      <w:r w:rsidRPr="009839B2">
        <w:rPr>
          <w:rFonts w:ascii="Cambria" w:hAnsi="Cambria"/>
        </w:rPr>
        <w:t>modului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care se </w:t>
      </w:r>
      <w:proofErr w:type="spellStart"/>
      <w:r w:rsidRPr="009839B2">
        <w:rPr>
          <w:rFonts w:ascii="Cambria" w:hAnsi="Cambria"/>
        </w:rPr>
        <w:t>respectă</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normelor</w:t>
      </w:r>
      <w:proofErr w:type="spellEnd"/>
      <w:r w:rsidRPr="009839B2">
        <w:rPr>
          <w:rFonts w:ascii="Cambria" w:hAnsi="Cambria"/>
        </w:rPr>
        <w:t xml:space="preserve"> de </w:t>
      </w:r>
      <w:proofErr w:type="spellStart"/>
      <w:r w:rsidRPr="009839B2">
        <w:rPr>
          <w:rFonts w:ascii="Cambria" w:hAnsi="Cambria"/>
        </w:rPr>
        <w:t>consum</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stabilirea</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 xml:space="preserve"> a </w:t>
      </w:r>
      <w:proofErr w:type="spellStart"/>
      <w:r w:rsidRPr="009839B2">
        <w:rPr>
          <w:rFonts w:ascii="Cambria" w:hAnsi="Cambria"/>
        </w:rPr>
        <w:t>măsurilor</w:t>
      </w:r>
      <w:proofErr w:type="spellEnd"/>
      <w:r w:rsidRPr="009839B2">
        <w:rPr>
          <w:rFonts w:ascii="Cambria" w:hAnsi="Cambria"/>
        </w:rPr>
        <w:t xml:space="preserve"> </w:t>
      </w:r>
      <w:proofErr w:type="spellStart"/>
      <w:r w:rsidRPr="009839B2">
        <w:rPr>
          <w:rFonts w:ascii="Cambria" w:hAnsi="Cambria"/>
        </w:rPr>
        <w:t>ce</w:t>
      </w:r>
      <w:proofErr w:type="spellEnd"/>
      <w:r w:rsidRPr="009839B2">
        <w:rPr>
          <w:rFonts w:ascii="Cambria" w:hAnsi="Cambria"/>
        </w:rPr>
        <w:t xml:space="preserve"> se </w:t>
      </w:r>
      <w:proofErr w:type="spellStart"/>
      <w:r w:rsidRPr="009839B2">
        <w:rPr>
          <w:rFonts w:ascii="Cambria" w:hAnsi="Cambria"/>
        </w:rPr>
        <w:t>impun</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eliminarea</w:t>
      </w:r>
      <w:proofErr w:type="spellEnd"/>
      <w:r w:rsidRPr="009839B2">
        <w:rPr>
          <w:rFonts w:ascii="Cambria" w:hAnsi="Cambria"/>
        </w:rPr>
        <w:t xml:space="preserve"> </w:t>
      </w:r>
      <w:proofErr w:type="spellStart"/>
      <w:r w:rsidRPr="009839B2">
        <w:rPr>
          <w:rFonts w:ascii="Cambria" w:hAnsi="Cambria"/>
        </w:rPr>
        <w:t>abaterilor</w:t>
      </w:r>
      <w:proofErr w:type="spellEnd"/>
      <w:r w:rsidRPr="009839B2">
        <w:rPr>
          <w:rFonts w:ascii="Cambria" w:hAnsi="Cambria"/>
        </w:rPr>
        <w:t xml:space="preserve">, </w:t>
      </w:r>
      <w:proofErr w:type="spellStart"/>
      <w:r w:rsidRPr="009839B2">
        <w:rPr>
          <w:rFonts w:ascii="Cambria" w:hAnsi="Cambria"/>
        </w:rPr>
        <w:t>încadrarea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norme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evitarea</w:t>
      </w:r>
      <w:proofErr w:type="spellEnd"/>
      <w:r w:rsidRPr="009839B2">
        <w:rPr>
          <w:rFonts w:ascii="Cambria" w:hAnsi="Cambria"/>
        </w:rPr>
        <w:t xml:space="preserve"> </w:t>
      </w:r>
      <w:proofErr w:type="spellStart"/>
      <w:r w:rsidRPr="009839B2">
        <w:rPr>
          <w:rFonts w:ascii="Cambria" w:hAnsi="Cambria"/>
        </w:rPr>
        <w:t>oricărei</w:t>
      </w:r>
      <w:proofErr w:type="spellEnd"/>
      <w:r w:rsidRPr="009839B2">
        <w:rPr>
          <w:rFonts w:ascii="Cambria" w:hAnsi="Cambria"/>
        </w:rPr>
        <w:t xml:space="preserve"> </w:t>
      </w:r>
      <w:proofErr w:type="spellStart"/>
      <w:r w:rsidRPr="009839B2">
        <w:rPr>
          <w:rFonts w:ascii="Cambria" w:hAnsi="Cambria"/>
        </w:rPr>
        <w:t>forme</w:t>
      </w:r>
      <w:proofErr w:type="spellEnd"/>
      <w:r w:rsidRPr="009839B2">
        <w:rPr>
          <w:rFonts w:ascii="Cambria" w:hAnsi="Cambria"/>
        </w:rPr>
        <w:t xml:space="preserve"> de </w:t>
      </w:r>
      <w:proofErr w:type="spellStart"/>
      <w:r w:rsidRPr="009839B2">
        <w:rPr>
          <w:rFonts w:ascii="Cambria" w:hAnsi="Cambria"/>
        </w:rPr>
        <w:t>risipă</w:t>
      </w:r>
      <w:proofErr w:type="spellEnd"/>
      <w:r w:rsidRPr="009839B2">
        <w:rPr>
          <w:rFonts w:ascii="Cambria" w:hAnsi="Cambria"/>
        </w:rPr>
        <w:t>;</w:t>
      </w:r>
    </w:p>
    <w:p w14:paraId="6A37CC9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l)</w:t>
      </w:r>
      <w:r w:rsidRPr="009839B2">
        <w:rPr>
          <w:rFonts w:ascii="Cambria" w:hAnsi="Cambria"/>
        </w:rPr>
        <w:tab/>
      </w:r>
      <w:proofErr w:type="spellStart"/>
      <w:r w:rsidRPr="009839B2">
        <w:rPr>
          <w:rFonts w:ascii="Cambria" w:hAnsi="Cambria"/>
        </w:rPr>
        <w:t>elaborarea</w:t>
      </w:r>
      <w:proofErr w:type="spellEnd"/>
      <w:r w:rsidRPr="009839B2">
        <w:rPr>
          <w:rFonts w:ascii="Cambria" w:hAnsi="Cambria"/>
        </w:rPr>
        <w:t xml:space="preserve"> </w:t>
      </w:r>
      <w:proofErr w:type="spellStart"/>
      <w:r w:rsidRPr="009839B2">
        <w:rPr>
          <w:rFonts w:ascii="Cambria" w:hAnsi="Cambria"/>
        </w:rPr>
        <w:t>programelor</w:t>
      </w:r>
      <w:proofErr w:type="spellEnd"/>
      <w:r w:rsidRPr="009839B2">
        <w:rPr>
          <w:rFonts w:ascii="Cambria" w:hAnsi="Cambria"/>
        </w:rPr>
        <w:t xml:space="preserve"> de </w:t>
      </w:r>
      <w:proofErr w:type="spellStart"/>
      <w:r w:rsidRPr="009839B2">
        <w:rPr>
          <w:rFonts w:ascii="Cambria" w:hAnsi="Cambria"/>
        </w:rPr>
        <w:t>măsuri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încadrarea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normele</w:t>
      </w:r>
      <w:proofErr w:type="spellEnd"/>
      <w:r w:rsidRPr="009839B2">
        <w:rPr>
          <w:rFonts w:ascii="Cambria" w:hAnsi="Cambria"/>
        </w:rPr>
        <w:t xml:space="preserve"> de </w:t>
      </w:r>
      <w:proofErr w:type="spellStart"/>
      <w:r w:rsidRPr="009839B2">
        <w:rPr>
          <w:rFonts w:ascii="Cambria" w:hAnsi="Cambria"/>
        </w:rPr>
        <w:t>consum</w:t>
      </w:r>
      <w:proofErr w:type="spellEnd"/>
      <w:r w:rsidRPr="009839B2">
        <w:rPr>
          <w:rFonts w:ascii="Cambria" w:hAnsi="Cambria"/>
        </w:rPr>
        <w:t xml:space="preserve"> de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raționalizarea</w:t>
      </w:r>
      <w:proofErr w:type="spellEnd"/>
      <w:r w:rsidRPr="009839B2">
        <w:rPr>
          <w:rFonts w:ascii="Cambria" w:hAnsi="Cambria"/>
        </w:rPr>
        <w:t xml:space="preserve"> </w:t>
      </w:r>
      <w:proofErr w:type="spellStart"/>
      <w:r w:rsidRPr="009839B2">
        <w:rPr>
          <w:rFonts w:ascii="Cambria" w:hAnsi="Cambria"/>
        </w:rPr>
        <w:t>acestor</w:t>
      </w:r>
      <w:proofErr w:type="spellEnd"/>
      <w:r w:rsidRPr="009839B2">
        <w:rPr>
          <w:rFonts w:ascii="Cambria" w:hAnsi="Cambria"/>
        </w:rPr>
        <w:t xml:space="preserve"> </w:t>
      </w:r>
      <w:proofErr w:type="spellStart"/>
      <w:r w:rsidRPr="009839B2">
        <w:rPr>
          <w:rFonts w:ascii="Cambria" w:hAnsi="Cambria"/>
        </w:rPr>
        <w:t>consumuri</w:t>
      </w:r>
      <w:proofErr w:type="spellEnd"/>
      <w:r w:rsidRPr="009839B2">
        <w:rPr>
          <w:rFonts w:ascii="Cambria" w:hAnsi="Cambria"/>
        </w:rPr>
        <w:t>;</w:t>
      </w:r>
    </w:p>
    <w:p w14:paraId="79AFA41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m)</w:t>
      </w:r>
      <w:r w:rsidRPr="009839B2">
        <w:rPr>
          <w:rFonts w:ascii="Cambria" w:hAnsi="Cambria"/>
        </w:rPr>
        <w:tab/>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condițiilor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prelucrarea</w:t>
      </w:r>
      <w:proofErr w:type="spellEnd"/>
      <w:r w:rsidRPr="009839B2">
        <w:rPr>
          <w:rFonts w:ascii="Cambria" w:hAnsi="Cambria"/>
        </w:rPr>
        <w:t xml:space="preserve"> </w:t>
      </w:r>
      <w:proofErr w:type="spellStart"/>
      <w:r w:rsidRPr="009839B2">
        <w:rPr>
          <w:rFonts w:ascii="Cambria" w:hAnsi="Cambria"/>
        </w:rPr>
        <w:t>automată</w:t>
      </w:r>
      <w:proofErr w:type="spellEnd"/>
      <w:r w:rsidRPr="009839B2">
        <w:rPr>
          <w:rFonts w:ascii="Cambria" w:hAnsi="Cambria"/>
        </w:rPr>
        <w:t xml:space="preserve"> a </w:t>
      </w:r>
      <w:proofErr w:type="spellStart"/>
      <w:r w:rsidRPr="009839B2">
        <w:rPr>
          <w:rFonts w:ascii="Cambria" w:hAnsi="Cambria"/>
        </w:rPr>
        <w:t>datelor</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economică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2365F1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n) </w:t>
      </w:r>
      <w:proofErr w:type="spellStart"/>
      <w:r w:rsidRPr="009839B2">
        <w:rPr>
          <w:rFonts w:ascii="Cambria" w:hAnsi="Cambria"/>
        </w:rPr>
        <w:t>statistica</w:t>
      </w:r>
      <w:proofErr w:type="spellEnd"/>
      <w:r w:rsidRPr="009839B2">
        <w:rPr>
          <w:rFonts w:ascii="Cambria" w:hAnsi="Cambria"/>
        </w:rPr>
        <w:t xml:space="preserve"> </w:t>
      </w:r>
      <w:proofErr w:type="spellStart"/>
      <w:r w:rsidRPr="009839B2">
        <w:rPr>
          <w:rFonts w:ascii="Cambria" w:hAnsi="Cambria"/>
        </w:rPr>
        <w:t>incidentelor</w:t>
      </w:r>
      <w:proofErr w:type="spellEnd"/>
      <w:r w:rsidRPr="009839B2">
        <w:rPr>
          <w:rFonts w:ascii="Cambria" w:hAnsi="Cambria"/>
        </w:rPr>
        <w:t xml:space="preserve">, </w:t>
      </w:r>
      <w:proofErr w:type="spellStart"/>
      <w:r w:rsidRPr="009839B2">
        <w:rPr>
          <w:rFonts w:ascii="Cambria" w:hAnsi="Cambria"/>
        </w:rPr>
        <w:t>avariilor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analiza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5AEAEEA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o)</w:t>
      </w:r>
      <w:r w:rsidRPr="009839B2">
        <w:rPr>
          <w:rFonts w:ascii="Cambria" w:hAnsi="Cambria"/>
        </w:rPr>
        <w:tab/>
      </w:r>
      <w:proofErr w:type="spellStart"/>
      <w:r w:rsidRPr="009839B2">
        <w:rPr>
          <w:rFonts w:ascii="Cambria" w:hAnsi="Cambria"/>
        </w:rPr>
        <w:t>instituirea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înregistrare</w:t>
      </w:r>
      <w:proofErr w:type="spellEnd"/>
      <w:r w:rsidRPr="009839B2">
        <w:rPr>
          <w:rFonts w:ascii="Cambria" w:hAnsi="Cambria"/>
        </w:rPr>
        <w:t xml:space="preserve">, </w:t>
      </w:r>
      <w:proofErr w:type="spellStart"/>
      <w:r w:rsidRPr="009839B2">
        <w:rPr>
          <w:rFonts w:ascii="Cambria" w:hAnsi="Cambria"/>
        </w:rPr>
        <w:t>investigare</w:t>
      </w:r>
      <w:proofErr w:type="spellEnd"/>
      <w:r w:rsidRPr="009839B2">
        <w:rPr>
          <w:rFonts w:ascii="Cambria" w:hAnsi="Cambria"/>
        </w:rPr>
        <w:t xml:space="preserve">, </w:t>
      </w:r>
      <w:proofErr w:type="spellStart"/>
      <w:r w:rsidRPr="009839B2">
        <w:rPr>
          <w:rFonts w:ascii="Cambria" w:hAnsi="Cambria"/>
        </w:rPr>
        <w:t>soluționare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raportare</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reclamațiile</w:t>
      </w:r>
      <w:proofErr w:type="spellEnd"/>
      <w:r w:rsidRPr="009839B2">
        <w:rPr>
          <w:rFonts w:ascii="Cambria" w:hAnsi="Cambria"/>
        </w:rPr>
        <w:t xml:space="preserve"> </w:t>
      </w:r>
      <w:proofErr w:type="spellStart"/>
      <w:r w:rsidRPr="009839B2">
        <w:rPr>
          <w:rFonts w:ascii="Cambria" w:hAnsi="Cambria"/>
        </w:rPr>
        <w:t>făcute</w:t>
      </w:r>
      <w:proofErr w:type="spellEnd"/>
      <w:r w:rsidRPr="009839B2">
        <w:rPr>
          <w:rFonts w:ascii="Cambria" w:hAnsi="Cambria"/>
        </w:rPr>
        <w:t xml:space="preserve"> de </w:t>
      </w:r>
      <w:proofErr w:type="spellStart"/>
      <w:r w:rsidRPr="009839B2">
        <w:rPr>
          <w:rFonts w:ascii="Cambria" w:hAnsi="Cambria"/>
        </w:rPr>
        <w:t>beneficiari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legătură</w:t>
      </w:r>
      <w:proofErr w:type="spellEnd"/>
      <w:r w:rsidRPr="009839B2">
        <w:rPr>
          <w:rFonts w:ascii="Cambria" w:hAnsi="Cambria"/>
        </w:rPr>
        <w:t xml:space="preserve"> cu </w:t>
      </w:r>
      <w:proofErr w:type="spellStart"/>
      <w:r w:rsidRPr="009839B2">
        <w:rPr>
          <w:rFonts w:ascii="Cambria" w:hAnsi="Cambria"/>
        </w:rPr>
        <w:t>calitatea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w:t>
      </w:r>
    </w:p>
    <w:p w14:paraId="01D2CC8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p)</w:t>
      </w:r>
      <w:r w:rsidRPr="009839B2">
        <w:rPr>
          <w:rFonts w:ascii="Cambria" w:hAnsi="Cambria"/>
        </w:rPr>
        <w:tab/>
      </w:r>
      <w:proofErr w:type="spellStart"/>
      <w:r w:rsidRPr="009839B2">
        <w:rPr>
          <w:rFonts w:ascii="Cambria" w:hAnsi="Cambria"/>
        </w:rPr>
        <w:t>lichidarea</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incidentelor</w:t>
      </w:r>
      <w:proofErr w:type="spellEnd"/>
      <w:r w:rsidRPr="009839B2">
        <w:rPr>
          <w:rFonts w:ascii="Cambria" w:hAnsi="Cambria"/>
        </w:rPr>
        <w:t>;</w:t>
      </w:r>
    </w:p>
    <w:p w14:paraId="0EFCDF3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q)</w:t>
      </w:r>
      <w:r w:rsidRPr="009839B2">
        <w:rPr>
          <w:rFonts w:ascii="Cambria" w:hAnsi="Cambria"/>
        </w:rPr>
        <w:tab/>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normală</w:t>
      </w:r>
      <w:proofErr w:type="spellEnd"/>
      <w:r w:rsidRPr="009839B2">
        <w:rPr>
          <w:rFonts w:ascii="Cambria" w:hAnsi="Cambria"/>
        </w:rPr>
        <w:t xml:space="preserve"> a </w:t>
      </w:r>
      <w:proofErr w:type="spellStart"/>
      <w:r w:rsidRPr="009839B2">
        <w:rPr>
          <w:rFonts w:ascii="Cambria" w:hAnsi="Cambria"/>
        </w:rPr>
        <w:t>tuturor</w:t>
      </w:r>
      <w:proofErr w:type="spellEnd"/>
      <w:r w:rsidRPr="009839B2">
        <w:rPr>
          <w:rFonts w:ascii="Cambria" w:hAnsi="Cambria"/>
        </w:rPr>
        <w:t xml:space="preserve">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160BECB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r)</w:t>
      </w:r>
      <w:r w:rsidRPr="009839B2">
        <w:rPr>
          <w:rFonts w:ascii="Cambria" w:hAnsi="Cambria"/>
        </w:rPr>
        <w:tab/>
      </w:r>
      <w:proofErr w:type="spellStart"/>
      <w:r w:rsidRPr="009839B2">
        <w:rPr>
          <w:rFonts w:ascii="Cambria" w:hAnsi="Cambria"/>
        </w:rPr>
        <w:t>evidența</w:t>
      </w:r>
      <w:proofErr w:type="spellEnd"/>
      <w:r w:rsidRPr="009839B2">
        <w:rPr>
          <w:rFonts w:ascii="Cambria" w:hAnsi="Cambria"/>
        </w:rPr>
        <w:t xml:space="preserve"> </w:t>
      </w:r>
      <w:proofErr w:type="spellStart"/>
      <w:r w:rsidRPr="009839B2">
        <w:rPr>
          <w:rFonts w:ascii="Cambria" w:hAnsi="Cambria"/>
        </w:rPr>
        <w:t>orelor</w:t>
      </w:r>
      <w:proofErr w:type="spellEnd"/>
      <w:r w:rsidRPr="009839B2">
        <w:rPr>
          <w:rFonts w:ascii="Cambria" w:hAnsi="Cambria"/>
        </w:rPr>
        <w:t xml:space="preserve"> de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286027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s)</w:t>
      </w:r>
      <w:r w:rsidRPr="009839B2">
        <w:rPr>
          <w:rFonts w:ascii="Cambria" w:hAnsi="Cambria"/>
        </w:rPr>
        <w:tab/>
      </w:r>
      <w:proofErr w:type="spellStart"/>
      <w:r w:rsidRPr="009839B2">
        <w:rPr>
          <w:rFonts w:ascii="Cambria" w:hAnsi="Cambria"/>
        </w:rPr>
        <w:t>aplicarea</w:t>
      </w:r>
      <w:proofErr w:type="spellEnd"/>
      <w:r w:rsidRPr="009839B2">
        <w:rPr>
          <w:rFonts w:ascii="Cambria" w:hAnsi="Cambria"/>
        </w:rPr>
        <w:t xml:space="preserve"> de </w:t>
      </w:r>
      <w:proofErr w:type="spellStart"/>
      <w:r w:rsidRPr="009839B2">
        <w:rPr>
          <w:rFonts w:ascii="Cambria" w:hAnsi="Cambria"/>
        </w:rPr>
        <w:t>metode</w:t>
      </w:r>
      <w:proofErr w:type="spellEnd"/>
      <w:r w:rsidRPr="009839B2">
        <w:rPr>
          <w:rFonts w:ascii="Cambria" w:hAnsi="Cambria"/>
        </w:rPr>
        <w:t xml:space="preserve"> </w:t>
      </w:r>
      <w:proofErr w:type="spellStart"/>
      <w:r w:rsidRPr="009839B2">
        <w:rPr>
          <w:rFonts w:ascii="Cambria" w:hAnsi="Cambria"/>
        </w:rPr>
        <w:t>performante</w:t>
      </w:r>
      <w:proofErr w:type="spellEnd"/>
      <w:r w:rsidRPr="009839B2">
        <w:rPr>
          <w:rFonts w:ascii="Cambria" w:hAnsi="Cambria"/>
        </w:rPr>
        <w:t xml:space="preserve"> de management care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conducă</w:t>
      </w:r>
      <w:proofErr w:type="spellEnd"/>
      <w:r w:rsidRPr="009839B2">
        <w:rPr>
          <w:rFonts w:ascii="Cambria" w:hAnsi="Cambria"/>
        </w:rPr>
        <w:t xml:space="preserve"> la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cât</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bună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reducerea</w:t>
      </w:r>
      <w:proofErr w:type="spellEnd"/>
      <w:r w:rsidRPr="009839B2">
        <w:rPr>
          <w:rFonts w:ascii="Cambria" w:hAnsi="Cambria"/>
        </w:rPr>
        <w:t xml:space="preserve"> </w:t>
      </w:r>
      <w:proofErr w:type="spellStart"/>
      <w:r w:rsidRPr="009839B2">
        <w:rPr>
          <w:rFonts w:ascii="Cambria" w:hAnsi="Cambria"/>
        </w:rPr>
        <w:t>costurilor</w:t>
      </w:r>
      <w:proofErr w:type="spellEnd"/>
      <w:r w:rsidRPr="009839B2">
        <w:rPr>
          <w:rFonts w:ascii="Cambria" w:hAnsi="Cambria"/>
        </w:rPr>
        <w:t xml:space="preserve"> de </w:t>
      </w:r>
      <w:proofErr w:type="spellStart"/>
      <w:r w:rsidRPr="009839B2">
        <w:rPr>
          <w:rFonts w:ascii="Cambria" w:hAnsi="Cambria"/>
        </w:rPr>
        <w:t>operare</w:t>
      </w:r>
      <w:proofErr w:type="spellEnd"/>
      <w:r w:rsidRPr="009839B2">
        <w:rPr>
          <w:rFonts w:ascii="Cambria" w:hAnsi="Cambria"/>
        </w:rPr>
        <w:t>;</w:t>
      </w:r>
    </w:p>
    <w:p w14:paraId="4A1ABB4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t)</w:t>
      </w:r>
      <w:r w:rsidRPr="009839B2">
        <w:rPr>
          <w:rFonts w:ascii="Cambria" w:hAnsi="Cambria"/>
        </w:rPr>
        <w:tab/>
      </w:r>
      <w:proofErr w:type="spellStart"/>
      <w:r w:rsidRPr="009839B2">
        <w:rPr>
          <w:rFonts w:ascii="Cambria" w:hAnsi="Cambria"/>
        </w:rPr>
        <w:t>elaborarea</w:t>
      </w:r>
      <w:proofErr w:type="spellEnd"/>
      <w:r w:rsidRPr="009839B2">
        <w:rPr>
          <w:rFonts w:ascii="Cambria" w:hAnsi="Cambria"/>
        </w:rPr>
        <w:t xml:space="preserve"> </w:t>
      </w:r>
      <w:proofErr w:type="spellStart"/>
      <w:r w:rsidRPr="009839B2">
        <w:rPr>
          <w:rFonts w:ascii="Cambria" w:hAnsi="Cambria"/>
        </w:rPr>
        <w:t>planurilor</w:t>
      </w:r>
      <w:proofErr w:type="spellEnd"/>
      <w:r w:rsidRPr="009839B2">
        <w:rPr>
          <w:rFonts w:ascii="Cambria" w:hAnsi="Cambria"/>
        </w:rPr>
        <w:t xml:space="preserve"> </w:t>
      </w:r>
      <w:proofErr w:type="spellStart"/>
      <w:r w:rsidRPr="009839B2">
        <w:rPr>
          <w:rFonts w:ascii="Cambria" w:hAnsi="Cambria"/>
        </w:rPr>
        <w:t>anuale</w:t>
      </w:r>
      <w:proofErr w:type="spellEnd"/>
      <w:r w:rsidRPr="009839B2">
        <w:rPr>
          <w:rFonts w:ascii="Cambria" w:hAnsi="Cambria"/>
        </w:rPr>
        <w:t xml:space="preserve"> de </w:t>
      </w:r>
      <w:proofErr w:type="spellStart"/>
      <w:r w:rsidRPr="009839B2">
        <w:rPr>
          <w:rFonts w:ascii="Cambria" w:hAnsi="Cambria"/>
        </w:rPr>
        <w:t>revizii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reparații</w:t>
      </w:r>
      <w:proofErr w:type="spellEnd"/>
      <w:r w:rsidRPr="009839B2">
        <w:rPr>
          <w:rFonts w:ascii="Cambria" w:hAnsi="Cambria"/>
        </w:rPr>
        <w:t xml:space="preserve"> </w:t>
      </w:r>
      <w:proofErr w:type="spellStart"/>
      <w:r w:rsidRPr="009839B2">
        <w:rPr>
          <w:rFonts w:ascii="Cambria" w:hAnsi="Cambria"/>
        </w:rPr>
        <w:t>executate</w:t>
      </w:r>
      <w:proofErr w:type="spellEnd"/>
      <w:r w:rsidRPr="009839B2">
        <w:rPr>
          <w:rFonts w:ascii="Cambria" w:hAnsi="Cambria"/>
        </w:rPr>
        <w:t xml:space="preserve"> cu </w:t>
      </w:r>
      <w:proofErr w:type="spellStart"/>
      <w:r w:rsidRPr="009839B2">
        <w:rPr>
          <w:rFonts w:ascii="Cambria" w:hAnsi="Cambria"/>
        </w:rPr>
        <w:t>forțe</w:t>
      </w:r>
      <w:proofErr w:type="spellEnd"/>
      <w:r w:rsidRPr="009839B2">
        <w:rPr>
          <w:rFonts w:ascii="Cambria" w:hAnsi="Cambria"/>
        </w:rPr>
        <w:t xml:space="preserve"> </w:t>
      </w:r>
      <w:proofErr w:type="spellStart"/>
      <w:r w:rsidRPr="009839B2">
        <w:rPr>
          <w:rFonts w:ascii="Cambria" w:hAnsi="Cambria"/>
        </w:rPr>
        <w:t>proprii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cu </w:t>
      </w:r>
      <w:proofErr w:type="spellStart"/>
      <w:r w:rsidRPr="009839B2">
        <w:rPr>
          <w:rFonts w:ascii="Cambria" w:hAnsi="Cambria"/>
        </w:rPr>
        <w:t>terți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
    <w:p w14:paraId="7E90216E"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aprobarea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de </w:t>
      </w:r>
      <w:proofErr w:type="spellStart"/>
      <w:r w:rsidRPr="009839B2">
        <w:rPr>
          <w:rFonts w:ascii="Cambria" w:hAnsi="Cambria"/>
        </w:rPr>
        <w:t>către</w:t>
      </w:r>
      <w:proofErr w:type="spellEnd"/>
      <w:r w:rsidRPr="009839B2">
        <w:rPr>
          <w:rFonts w:ascii="Cambria" w:hAnsi="Cambria"/>
        </w:rPr>
        <w:t xml:space="preserve"> </w:t>
      </w:r>
      <w:proofErr w:type="spellStart"/>
      <w:r w:rsidRPr="009839B2">
        <w:rPr>
          <w:rFonts w:ascii="Cambria" w:hAnsi="Cambria"/>
        </w:rPr>
        <w:t>administrația</w:t>
      </w:r>
      <w:proofErr w:type="spellEnd"/>
      <w:r w:rsidRPr="009839B2">
        <w:rPr>
          <w:rFonts w:ascii="Cambria" w:hAnsi="Cambria"/>
        </w:rPr>
        <w:t xml:space="preserve"> publica </w:t>
      </w:r>
      <w:proofErr w:type="spellStart"/>
      <w:r w:rsidRPr="009839B2">
        <w:rPr>
          <w:rFonts w:ascii="Cambria" w:hAnsi="Cambria"/>
        </w:rPr>
        <w:t>locala</w:t>
      </w:r>
      <w:proofErr w:type="spellEnd"/>
      <w:r w:rsidRPr="009839B2">
        <w:rPr>
          <w:rFonts w:ascii="Cambria" w:hAnsi="Cambria"/>
        </w:rPr>
        <w:t>;</w:t>
      </w:r>
    </w:p>
    <w:p w14:paraId="7A5F7C7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u)</w:t>
      </w:r>
      <w:r w:rsidRPr="009839B2">
        <w:rPr>
          <w:rFonts w:ascii="Cambria" w:hAnsi="Cambria"/>
        </w:rPr>
        <w:tab/>
      </w:r>
      <w:proofErr w:type="spellStart"/>
      <w:r w:rsidRPr="009839B2">
        <w:rPr>
          <w:rFonts w:ascii="Cambria" w:hAnsi="Cambria"/>
        </w:rPr>
        <w:t>executarea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bune</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termenele</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a </w:t>
      </w:r>
      <w:proofErr w:type="spellStart"/>
      <w:r w:rsidRPr="009839B2">
        <w:rPr>
          <w:rFonts w:ascii="Cambria" w:hAnsi="Cambria"/>
        </w:rPr>
        <w:t>lucrărilor</w:t>
      </w:r>
      <w:proofErr w:type="spellEnd"/>
      <w:r w:rsidRPr="009839B2">
        <w:rPr>
          <w:rFonts w:ascii="Cambria" w:hAnsi="Cambria"/>
        </w:rPr>
        <w:t xml:space="preserve"> de </w:t>
      </w:r>
      <w:proofErr w:type="spellStart"/>
      <w:r w:rsidRPr="009839B2">
        <w:rPr>
          <w:rFonts w:ascii="Cambria" w:hAnsi="Cambria"/>
        </w:rPr>
        <w:t>reparații</w:t>
      </w:r>
      <w:proofErr w:type="spellEnd"/>
      <w:r w:rsidRPr="009839B2">
        <w:rPr>
          <w:rFonts w:ascii="Cambria" w:hAnsi="Cambria"/>
        </w:rPr>
        <w:t xml:space="preserve"> care </w:t>
      </w:r>
      <w:proofErr w:type="spellStart"/>
      <w:r w:rsidRPr="009839B2">
        <w:rPr>
          <w:rFonts w:ascii="Cambria" w:hAnsi="Cambria"/>
        </w:rPr>
        <w:t>vizează</w:t>
      </w:r>
      <w:proofErr w:type="spellEnd"/>
      <w:r w:rsidRPr="009839B2">
        <w:rPr>
          <w:rFonts w:ascii="Cambria" w:hAnsi="Cambria"/>
        </w:rPr>
        <w:t xml:space="preserve">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economică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siguranța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exploatare</w:t>
      </w:r>
      <w:proofErr w:type="spellEnd"/>
      <w:r w:rsidRPr="009839B2">
        <w:rPr>
          <w:rFonts w:ascii="Cambria" w:hAnsi="Cambria"/>
        </w:rPr>
        <w:t>;</w:t>
      </w:r>
    </w:p>
    <w:p w14:paraId="3C368C5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v)</w:t>
      </w:r>
      <w:r w:rsidRPr="009839B2">
        <w:rPr>
          <w:rFonts w:ascii="Cambria" w:hAnsi="Cambria"/>
        </w:rPr>
        <w:tab/>
      </w:r>
      <w:proofErr w:type="spellStart"/>
      <w:r w:rsidRPr="009839B2">
        <w:rPr>
          <w:rFonts w:ascii="Cambria" w:hAnsi="Cambria"/>
        </w:rPr>
        <w:t>elaborarea</w:t>
      </w:r>
      <w:proofErr w:type="spellEnd"/>
      <w:r w:rsidRPr="009839B2">
        <w:rPr>
          <w:rFonts w:ascii="Cambria" w:hAnsi="Cambria"/>
        </w:rPr>
        <w:t xml:space="preserve"> </w:t>
      </w:r>
      <w:proofErr w:type="spellStart"/>
      <w:r w:rsidRPr="009839B2">
        <w:rPr>
          <w:rFonts w:ascii="Cambria" w:hAnsi="Cambria"/>
        </w:rPr>
        <w:t>planurilor</w:t>
      </w:r>
      <w:proofErr w:type="spellEnd"/>
      <w:r w:rsidRPr="009839B2">
        <w:rPr>
          <w:rFonts w:ascii="Cambria" w:hAnsi="Cambria"/>
        </w:rPr>
        <w:t xml:space="preserve"> </w:t>
      </w:r>
      <w:proofErr w:type="spellStart"/>
      <w:r w:rsidRPr="009839B2">
        <w:rPr>
          <w:rFonts w:ascii="Cambria" w:hAnsi="Cambria"/>
        </w:rPr>
        <w:t>anuale</w:t>
      </w:r>
      <w:proofErr w:type="spellEnd"/>
      <w:r w:rsidRPr="009839B2">
        <w:rPr>
          <w:rFonts w:ascii="Cambria" w:hAnsi="Cambria"/>
        </w:rPr>
        <w:t xml:space="preserve"> de </w:t>
      </w:r>
      <w:proofErr w:type="spellStart"/>
      <w:r w:rsidRPr="009839B2">
        <w:rPr>
          <w:rFonts w:ascii="Cambria" w:hAnsi="Cambria"/>
        </w:rPr>
        <w:t>investiții</w:t>
      </w:r>
      <w:proofErr w:type="spellEnd"/>
      <w:r w:rsidRPr="009839B2">
        <w:rPr>
          <w:rFonts w:ascii="Cambria" w:hAnsi="Cambria"/>
        </w:rPr>
        <w:t xml:space="preserve"> pe </w:t>
      </w:r>
      <w:proofErr w:type="spellStart"/>
      <w:r w:rsidRPr="009839B2">
        <w:rPr>
          <w:rFonts w:ascii="Cambria" w:hAnsi="Cambria"/>
        </w:rPr>
        <w:t>categorii</w:t>
      </w:r>
      <w:proofErr w:type="spellEnd"/>
      <w:r w:rsidRPr="009839B2">
        <w:rPr>
          <w:rFonts w:ascii="Cambria" w:hAnsi="Cambria"/>
        </w:rPr>
        <w:t xml:space="preserve"> de </w:t>
      </w:r>
      <w:proofErr w:type="spellStart"/>
      <w:r w:rsidRPr="009839B2">
        <w:rPr>
          <w:rFonts w:ascii="Cambria" w:hAnsi="Cambria"/>
        </w:rPr>
        <w:t>surse</w:t>
      </w:r>
      <w:proofErr w:type="spellEnd"/>
      <w:r w:rsidRPr="009839B2">
        <w:rPr>
          <w:rFonts w:ascii="Cambria" w:hAnsi="Cambria"/>
        </w:rPr>
        <w:t xml:space="preserve"> de </w:t>
      </w:r>
      <w:proofErr w:type="spellStart"/>
      <w:r w:rsidRPr="009839B2">
        <w:rPr>
          <w:rFonts w:ascii="Cambria" w:hAnsi="Cambria"/>
        </w:rPr>
        <w:t>finanțare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aprobarea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de </w:t>
      </w:r>
      <w:proofErr w:type="spellStart"/>
      <w:r w:rsidRPr="009839B2">
        <w:rPr>
          <w:rFonts w:ascii="Cambria" w:hAnsi="Cambria"/>
        </w:rPr>
        <w:t>către</w:t>
      </w:r>
      <w:proofErr w:type="spellEnd"/>
      <w:r w:rsidRPr="009839B2">
        <w:rPr>
          <w:rFonts w:ascii="Cambria" w:hAnsi="Cambria"/>
        </w:rPr>
        <w:t xml:space="preserve"> </w:t>
      </w:r>
      <w:proofErr w:type="spellStart"/>
      <w:r w:rsidRPr="009839B2">
        <w:rPr>
          <w:rFonts w:ascii="Cambria" w:hAnsi="Cambria"/>
        </w:rPr>
        <w:t>administrația</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w:t>
      </w:r>
    </w:p>
    <w:p w14:paraId="13B1C3F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w:t>
      </w:r>
      <w:r w:rsidRPr="009839B2">
        <w:rPr>
          <w:rFonts w:ascii="Cambria" w:hAnsi="Cambria"/>
        </w:rPr>
        <w:tab/>
      </w:r>
      <w:proofErr w:type="spellStart"/>
      <w:r w:rsidRPr="009839B2">
        <w:rPr>
          <w:rFonts w:ascii="Cambria" w:hAnsi="Cambria"/>
        </w:rPr>
        <w:t>corelarea</w:t>
      </w:r>
      <w:proofErr w:type="spellEnd"/>
      <w:r w:rsidRPr="009839B2">
        <w:rPr>
          <w:rFonts w:ascii="Cambria" w:hAnsi="Cambria"/>
        </w:rPr>
        <w:t xml:space="preserve"> </w:t>
      </w:r>
      <w:proofErr w:type="spellStart"/>
      <w:r w:rsidRPr="009839B2">
        <w:rPr>
          <w:rFonts w:ascii="Cambria" w:hAnsi="Cambria"/>
        </w:rPr>
        <w:t>perioadelor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termenelor</w:t>
      </w:r>
      <w:proofErr w:type="spellEnd"/>
      <w:r w:rsidRPr="009839B2">
        <w:rPr>
          <w:rFonts w:ascii="Cambria" w:hAnsi="Cambria"/>
        </w:rPr>
        <w:t xml:space="preserve"> de </w:t>
      </w:r>
      <w:proofErr w:type="spellStart"/>
      <w:r w:rsidRPr="009839B2">
        <w:rPr>
          <w:rFonts w:ascii="Cambria" w:hAnsi="Cambria"/>
        </w:rPr>
        <w:t>execuție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investițiilor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reparațiilor</w:t>
      </w:r>
      <w:proofErr w:type="spellEnd"/>
      <w:r w:rsidRPr="009839B2">
        <w:rPr>
          <w:rFonts w:ascii="Cambria" w:hAnsi="Cambria"/>
        </w:rPr>
        <w:t xml:space="preserve"> cu </w:t>
      </w:r>
      <w:proofErr w:type="spellStart"/>
      <w:r w:rsidRPr="009839B2">
        <w:rPr>
          <w:rFonts w:ascii="Cambria" w:hAnsi="Cambria"/>
        </w:rPr>
        <w:t>planurile</w:t>
      </w:r>
      <w:proofErr w:type="spellEnd"/>
      <w:r w:rsidRPr="009839B2">
        <w:rPr>
          <w:rFonts w:ascii="Cambria" w:hAnsi="Cambria"/>
        </w:rPr>
        <w:t xml:space="preserve"> de </w:t>
      </w:r>
      <w:proofErr w:type="spellStart"/>
      <w:r w:rsidRPr="009839B2">
        <w:rPr>
          <w:rFonts w:ascii="Cambria" w:hAnsi="Cambria"/>
        </w:rPr>
        <w:t>investiții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reparații</w:t>
      </w:r>
      <w:proofErr w:type="spellEnd"/>
      <w:r w:rsidRPr="009839B2">
        <w:rPr>
          <w:rFonts w:ascii="Cambria" w:hAnsi="Cambria"/>
        </w:rPr>
        <w:t xml:space="preserve"> a </w:t>
      </w:r>
      <w:proofErr w:type="spellStart"/>
      <w:r w:rsidRPr="009839B2">
        <w:rPr>
          <w:rFonts w:ascii="Cambria" w:hAnsi="Cambria"/>
        </w:rPr>
        <w:t>celorlalți</w:t>
      </w:r>
      <w:proofErr w:type="spellEnd"/>
      <w:r w:rsidRPr="009839B2">
        <w:rPr>
          <w:rFonts w:ascii="Cambria" w:hAnsi="Cambria"/>
        </w:rPr>
        <w:t xml:space="preserve"> </w:t>
      </w:r>
      <w:proofErr w:type="spellStart"/>
      <w:r w:rsidRPr="009839B2">
        <w:rPr>
          <w:rFonts w:ascii="Cambria" w:hAnsi="Cambria"/>
        </w:rPr>
        <w:t>furnizori</w:t>
      </w:r>
      <w:proofErr w:type="spellEnd"/>
      <w:r w:rsidRPr="009839B2">
        <w:rPr>
          <w:rFonts w:ascii="Cambria" w:hAnsi="Cambria"/>
        </w:rPr>
        <w:t xml:space="preserve"> de </w:t>
      </w:r>
      <w:proofErr w:type="spellStart"/>
      <w:r w:rsidRPr="009839B2">
        <w:rPr>
          <w:rFonts w:ascii="Cambria" w:hAnsi="Cambria"/>
        </w:rPr>
        <w:t>utilități</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cu </w:t>
      </w:r>
      <w:proofErr w:type="spellStart"/>
      <w:r w:rsidRPr="009839B2">
        <w:rPr>
          <w:rFonts w:ascii="Cambria" w:hAnsi="Cambria"/>
        </w:rPr>
        <w:t>programele</w:t>
      </w:r>
      <w:proofErr w:type="spellEnd"/>
      <w:r w:rsidRPr="009839B2">
        <w:rPr>
          <w:rFonts w:ascii="Cambria" w:hAnsi="Cambria"/>
        </w:rPr>
        <w:t xml:space="preserve"> de </w:t>
      </w:r>
      <w:proofErr w:type="spellStart"/>
      <w:r w:rsidRPr="009839B2">
        <w:rPr>
          <w:rFonts w:ascii="Cambria" w:hAnsi="Cambria"/>
        </w:rPr>
        <w:t>reabilitare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dezvoltare</w:t>
      </w:r>
      <w:proofErr w:type="spellEnd"/>
      <w:r w:rsidRPr="009839B2">
        <w:rPr>
          <w:rFonts w:ascii="Cambria" w:hAnsi="Cambria"/>
        </w:rPr>
        <w:t xml:space="preserve"> </w:t>
      </w:r>
      <w:proofErr w:type="spellStart"/>
      <w:r w:rsidRPr="009839B2">
        <w:rPr>
          <w:rFonts w:ascii="Cambria" w:hAnsi="Cambria"/>
        </w:rPr>
        <w:t>urbanistică</w:t>
      </w:r>
      <w:proofErr w:type="spellEnd"/>
      <w:r w:rsidRPr="009839B2">
        <w:rPr>
          <w:rFonts w:ascii="Cambria" w:hAnsi="Cambria"/>
        </w:rPr>
        <w:t xml:space="preserve"> ale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w:t>
      </w:r>
    </w:p>
    <w:p w14:paraId="25B87C1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x)</w:t>
      </w:r>
      <w:r w:rsidRPr="009839B2">
        <w:rPr>
          <w:rFonts w:ascii="Cambria" w:hAnsi="Cambria"/>
        </w:rPr>
        <w:tab/>
      </w:r>
      <w:proofErr w:type="spellStart"/>
      <w:r w:rsidRPr="009839B2">
        <w:rPr>
          <w:rFonts w:ascii="Cambria" w:hAnsi="Cambria"/>
        </w:rPr>
        <w:t>inițierea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avizarea</w:t>
      </w:r>
      <w:proofErr w:type="spellEnd"/>
      <w:r w:rsidRPr="009839B2">
        <w:rPr>
          <w:rFonts w:ascii="Cambria" w:hAnsi="Cambria"/>
        </w:rPr>
        <w:t xml:space="preserve"> </w:t>
      </w:r>
      <w:proofErr w:type="spellStart"/>
      <w:r w:rsidRPr="009839B2">
        <w:rPr>
          <w:rFonts w:ascii="Cambria" w:hAnsi="Cambria"/>
        </w:rPr>
        <w:t>lucrărilor</w:t>
      </w:r>
      <w:proofErr w:type="spellEnd"/>
      <w:r w:rsidRPr="009839B2">
        <w:rPr>
          <w:rFonts w:ascii="Cambria" w:hAnsi="Cambria"/>
        </w:rPr>
        <w:t xml:space="preserve"> de </w:t>
      </w:r>
      <w:proofErr w:type="spellStart"/>
      <w:r w:rsidRPr="009839B2">
        <w:rPr>
          <w:rFonts w:ascii="Cambria" w:hAnsi="Cambria"/>
        </w:rPr>
        <w:t>modernizări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introducere</w:t>
      </w:r>
      <w:proofErr w:type="spellEnd"/>
      <w:r w:rsidRPr="009839B2">
        <w:rPr>
          <w:rFonts w:ascii="Cambria" w:hAnsi="Cambria"/>
        </w:rPr>
        <w:t xml:space="preserve"> a </w:t>
      </w:r>
      <w:proofErr w:type="spellStart"/>
      <w:r w:rsidRPr="009839B2">
        <w:rPr>
          <w:rFonts w:ascii="Cambria" w:hAnsi="Cambria"/>
        </w:rPr>
        <w:t>tehnicii</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îmbunătățirea</w:t>
      </w:r>
      <w:proofErr w:type="spellEnd"/>
      <w:r w:rsidRPr="009839B2">
        <w:rPr>
          <w:rFonts w:ascii="Cambria" w:hAnsi="Cambria"/>
        </w:rPr>
        <w:t xml:space="preserve"> </w:t>
      </w:r>
      <w:proofErr w:type="spellStart"/>
      <w:r w:rsidRPr="009839B2">
        <w:rPr>
          <w:rFonts w:ascii="Cambria" w:hAnsi="Cambria"/>
        </w:rPr>
        <w:t>performanțelor</w:t>
      </w:r>
      <w:proofErr w:type="spellEnd"/>
      <w:r w:rsidRPr="009839B2">
        <w:rPr>
          <w:rFonts w:ascii="Cambria" w:hAnsi="Cambria"/>
        </w:rPr>
        <w:t xml:space="preserve"> </w:t>
      </w:r>
      <w:proofErr w:type="spellStart"/>
      <w:r w:rsidRPr="009839B2">
        <w:rPr>
          <w:rFonts w:ascii="Cambria" w:hAnsi="Cambria"/>
        </w:rPr>
        <w:t>tehnico-economice</w:t>
      </w:r>
      <w:proofErr w:type="spellEnd"/>
      <w:r w:rsidRPr="009839B2">
        <w:rPr>
          <w:rFonts w:ascii="Cambria" w:hAnsi="Cambria"/>
        </w:rPr>
        <w:t xml:space="preserve"> ale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17DDE5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y) o </w:t>
      </w:r>
      <w:proofErr w:type="spellStart"/>
      <w:r w:rsidRPr="009839B2">
        <w:rPr>
          <w:rFonts w:ascii="Cambria" w:hAnsi="Cambria"/>
        </w:rPr>
        <w:t>dotare</w:t>
      </w:r>
      <w:proofErr w:type="spellEnd"/>
      <w:r w:rsidRPr="009839B2">
        <w:rPr>
          <w:rFonts w:ascii="Cambria" w:hAnsi="Cambria"/>
        </w:rPr>
        <w:t xml:space="preserve"> </w:t>
      </w:r>
      <w:proofErr w:type="spellStart"/>
      <w:r w:rsidRPr="009839B2">
        <w:rPr>
          <w:rFonts w:ascii="Cambria" w:hAnsi="Cambria"/>
        </w:rPr>
        <w:t>proprie</w:t>
      </w:r>
      <w:proofErr w:type="spellEnd"/>
      <w:r w:rsidRPr="009839B2">
        <w:rPr>
          <w:rFonts w:ascii="Cambria" w:hAnsi="Cambria"/>
        </w:rPr>
        <w:t xml:space="preserve"> cu </w:t>
      </w:r>
      <w:proofErr w:type="spellStart"/>
      <w:r w:rsidRPr="009839B2">
        <w:rPr>
          <w:rFonts w:ascii="Cambria" w:hAnsi="Cambria"/>
        </w:rPr>
        <w:t>instalații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echipamente</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activităților</w:t>
      </w:r>
      <w:proofErr w:type="spellEnd"/>
      <w:r w:rsidRPr="009839B2">
        <w:rPr>
          <w:rFonts w:ascii="Cambria" w:hAnsi="Cambria"/>
        </w:rPr>
        <w:t xml:space="preserve"> </w:t>
      </w:r>
      <w:proofErr w:type="spellStart"/>
      <w:r w:rsidRPr="009839B2">
        <w:rPr>
          <w:rFonts w:ascii="Cambria" w:hAnsi="Cambria"/>
        </w:rPr>
        <w:t>asumate</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contract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hotărârea</w:t>
      </w:r>
      <w:proofErr w:type="spellEnd"/>
      <w:r w:rsidRPr="009839B2">
        <w:rPr>
          <w:rFonts w:ascii="Cambria" w:hAnsi="Cambria"/>
        </w:rPr>
        <w:t xml:space="preserve"> de dare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administrare</w:t>
      </w:r>
      <w:proofErr w:type="spellEnd"/>
      <w:r w:rsidRPr="009839B2">
        <w:rPr>
          <w:rFonts w:ascii="Cambria" w:hAnsi="Cambria"/>
        </w:rPr>
        <w:t>;</w:t>
      </w:r>
    </w:p>
    <w:p w14:paraId="6AFC6BD2" w14:textId="4B72F15F" w:rsidR="00646283" w:rsidRDefault="009839B2" w:rsidP="00007A0C">
      <w:pPr>
        <w:widowControl w:val="0"/>
        <w:autoSpaceDE w:val="0"/>
        <w:spacing w:after="120" w:line="276" w:lineRule="auto"/>
        <w:ind w:firstLine="426"/>
        <w:jc w:val="both"/>
        <w:rPr>
          <w:rFonts w:ascii="Cambria" w:hAnsi="Cambria"/>
        </w:rPr>
      </w:pPr>
      <w:r w:rsidRPr="009839B2">
        <w:rPr>
          <w:rFonts w:ascii="Cambria" w:hAnsi="Cambria"/>
        </w:rPr>
        <w:t xml:space="preserve">z) </w:t>
      </w:r>
      <w:proofErr w:type="spellStart"/>
      <w:r w:rsidRPr="009839B2">
        <w:rPr>
          <w:rFonts w:ascii="Cambria" w:hAnsi="Cambria"/>
        </w:rPr>
        <w:t>alte</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stabilite</w:t>
      </w:r>
      <w:proofErr w:type="spellEnd"/>
      <w:r w:rsidRPr="009839B2">
        <w:rPr>
          <w:rFonts w:ascii="Cambria" w:hAnsi="Cambria"/>
        </w:rPr>
        <w:t xml:space="preserve"> de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asociația</w:t>
      </w:r>
      <w:proofErr w:type="spellEnd"/>
      <w:r w:rsidRPr="009839B2">
        <w:rPr>
          <w:rFonts w:ascii="Cambria" w:hAnsi="Cambria"/>
        </w:rPr>
        <w:t xml:space="preserve"> de </w:t>
      </w:r>
      <w:proofErr w:type="spellStart"/>
      <w:r w:rsidRPr="009839B2">
        <w:rPr>
          <w:rFonts w:ascii="Cambria" w:hAnsi="Cambria"/>
        </w:rPr>
        <w:t>dezvoltare</w:t>
      </w:r>
      <w:proofErr w:type="spellEnd"/>
      <w:r w:rsidRPr="009839B2">
        <w:rPr>
          <w:rFonts w:ascii="Cambria" w:hAnsi="Cambria"/>
        </w:rPr>
        <w:t xml:space="preserve"> </w:t>
      </w:r>
      <w:proofErr w:type="spellStart"/>
      <w:r w:rsidRPr="009839B2">
        <w:rPr>
          <w:rFonts w:ascii="Cambria" w:hAnsi="Cambria"/>
        </w:rPr>
        <w:t>comunitară</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w:t>
      </w:r>
    </w:p>
    <w:p w14:paraId="52E245E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ART.7</w:t>
      </w:r>
    </w:p>
    <w:p w14:paraId="4D9F8AD3"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Obligațiile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răspunderile</w:t>
      </w:r>
      <w:proofErr w:type="spellEnd"/>
      <w:r w:rsidRPr="009839B2">
        <w:rPr>
          <w:rFonts w:ascii="Cambria" w:hAnsi="Cambria"/>
        </w:rPr>
        <w:t xml:space="preserve"> </w:t>
      </w:r>
      <w:proofErr w:type="spellStart"/>
      <w:r w:rsidRPr="009839B2">
        <w:rPr>
          <w:rFonts w:ascii="Cambria" w:hAnsi="Cambria"/>
        </w:rPr>
        <w:t>personalului</w:t>
      </w:r>
      <w:proofErr w:type="spellEnd"/>
      <w:r w:rsidRPr="009839B2">
        <w:rPr>
          <w:rFonts w:ascii="Cambria" w:hAnsi="Cambria"/>
        </w:rPr>
        <w:t xml:space="preserve"> </w:t>
      </w:r>
      <w:proofErr w:type="spellStart"/>
      <w:r w:rsidRPr="009839B2">
        <w:rPr>
          <w:rFonts w:ascii="Cambria" w:hAnsi="Cambria"/>
        </w:rPr>
        <w:t>operativ</w:t>
      </w:r>
      <w:proofErr w:type="spellEnd"/>
      <w:r w:rsidRPr="009839B2">
        <w:rPr>
          <w:rFonts w:ascii="Cambria" w:hAnsi="Cambria"/>
        </w:rPr>
        <w:t xml:space="preserve"> al </w:t>
      </w:r>
      <w:proofErr w:type="spellStart"/>
      <w:r w:rsidRPr="009839B2">
        <w:rPr>
          <w:rFonts w:ascii="Cambria" w:hAnsi="Cambria"/>
        </w:rPr>
        <w:t>operatorului</w:t>
      </w:r>
      <w:proofErr w:type="spellEnd"/>
      <w:r w:rsidRPr="009839B2">
        <w:rPr>
          <w:rFonts w:ascii="Cambria" w:hAnsi="Cambria"/>
        </w:rPr>
        <w:t xml:space="preserve"> sunt </w:t>
      </w:r>
      <w:proofErr w:type="spellStart"/>
      <w:r w:rsidRPr="009839B2">
        <w:rPr>
          <w:rFonts w:ascii="Cambria" w:hAnsi="Cambria"/>
        </w:rPr>
        <w:t>cuprinse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regulamentul</w:t>
      </w:r>
      <w:proofErr w:type="spellEnd"/>
      <w:r w:rsidRPr="009839B2">
        <w:rPr>
          <w:rFonts w:ascii="Cambria" w:hAnsi="Cambria"/>
        </w:rPr>
        <w:t xml:space="preserve"> de </w:t>
      </w:r>
      <w:proofErr w:type="spellStart"/>
      <w:r w:rsidRPr="009839B2">
        <w:rPr>
          <w:rFonts w:ascii="Cambria" w:hAnsi="Cambria"/>
        </w:rPr>
        <w:t>serviciu</w:t>
      </w:r>
      <w:proofErr w:type="spellEnd"/>
      <w:r w:rsidRPr="009839B2">
        <w:rPr>
          <w:rFonts w:ascii="Cambria" w:hAnsi="Cambria"/>
        </w:rPr>
        <w:t xml:space="preserve"> (</w:t>
      </w:r>
      <w:proofErr w:type="spellStart"/>
      <w:r w:rsidRPr="009839B2">
        <w:rPr>
          <w:rFonts w:ascii="Cambria" w:hAnsi="Cambria"/>
        </w:rPr>
        <w:t>regulamentul</w:t>
      </w:r>
      <w:proofErr w:type="spellEnd"/>
      <w:r w:rsidRPr="009839B2">
        <w:rPr>
          <w:rFonts w:ascii="Cambria" w:hAnsi="Cambria"/>
        </w:rPr>
        <w:t xml:space="preserve"> de </w:t>
      </w:r>
      <w:proofErr w:type="spellStart"/>
      <w:r w:rsidRPr="009839B2">
        <w:rPr>
          <w:rFonts w:ascii="Cambria" w:hAnsi="Cambria"/>
        </w:rPr>
        <w:t>serviciu</w:t>
      </w:r>
      <w:proofErr w:type="spellEnd"/>
      <w:r w:rsidRPr="009839B2">
        <w:rPr>
          <w:rFonts w:ascii="Cambria" w:hAnsi="Cambria"/>
        </w:rPr>
        <w:t xml:space="preserve"> se </w:t>
      </w:r>
      <w:proofErr w:type="spellStart"/>
      <w:r w:rsidRPr="009839B2">
        <w:rPr>
          <w:rFonts w:ascii="Cambria" w:hAnsi="Cambria"/>
        </w:rPr>
        <w:t>întocmește</w:t>
      </w:r>
      <w:proofErr w:type="spellEnd"/>
      <w:r w:rsidRPr="009839B2">
        <w:rPr>
          <w:rFonts w:ascii="Cambria" w:hAnsi="Cambria"/>
        </w:rPr>
        <w:t xml:space="preserve"> pe </w:t>
      </w:r>
      <w:proofErr w:type="spellStart"/>
      <w:r w:rsidRPr="009839B2">
        <w:rPr>
          <w:rFonts w:ascii="Cambria" w:hAnsi="Cambria"/>
        </w:rPr>
        <w:t>baza</w:t>
      </w:r>
      <w:proofErr w:type="spellEnd"/>
      <w:r w:rsidRPr="009839B2">
        <w:rPr>
          <w:rFonts w:ascii="Cambria" w:hAnsi="Cambria"/>
        </w:rPr>
        <w:t xml:space="preserve"> </w:t>
      </w:r>
      <w:proofErr w:type="spellStart"/>
      <w:r w:rsidRPr="009839B2">
        <w:rPr>
          <w:rFonts w:ascii="Cambria" w:hAnsi="Cambria"/>
        </w:rPr>
        <w:t>regulamentului</w:t>
      </w:r>
      <w:proofErr w:type="spellEnd"/>
      <w:r w:rsidRPr="009839B2">
        <w:rPr>
          <w:rFonts w:ascii="Cambria" w:hAnsi="Cambria"/>
        </w:rPr>
        <w:t xml:space="preserve">- </w:t>
      </w:r>
      <w:proofErr w:type="spellStart"/>
      <w:r w:rsidRPr="009839B2">
        <w:rPr>
          <w:rFonts w:ascii="Cambria" w:hAnsi="Cambria"/>
        </w:rPr>
        <w:t>cadru</w:t>
      </w:r>
      <w:proofErr w:type="spellEnd"/>
      <w:r w:rsidRPr="009839B2">
        <w:rPr>
          <w:rFonts w:ascii="Cambria" w:hAnsi="Cambria"/>
        </w:rPr>
        <w:t xml:space="preserve"> al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C9DA26E"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Drepturile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obligațiile</w:t>
      </w:r>
      <w:proofErr w:type="spellEnd"/>
      <w:r w:rsidRPr="009839B2">
        <w:rPr>
          <w:rFonts w:ascii="Cambria" w:hAnsi="Cambria"/>
        </w:rPr>
        <w:t xml:space="preserve"> </w:t>
      </w:r>
      <w:proofErr w:type="spellStart"/>
      <w:r w:rsidRPr="009839B2">
        <w:rPr>
          <w:rFonts w:ascii="Cambria" w:hAnsi="Cambria"/>
        </w:rPr>
        <w:t>operatorilor</w:t>
      </w:r>
      <w:proofErr w:type="spellEnd"/>
    </w:p>
    <w:p w14:paraId="466D57B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Operatorii</w:t>
      </w:r>
      <w:proofErr w:type="spellEnd"/>
      <w:r w:rsidRPr="009839B2">
        <w:rPr>
          <w:rFonts w:ascii="Cambria" w:hAnsi="Cambria"/>
        </w:rPr>
        <w:t xml:space="preserve"> care </w:t>
      </w:r>
      <w:proofErr w:type="spellStart"/>
      <w:r w:rsidRPr="009839B2">
        <w:rPr>
          <w:rFonts w:ascii="Cambria" w:hAnsi="Cambria"/>
        </w:rPr>
        <w:t>prestează</w:t>
      </w:r>
      <w:proofErr w:type="spellEnd"/>
      <w:r w:rsidRPr="009839B2">
        <w:rPr>
          <w:rFonts w:ascii="Cambria" w:hAnsi="Cambria"/>
        </w:rPr>
        <w:t xml:space="preserve"> </w:t>
      </w:r>
      <w:proofErr w:type="spellStart"/>
      <w:r w:rsidRPr="009839B2">
        <w:rPr>
          <w:rFonts w:ascii="Cambria" w:hAnsi="Cambria"/>
        </w:rPr>
        <w:t>servicii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au </w:t>
      </w:r>
      <w:proofErr w:type="spellStart"/>
      <w:r w:rsidRPr="009839B2">
        <w:rPr>
          <w:rFonts w:ascii="Cambria" w:hAnsi="Cambria"/>
        </w:rPr>
        <w:t>dreptul</w:t>
      </w:r>
      <w:proofErr w:type="spellEnd"/>
      <w:r w:rsidRPr="009839B2">
        <w:rPr>
          <w:rFonts w:ascii="Cambria" w:hAnsi="Cambria"/>
        </w:rPr>
        <w:t xml:space="preserv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sisteze</w:t>
      </w:r>
      <w:proofErr w:type="spellEnd"/>
      <w:r w:rsidRPr="009839B2">
        <w:rPr>
          <w:rFonts w:ascii="Cambria" w:hAnsi="Cambria"/>
        </w:rPr>
        <w:t xml:space="preserve"> </w:t>
      </w:r>
      <w:proofErr w:type="spellStart"/>
      <w:r w:rsidRPr="009839B2">
        <w:rPr>
          <w:rFonts w:ascii="Cambria" w:hAnsi="Cambria"/>
        </w:rPr>
        <w:t>serviciile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utilizatorilor</w:t>
      </w:r>
      <w:proofErr w:type="spellEnd"/>
      <w:r w:rsidRPr="009839B2">
        <w:rPr>
          <w:rFonts w:ascii="Cambria" w:hAnsi="Cambria"/>
        </w:rPr>
        <w:t xml:space="preserve"> care nu </w:t>
      </w:r>
      <w:proofErr w:type="spellStart"/>
      <w:r w:rsidRPr="009839B2">
        <w:rPr>
          <w:rFonts w:ascii="Cambria" w:hAnsi="Cambria"/>
        </w:rPr>
        <w:t>și</w:t>
      </w:r>
      <w:proofErr w:type="spellEnd"/>
      <w:r w:rsidRPr="009839B2">
        <w:rPr>
          <w:rFonts w:ascii="Cambria" w:hAnsi="Cambria"/>
        </w:rPr>
        <w:t xml:space="preserve">-au </w:t>
      </w:r>
      <w:proofErr w:type="spellStart"/>
      <w:r w:rsidRPr="009839B2">
        <w:rPr>
          <w:rFonts w:ascii="Cambria" w:hAnsi="Cambria"/>
        </w:rPr>
        <w:t>achitat</w:t>
      </w:r>
      <w:proofErr w:type="spellEnd"/>
      <w:r w:rsidRPr="009839B2">
        <w:rPr>
          <w:rFonts w:ascii="Cambria" w:hAnsi="Cambria"/>
        </w:rPr>
        <w:t xml:space="preserve"> </w:t>
      </w:r>
      <w:proofErr w:type="spellStart"/>
      <w:r w:rsidRPr="009839B2">
        <w:rPr>
          <w:rFonts w:ascii="Cambria" w:hAnsi="Cambria"/>
        </w:rPr>
        <w:t>contravaloarea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w:t>
      </w:r>
      <w:proofErr w:type="spellStart"/>
      <w:r w:rsidRPr="009839B2">
        <w:rPr>
          <w:rFonts w:ascii="Cambria" w:hAnsi="Cambria"/>
        </w:rPr>
        <w:t>prestate</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w:t>
      </w:r>
      <w:proofErr w:type="spellStart"/>
      <w:r w:rsidRPr="009839B2">
        <w:rPr>
          <w:rFonts w:ascii="Cambria" w:hAnsi="Cambria"/>
        </w:rPr>
        <w:t>majorările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penalitățile</w:t>
      </w:r>
      <w:proofErr w:type="spellEnd"/>
      <w:r w:rsidRPr="009839B2">
        <w:rPr>
          <w:rFonts w:ascii="Cambria" w:hAnsi="Cambria"/>
        </w:rPr>
        <w:t xml:space="preserve"> de </w:t>
      </w:r>
      <w:proofErr w:type="spellStart"/>
      <w:r w:rsidRPr="009839B2">
        <w:rPr>
          <w:rFonts w:ascii="Cambria" w:hAnsi="Cambria"/>
        </w:rPr>
        <w:t>întârziere</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expirarea</w:t>
      </w:r>
      <w:proofErr w:type="spellEnd"/>
      <w:r w:rsidRPr="009839B2">
        <w:rPr>
          <w:rFonts w:ascii="Cambria" w:hAnsi="Cambria"/>
        </w:rPr>
        <w:t xml:space="preserve"> </w:t>
      </w:r>
      <w:proofErr w:type="spellStart"/>
      <w:r w:rsidRPr="009839B2">
        <w:rPr>
          <w:rFonts w:ascii="Cambria" w:hAnsi="Cambria"/>
        </w:rPr>
        <w:t>termenului</w:t>
      </w:r>
      <w:proofErr w:type="spellEnd"/>
      <w:r w:rsidRPr="009839B2">
        <w:rPr>
          <w:rFonts w:ascii="Cambria" w:hAnsi="Cambria"/>
        </w:rPr>
        <w:t xml:space="preserve"> de 30 de </w:t>
      </w:r>
      <w:proofErr w:type="spellStart"/>
      <w:r w:rsidRPr="009839B2">
        <w:rPr>
          <w:rFonts w:ascii="Cambria" w:hAnsi="Cambria"/>
        </w:rPr>
        <w:t>zile</w:t>
      </w:r>
      <w:proofErr w:type="spellEnd"/>
      <w:r w:rsidRPr="009839B2">
        <w:rPr>
          <w:rFonts w:ascii="Cambria" w:hAnsi="Cambria"/>
        </w:rPr>
        <w:t xml:space="preserve"> </w:t>
      </w:r>
      <w:proofErr w:type="spellStart"/>
      <w:r w:rsidRPr="009839B2">
        <w:rPr>
          <w:rFonts w:ascii="Cambria" w:hAnsi="Cambria"/>
        </w:rPr>
        <w:t>calendaristice</w:t>
      </w:r>
      <w:proofErr w:type="spellEnd"/>
      <w:r w:rsidRPr="009839B2">
        <w:rPr>
          <w:rFonts w:ascii="Cambria" w:hAnsi="Cambria"/>
        </w:rPr>
        <w:t>.</w:t>
      </w:r>
    </w:p>
    <w:p w14:paraId="6BCBB83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Debranșarea</w:t>
      </w:r>
      <w:proofErr w:type="spellEnd"/>
      <w:r w:rsidRPr="009839B2">
        <w:rPr>
          <w:rFonts w:ascii="Cambria" w:hAnsi="Cambria"/>
        </w:rPr>
        <w:t xml:space="preserve"> </w:t>
      </w:r>
      <w:proofErr w:type="spellStart"/>
      <w:r w:rsidRPr="009839B2">
        <w:rPr>
          <w:rFonts w:ascii="Cambria" w:hAnsi="Cambria"/>
        </w:rPr>
        <w:t>utilizatorilor</w:t>
      </w:r>
      <w:proofErr w:type="spellEnd"/>
      <w:r w:rsidRPr="009839B2">
        <w:rPr>
          <w:rFonts w:ascii="Cambria" w:hAnsi="Cambria"/>
        </w:rPr>
        <w:t xml:space="preserve"> de la </w:t>
      </w:r>
      <w:proofErr w:type="spellStart"/>
      <w:r w:rsidRPr="009839B2">
        <w:rPr>
          <w:rFonts w:ascii="Cambria" w:hAnsi="Cambria"/>
        </w:rPr>
        <w:t>rețeaua</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face </w:t>
      </w:r>
      <w:proofErr w:type="spellStart"/>
      <w:r w:rsidRPr="009839B2">
        <w:rPr>
          <w:rFonts w:ascii="Cambria" w:hAnsi="Cambria"/>
        </w:rPr>
        <w:t>doar</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notificarea</w:t>
      </w:r>
      <w:proofErr w:type="spellEnd"/>
      <w:r w:rsidRPr="009839B2">
        <w:rPr>
          <w:rFonts w:ascii="Cambria" w:hAnsi="Cambria"/>
        </w:rPr>
        <w:t xml:space="preserve"> </w:t>
      </w:r>
      <w:proofErr w:type="spellStart"/>
      <w:r w:rsidRPr="009839B2">
        <w:rPr>
          <w:rFonts w:ascii="Cambria" w:hAnsi="Cambria"/>
        </w:rPr>
        <w:t>prealabilă</w:t>
      </w:r>
      <w:proofErr w:type="spellEnd"/>
      <w:r w:rsidRPr="009839B2">
        <w:rPr>
          <w:rFonts w:ascii="Cambria" w:hAnsi="Cambria"/>
        </w:rPr>
        <w:t xml:space="preserve"> a </w:t>
      </w:r>
      <w:proofErr w:type="spellStart"/>
      <w:r w:rsidRPr="009839B2">
        <w:rPr>
          <w:rFonts w:ascii="Cambria" w:hAnsi="Cambria"/>
        </w:rPr>
        <w:t>utilizatorilor</w:t>
      </w:r>
      <w:proofErr w:type="spellEnd"/>
      <w:r w:rsidRPr="009839B2">
        <w:rPr>
          <w:rFonts w:ascii="Cambria" w:hAnsi="Cambria"/>
        </w:rPr>
        <w:t xml:space="preserve"> </w:t>
      </w:r>
      <w:proofErr w:type="spellStart"/>
      <w:r w:rsidRPr="009839B2">
        <w:rPr>
          <w:rFonts w:ascii="Cambria" w:hAnsi="Cambria"/>
        </w:rPr>
        <w:t>restanțieri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se </w:t>
      </w:r>
      <w:proofErr w:type="spellStart"/>
      <w:r w:rsidRPr="009839B2">
        <w:rPr>
          <w:rFonts w:ascii="Cambria" w:hAnsi="Cambria"/>
        </w:rPr>
        <w:t>pune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aplicare</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5 </w:t>
      </w:r>
      <w:proofErr w:type="spellStart"/>
      <w:r w:rsidRPr="009839B2">
        <w:rPr>
          <w:rFonts w:ascii="Cambria" w:hAnsi="Cambria"/>
        </w:rPr>
        <w:t>zile</w:t>
      </w:r>
      <w:proofErr w:type="spellEnd"/>
      <w:r w:rsidRPr="009839B2">
        <w:rPr>
          <w:rFonts w:ascii="Cambria" w:hAnsi="Cambria"/>
        </w:rPr>
        <w:t xml:space="preserve"> </w:t>
      </w:r>
      <w:proofErr w:type="spellStart"/>
      <w:r w:rsidRPr="009839B2">
        <w:rPr>
          <w:rFonts w:ascii="Cambria" w:hAnsi="Cambria"/>
        </w:rPr>
        <w:t>lucrătoare</w:t>
      </w:r>
      <w:proofErr w:type="spellEnd"/>
      <w:r w:rsidRPr="009839B2">
        <w:rPr>
          <w:rFonts w:ascii="Cambria" w:hAnsi="Cambria"/>
        </w:rPr>
        <w:t xml:space="preserve"> de la data </w:t>
      </w:r>
      <w:proofErr w:type="spellStart"/>
      <w:r w:rsidRPr="009839B2">
        <w:rPr>
          <w:rFonts w:ascii="Cambria" w:hAnsi="Cambria"/>
        </w:rPr>
        <w:t>primirii</w:t>
      </w:r>
      <w:proofErr w:type="spellEnd"/>
      <w:r w:rsidRPr="009839B2">
        <w:rPr>
          <w:rFonts w:ascii="Cambria" w:hAnsi="Cambria"/>
        </w:rPr>
        <w:t xml:space="preserve"> </w:t>
      </w:r>
      <w:proofErr w:type="spellStart"/>
      <w:r w:rsidRPr="009839B2">
        <w:rPr>
          <w:rFonts w:ascii="Cambria" w:hAnsi="Cambria"/>
        </w:rPr>
        <w:t>acesteia</w:t>
      </w:r>
      <w:proofErr w:type="spellEnd"/>
      <w:r w:rsidRPr="009839B2">
        <w:rPr>
          <w:rFonts w:ascii="Cambria" w:hAnsi="Cambria"/>
        </w:rPr>
        <w:t>.</w:t>
      </w:r>
    </w:p>
    <w:p w14:paraId="0166E58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Reluarea</w:t>
      </w:r>
      <w:proofErr w:type="spellEnd"/>
      <w:r w:rsidRPr="009839B2">
        <w:rPr>
          <w:rFonts w:ascii="Cambria" w:hAnsi="Cambria"/>
        </w:rPr>
        <w:t xml:space="preserve"> </w:t>
      </w:r>
      <w:proofErr w:type="spellStart"/>
      <w:r w:rsidRPr="009839B2">
        <w:rPr>
          <w:rFonts w:ascii="Cambria" w:hAnsi="Cambria"/>
        </w:rPr>
        <w:t>prestării</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se </w:t>
      </w:r>
      <w:proofErr w:type="spellStart"/>
      <w:r w:rsidRPr="009839B2">
        <w:rPr>
          <w:rFonts w:ascii="Cambria" w:hAnsi="Cambria"/>
        </w:rPr>
        <w:t>va</w:t>
      </w:r>
      <w:proofErr w:type="spellEnd"/>
      <w:r w:rsidRPr="009839B2">
        <w:rPr>
          <w:rFonts w:ascii="Cambria" w:hAnsi="Cambria"/>
        </w:rPr>
        <w:t xml:space="preserve"> face </w:t>
      </w:r>
      <w:proofErr w:type="spellStart"/>
      <w:r w:rsidRPr="009839B2">
        <w:rPr>
          <w:rFonts w:ascii="Cambria" w:hAnsi="Cambria"/>
        </w:rPr>
        <w:t>în</w:t>
      </w:r>
      <w:proofErr w:type="spellEnd"/>
      <w:r w:rsidRPr="009839B2">
        <w:rPr>
          <w:rFonts w:ascii="Cambria" w:hAnsi="Cambria"/>
        </w:rPr>
        <w:t xml:space="preserve"> termen de maximum o zi </w:t>
      </w:r>
      <w:proofErr w:type="spellStart"/>
      <w:r w:rsidRPr="009839B2">
        <w:rPr>
          <w:rFonts w:ascii="Cambria" w:hAnsi="Cambria"/>
        </w:rPr>
        <w:t>lucrătoare</w:t>
      </w:r>
      <w:proofErr w:type="spellEnd"/>
      <w:r w:rsidRPr="009839B2">
        <w:rPr>
          <w:rFonts w:ascii="Cambria" w:hAnsi="Cambria"/>
        </w:rPr>
        <w:t xml:space="preserve"> de la </w:t>
      </w:r>
      <w:proofErr w:type="spellStart"/>
      <w:r w:rsidRPr="009839B2">
        <w:rPr>
          <w:rFonts w:ascii="Cambria" w:hAnsi="Cambria"/>
        </w:rPr>
        <w:t>efectuarea</w:t>
      </w:r>
      <w:proofErr w:type="spellEnd"/>
      <w:r w:rsidRPr="009839B2">
        <w:rPr>
          <w:rFonts w:ascii="Cambria" w:hAnsi="Cambria"/>
        </w:rPr>
        <w:t xml:space="preserve"> </w:t>
      </w:r>
      <w:proofErr w:type="spellStart"/>
      <w:r w:rsidRPr="009839B2">
        <w:rPr>
          <w:rFonts w:ascii="Cambria" w:hAnsi="Cambria"/>
        </w:rPr>
        <w:t>plății</w:t>
      </w:r>
      <w:proofErr w:type="spellEnd"/>
      <w:r w:rsidRPr="009839B2">
        <w:rPr>
          <w:rFonts w:ascii="Cambria" w:hAnsi="Cambria"/>
        </w:rPr>
        <w:t>.</w:t>
      </w:r>
    </w:p>
    <w:p w14:paraId="63814ED4"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Cheltuielile</w:t>
      </w:r>
      <w:proofErr w:type="spellEnd"/>
      <w:r w:rsidRPr="009839B2">
        <w:rPr>
          <w:rFonts w:ascii="Cambria" w:hAnsi="Cambria"/>
        </w:rPr>
        <w:t xml:space="preserve"> </w:t>
      </w:r>
      <w:proofErr w:type="spellStart"/>
      <w:r w:rsidRPr="009839B2">
        <w:rPr>
          <w:rFonts w:ascii="Cambria" w:hAnsi="Cambria"/>
        </w:rPr>
        <w:t>aferente</w:t>
      </w:r>
      <w:proofErr w:type="spellEnd"/>
      <w:r w:rsidRPr="009839B2">
        <w:rPr>
          <w:rFonts w:ascii="Cambria" w:hAnsi="Cambria"/>
        </w:rPr>
        <w:t xml:space="preserve"> </w:t>
      </w:r>
      <w:proofErr w:type="spellStart"/>
      <w:r w:rsidRPr="009839B2">
        <w:rPr>
          <w:rFonts w:ascii="Cambria" w:hAnsi="Cambria"/>
        </w:rPr>
        <w:t>suspendării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respectiv</w:t>
      </w:r>
      <w:proofErr w:type="spellEnd"/>
      <w:r w:rsidRPr="009839B2">
        <w:rPr>
          <w:rFonts w:ascii="Cambria" w:hAnsi="Cambria"/>
        </w:rPr>
        <w:t xml:space="preserve">, </w:t>
      </w:r>
      <w:proofErr w:type="spellStart"/>
      <w:r w:rsidRPr="009839B2">
        <w:rPr>
          <w:rFonts w:ascii="Cambria" w:hAnsi="Cambria"/>
        </w:rPr>
        <w:t>reluării</w:t>
      </w:r>
      <w:proofErr w:type="spellEnd"/>
      <w:r w:rsidRPr="009839B2">
        <w:rPr>
          <w:rFonts w:ascii="Cambria" w:hAnsi="Cambria"/>
        </w:rPr>
        <w:t xml:space="preserve"> </w:t>
      </w:r>
      <w:proofErr w:type="spellStart"/>
      <w:r w:rsidRPr="009839B2">
        <w:rPr>
          <w:rFonts w:ascii="Cambria" w:hAnsi="Cambria"/>
        </w:rPr>
        <w:t>prestării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fi </w:t>
      </w:r>
      <w:proofErr w:type="spellStart"/>
      <w:r w:rsidRPr="009839B2">
        <w:rPr>
          <w:rFonts w:ascii="Cambria" w:hAnsi="Cambria"/>
        </w:rPr>
        <w:t>suportate</w:t>
      </w:r>
      <w:proofErr w:type="spellEnd"/>
      <w:r w:rsidRPr="009839B2">
        <w:rPr>
          <w:rFonts w:ascii="Cambria" w:hAnsi="Cambria"/>
        </w:rPr>
        <w:t xml:space="preserve"> de </w:t>
      </w:r>
      <w:proofErr w:type="spellStart"/>
      <w:r w:rsidRPr="009839B2">
        <w:rPr>
          <w:rFonts w:ascii="Cambria" w:hAnsi="Cambria"/>
        </w:rPr>
        <w:t>utilizator</w:t>
      </w:r>
      <w:proofErr w:type="spellEnd"/>
      <w:r w:rsidRPr="009839B2">
        <w:rPr>
          <w:rFonts w:ascii="Cambria" w:hAnsi="Cambria"/>
        </w:rPr>
        <w:t>.</w:t>
      </w:r>
    </w:p>
    <w:p w14:paraId="72B9F77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&gt; </w:t>
      </w: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au </w:t>
      </w:r>
      <w:proofErr w:type="spellStart"/>
      <w:r w:rsidRPr="009839B2">
        <w:rPr>
          <w:rFonts w:ascii="Cambria" w:hAnsi="Cambria"/>
        </w:rPr>
        <w:t>față</w:t>
      </w:r>
      <w:proofErr w:type="spellEnd"/>
      <w:r w:rsidRPr="009839B2">
        <w:rPr>
          <w:rFonts w:ascii="Cambria" w:hAnsi="Cambria"/>
        </w:rPr>
        <w:t xml:space="preserve"> de </w:t>
      </w:r>
      <w:proofErr w:type="spellStart"/>
      <w:r w:rsidRPr="009839B2">
        <w:rPr>
          <w:rFonts w:ascii="Cambria" w:hAnsi="Cambria"/>
        </w:rPr>
        <w:t>utilizatori</w:t>
      </w:r>
      <w:proofErr w:type="spellEnd"/>
      <w:r w:rsidRPr="009839B2">
        <w:rPr>
          <w:rFonts w:ascii="Cambria" w:hAnsi="Cambria"/>
        </w:rPr>
        <w:t xml:space="preserve">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obligații</w:t>
      </w:r>
      <w:proofErr w:type="spellEnd"/>
      <w:r w:rsidRPr="009839B2">
        <w:rPr>
          <w:rFonts w:ascii="Cambria" w:hAnsi="Cambria"/>
        </w:rPr>
        <w:t>:</w:t>
      </w:r>
    </w:p>
    <w:p w14:paraId="6357EE2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gestioneze</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pe </w:t>
      </w:r>
      <w:proofErr w:type="spellStart"/>
      <w:r w:rsidRPr="009839B2">
        <w:rPr>
          <w:rFonts w:ascii="Cambria" w:hAnsi="Cambria"/>
        </w:rPr>
        <w:t>criterii</w:t>
      </w:r>
      <w:proofErr w:type="spellEnd"/>
      <w:r w:rsidRPr="009839B2">
        <w:rPr>
          <w:rFonts w:ascii="Cambria" w:hAnsi="Cambria"/>
        </w:rPr>
        <w:t xml:space="preserve"> de </w:t>
      </w:r>
      <w:proofErr w:type="spellStart"/>
      <w:r w:rsidRPr="009839B2">
        <w:rPr>
          <w:rFonts w:ascii="Cambria" w:hAnsi="Cambria"/>
        </w:rPr>
        <w:t>competitivitate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eficiență</w:t>
      </w:r>
      <w:proofErr w:type="spellEnd"/>
      <w:r w:rsidRPr="009839B2">
        <w:rPr>
          <w:rFonts w:ascii="Cambria" w:hAnsi="Cambria"/>
        </w:rPr>
        <w:t xml:space="preserve"> </w:t>
      </w:r>
      <w:proofErr w:type="spellStart"/>
      <w:r w:rsidRPr="009839B2">
        <w:rPr>
          <w:rFonts w:ascii="Cambria" w:hAnsi="Cambria"/>
        </w:rPr>
        <w:t>economică</w:t>
      </w:r>
      <w:proofErr w:type="spellEnd"/>
      <w:r w:rsidRPr="009839B2">
        <w:rPr>
          <w:rFonts w:ascii="Cambria" w:hAnsi="Cambria"/>
        </w:rPr>
        <w:t>;</w:t>
      </w:r>
    </w:p>
    <w:p w14:paraId="3F58C25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promoveze</w:t>
      </w:r>
      <w:proofErr w:type="spellEnd"/>
      <w:r w:rsidRPr="009839B2">
        <w:rPr>
          <w:rFonts w:ascii="Cambria" w:hAnsi="Cambria"/>
        </w:rPr>
        <w:t xml:space="preserve"> </w:t>
      </w:r>
      <w:proofErr w:type="spellStart"/>
      <w:r w:rsidRPr="009839B2">
        <w:rPr>
          <w:rFonts w:ascii="Cambria" w:hAnsi="Cambria"/>
        </w:rPr>
        <w:t>dezvoltarea</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exploatarea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eficientă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infrastructurii</w:t>
      </w:r>
      <w:proofErr w:type="spellEnd"/>
      <w:r w:rsidRPr="009839B2">
        <w:rPr>
          <w:rFonts w:ascii="Cambria" w:hAnsi="Cambria"/>
        </w:rPr>
        <w:t xml:space="preserve"> </w:t>
      </w:r>
      <w:proofErr w:type="spellStart"/>
      <w:r w:rsidRPr="009839B2">
        <w:rPr>
          <w:rFonts w:ascii="Cambria" w:hAnsi="Cambria"/>
        </w:rPr>
        <w:t>aferente</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4B251BF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respecte</w:t>
      </w:r>
      <w:proofErr w:type="spellEnd"/>
      <w:r w:rsidRPr="009839B2">
        <w:rPr>
          <w:rFonts w:ascii="Cambria" w:hAnsi="Cambria"/>
        </w:rPr>
        <w:t xml:space="preserve"> </w:t>
      </w:r>
      <w:proofErr w:type="spellStart"/>
      <w:r w:rsidRPr="009839B2">
        <w:rPr>
          <w:rFonts w:ascii="Cambria" w:hAnsi="Cambria"/>
        </w:rPr>
        <w:t>angajamentele</w:t>
      </w:r>
      <w:proofErr w:type="spellEnd"/>
      <w:r w:rsidRPr="009839B2">
        <w:rPr>
          <w:rFonts w:ascii="Cambria" w:hAnsi="Cambria"/>
        </w:rPr>
        <w:t xml:space="preserve"> </w:t>
      </w:r>
      <w:proofErr w:type="spellStart"/>
      <w:r w:rsidRPr="009839B2">
        <w:rPr>
          <w:rFonts w:ascii="Cambria" w:hAnsi="Cambria"/>
        </w:rPr>
        <w:t>luate</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contractele</w:t>
      </w:r>
      <w:proofErr w:type="spellEnd"/>
      <w:r w:rsidRPr="009839B2">
        <w:rPr>
          <w:rFonts w:ascii="Cambria" w:hAnsi="Cambria"/>
        </w:rPr>
        <w:t xml:space="preserve"> de </w:t>
      </w:r>
      <w:proofErr w:type="spellStart"/>
      <w:r w:rsidRPr="009839B2">
        <w:rPr>
          <w:rFonts w:ascii="Cambria" w:hAnsi="Cambria"/>
        </w:rPr>
        <w:t>prestare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d)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presteze</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toți</w:t>
      </w:r>
      <w:proofErr w:type="spellEnd"/>
      <w:r w:rsidRPr="009839B2">
        <w:rPr>
          <w:rFonts w:ascii="Cambria" w:hAnsi="Cambria"/>
        </w:rPr>
        <w:t xml:space="preserve"> </w:t>
      </w:r>
      <w:proofErr w:type="spellStart"/>
      <w:r w:rsidRPr="009839B2">
        <w:rPr>
          <w:rFonts w:ascii="Cambria" w:hAnsi="Cambria"/>
        </w:rPr>
        <w:t>utilizatorii</w:t>
      </w:r>
      <w:proofErr w:type="spellEnd"/>
      <w:r w:rsidRPr="009839B2">
        <w:rPr>
          <w:rFonts w:ascii="Cambria" w:hAnsi="Cambria"/>
        </w:rPr>
        <w:t xml:space="preserve"> cu care au </w:t>
      </w:r>
      <w:proofErr w:type="spellStart"/>
      <w:r w:rsidRPr="009839B2">
        <w:rPr>
          <w:rFonts w:ascii="Cambria" w:hAnsi="Cambria"/>
        </w:rPr>
        <w:t>încheiat</w:t>
      </w:r>
      <w:proofErr w:type="spellEnd"/>
      <w:r w:rsidRPr="009839B2">
        <w:rPr>
          <w:rFonts w:ascii="Cambria" w:hAnsi="Cambria"/>
        </w:rPr>
        <w:t xml:space="preserve"> </w:t>
      </w:r>
      <w:proofErr w:type="spellStart"/>
      <w:r w:rsidRPr="009839B2">
        <w:rPr>
          <w:rFonts w:ascii="Cambria" w:hAnsi="Cambria"/>
        </w:rPr>
        <w:lastRenderedPageBreak/>
        <w:t>contracte</w:t>
      </w:r>
      <w:proofErr w:type="spellEnd"/>
      <w:r w:rsidRPr="009839B2">
        <w:rPr>
          <w:rFonts w:ascii="Cambria" w:hAnsi="Cambria"/>
        </w:rPr>
        <w:t xml:space="preserve"> de </w:t>
      </w:r>
      <w:proofErr w:type="spellStart"/>
      <w:r w:rsidRPr="009839B2">
        <w:rPr>
          <w:rFonts w:ascii="Cambria" w:hAnsi="Cambria"/>
        </w:rPr>
        <w:t>prestare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utilizare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respectiv</w:t>
      </w:r>
      <w:proofErr w:type="spellEnd"/>
      <w:r w:rsidRPr="009839B2">
        <w:rPr>
          <w:rFonts w:ascii="Cambria" w:hAnsi="Cambria"/>
        </w:rPr>
        <w:t>;</w:t>
      </w:r>
    </w:p>
    <w:p w14:paraId="69AF873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servească</w:t>
      </w:r>
      <w:proofErr w:type="spellEnd"/>
      <w:r w:rsidRPr="009839B2">
        <w:rPr>
          <w:rFonts w:ascii="Cambria" w:hAnsi="Cambria"/>
        </w:rPr>
        <w:t xml:space="preserve">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obiectivele</w:t>
      </w:r>
      <w:proofErr w:type="spellEnd"/>
      <w:r w:rsidRPr="009839B2">
        <w:rPr>
          <w:rFonts w:ascii="Cambria" w:hAnsi="Cambria"/>
        </w:rPr>
        <w:t xml:space="preserve"> </w:t>
      </w:r>
      <w:proofErr w:type="spellStart"/>
      <w:r w:rsidRPr="009839B2">
        <w:rPr>
          <w:rFonts w:ascii="Cambria" w:hAnsi="Cambria"/>
        </w:rPr>
        <w:t>utilizatorului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au </w:t>
      </w:r>
      <w:proofErr w:type="spellStart"/>
      <w:r w:rsidRPr="009839B2">
        <w:rPr>
          <w:rFonts w:ascii="Cambria" w:hAnsi="Cambria"/>
        </w:rPr>
        <w:t>fost</w:t>
      </w:r>
      <w:proofErr w:type="spellEnd"/>
      <w:r w:rsidRPr="009839B2">
        <w:rPr>
          <w:rFonts w:ascii="Cambria" w:hAnsi="Cambria"/>
        </w:rPr>
        <w:t xml:space="preserve"> </w:t>
      </w:r>
      <w:proofErr w:type="spellStart"/>
      <w:r w:rsidRPr="009839B2">
        <w:rPr>
          <w:rFonts w:ascii="Cambria" w:hAnsi="Cambria"/>
        </w:rPr>
        <w:t>autorizați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prevederilor</w:t>
      </w:r>
      <w:proofErr w:type="spellEnd"/>
      <w:r w:rsidRPr="009839B2">
        <w:rPr>
          <w:rFonts w:ascii="Cambria" w:hAnsi="Cambria"/>
        </w:rPr>
        <w:t xml:space="preserve"> </w:t>
      </w:r>
      <w:proofErr w:type="spellStart"/>
      <w:r w:rsidRPr="009839B2">
        <w:rPr>
          <w:rFonts w:ascii="Cambria" w:hAnsi="Cambria"/>
        </w:rPr>
        <w:t>regulamentului</w:t>
      </w:r>
      <w:proofErr w:type="spellEnd"/>
      <w:r w:rsidRPr="009839B2">
        <w:rPr>
          <w:rFonts w:ascii="Cambria" w:hAnsi="Cambria"/>
        </w:rPr>
        <w:t xml:space="preserve"> de </w:t>
      </w:r>
      <w:proofErr w:type="spellStart"/>
      <w:r w:rsidRPr="009839B2">
        <w:rPr>
          <w:rFonts w:ascii="Cambria" w:hAnsi="Cambria"/>
        </w:rPr>
        <w:t>organizare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DE2F55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respecte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efectueze</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conform </w:t>
      </w:r>
      <w:proofErr w:type="spellStart"/>
      <w:r w:rsidRPr="009839B2">
        <w:rPr>
          <w:rFonts w:ascii="Cambria" w:hAnsi="Cambria"/>
        </w:rPr>
        <w:t>regulamentului</w:t>
      </w:r>
      <w:proofErr w:type="spellEnd"/>
      <w:r w:rsidRPr="009839B2">
        <w:rPr>
          <w:rFonts w:ascii="Cambria" w:hAnsi="Cambria"/>
        </w:rPr>
        <w:t xml:space="preserve"> de </w:t>
      </w:r>
      <w:proofErr w:type="spellStart"/>
      <w:r w:rsidRPr="009839B2">
        <w:rPr>
          <w:rFonts w:ascii="Cambria" w:hAnsi="Cambria"/>
        </w:rPr>
        <w:t>organizare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la </w:t>
      </w:r>
      <w:proofErr w:type="spellStart"/>
      <w:r w:rsidRPr="009839B2">
        <w:rPr>
          <w:rFonts w:ascii="Cambria" w:hAnsi="Cambria"/>
        </w:rPr>
        <w:t>indicatorii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stabiliți</w:t>
      </w:r>
      <w:proofErr w:type="spellEnd"/>
      <w:r w:rsidRPr="009839B2">
        <w:rPr>
          <w:rFonts w:ascii="Cambria" w:hAnsi="Cambria"/>
        </w:rPr>
        <w:t xml:space="preserve"> de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w:t>
      </w:r>
    </w:p>
    <w:p w14:paraId="56EAD276" w14:textId="0619462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furnizeze</w:t>
      </w:r>
      <w:proofErr w:type="spellEnd"/>
      <w:r w:rsidRPr="009839B2">
        <w:rPr>
          <w:rFonts w:ascii="Cambria" w:hAnsi="Cambria"/>
        </w:rPr>
        <w:t xml:space="preserve"> </w:t>
      </w:r>
      <w:proofErr w:type="spellStart"/>
      <w:r w:rsidRPr="009839B2">
        <w:rPr>
          <w:rFonts w:ascii="Cambria" w:hAnsi="Cambria"/>
        </w:rPr>
        <w:t>Consiliului</w:t>
      </w:r>
      <w:proofErr w:type="spellEnd"/>
      <w:r w:rsidRPr="009839B2">
        <w:rPr>
          <w:rFonts w:ascii="Cambria" w:hAnsi="Cambria"/>
        </w:rPr>
        <w:t xml:space="preserve"> Local al </w:t>
      </w:r>
      <w:r w:rsidR="008B08DE">
        <w:rPr>
          <w:rFonts w:ascii="Cambria" w:hAnsi="Cambria"/>
        </w:rPr>
        <w:t>MUNICIPIULUI CÂMPULUNG MOLDOVENESC</w:t>
      </w:r>
      <w:r w:rsidRPr="009839B2">
        <w:rPr>
          <w:rFonts w:ascii="Cambria" w:hAnsi="Cambria"/>
        </w:rPr>
        <w:t xml:space="preserve">, A.N.R.S.C. </w:t>
      </w:r>
      <w:proofErr w:type="spellStart"/>
      <w:r w:rsidRPr="009839B2">
        <w:rPr>
          <w:rFonts w:ascii="Cambria" w:hAnsi="Cambria"/>
        </w:rPr>
        <w:t>și</w:t>
      </w:r>
      <w:proofErr w:type="spellEnd"/>
      <w:r w:rsidRPr="009839B2">
        <w:rPr>
          <w:rFonts w:ascii="Cambria" w:hAnsi="Cambria"/>
        </w:rPr>
        <w:t xml:space="preserve"> CNRI, </w:t>
      </w:r>
      <w:proofErr w:type="spellStart"/>
      <w:r w:rsidRPr="009839B2">
        <w:rPr>
          <w:rFonts w:ascii="Cambria" w:hAnsi="Cambria"/>
        </w:rPr>
        <w:t>informațiile</w:t>
      </w:r>
      <w:proofErr w:type="spellEnd"/>
      <w:r w:rsidRPr="009839B2">
        <w:rPr>
          <w:rFonts w:ascii="Cambria" w:hAnsi="Cambria"/>
        </w:rPr>
        <w:t xml:space="preserve"> solicitate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asigure</w:t>
      </w:r>
      <w:proofErr w:type="spellEnd"/>
      <w:r w:rsidRPr="009839B2">
        <w:rPr>
          <w:rFonts w:ascii="Cambria" w:hAnsi="Cambria"/>
        </w:rPr>
        <w:t xml:space="preserve"> </w:t>
      </w:r>
      <w:proofErr w:type="spellStart"/>
      <w:r w:rsidRPr="009839B2">
        <w:rPr>
          <w:rFonts w:ascii="Cambria" w:hAnsi="Cambria"/>
        </w:rPr>
        <w:t>accesul</w:t>
      </w:r>
      <w:proofErr w:type="spellEnd"/>
      <w:r w:rsidRPr="009839B2">
        <w:rPr>
          <w:rFonts w:ascii="Cambria" w:hAnsi="Cambria"/>
        </w:rPr>
        <w:t xml:space="preserve"> la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informațiile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verificării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evaluării</w:t>
      </w:r>
      <w:proofErr w:type="spellEnd"/>
      <w:r w:rsidRPr="009839B2">
        <w:rPr>
          <w:rFonts w:ascii="Cambria" w:hAnsi="Cambria"/>
        </w:rPr>
        <w:t xml:space="preserve"> </w:t>
      </w:r>
      <w:proofErr w:type="spellStart"/>
      <w:r w:rsidRPr="009839B2">
        <w:rPr>
          <w:rFonts w:ascii="Cambria" w:hAnsi="Cambria"/>
        </w:rPr>
        <w:t>funcționării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dezvoltării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w:t>
      </w:r>
      <w:proofErr w:type="spellStart"/>
      <w:r w:rsidRPr="009839B2">
        <w:rPr>
          <w:rFonts w:ascii="Cambria" w:hAnsi="Cambria"/>
        </w:rPr>
        <w:t>legale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vigoare</w:t>
      </w:r>
      <w:proofErr w:type="spellEnd"/>
      <w:r w:rsidRPr="009839B2">
        <w:rPr>
          <w:rFonts w:ascii="Cambria" w:hAnsi="Cambria"/>
        </w:rPr>
        <w:t>;</w:t>
      </w:r>
    </w:p>
    <w:p w14:paraId="0998DA2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pună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aplicare</w:t>
      </w:r>
      <w:proofErr w:type="spellEnd"/>
      <w:r w:rsidRPr="009839B2">
        <w:rPr>
          <w:rFonts w:ascii="Cambria" w:hAnsi="Cambria"/>
        </w:rPr>
        <w:t xml:space="preserve"> </w:t>
      </w:r>
      <w:proofErr w:type="spellStart"/>
      <w:r w:rsidRPr="009839B2">
        <w:rPr>
          <w:rFonts w:ascii="Cambria" w:hAnsi="Cambria"/>
        </w:rPr>
        <w:t>metode</w:t>
      </w:r>
      <w:proofErr w:type="spellEnd"/>
      <w:r w:rsidRPr="009839B2">
        <w:rPr>
          <w:rFonts w:ascii="Cambria" w:hAnsi="Cambria"/>
        </w:rPr>
        <w:t xml:space="preserve"> </w:t>
      </w:r>
      <w:proofErr w:type="spellStart"/>
      <w:r w:rsidRPr="009839B2">
        <w:rPr>
          <w:rFonts w:ascii="Cambria" w:hAnsi="Cambria"/>
        </w:rPr>
        <w:t>performante</w:t>
      </w:r>
      <w:proofErr w:type="spellEnd"/>
      <w:r w:rsidRPr="009839B2">
        <w:rPr>
          <w:rFonts w:ascii="Cambria" w:hAnsi="Cambria"/>
        </w:rPr>
        <w:t xml:space="preserve"> de management, care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conducă</w:t>
      </w:r>
      <w:proofErr w:type="spellEnd"/>
      <w:r w:rsidRPr="009839B2">
        <w:rPr>
          <w:rFonts w:ascii="Cambria" w:hAnsi="Cambria"/>
        </w:rPr>
        <w:t xml:space="preserve"> la </w:t>
      </w:r>
      <w:proofErr w:type="spellStart"/>
      <w:r w:rsidRPr="009839B2">
        <w:rPr>
          <w:rFonts w:ascii="Cambria" w:hAnsi="Cambria"/>
        </w:rPr>
        <w:t>reducerea</w:t>
      </w:r>
      <w:proofErr w:type="spellEnd"/>
      <w:r w:rsidRPr="009839B2">
        <w:rPr>
          <w:rFonts w:ascii="Cambria" w:hAnsi="Cambria"/>
        </w:rPr>
        <w:t xml:space="preserve"> </w:t>
      </w:r>
      <w:proofErr w:type="spellStart"/>
      <w:r w:rsidRPr="009839B2">
        <w:rPr>
          <w:rFonts w:ascii="Cambria" w:hAnsi="Cambria"/>
        </w:rPr>
        <w:t>costurilor</w:t>
      </w:r>
      <w:proofErr w:type="spellEnd"/>
      <w:r w:rsidRPr="009839B2">
        <w:rPr>
          <w:rFonts w:ascii="Cambria" w:hAnsi="Cambria"/>
        </w:rPr>
        <w:t xml:space="preserve"> de </w:t>
      </w:r>
      <w:proofErr w:type="spellStart"/>
      <w:r w:rsidRPr="009839B2">
        <w:rPr>
          <w:rFonts w:ascii="Cambria" w:hAnsi="Cambria"/>
        </w:rPr>
        <w:t>operare</w:t>
      </w:r>
      <w:proofErr w:type="spellEnd"/>
      <w:r w:rsidRPr="009839B2">
        <w:rPr>
          <w:rFonts w:ascii="Cambria" w:hAnsi="Cambria"/>
        </w:rPr>
        <w:t>;</w:t>
      </w:r>
    </w:p>
    <w:p w14:paraId="47F4CE9F"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t xml:space="preserve">de a reface </w:t>
      </w:r>
      <w:proofErr w:type="spellStart"/>
      <w:r w:rsidRPr="009839B2">
        <w:rPr>
          <w:rFonts w:ascii="Cambria" w:hAnsi="Cambria"/>
        </w:rPr>
        <w:t>locul</w:t>
      </w:r>
      <w:proofErr w:type="spellEnd"/>
      <w:r w:rsidRPr="009839B2">
        <w:rPr>
          <w:rFonts w:ascii="Cambria" w:hAnsi="Cambria"/>
        </w:rPr>
        <w:t xml:space="preserve"> </w:t>
      </w:r>
      <w:proofErr w:type="spellStart"/>
      <w:r w:rsidRPr="009839B2">
        <w:rPr>
          <w:rFonts w:ascii="Cambria" w:hAnsi="Cambria"/>
        </w:rPr>
        <w:t>unde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intervenit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reparații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execuția</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lucrări</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la un </w:t>
      </w:r>
      <w:proofErr w:type="spellStart"/>
      <w:r w:rsidRPr="009839B2">
        <w:rPr>
          <w:rFonts w:ascii="Cambria" w:hAnsi="Cambria"/>
        </w:rPr>
        <w:t>nivel</w:t>
      </w:r>
      <w:proofErr w:type="spellEnd"/>
      <w:r w:rsidRPr="009839B2">
        <w:rPr>
          <w:rFonts w:ascii="Cambria" w:hAnsi="Cambria"/>
        </w:rPr>
        <w:t xml:space="preserve"> </w:t>
      </w:r>
      <w:proofErr w:type="spellStart"/>
      <w:r w:rsidRPr="009839B2">
        <w:rPr>
          <w:rFonts w:ascii="Cambria" w:hAnsi="Cambria"/>
        </w:rPr>
        <w:t>calitativ</w:t>
      </w:r>
      <w:proofErr w:type="spellEnd"/>
      <w:r w:rsidRPr="009839B2">
        <w:rPr>
          <w:rFonts w:ascii="Cambria" w:hAnsi="Cambria"/>
        </w:rPr>
        <w:t xml:space="preserve"> </w:t>
      </w:r>
      <w:proofErr w:type="spellStart"/>
      <w:r w:rsidRPr="009839B2">
        <w:rPr>
          <w:rFonts w:ascii="Cambria" w:hAnsi="Cambria"/>
        </w:rPr>
        <w:t>corespunzător</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termen de maximum 5 </w:t>
      </w:r>
      <w:proofErr w:type="spellStart"/>
      <w:r w:rsidRPr="009839B2">
        <w:rPr>
          <w:rFonts w:ascii="Cambria" w:hAnsi="Cambria"/>
        </w:rPr>
        <w:t>zile</w:t>
      </w:r>
      <w:proofErr w:type="spellEnd"/>
      <w:r w:rsidRPr="009839B2">
        <w:rPr>
          <w:rFonts w:ascii="Cambria" w:hAnsi="Cambria"/>
        </w:rPr>
        <w:t xml:space="preserve"> </w:t>
      </w:r>
      <w:proofErr w:type="spellStart"/>
      <w:r w:rsidRPr="009839B2">
        <w:rPr>
          <w:rFonts w:ascii="Cambria" w:hAnsi="Cambria"/>
        </w:rPr>
        <w:t>lucrătoare</w:t>
      </w:r>
      <w:proofErr w:type="spellEnd"/>
      <w:r w:rsidRPr="009839B2">
        <w:rPr>
          <w:rFonts w:ascii="Cambria" w:hAnsi="Cambria"/>
        </w:rPr>
        <w:t xml:space="preserve"> de la </w:t>
      </w:r>
      <w:proofErr w:type="spellStart"/>
      <w:r w:rsidRPr="009839B2">
        <w:rPr>
          <w:rFonts w:ascii="Cambria" w:hAnsi="Cambria"/>
        </w:rPr>
        <w:t>terminarea</w:t>
      </w:r>
      <w:proofErr w:type="spellEnd"/>
      <w:r w:rsidRPr="009839B2">
        <w:rPr>
          <w:rFonts w:ascii="Cambria" w:hAnsi="Cambria"/>
        </w:rPr>
        <w:t xml:space="preserve"> </w:t>
      </w:r>
      <w:proofErr w:type="spellStart"/>
      <w:r w:rsidRPr="009839B2">
        <w:rPr>
          <w:rFonts w:ascii="Cambria" w:hAnsi="Cambria"/>
        </w:rPr>
        <w:t>lucrării</w:t>
      </w:r>
      <w:proofErr w:type="spellEnd"/>
      <w:r w:rsidRPr="009839B2">
        <w:rPr>
          <w:rFonts w:ascii="Cambria" w:hAnsi="Cambria"/>
        </w:rPr>
        <w:t>.</w:t>
      </w:r>
    </w:p>
    <w:p w14:paraId="15A7912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t xml:space="preserve">) </w:t>
      </w: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răspund</w:t>
      </w:r>
      <w:proofErr w:type="spellEnd"/>
      <w:r w:rsidRPr="009839B2">
        <w:rPr>
          <w:rFonts w:ascii="Cambria" w:hAnsi="Cambria"/>
        </w:rPr>
        <w:t xml:space="preserve"> de </w:t>
      </w:r>
      <w:proofErr w:type="spellStart"/>
      <w:r w:rsidRPr="009839B2">
        <w:rPr>
          <w:rFonts w:ascii="Cambria" w:hAnsi="Cambria"/>
        </w:rPr>
        <w:t>îndeplinirea</w:t>
      </w:r>
      <w:proofErr w:type="spellEnd"/>
      <w:r w:rsidRPr="009839B2">
        <w:rPr>
          <w:rFonts w:ascii="Cambria" w:hAnsi="Cambria"/>
        </w:rPr>
        <w:t xml:space="preserve"> cu </w:t>
      </w:r>
      <w:proofErr w:type="spellStart"/>
      <w:r w:rsidRPr="009839B2">
        <w:rPr>
          <w:rFonts w:ascii="Cambria" w:hAnsi="Cambria"/>
        </w:rPr>
        <w:t>bună-credință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obligațiilor</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la </w:t>
      </w:r>
      <w:proofErr w:type="spellStart"/>
      <w:r w:rsidRPr="009839B2">
        <w:rPr>
          <w:rFonts w:ascii="Cambria" w:hAnsi="Cambria"/>
        </w:rPr>
        <w:t>alin</w:t>
      </w:r>
      <w:proofErr w:type="spellEnd"/>
      <w:r w:rsidRPr="009839B2">
        <w:rPr>
          <w:rFonts w:ascii="Cambria" w:hAnsi="Cambria"/>
        </w:rPr>
        <w:t>. (1).</w:t>
      </w:r>
    </w:p>
    <w:p w14:paraId="5878C535"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Drepturile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obligațiile</w:t>
      </w:r>
      <w:proofErr w:type="spellEnd"/>
      <w:r w:rsidRPr="009839B2">
        <w:rPr>
          <w:rFonts w:ascii="Cambria" w:hAnsi="Cambria"/>
        </w:rPr>
        <w:t xml:space="preserve"> </w:t>
      </w:r>
      <w:proofErr w:type="spellStart"/>
      <w:r w:rsidRPr="009839B2">
        <w:rPr>
          <w:rFonts w:ascii="Cambria" w:hAnsi="Cambria"/>
        </w:rPr>
        <w:t>utilizatorilor</w:t>
      </w:r>
      <w:proofErr w:type="spellEnd"/>
    </w:p>
    <w:p w14:paraId="2C32710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&gt;</w:t>
      </w:r>
      <w:r w:rsidRPr="009839B2">
        <w:rPr>
          <w:rFonts w:ascii="Cambria" w:hAnsi="Cambria"/>
        </w:rPr>
        <w:tab/>
      </w:r>
      <w:proofErr w:type="spellStart"/>
      <w:r w:rsidRPr="009839B2">
        <w:rPr>
          <w:rFonts w:ascii="Cambria" w:hAnsi="Cambria"/>
        </w:rPr>
        <w:t>Dreptul</w:t>
      </w:r>
      <w:proofErr w:type="spellEnd"/>
      <w:r w:rsidRPr="009839B2">
        <w:rPr>
          <w:rFonts w:ascii="Cambria" w:hAnsi="Cambria"/>
        </w:rPr>
        <w:t xml:space="preserve"> de </w:t>
      </w:r>
      <w:proofErr w:type="spellStart"/>
      <w:r w:rsidRPr="009839B2">
        <w:rPr>
          <w:rFonts w:ascii="Cambria" w:hAnsi="Cambria"/>
        </w:rPr>
        <w:t>acces</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utilizare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garantat</w:t>
      </w:r>
      <w:proofErr w:type="spellEnd"/>
      <w:r w:rsidRPr="009839B2">
        <w:rPr>
          <w:rFonts w:ascii="Cambria" w:hAnsi="Cambria"/>
        </w:rPr>
        <w:t xml:space="preserve"> </w:t>
      </w:r>
      <w:proofErr w:type="spellStart"/>
      <w:r w:rsidRPr="009839B2">
        <w:rPr>
          <w:rFonts w:ascii="Cambria" w:hAnsi="Cambria"/>
        </w:rPr>
        <w:t>tuturor</w:t>
      </w:r>
      <w:proofErr w:type="spellEnd"/>
      <w:r w:rsidRPr="009839B2">
        <w:rPr>
          <w:rFonts w:ascii="Cambria" w:hAnsi="Cambria"/>
        </w:rPr>
        <w:t xml:space="preserve"> </w:t>
      </w:r>
      <w:proofErr w:type="spellStart"/>
      <w:r w:rsidRPr="009839B2">
        <w:rPr>
          <w:rFonts w:ascii="Cambria" w:hAnsi="Cambria"/>
        </w:rPr>
        <w:t>membrilor</w:t>
      </w:r>
      <w:proofErr w:type="spellEnd"/>
      <w:r w:rsidRPr="009839B2">
        <w:rPr>
          <w:rFonts w:ascii="Cambria" w:hAnsi="Cambria"/>
        </w:rPr>
        <w:t xml:space="preserve"> </w:t>
      </w:r>
      <w:proofErr w:type="spellStart"/>
      <w:r w:rsidRPr="009839B2">
        <w:rPr>
          <w:rFonts w:ascii="Cambria" w:hAnsi="Cambria"/>
        </w:rPr>
        <w:t>comunității</w:t>
      </w:r>
      <w:proofErr w:type="spellEnd"/>
      <w:r w:rsidRPr="009839B2">
        <w:rPr>
          <w:rFonts w:ascii="Cambria" w:hAnsi="Cambria"/>
        </w:rPr>
        <w:t xml:space="preserve"> locale, </w:t>
      </w:r>
      <w:proofErr w:type="spellStart"/>
      <w:r w:rsidRPr="009839B2">
        <w:rPr>
          <w:rFonts w:ascii="Cambria" w:hAnsi="Cambria"/>
        </w:rPr>
        <w:t>persoane</w:t>
      </w:r>
      <w:proofErr w:type="spellEnd"/>
      <w:r w:rsidRPr="009839B2">
        <w:rPr>
          <w:rFonts w:ascii="Cambria" w:hAnsi="Cambria"/>
        </w:rPr>
        <w:t xml:space="preserve"> </w:t>
      </w:r>
      <w:proofErr w:type="spellStart"/>
      <w:r w:rsidRPr="009839B2">
        <w:rPr>
          <w:rFonts w:ascii="Cambria" w:hAnsi="Cambria"/>
        </w:rPr>
        <w:t>fizice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mod </w:t>
      </w:r>
      <w:proofErr w:type="spellStart"/>
      <w:r w:rsidRPr="009839B2">
        <w:rPr>
          <w:rFonts w:ascii="Cambria" w:hAnsi="Cambria"/>
        </w:rPr>
        <w:t>nediscriminatoriu</w:t>
      </w:r>
      <w:proofErr w:type="spellEnd"/>
      <w:r w:rsidRPr="009839B2">
        <w:rPr>
          <w:rFonts w:ascii="Cambria" w:hAnsi="Cambria"/>
        </w:rPr>
        <w:t>.</w:t>
      </w:r>
    </w:p>
    <w:p w14:paraId="2625D25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&gt;</w:t>
      </w:r>
      <w:r w:rsidRPr="009839B2">
        <w:rPr>
          <w:rFonts w:ascii="Cambria" w:hAnsi="Cambria"/>
        </w:rPr>
        <w:tab/>
      </w:r>
      <w:proofErr w:type="spellStart"/>
      <w:r w:rsidRPr="009839B2">
        <w:rPr>
          <w:rFonts w:ascii="Cambria" w:hAnsi="Cambria"/>
        </w:rPr>
        <w:t>Locuitorii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persoanele</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avea</w:t>
      </w:r>
      <w:proofErr w:type="spellEnd"/>
      <w:r w:rsidRPr="009839B2">
        <w:rPr>
          <w:rFonts w:ascii="Cambria" w:hAnsi="Cambria"/>
        </w:rPr>
        <w:t xml:space="preserve"> </w:t>
      </w:r>
      <w:proofErr w:type="spellStart"/>
      <w:r w:rsidRPr="009839B2">
        <w:rPr>
          <w:rFonts w:ascii="Cambria" w:hAnsi="Cambria"/>
        </w:rPr>
        <w:t>acces</w:t>
      </w:r>
      <w:proofErr w:type="spellEnd"/>
      <w:r w:rsidRPr="009839B2">
        <w:rPr>
          <w:rFonts w:ascii="Cambria" w:hAnsi="Cambria"/>
        </w:rPr>
        <w:t xml:space="preserve"> la </w:t>
      </w:r>
      <w:proofErr w:type="spellStart"/>
      <w:r w:rsidRPr="009839B2">
        <w:rPr>
          <w:rFonts w:ascii="Cambria" w:hAnsi="Cambria"/>
        </w:rPr>
        <w:t>informațiile</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cunoașterea</w:t>
      </w:r>
      <w:proofErr w:type="spellEnd"/>
      <w:r w:rsidRPr="009839B2">
        <w:rPr>
          <w:rFonts w:ascii="Cambria" w:hAnsi="Cambria"/>
        </w:rPr>
        <w:t xml:space="preserve"> </w:t>
      </w:r>
      <w:proofErr w:type="spellStart"/>
      <w:r w:rsidRPr="009839B2">
        <w:rPr>
          <w:rFonts w:ascii="Cambria" w:hAnsi="Cambria"/>
        </w:rPr>
        <w:t>deciziilor</w:t>
      </w:r>
      <w:proofErr w:type="spellEnd"/>
      <w:r w:rsidRPr="009839B2">
        <w:rPr>
          <w:rFonts w:ascii="Cambria" w:hAnsi="Cambria"/>
        </w:rPr>
        <w:t xml:space="preserve"> cu </w:t>
      </w:r>
      <w:proofErr w:type="spellStart"/>
      <w:r w:rsidRPr="009839B2">
        <w:rPr>
          <w:rFonts w:ascii="Cambria" w:hAnsi="Cambria"/>
        </w:rPr>
        <w:t>privire</w:t>
      </w:r>
      <w:proofErr w:type="spellEnd"/>
      <w:r w:rsidRPr="009839B2">
        <w:rPr>
          <w:rFonts w:ascii="Cambria" w:hAnsi="Cambria"/>
        </w:rPr>
        <w:t xml:space="preserve"> la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luate</w:t>
      </w:r>
      <w:proofErr w:type="spellEnd"/>
      <w:r w:rsidRPr="009839B2">
        <w:rPr>
          <w:rFonts w:ascii="Cambria" w:hAnsi="Cambria"/>
        </w:rPr>
        <w:t xml:space="preserve"> de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w:t>
      </w:r>
    </w:p>
    <w:p w14:paraId="1401FB3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(2)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împreună</w:t>
      </w:r>
      <w:proofErr w:type="spellEnd"/>
      <w:r w:rsidRPr="009839B2">
        <w:rPr>
          <w:rFonts w:ascii="Cambria" w:hAnsi="Cambria"/>
        </w:rPr>
        <w:t xml:space="preserve"> cu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informa</w:t>
      </w:r>
      <w:proofErr w:type="spellEnd"/>
      <w:r w:rsidRPr="009839B2">
        <w:rPr>
          <w:rFonts w:ascii="Cambria" w:hAnsi="Cambria"/>
        </w:rPr>
        <w:t xml:space="preserve"> periodic </w:t>
      </w:r>
      <w:proofErr w:type="spellStart"/>
      <w:r w:rsidRPr="009839B2">
        <w:rPr>
          <w:rFonts w:ascii="Cambria" w:hAnsi="Cambria"/>
        </w:rPr>
        <w:t>comunitatea</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 xml:space="preserve"> </w:t>
      </w:r>
      <w:proofErr w:type="spellStart"/>
      <w:r w:rsidRPr="009839B2">
        <w:rPr>
          <w:rFonts w:ascii="Cambria" w:hAnsi="Cambria"/>
        </w:rPr>
        <w:t>asupra</w:t>
      </w:r>
      <w:proofErr w:type="spellEnd"/>
      <w:r w:rsidRPr="009839B2">
        <w:rPr>
          <w:rFonts w:ascii="Cambria" w:hAnsi="Cambria"/>
        </w:rPr>
        <w:t>:</w:t>
      </w:r>
    </w:p>
    <w:p w14:paraId="2B0F30A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0C9DE3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planurilor</w:t>
      </w:r>
      <w:proofErr w:type="spellEnd"/>
      <w:r w:rsidRPr="009839B2">
        <w:rPr>
          <w:rFonts w:ascii="Cambria" w:hAnsi="Cambria"/>
        </w:rPr>
        <w:t xml:space="preserve"> </w:t>
      </w:r>
      <w:proofErr w:type="spellStart"/>
      <w:r w:rsidRPr="009839B2">
        <w:rPr>
          <w:rFonts w:ascii="Cambria" w:hAnsi="Cambria"/>
        </w:rPr>
        <w:t>anuale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perspectivă</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dezvoltarea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5B5FC21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planurilor</w:t>
      </w:r>
      <w:proofErr w:type="spellEnd"/>
      <w:r w:rsidRPr="009839B2">
        <w:rPr>
          <w:rFonts w:ascii="Cambria" w:hAnsi="Cambria"/>
        </w:rPr>
        <w:t xml:space="preserve"> de </w:t>
      </w:r>
      <w:proofErr w:type="spellStart"/>
      <w:r w:rsidRPr="009839B2">
        <w:rPr>
          <w:rFonts w:ascii="Cambria" w:hAnsi="Cambria"/>
        </w:rPr>
        <w:t>reabilitare</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3A6F1B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stadiului</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planurilor</w:t>
      </w:r>
      <w:proofErr w:type="spellEnd"/>
      <w:r w:rsidRPr="009839B2">
        <w:rPr>
          <w:rFonts w:ascii="Cambria" w:hAnsi="Cambria"/>
        </w:rPr>
        <w:t xml:space="preserve"> de </w:t>
      </w:r>
      <w:proofErr w:type="spellStart"/>
      <w:r w:rsidRPr="009839B2">
        <w:rPr>
          <w:rFonts w:ascii="Cambria" w:hAnsi="Cambria"/>
        </w:rPr>
        <w:t>reabilitare</w:t>
      </w:r>
      <w:proofErr w:type="spellEnd"/>
      <w:r w:rsidRPr="009839B2">
        <w:rPr>
          <w:rFonts w:ascii="Cambria" w:hAnsi="Cambria"/>
        </w:rPr>
        <w:t xml:space="preserve">, </w:t>
      </w:r>
      <w:proofErr w:type="spellStart"/>
      <w:r w:rsidRPr="009839B2">
        <w:rPr>
          <w:rFonts w:ascii="Cambria" w:hAnsi="Cambria"/>
        </w:rPr>
        <w:t>modernizare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extindere</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692A46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tarifelor</w:t>
      </w:r>
      <w:proofErr w:type="spellEnd"/>
      <w:r w:rsidRPr="009839B2">
        <w:rPr>
          <w:rFonts w:ascii="Cambria" w:hAnsi="Cambria"/>
        </w:rPr>
        <w:t xml:space="preserve"> </w:t>
      </w:r>
      <w:proofErr w:type="spellStart"/>
      <w:r w:rsidRPr="009839B2">
        <w:rPr>
          <w:rFonts w:ascii="Cambria" w:hAnsi="Cambria"/>
        </w:rPr>
        <w:t>aprobate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evoluția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timp</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32B92D5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modului</w:t>
      </w:r>
      <w:proofErr w:type="spellEnd"/>
      <w:r w:rsidRPr="009839B2">
        <w:rPr>
          <w:rFonts w:ascii="Cambria" w:hAnsi="Cambria"/>
        </w:rPr>
        <w:t xml:space="preserve"> de </w:t>
      </w:r>
      <w:proofErr w:type="spellStart"/>
      <w:r w:rsidRPr="009839B2">
        <w:rPr>
          <w:rFonts w:ascii="Cambria" w:hAnsi="Cambria"/>
        </w:rPr>
        <w:t>rezolvare</w:t>
      </w:r>
      <w:proofErr w:type="spellEnd"/>
      <w:r w:rsidRPr="009839B2">
        <w:rPr>
          <w:rFonts w:ascii="Cambria" w:hAnsi="Cambria"/>
        </w:rPr>
        <w:t xml:space="preserve"> a </w:t>
      </w:r>
      <w:proofErr w:type="spellStart"/>
      <w:r w:rsidRPr="009839B2">
        <w:rPr>
          <w:rFonts w:ascii="Cambria" w:hAnsi="Cambria"/>
        </w:rPr>
        <w:t>cererilor</w:t>
      </w:r>
      <w:proofErr w:type="spellEnd"/>
      <w:r w:rsidRPr="009839B2">
        <w:rPr>
          <w:rFonts w:ascii="Cambria" w:hAnsi="Cambria"/>
        </w:rPr>
        <w:t xml:space="preserve"> </w:t>
      </w:r>
      <w:proofErr w:type="spellStart"/>
      <w:r w:rsidRPr="009839B2">
        <w:rPr>
          <w:rFonts w:ascii="Cambria" w:hAnsi="Cambria"/>
        </w:rPr>
        <w:t>venite</w:t>
      </w:r>
      <w:proofErr w:type="spellEnd"/>
      <w:r w:rsidRPr="009839B2">
        <w:rPr>
          <w:rFonts w:ascii="Cambria" w:hAnsi="Cambria"/>
        </w:rPr>
        <w:t xml:space="preserve"> din </w:t>
      </w:r>
      <w:proofErr w:type="spellStart"/>
      <w:r w:rsidRPr="009839B2">
        <w:rPr>
          <w:rFonts w:ascii="Cambria" w:hAnsi="Cambria"/>
        </w:rPr>
        <w:t>partea</w:t>
      </w:r>
      <w:proofErr w:type="spellEnd"/>
      <w:r w:rsidRPr="009839B2">
        <w:rPr>
          <w:rFonts w:ascii="Cambria" w:hAnsi="Cambria"/>
        </w:rPr>
        <w:t xml:space="preserve"> </w:t>
      </w:r>
      <w:proofErr w:type="spellStart"/>
      <w:r w:rsidRPr="009839B2">
        <w:rPr>
          <w:rFonts w:ascii="Cambria" w:hAnsi="Cambria"/>
        </w:rPr>
        <w:t>comunității</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reabilitarea</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extinderea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50CAE4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eficienței</w:t>
      </w:r>
      <w:proofErr w:type="spellEnd"/>
      <w:r w:rsidRPr="009839B2">
        <w:rPr>
          <w:rFonts w:ascii="Cambria" w:hAnsi="Cambria"/>
        </w:rPr>
        <w:t xml:space="preserve"> </w:t>
      </w:r>
      <w:proofErr w:type="spellStart"/>
      <w:r w:rsidRPr="009839B2">
        <w:rPr>
          <w:rFonts w:ascii="Cambria" w:hAnsi="Cambria"/>
        </w:rPr>
        <w:t>măsurilor</w:t>
      </w:r>
      <w:proofErr w:type="spellEnd"/>
      <w:r w:rsidRPr="009839B2">
        <w:rPr>
          <w:rFonts w:ascii="Cambria" w:hAnsi="Cambria"/>
        </w:rPr>
        <w:t xml:space="preserve"> </w:t>
      </w:r>
      <w:proofErr w:type="spellStart"/>
      <w:r w:rsidRPr="009839B2">
        <w:rPr>
          <w:rFonts w:ascii="Cambria" w:hAnsi="Cambria"/>
        </w:rPr>
        <w:t>luate</w:t>
      </w:r>
      <w:proofErr w:type="spellEnd"/>
      <w:r w:rsidRPr="009839B2">
        <w:rPr>
          <w:rFonts w:ascii="Cambria" w:hAnsi="Cambria"/>
        </w:rPr>
        <w:t xml:space="preserve">, </w:t>
      </w:r>
      <w:proofErr w:type="spellStart"/>
      <w:r w:rsidRPr="009839B2">
        <w:rPr>
          <w:rFonts w:ascii="Cambria" w:hAnsi="Cambria"/>
        </w:rPr>
        <w:t>reflectată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scăderea</w:t>
      </w:r>
      <w:proofErr w:type="spellEnd"/>
      <w:r w:rsidRPr="009839B2">
        <w:rPr>
          <w:rFonts w:ascii="Cambria" w:hAnsi="Cambria"/>
        </w:rPr>
        <w:t xml:space="preserve"> </w:t>
      </w:r>
      <w:proofErr w:type="spellStart"/>
      <w:r w:rsidRPr="009839B2">
        <w:rPr>
          <w:rFonts w:ascii="Cambria" w:hAnsi="Cambria"/>
        </w:rPr>
        <w:t>numărului</w:t>
      </w:r>
      <w:proofErr w:type="spellEnd"/>
      <w:r w:rsidRPr="009839B2">
        <w:rPr>
          <w:rFonts w:ascii="Cambria" w:hAnsi="Cambria"/>
        </w:rPr>
        <w:t xml:space="preserve"> de </w:t>
      </w:r>
      <w:proofErr w:type="spellStart"/>
      <w:r w:rsidRPr="009839B2">
        <w:rPr>
          <w:rFonts w:ascii="Cambria" w:hAnsi="Cambria"/>
        </w:rPr>
        <w:t>accidente</w:t>
      </w:r>
      <w:proofErr w:type="spellEnd"/>
      <w:r w:rsidRPr="009839B2">
        <w:rPr>
          <w:rFonts w:ascii="Cambria" w:hAnsi="Cambria"/>
        </w:rPr>
        <w:t xml:space="preserve"> </w:t>
      </w:r>
      <w:proofErr w:type="spellStart"/>
      <w:r w:rsidRPr="009839B2">
        <w:rPr>
          <w:rFonts w:ascii="Cambria" w:hAnsi="Cambria"/>
        </w:rPr>
        <w:t>rutiere</w:t>
      </w:r>
      <w:proofErr w:type="spellEnd"/>
      <w:r w:rsidRPr="009839B2">
        <w:rPr>
          <w:rFonts w:ascii="Cambria" w:hAnsi="Cambria"/>
        </w:rPr>
        <w:t xml:space="preserve">, </w:t>
      </w:r>
      <w:proofErr w:type="spellStart"/>
      <w:r w:rsidRPr="009839B2">
        <w:rPr>
          <w:rFonts w:ascii="Cambria" w:hAnsi="Cambria"/>
        </w:rPr>
        <w:t>creșterea</w:t>
      </w:r>
      <w:proofErr w:type="spellEnd"/>
      <w:r w:rsidRPr="009839B2">
        <w:rPr>
          <w:rFonts w:ascii="Cambria" w:hAnsi="Cambria"/>
        </w:rPr>
        <w:t xml:space="preserve"> </w:t>
      </w:r>
      <w:proofErr w:type="spellStart"/>
      <w:r w:rsidRPr="009839B2">
        <w:rPr>
          <w:rFonts w:ascii="Cambria" w:hAnsi="Cambria"/>
        </w:rPr>
        <w:t>securității</w:t>
      </w:r>
      <w:proofErr w:type="spellEnd"/>
      <w:r w:rsidRPr="009839B2">
        <w:rPr>
          <w:rFonts w:ascii="Cambria" w:hAnsi="Cambria"/>
        </w:rPr>
        <w:t xml:space="preserve"> </w:t>
      </w:r>
      <w:proofErr w:type="spellStart"/>
      <w:r w:rsidRPr="009839B2">
        <w:rPr>
          <w:rFonts w:ascii="Cambria" w:hAnsi="Cambria"/>
        </w:rPr>
        <w:t>individuale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colective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altele</w:t>
      </w:r>
      <w:proofErr w:type="spellEnd"/>
      <w:r w:rsidRPr="009839B2">
        <w:rPr>
          <w:rFonts w:ascii="Cambria" w:hAnsi="Cambria"/>
        </w:rPr>
        <w:t xml:space="preserve"> </w:t>
      </w:r>
      <w:proofErr w:type="spellStart"/>
      <w:r w:rsidRPr="009839B2">
        <w:rPr>
          <w:rFonts w:ascii="Cambria" w:hAnsi="Cambria"/>
        </w:rPr>
        <w:t>asemenea</w:t>
      </w:r>
      <w:proofErr w:type="spellEnd"/>
      <w:r w:rsidRPr="009839B2">
        <w:rPr>
          <w:rFonts w:ascii="Cambria" w:hAnsi="Cambria"/>
        </w:rPr>
        <w:t>.</w:t>
      </w:r>
    </w:p>
    <w:p w14:paraId="5287C86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 </w:t>
      </w:r>
      <w:proofErr w:type="spellStart"/>
      <w:r w:rsidRPr="009839B2">
        <w:rPr>
          <w:rFonts w:ascii="Cambria" w:hAnsi="Cambria"/>
        </w:rPr>
        <w:t>Utilizatorii</w:t>
      </w:r>
      <w:proofErr w:type="spellEnd"/>
      <w:r w:rsidRPr="009839B2">
        <w:rPr>
          <w:rFonts w:ascii="Cambria" w:hAnsi="Cambria"/>
        </w:rPr>
        <w:t xml:space="preserve"> au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obligații</w:t>
      </w:r>
      <w:proofErr w:type="spellEnd"/>
      <w:r w:rsidRPr="009839B2">
        <w:rPr>
          <w:rFonts w:ascii="Cambria" w:hAnsi="Cambria"/>
        </w:rPr>
        <w:t>:</w:t>
      </w:r>
    </w:p>
    <w:p w14:paraId="3E2081C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respecte</w:t>
      </w:r>
      <w:proofErr w:type="spellEnd"/>
      <w:r w:rsidRPr="009839B2">
        <w:rPr>
          <w:rFonts w:ascii="Cambria" w:hAnsi="Cambria"/>
        </w:rPr>
        <w:t xml:space="preserve"> </w:t>
      </w:r>
      <w:proofErr w:type="spellStart"/>
      <w:r w:rsidRPr="009839B2">
        <w:rPr>
          <w:rFonts w:ascii="Cambria" w:hAnsi="Cambria"/>
        </w:rPr>
        <w:t>clauzele</w:t>
      </w:r>
      <w:proofErr w:type="spellEnd"/>
      <w:r w:rsidRPr="009839B2">
        <w:rPr>
          <w:rFonts w:ascii="Cambria" w:hAnsi="Cambria"/>
        </w:rPr>
        <w:t xml:space="preserve"> </w:t>
      </w:r>
      <w:proofErr w:type="spellStart"/>
      <w:r w:rsidRPr="009839B2">
        <w:rPr>
          <w:rFonts w:ascii="Cambria" w:hAnsi="Cambria"/>
        </w:rPr>
        <w:t>contractului</w:t>
      </w:r>
      <w:proofErr w:type="spellEnd"/>
      <w:r w:rsidRPr="009839B2">
        <w:rPr>
          <w:rFonts w:ascii="Cambria" w:hAnsi="Cambria"/>
        </w:rPr>
        <w:t xml:space="preserve"> de </w:t>
      </w:r>
      <w:proofErr w:type="spellStart"/>
      <w:r w:rsidRPr="009839B2">
        <w:rPr>
          <w:rFonts w:ascii="Cambria" w:hAnsi="Cambria"/>
        </w:rPr>
        <w:t>prestare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inclusive </w:t>
      </w:r>
      <w:proofErr w:type="spellStart"/>
      <w:r w:rsidRPr="009839B2">
        <w:rPr>
          <w:rFonts w:ascii="Cambria" w:hAnsi="Cambria"/>
        </w:rPr>
        <w:t>prevederile</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regulament</w:t>
      </w:r>
      <w:proofErr w:type="spellEnd"/>
      <w:r w:rsidRPr="009839B2">
        <w:rPr>
          <w:rFonts w:ascii="Cambria" w:hAnsi="Cambria"/>
        </w:rPr>
        <w:t>;</w:t>
      </w:r>
    </w:p>
    <w:p w14:paraId="0020292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achite</w:t>
      </w:r>
      <w:proofErr w:type="spellEnd"/>
      <w:r w:rsidRPr="009839B2">
        <w:rPr>
          <w:rFonts w:ascii="Cambria" w:hAnsi="Cambria"/>
        </w:rPr>
        <w:t xml:space="preserve"> </w:t>
      </w:r>
      <w:proofErr w:type="spellStart"/>
      <w:r w:rsidRPr="009839B2">
        <w:rPr>
          <w:rFonts w:ascii="Cambria" w:hAnsi="Cambria"/>
        </w:rPr>
        <w:t>obligațiile</w:t>
      </w:r>
      <w:proofErr w:type="spellEnd"/>
      <w:r w:rsidRPr="009839B2">
        <w:rPr>
          <w:rFonts w:ascii="Cambria" w:hAnsi="Cambria"/>
        </w:rPr>
        <w:t xml:space="preserve"> de </w:t>
      </w:r>
      <w:proofErr w:type="spellStart"/>
      <w:r w:rsidRPr="009839B2">
        <w:rPr>
          <w:rFonts w:ascii="Cambria" w:hAnsi="Cambria"/>
        </w:rPr>
        <w:t>plată</w:t>
      </w:r>
      <w:proofErr w:type="spellEnd"/>
      <w:r w:rsidRPr="009839B2">
        <w:rPr>
          <w:rFonts w:ascii="Cambria" w:hAnsi="Cambria"/>
        </w:rPr>
        <w:t xml:space="preserve"> </w:t>
      </w:r>
      <w:proofErr w:type="spellStart"/>
      <w:r w:rsidRPr="009839B2">
        <w:rPr>
          <w:rFonts w:ascii="Cambria" w:hAnsi="Cambria"/>
        </w:rPr>
        <w:t>stabilite</w:t>
      </w:r>
      <w:proofErr w:type="spellEnd"/>
      <w:r w:rsidRPr="009839B2">
        <w:rPr>
          <w:rFonts w:ascii="Cambria" w:hAnsi="Cambria"/>
        </w:rPr>
        <w:t xml:space="preserve"> sub </w:t>
      </w:r>
      <w:proofErr w:type="spellStart"/>
      <w:r w:rsidRPr="009839B2">
        <w:rPr>
          <w:rFonts w:ascii="Cambria" w:hAnsi="Cambria"/>
        </w:rPr>
        <w:t>formă</w:t>
      </w:r>
      <w:proofErr w:type="spellEnd"/>
      <w:r w:rsidRPr="009839B2">
        <w:rPr>
          <w:rFonts w:ascii="Cambria" w:hAnsi="Cambria"/>
        </w:rPr>
        <w:t xml:space="preserve"> de </w:t>
      </w:r>
      <w:proofErr w:type="spellStart"/>
      <w:r w:rsidRPr="009839B2">
        <w:rPr>
          <w:rFonts w:ascii="Cambria" w:hAnsi="Cambria"/>
        </w:rPr>
        <w:t>taxe</w:t>
      </w:r>
      <w:proofErr w:type="spellEnd"/>
      <w:r w:rsidRPr="009839B2">
        <w:rPr>
          <w:rFonts w:ascii="Cambria" w:hAnsi="Cambria"/>
        </w:rPr>
        <w:t xml:space="preserve"> locale,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w:t>
      </w:r>
      <w:proofErr w:type="spellStart"/>
      <w:r w:rsidRPr="009839B2">
        <w:rPr>
          <w:rFonts w:ascii="Cambria" w:hAnsi="Cambria"/>
        </w:rPr>
        <w:t>contractuale</w:t>
      </w:r>
      <w:proofErr w:type="spellEnd"/>
      <w:r w:rsidRPr="009839B2">
        <w:rPr>
          <w:rFonts w:ascii="Cambria" w:hAnsi="Cambria"/>
        </w:rPr>
        <w:t>;</w:t>
      </w:r>
    </w:p>
    <w:p w14:paraId="2C1CCA9B" w14:textId="5B63F2BE" w:rsidR="00646283" w:rsidRDefault="009839B2" w:rsidP="005A03EA">
      <w:pPr>
        <w:widowControl w:val="0"/>
        <w:autoSpaceDE w:val="0"/>
        <w:spacing w:after="120" w:line="276" w:lineRule="auto"/>
        <w:ind w:firstLine="426"/>
        <w:jc w:val="both"/>
        <w:rPr>
          <w:rFonts w:ascii="Cambria" w:hAnsi="Cambria"/>
        </w:rPr>
      </w:pPr>
      <w:r w:rsidRPr="009839B2">
        <w:rPr>
          <w:rFonts w:ascii="Cambria" w:hAnsi="Cambria"/>
        </w:rPr>
        <w:lastRenderedPageBreak/>
        <w:t>c)</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achite</w:t>
      </w:r>
      <w:proofErr w:type="spellEnd"/>
      <w:r w:rsidRPr="009839B2">
        <w:rPr>
          <w:rFonts w:ascii="Cambria" w:hAnsi="Cambria"/>
        </w:rPr>
        <w:t xml:space="preserve"> </w:t>
      </w:r>
      <w:proofErr w:type="spellStart"/>
      <w:r w:rsidRPr="009839B2">
        <w:rPr>
          <w:rFonts w:ascii="Cambria" w:hAnsi="Cambria"/>
        </w:rPr>
        <w:t>contravaloarea</w:t>
      </w:r>
      <w:proofErr w:type="spellEnd"/>
      <w:r w:rsidRPr="009839B2">
        <w:rPr>
          <w:rFonts w:ascii="Cambria" w:hAnsi="Cambria"/>
        </w:rPr>
        <w:t xml:space="preserve"> </w:t>
      </w:r>
      <w:proofErr w:type="spellStart"/>
      <w:r w:rsidRPr="009839B2">
        <w:rPr>
          <w:rFonts w:ascii="Cambria" w:hAnsi="Cambria"/>
        </w:rPr>
        <w:t>facturilor</w:t>
      </w:r>
      <w:proofErr w:type="spellEnd"/>
      <w:r w:rsidRPr="009839B2">
        <w:rPr>
          <w:rFonts w:ascii="Cambria" w:hAnsi="Cambria"/>
        </w:rPr>
        <w:t xml:space="preserve"> </w:t>
      </w:r>
      <w:proofErr w:type="spellStart"/>
      <w:r w:rsidRPr="009839B2">
        <w:rPr>
          <w:rFonts w:ascii="Cambria" w:hAnsi="Cambria"/>
        </w:rPr>
        <w:t>reprezentând</w:t>
      </w:r>
      <w:proofErr w:type="spellEnd"/>
      <w:r w:rsidRPr="009839B2">
        <w:rPr>
          <w:rFonts w:ascii="Cambria" w:hAnsi="Cambria"/>
        </w:rPr>
        <w:t xml:space="preserve"> </w:t>
      </w:r>
      <w:proofErr w:type="spellStart"/>
      <w:r w:rsidRPr="009839B2">
        <w:rPr>
          <w:rFonts w:ascii="Cambria" w:hAnsi="Cambria"/>
        </w:rPr>
        <w:t>plata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w:t>
      </w:r>
      <w:proofErr w:type="spellStart"/>
      <w:r w:rsidRPr="009839B2">
        <w:rPr>
          <w:rFonts w:ascii="Cambria" w:hAnsi="Cambria"/>
        </w:rPr>
        <w:t>primite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termen de 30 de </w:t>
      </w:r>
      <w:proofErr w:type="spellStart"/>
      <w:r w:rsidRPr="009839B2">
        <w:rPr>
          <w:rFonts w:ascii="Cambria" w:hAnsi="Cambria"/>
        </w:rPr>
        <w:t>zile</w:t>
      </w:r>
      <w:proofErr w:type="spellEnd"/>
      <w:r w:rsidRPr="009839B2">
        <w:rPr>
          <w:rFonts w:ascii="Cambria" w:hAnsi="Cambria"/>
        </w:rPr>
        <w:tab/>
      </w:r>
      <w:proofErr w:type="spellStart"/>
      <w:r w:rsidRPr="009839B2">
        <w:rPr>
          <w:rFonts w:ascii="Cambria" w:hAnsi="Cambria"/>
        </w:rPr>
        <w:t>calendaristice</w:t>
      </w:r>
      <w:proofErr w:type="spellEnd"/>
      <w:r w:rsidR="004E4A1E">
        <w:rPr>
          <w:rFonts w:ascii="Cambria" w:hAnsi="Cambria"/>
        </w:rPr>
        <w:t xml:space="preserve"> </w:t>
      </w:r>
      <w:r w:rsidRPr="009839B2">
        <w:rPr>
          <w:rFonts w:ascii="Cambria" w:hAnsi="Cambria"/>
        </w:rPr>
        <w:t>de</w:t>
      </w:r>
      <w:r w:rsidR="004E4A1E">
        <w:rPr>
          <w:rFonts w:ascii="Cambria" w:hAnsi="Cambria"/>
        </w:rPr>
        <w:t xml:space="preserve"> </w:t>
      </w:r>
      <w:r w:rsidRPr="009839B2">
        <w:rPr>
          <w:rFonts w:ascii="Cambria" w:hAnsi="Cambria"/>
        </w:rPr>
        <w:t>la</w:t>
      </w:r>
      <w:r w:rsidR="004E4A1E">
        <w:rPr>
          <w:rFonts w:ascii="Cambria" w:hAnsi="Cambria"/>
        </w:rPr>
        <w:t xml:space="preserve"> </w:t>
      </w:r>
      <w:r w:rsidRPr="009839B2">
        <w:rPr>
          <w:rFonts w:ascii="Cambria" w:hAnsi="Cambria"/>
        </w:rPr>
        <w:t>data</w:t>
      </w:r>
      <w:r w:rsidR="004E4A1E">
        <w:rPr>
          <w:rFonts w:ascii="Cambria" w:hAnsi="Cambria"/>
        </w:rPr>
        <w:t xml:space="preserve"> </w:t>
      </w:r>
      <w:proofErr w:type="spellStart"/>
      <w:r w:rsidRPr="009839B2">
        <w:rPr>
          <w:rFonts w:ascii="Cambria" w:hAnsi="Cambria"/>
        </w:rPr>
        <w:t>emiterii</w:t>
      </w:r>
      <w:proofErr w:type="spellEnd"/>
      <w:r w:rsidR="004E4A1E">
        <w:rPr>
          <w:rFonts w:ascii="Cambria" w:hAnsi="Cambria"/>
        </w:rPr>
        <w:t xml:space="preserve"> </w:t>
      </w:r>
      <w:proofErr w:type="spellStart"/>
      <w:r w:rsidRPr="009839B2">
        <w:rPr>
          <w:rFonts w:ascii="Cambria" w:hAnsi="Cambria"/>
        </w:rPr>
        <w:t>facturilor</w:t>
      </w:r>
      <w:proofErr w:type="spellEnd"/>
      <w:r w:rsidRPr="009839B2">
        <w:rPr>
          <w:rFonts w:ascii="Cambria" w:hAnsi="Cambria"/>
        </w:rPr>
        <w:t>.</w:t>
      </w:r>
    </w:p>
    <w:p w14:paraId="4CB6D907" w14:textId="2A2A4D6A"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ART.8</w:t>
      </w:r>
    </w:p>
    <w:p w14:paraId="1DB0B8D6"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reparațiilor</w:t>
      </w:r>
      <w:proofErr w:type="spellEnd"/>
      <w:r w:rsidRPr="009839B2">
        <w:rPr>
          <w:rFonts w:ascii="Cambria" w:hAnsi="Cambria"/>
        </w:rPr>
        <w:t xml:space="preserve"> (</w:t>
      </w:r>
      <w:proofErr w:type="spellStart"/>
      <w:r w:rsidRPr="009839B2">
        <w:rPr>
          <w:rFonts w:ascii="Cambria" w:hAnsi="Cambria"/>
        </w:rPr>
        <w:t>curente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capitale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investițiilor</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altor</w:t>
      </w:r>
      <w:proofErr w:type="spellEnd"/>
      <w:r w:rsidRPr="009839B2">
        <w:rPr>
          <w:rFonts w:ascii="Cambria" w:hAnsi="Cambria"/>
        </w:rPr>
        <w:t xml:space="preserve"> </w:t>
      </w:r>
      <w:proofErr w:type="spellStart"/>
      <w:r w:rsidRPr="009839B2">
        <w:rPr>
          <w:rFonts w:ascii="Cambria" w:hAnsi="Cambria"/>
        </w:rPr>
        <w:t>cheltuieli</w:t>
      </w:r>
      <w:proofErr w:type="spellEnd"/>
      <w:r w:rsidRPr="009839B2">
        <w:rPr>
          <w:rFonts w:ascii="Cambria" w:hAnsi="Cambria"/>
        </w:rPr>
        <w:t xml:space="preserve"> pe care le </w:t>
      </w:r>
      <w:proofErr w:type="spellStart"/>
      <w:r w:rsidRPr="009839B2">
        <w:rPr>
          <w:rFonts w:ascii="Cambria" w:hAnsi="Cambria"/>
        </w:rPr>
        <w:t>va</w:t>
      </w:r>
      <w:proofErr w:type="spellEnd"/>
      <w:r w:rsidRPr="009839B2">
        <w:rPr>
          <w:rFonts w:ascii="Cambria" w:hAnsi="Cambria"/>
        </w:rPr>
        <w:t xml:space="preserve"> face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specificându</w:t>
      </w:r>
      <w:proofErr w:type="spellEnd"/>
      <w:r w:rsidRPr="009839B2">
        <w:rPr>
          <w:rFonts w:ascii="Cambria" w:hAnsi="Cambria"/>
        </w:rPr>
        <w:t xml:space="preserve">-se </w:t>
      </w:r>
      <w:proofErr w:type="spellStart"/>
      <w:r w:rsidRPr="009839B2">
        <w:rPr>
          <w:rFonts w:ascii="Cambria" w:hAnsi="Cambria"/>
        </w:rPr>
        <w:t>modul</w:t>
      </w:r>
      <w:proofErr w:type="spellEnd"/>
      <w:r w:rsidRPr="009839B2">
        <w:rPr>
          <w:rFonts w:ascii="Cambria" w:hAnsi="Cambria"/>
        </w:rPr>
        <w:t xml:space="preserve"> de </w:t>
      </w:r>
      <w:proofErr w:type="spellStart"/>
      <w:r w:rsidRPr="009839B2">
        <w:rPr>
          <w:rFonts w:ascii="Cambria" w:hAnsi="Cambria"/>
        </w:rPr>
        <w:t>aprobare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decontare</w:t>
      </w:r>
      <w:proofErr w:type="spellEnd"/>
      <w:r w:rsidRPr="009839B2">
        <w:rPr>
          <w:rFonts w:ascii="Cambria" w:hAnsi="Cambria"/>
        </w:rPr>
        <w:t xml:space="preserve"> a </w:t>
      </w:r>
      <w:proofErr w:type="spellStart"/>
      <w:r w:rsidRPr="009839B2">
        <w:rPr>
          <w:rFonts w:ascii="Cambria" w:hAnsi="Cambria"/>
        </w:rPr>
        <w:t>acestora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cadrul</w:t>
      </w:r>
      <w:proofErr w:type="spellEnd"/>
      <w:r w:rsidRPr="009839B2">
        <w:rPr>
          <w:rFonts w:ascii="Cambria" w:hAnsi="Cambria"/>
        </w:rPr>
        <w:t xml:space="preserve"> </w:t>
      </w:r>
      <w:proofErr w:type="spellStart"/>
      <w:r w:rsidRPr="009839B2">
        <w:rPr>
          <w:rFonts w:ascii="Cambria" w:hAnsi="Cambria"/>
        </w:rPr>
        <w:t>relațiilor</w:t>
      </w:r>
      <w:proofErr w:type="spellEnd"/>
      <w:r w:rsidRPr="009839B2">
        <w:rPr>
          <w:rFonts w:ascii="Cambria" w:hAnsi="Cambria"/>
        </w:rPr>
        <w:t xml:space="preserve"> </w:t>
      </w:r>
      <w:proofErr w:type="spellStart"/>
      <w:r w:rsidRPr="009839B2">
        <w:rPr>
          <w:rFonts w:ascii="Cambria" w:hAnsi="Cambria"/>
        </w:rPr>
        <w:t>contractuale</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și</w:t>
      </w:r>
      <w:proofErr w:type="spellEnd"/>
      <w:r w:rsidRPr="009839B2">
        <w:rPr>
          <w:rFonts w:ascii="Cambria" w:hAnsi="Cambria"/>
        </w:rPr>
        <w:t xml:space="preserve"> operator.</w:t>
      </w:r>
    </w:p>
    <w:p w14:paraId="1FAFB4AC"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lucrărilor</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ține</w:t>
      </w:r>
      <w:proofErr w:type="spellEnd"/>
      <w:r w:rsidRPr="009839B2">
        <w:rPr>
          <w:rFonts w:ascii="Cambria" w:hAnsi="Cambria"/>
        </w:rPr>
        <w:t xml:space="preserve"> la zi </w:t>
      </w:r>
      <w:proofErr w:type="spellStart"/>
      <w:r w:rsidRPr="009839B2">
        <w:rPr>
          <w:rFonts w:ascii="Cambria" w:hAnsi="Cambria"/>
        </w:rPr>
        <w:t>următoarea</w:t>
      </w:r>
      <w:proofErr w:type="spellEnd"/>
      <w:r w:rsidRPr="009839B2">
        <w:rPr>
          <w:rFonts w:ascii="Cambria" w:hAnsi="Cambria"/>
        </w:rPr>
        <w:t xml:space="preserve"> </w:t>
      </w:r>
      <w:proofErr w:type="spellStart"/>
      <w:r w:rsidRPr="009839B2">
        <w:rPr>
          <w:rFonts w:ascii="Cambria" w:hAnsi="Cambria"/>
        </w:rPr>
        <w:t>documentație</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w:t>
      </w:r>
      <w:proofErr w:type="spellStart"/>
      <w:r w:rsidRPr="009839B2">
        <w:rPr>
          <w:rFonts w:ascii="Cambria" w:hAnsi="Cambria"/>
        </w:rPr>
        <w:t>ce</w:t>
      </w:r>
      <w:proofErr w:type="spellEnd"/>
      <w:r w:rsidRPr="009839B2">
        <w:rPr>
          <w:rFonts w:ascii="Cambria" w:hAnsi="Cambria"/>
        </w:rPr>
        <w:t xml:space="preserve"> </w:t>
      </w:r>
      <w:proofErr w:type="spellStart"/>
      <w:r w:rsidRPr="009839B2">
        <w:rPr>
          <w:rFonts w:ascii="Cambria" w:hAnsi="Cambria"/>
        </w:rPr>
        <w:t>va</w:t>
      </w:r>
      <w:proofErr w:type="spellEnd"/>
      <w:r w:rsidRPr="009839B2">
        <w:rPr>
          <w:rFonts w:ascii="Cambria" w:hAnsi="Cambria"/>
        </w:rPr>
        <w:t xml:space="preserve"> fi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anexă</w:t>
      </w:r>
      <w:proofErr w:type="spellEnd"/>
      <w:r w:rsidRPr="009839B2">
        <w:rPr>
          <w:rFonts w:ascii="Cambria" w:hAnsi="Cambria"/>
        </w:rPr>
        <w:t xml:space="preserve"> la </w:t>
      </w:r>
      <w:proofErr w:type="spellStart"/>
      <w:r w:rsidRPr="009839B2">
        <w:rPr>
          <w:rFonts w:ascii="Cambria" w:hAnsi="Cambria"/>
        </w:rPr>
        <w:t>contractul</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a </w:t>
      </w:r>
      <w:proofErr w:type="spellStart"/>
      <w:r w:rsidRPr="009839B2">
        <w:rPr>
          <w:rFonts w:ascii="Cambria" w:hAnsi="Cambria"/>
        </w:rPr>
        <w:t>gestiunii</w:t>
      </w:r>
      <w:proofErr w:type="spellEnd"/>
      <w:r w:rsidRPr="009839B2">
        <w:rPr>
          <w:rFonts w:ascii="Cambria" w:hAnsi="Cambria"/>
        </w:rPr>
        <w:t>:</w:t>
      </w:r>
    </w:p>
    <w:p w14:paraId="32B2F68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harta</w:t>
      </w:r>
      <w:proofErr w:type="spellEnd"/>
      <w:r w:rsidRPr="009839B2">
        <w:rPr>
          <w:rFonts w:ascii="Cambria" w:hAnsi="Cambria"/>
        </w:rPr>
        <w:t xml:space="preserve"> </w:t>
      </w:r>
      <w:proofErr w:type="spellStart"/>
      <w:r w:rsidRPr="009839B2">
        <w:rPr>
          <w:rFonts w:ascii="Cambria" w:hAnsi="Cambria"/>
        </w:rPr>
        <w:t>detaliată</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pe care le 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gestiune</w:t>
      </w:r>
      <w:proofErr w:type="spellEnd"/>
      <w:r w:rsidRPr="009839B2">
        <w:rPr>
          <w:rFonts w:ascii="Cambria" w:hAnsi="Cambria"/>
        </w:rPr>
        <w:t>, cu:</w:t>
      </w:r>
    </w:p>
    <w:p w14:paraId="16A8CD9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1.</w:t>
      </w:r>
      <w:r w:rsidRPr="009839B2">
        <w:rPr>
          <w:rFonts w:ascii="Cambria" w:hAnsi="Cambria"/>
        </w:rPr>
        <w:tab/>
      </w:r>
      <w:proofErr w:type="spellStart"/>
      <w:r w:rsidRPr="009839B2">
        <w:rPr>
          <w:rFonts w:ascii="Cambria" w:hAnsi="Cambria"/>
        </w:rPr>
        <w:t>posturile</w:t>
      </w:r>
      <w:proofErr w:type="spellEnd"/>
      <w:r w:rsidRPr="009839B2">
        <w:rPr>
          <w:rFonts w:ascii="Cambria" w:hAnsi="Cambria"/>
        </w:rPr>
        <w:t xml:space="preserve"> de </w:t>
      </w:r>
      <w:proofErr w:type="spellStart"/>
      <w:r w:rsidRPr="009839B2">
        <w:rPr>
          <w:rFonts w:ascii="Cambria" w:hAnsi="Cambria"/>
        </w:rPr>
        <w:t>transformare</w:t>
      </w:r>
      <w:proofErr w:type="spellEnd"/>
      <w:r w:rsidRPr="009839B2">
        <w:rPr>
          <w:rFonts w:ascii="Cambria" w:hAnsi="Cambria"/>
        </w:rPr>
        <w:t xml:space="preserve"> din care se </w:t>
      </w:r>
      <w:proofErr w:type="spellStart"/>
      <w:r w:rsidRPr="009839B2">
        <w:rPr>
          <w:rFonts w:ascii="Cambria" w:hAnsi="Cambria"/>
        </w:rPr>
        <w:t>alimentează</w:t>
      </w:r>
      <w:proofErr w:type="spellEnd"/>
      <w:r w:rsidRPr="009839B2">
        <w:rPr>
          <w:rFonts w:ascii="Cambria" w:hAnsi="Cambria"/>
        </w:rPr>
        <w:t xml:space="preserve"> </w:t>
      </w:r>
      <w:proofErr w:type="spellStart"/>
      <w:r w:rsidRPr="009839B2">
        <w:rPr>
          <w:rFonts w:ascii="Cambria" w:hAnsi="Cambria"/>
        </w:rPr>
        <w:t>rețeaua</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4E51D2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2.</w:t>
      </w:r>
      <w:r w:rsidRPr="009839B2">
        <w:rPr>
          <w:rFonts w:ascii="Cambria" w:hAnsi="Cambria"/>
        </w:rPr>
        <w:tab/>
      </w:r>
      <w:proofErr w:type="spellStart"/>
      <w:r w:rsidRPr="009839B2">
        <w:rPr>
          <w:rFonts w:ascii="Cambria" w:hAnsi="Cambria"/>
        </w:rPr>
        <w:t>traseul</w:t>
      </w:r>
      <w:proofErr w:type="spellEnd"/>
      <w:r w:rsidRPr="009839B2">
        <w:rPr>
          <w:rFonts w:ascii="Cambria" w:hAnsi="Cambria"/>
        </w:rPr>
        <w:t xml:space="preserve"> </w:t>
      </w:r>
      <w:proofErr w:type="spellStart"/>
      <w:r w:rsidRPr="009839B2">
        <w:rPr>
          <w:rFonts w:ascii="Cambria" w:hAnsi="Cambria"/>
        </w:rPr>
        <w:t>rețelei</w:t>
      </w:r>
      <w:proofErr w:type="spellEnd"/>
      <w:r w:rsidRPr="009839B2">
        <w:rPr>
          <w:rFonts w:ascii="Cambria" w:hAnsi="Cambria"/>
        </w:rPr>
        <w:t>;</w:t>
      </w:r>
    </w:p>
    <w:p w14:paraId="449C83E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w:t>
      </w:r>
      <w:r w:rsidRPr="009839B2">
        <w:rPr>
          <w:rFonts w:ascii="Cambria" w:hAnsi="Cambria"/>
        </w:rPr>
        <w:tab/>
      </w:r>
      <w:proofErr w:type="spellStart"/>
      <w:r w:rsidRPr="009839B2">
        <w:rPr>
          <w:rFonts w:ascii="Cambria" w:hAnsi="Cambria"/>
        </w:rPr>
        <w:t>punctele</w:t>
      </w:r>
      <w:proofErr w:type="spellEnd"/>
      <w:r w:rsidRPr="009839B2">
        <w:rPr>
          <w:rFonts w:ascii="Cambria" w:hAnsi="Cambria"/>
        </w:rPr>
        <w:t xml:space="preserve"> de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public;</w:t>
      </w:r>
    </w:p>
    <w:p w14:paraId="437D6F90" w14:textId="569AF043"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4.</w:t>
      </w:r>
      <w:r w:rsidRPr="009839B2">
        <w:rPr>
          <w:rFonts w:ascii="Cambria" w:hAnsi="Cambria"/>
        </w:rPr>
        <w:tab/>
        <w:t xml:space="preserve">schema de </w:t>
      </w:r>
      <w:proofErr w:type="spellStart"/>
      <w:r w:rsidRPr="009839B2">
        <w:rPr>
          <w:rFonts w:ascii="Cambria" w:hAnsi="Cambria"/>
        </w:rPr>
        <w:t>acționare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cascadei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conectarea</w:t>
      </w:r>
      <w:proofErr w:type="spellEnd"/>
      <w:r w:rsidRPr="009839B2">
        <w:rPr>
          <w:rFonts w:ascii="Cambria" w:hAnsi="Cambria"/>
        </w:rPr>
        <w:t>/</w:t>
      </w:r>
      <w:proofErr w:type="spellStart"/>
      <w:r w:rsidRPr="009839B2">
        <w:rPr>
          <w:rFonts w:ascii="Cambria" w:hAnsi="Cambria"/>
        </w:rPr>
        <w:t>deconectarea</w:t>
      </w:r>
      <w:proofErr w:type="spellEnd"/>
      <w:r w:rsidRPr="009839B2">
        <w:rPr>
          <w:rFonts w:ascii="Cambria" w:hAnsi="Cambria"/>
        </w:rPr>
        <w:t xml:space="preserve"> </w:t>
      </w:r>
      <w:r w:rsidR="00646283">
        <w:rPr>
          <w:rFonts w:ascii="Cambria" w:hAnsi="Cambria"/>
        </w:rPr>
        <w:t xml:space="preserve">automata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w:t>
      </w:r>
    </w:p>
    <w:p w14:paraId="7F06C7ED" w14:textId="7EBD91F1"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5.</w:t>
      </w:r>
      <w:r w:rsidRPr="009839B2">
        <w:rPr>
          <w:rFonts w:ascii="Cambria" w:hAnsi="Cambria"/>
        </w:rPr>
        <w:tab/>
      </w:r>
      <w:proofErr w:type="spellStart"/>
      <w:r w:rsidRPr="009839B2">
        <w:rPr>
          <w:rFonts w:ascii="Cambria" w:hAnsi="Cambria"/>
        </w:rPr>
        <w:t>locul</w:t>
      </w:r>
      <w:proofErr w:type="spellEnd"/>
      <w:r w:rsidRPr="009839B2">
        <w:rPr>
          <w:rFonts w:ascii="Cambria" w:hAnsi="Cambria"/>
        </w:rPr>
        <w:t xml:space="preserve"> de </w:t>
      </w:r>
      <w:proofErr w:type="spellStart"/>
      <w:r w:rsidRPr="009839B2">
        <w:rPr>
          <w:rFonts w:ascii="Cambria" w:hAnsi="Cambria"/>
        </w:rPr>
        <w:t>amplasare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ornamental </w:t>
      </w:r>
      <w:proofErr w:type="spellStart"/>
      <w:r w:rsidRPr="009839B2">
        <w:rPr>
          <w:rFonts w:ascii="Cambria" w:hAnsi="Cambria"/>
        </w:rPr>
        <w:t>festiv</w:t>
      </w:r>
      <w:proofErr w:type="spellEnd"/>
      <w:r w:rsidRPr="009839B2">
        <w:rPr>
          <w:rFonts w:ascii="Cambria" w:hAnsi="Cambria"/>
        </w:rPr>
        <w:t xml:space="preserve">, cu </w:t>
      </w:r>
      <w:proofErr w:type="spellStart"/>
      <w:r w:rsidRPr="009839B2">
        <w:rPr>
          <w:rFonts w:ascii="Cambria" w:hAnsi="Cambria"/>
        </w:rPr>
        <w:t>indicarea</w:t>
      </w:r>
      <w:proofErr w:type="spellEnd"/>
      <w:r w:rsidRPr="009839B2">
        <w:rPr>
          <w:rFonts w:ascii="Cambria" w:hAnsi="Cambria"/>
        </w:rPr>
        <w:t xml:space="preserve"> </w:t>
      </w:r>
      <w:proofErr w:type="spellStart"/>
      <w:r w:rsidRPr="009839B2">
        <w:rPr>
          <w:rFonts w:ascii="Cambria" w:hAnsi="Cambria"/>
        </w:rPr>
        <w:t>punctelor</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numărului</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puterii</w:t>
      </w:r>
      <w:proofErr w:type="spellEnd"/>
      <w:r w:rsidRPr="009839B2">
        <w:rPr>
          <w:rFonts w:ascii="Cambria" w:hAnsi="Cambria"/>
        </w:rPr>
        <w:t xml:space="preserve"> </w:t>
      </w:r>
      <w:proofErr w:type="spellStart"/>
      <w:r w:rsidRPr="009839B2">
        <w:rPr>
          <w:rFonts w:ascii="Cambria" w:hAnsi="Cambria"/>
        </w:rPr>
        <w:t>totale</w:t>
      </w:r>
      <w:proofErr w:type="spellEnd"/>
      <w:r w:rsidRPr="009839B2">
        <w:rPr>
          <w:rFonts w:ascii="Cambria" w:hAnsi="Cambria"/>
        </w:rPr>
        <w:t xml:space="preserve"> </w:t>
      </w:r>
      <w:proofErr w:type="spellStart"/>
      <w:r w:rsidRPr="009839B2">
        <w:rPr>
          <w:rFonts w:ascii="Cambria" w:hAnsi="Cambria"/>
        </w:rPr>
        <w:t>consumate</w:t>
      </w:r>
      <w:proofErr w:type="spellEnd"/>
      <w:r w:rsidRPr="009839B2">
        <w:rPr>
          <w:rFonts w:ascii="Cambria" w:hAnsi="Cambria"/>
        </w:rPr>
        <w:t>;</w:t>
      </w:r>
    </w:p>
    <w:p w14:paraId="1B40B88D" w14:textId="62307C0E" w:rsidR="004E4A1E" w:rsidRDefault="009839B2" w:rsidP="00007A0C">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procesele</w:t>
      </w:r>
      <w:proofErr w:type="spellEnd"/>
      <w:r w:rsidRPr="009839B2">
        <w:rPr>
          <w:rFonts w:ascii="Cambria" w:hAnsi="Cambria"/>
        </w:rPr>
        <w:t xml:space="preserve">-verbale de </w:t>
      </w:r>
      <w:proofErr w:type="spellStart"/>
      <w:r w:rsidRPr="009839B2">
        <w:rPr>
          <w:rFonts w:ascii="Cambria" w:hAnsi="Cambria"/>
        </w:rPr>
        <w:t>recepție</w:t>
      </w:r>
      <w:proofErr w:type="spellEnd"/>
      <w:r w:rsidRPr="009839B2">
        <w:rPr>
          <w:rFonts w:ascii="Cambria" w:hAnsi="Cambria"/>
        </w:rPr>
        <w:t xml:space="preserve"> </w:t>
      </w:r>
      <w:proofErr w:type="spellStart"/>
      <w:r w:rsidRPr="009839B2">
        <w:rPr>
          <w:rFonts w:ascii="Cambria" w:hAnsi="Cambria"/>
        </w:rPr>
        <w:t>însoțite</w:t>
      </w:r>
      <w:proofErr w:type="spellEnd"/>
      <w:r w:rsidRPr="009839B2">
        <w:rPr>
          <w:rFonts w:ascii="Cambria" w:hAnsi="Cambria"/>
        </w:rPr>
        <w:t xml:space="preserve"> de </w:t>
      </w:r>
      <w:proofErr w:type="spellStart"/>
      <w:r w:rsidRPr="009839B2">
        <w:rPr>
          <w:rFonts w:ascii="Cambria" w:hAnsi="Cambria"/>
        </w:rPr>
        <w:t>certificatele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w:t>
      </w:r>
    </w:p>
    <w:p w14:paraId="791408AA" w14:textId="77777777" w:rsidR="00007A0C" w:rsidRPr="00007A0C" w:rsidRDefault="00007A0C" w:rsidP="00007A0C">
      <w:pPr>
        <w:widowControl w:val="0"/>
        <w:autoSpaceDE w:val="0"/>
        <w:spacing w:after="120" w:line="276" w:lineRule="auto"/>
        <w:ind w:firstLine="426"/>
        <w:jc w:val="both"/>
        <w:rPr>
          <w:rFonts w:ascii="Cambria" w:hAnsi="Cambria"/>
        </w:rPr>
      </w:pPr>
    </w:p>
    <w:p w14:paraId="691DA33E" w14:textId="00E98FDD" w:rsidR="009839B2" w:rsidRPr="00511C00" w:rsidRDefault="009839B2" w:rsidP="006D3B97">
      <w:pPr>
        <w:widowControl w:val="0"/>
        <w:autoSpaceDE w:val="0"/>
        <w:spacing w:after="120" w:line="276" w:lineRule="auto"/>
        <w:ind w:firstLine="426"/>
        <w:jc w:val="both"/>
        <w:rPr>
          <w:rFonts w:ascii="Cambria" w:hAnsi="Cambria"/>
          <w:b/>
          <w:bCs/>
          <w:u w:val="single"/>
        </w:rPr>
      </w:pPr>
      <w:proofErr w:type="spellStart"/>
      <w:r w:rsidRPr="00511C00">
        <w:rPr>
          <w:rFonts w:ascii="Cambria" w:hAnsi="Cambria"/>
          <w:b/>
          <w:bCs/>
          <w:u w:val="single"/>
        </w:rPr>
        <w:t>Operațiile</w:t>
      </w:r>
      <w:proofErr w:type="spellEnd"/>
      <w:r w:rsidRPr="00511C00">
        <w:rPr>
          <w:rFonts w:ascii="Cambria" w:hAnsi="Cambria"/>
          <w:b/>
          <w:bCs/>
          <w:u w:val="single"/>
        </w:rPr>
        <w:t xml:space="preserve"> de </w:t>
      </w:r>
      <w:proofErr w:type="spellStart"/>
      <w:proofErr w:type="gramStart"/>
      <w:r w:rsidRPr="00511C00">
        <w:rPr>
          <w:rFonts w:ascii="Cambria" w:hAnsi="Cambria"/>
          <w:b/>
          <w:bCs/>
          <w:u w:val="single"/>
        </w:rPr>
        <w:t>exploatare</w:t>
      </w:r>
      <w:proofErr w:type="spellEnd"/>
      <w:r w:rsidRPr="00511C00">
        <w:rPr>
          <w:rFonts w:ascii="Cambria" w:hAnsi="Cambria"/>
          <w:b/>
          <w:bCs/>
          <w:u w:val="single"/>
        </w:rPr>
        <w:t xml:space="preserve"> </w:t>
      </w:r>
      <w:r w:rsidR="00511C00" w:rsidRPr="00511C00">
        <w:rPr>
          <w:rFonts w:ascii="Cambria" w:hAnsi="Cambria"/>
          <w:b/>
          <w:bCs/>
          <w:u w:val="single"/>
        </w:rPr>
        <w:t xml:space="preserve"> sunt</w:t>
      </w:r>
      <w:proofErr w:type="gramEnd"/>
      <w:r w:rsidR="00511C00" w:rsidRPr="00511C00">
        <w:rPr>
          <w:rFonts w:ascii="Cambria" w:hAnsi="Cambria"/>
          <w:b/>
          <w:bCs/>
          <w:u w:val="single"/>
        </w:rPr>
        <w:t xml:space="preserve"> </w:t>
      </w:r>
      <w:proofErr w:type="spellStart"/>
      <w:r w:rsidR="00511C00" w:rsidRPr="00511C00">
        <w:rPr>
          <w:rFonts w:ascii="Cambria" w:hAnsi="Cambria"/>
          <w:b/>
          <w:bCs/>
          <w:u w:val="single"/>
        </w:rPr>
        <w:t>cele</w:t>
      </w:r>
      <w:proofErr w:type="spellEnd"/>
      <w:r w:rsidR="00511C00" w:rsidRPr="00511C00">
        <w:rPr>
          <w:rFonts w:ascii="Cambria" w:hAnsi="Cambria"/>
          <w:b/>
          <w:bCs/>
          <w:u w:val="single"/>
        </w:rPr>
        <w:t xml:space="preserve"> de la </w:t>
      </w:r>
      <w:proofErr w:type="spellStart"/>
      <w:r w:rsidR="00511C00" w:rsidRPr="00511C00">
        <w:rPr>
          <w:rFonts w:ascii="Cambria" w:hAnsi="Cambria"/>
          <w:b/>
          <w:bCs/>
          <w:u w:val="single"/>
        </w:rPr>
        <w:t>sectiunea</w:t>
      </w:r>
      <w:proofErr w:type="spellEnd"/>
      <w:r w:rsidR="00511C00" w:rsidRPr="00511C00">
        <w:rPr>
          <w:rFonts w:ascii="Cambria" w:hAnsi="Cambria"/>
          <w:b/>
          <w:bCs/>
          <w:u w:val="single"/>
        </w:rPr>
        <w:t xml:space="preserve"> 3.4 de </w:t>
      </w:r>
      <w:proofErr w:type="spellStart"/>
      <w:r w:rsidR="00511C00" w:rsidRPr="00511C00">
        <w:rPr>
          <w:rFonts w:ascii="Cambria" w:hAnsi="Cambria"/>
          <w:b/>
          <w:bCs/>
          <w:u w:val="single"/>
        </w:rPr>
        <w:t>mai</w:t>
      </w:r>
      <w:proofErr w:type="spellEnd"/>
      <w:r w:rsidR="00511C00" w:rsidRPr="00511C00">
        <w:rPr>
          <w:rFonts w:ascii="Cambria" w:hAnsi="Cambria"/>
          <w:b/>
          <w:bCs/>
          <w:u w:val="single"/>
        </w:rPr>
        <w:t xml:space="preserve"> sus.</w:t>
      </w:r>
    </w:p>
    <w:p w14:paraId="045300B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proofErr w:type="spellStart"/>
      <w:r w:rsidRPr="009839B2">
        <w:rPr>
          <w:rFonts w:ascii="Cambria" w:hAnsi="Cambria"/>
        </w:rPr>
        <w:t>Periodicitatea</w:t>
      </w:r>
      <w:proofErr w:type="spellEnd"/>
      <w:r w:rsidRPr="009839B2">
        <w:rPr>
          <w:rFonts w:ascii="Cambria" w:hAnsi="Cambria"/>
        </w:rPr>
        <w:t xml:space="preserve"> </w:t>
      </w:r>
      <w:proofErr w:type="spellStart"/>
      <w:r w:rsidRPr="009839B2">
        <w:rPr>
          <w:rFonts w:ascii="Cambria" w:hAnsi="Cambria"/>
        </w:rPr>
        <w:t>reviziilor</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conform </w:t>
      </w:r>
      <w:proofErr w:type="spellStart"/>
      <w:r w:rsidRPr="009839B2">
        <w:rPr>
          <w:rFonts w:ascii="Cambria" w:hAnsi="Cambria"/>
        </w:rPr>
        <w:t>normativelor</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vigoare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specificațiile</w:t>
      </w:r>
      <w:proofErr w:type="spellEnd"/>
      <w:r w:rsidRPr="009839B2">
        <w:rPr>
          <w:rFonts w:ascii="Cambria" w:hAnsi="Cambria"/>
        </w:rPr>
        <w:t xml:space="preserve"> </w:t>
      </w:r>
      <w:proofErr w:type="spellStart"/>
      <w:r w:rsidRPr="009839B2">
        <w:rPr>
          <w:rFonts w:ascii="Cambria" w:hAnsi="Cambria"/>
        </w:rPr>
        <w:t>fabricantului</w:t>
      </w:r>
      <w:proofErr w:type="spellEnd"/>
      <w:r w:rsidRPr="009839B2">
        <w:rPr>
          <w:rFonts w:ascii="Cambria" w:hAnsi="Cambria"/>
        </w:rPr>
        <w:t xml:space="preserve">. </w:t>
      </w:r>
    </w:p>
    <w:p w14:paraId="7F4E812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împreună</w:t>
      </w:r>
      <w:proofErr w:type="spellEnd"/>
      <w:r w:rsidRPr="009839B2">
        <w:rPr>
          <w:rFonts w:ascii="Cambria" w:hAnsi="Cambria"/>
        </w:rPr>
        <w:t xml:space="preserve"> cu </w:t>
      </w:r>
      <w:proofErr w:type="spellStart"/>
      <w:r w:rsidRPr="009839B2">
        <w:rPr>
          <w:rFonts w:ascii="Cambria" w:hAnsi="Cambria"/>
        </w:rPr>
        <w:t>organele</w:t>
      </w:r>
      <w:proofErr w:type="spellEnd"/>
      <w:r w:rsidRPr="009839B2">
        <w:rPr>
          <w:rFonts w:ascii="Cambria" w:hAnsi="Cambria"/>
        </w:rPr>
        <w:t xml:space="preserve"> de </w:t>
      </w:r>
      <w:proofErr w:type="spellStart"/>
      <w:r w:rsidRPr="009839B2">
        <w:rPr>
          <w:rFonts w:ascii="Cambria" w:hAnsi="Cambria"/>
        </w:rPr>
        <w:t>poliție</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stabili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condițiile</w:t>
      </w:r>
      <w:proofErr w:type="spellEnd"/>
      <w:r w:rsidRPr="009839B2">
        <w:rPr>
          <w:rFonts w:ascii="Cambria" w:hAnsi="Cambria"/>
        </w:rPr>
        <w:t xml:space="preserve"> locale, </w:t>
      </w:r>
      <w:proofErr w:type="spellStart"/>
      <w:r w:rsidRPr="009839B2">
        <w:rPr>
          <w:rFonts w:ascii="Cambria" w:hAnsi="Cambria"/>
        </w:rPr>
        <w:t>gradul</w:t>
      </w:r>
      <w:proofErr w:type="spellEnd"/>
      <w:r w:rsidRPr="009839B2">
        <w:rPr>
          <w:rFonts w:ascii="Cambria" w:hAnsi="Cambria"/>
        </w:rPr>
        <w:t xml:space="preserve"> de </w:t>
      </w:r>
      <w:proofErr w:type="spellStart"/>
      <w:r w:rsidRPr="009839B2">
        <w:rPr>
          <w:rFonts w:ascii="Cambria" w:hAnsi="Cambria"/>
        </w:rPr>
        <w:t>intensitate</w:t>
      </w:r>
      <w:proofErr w:type="spellEnd"/>
      <w:r w:rsidRPr="009839B2">
        <w:rPr>
          <w:rFonts w:ascii="Cambria" w:hAnsi="Cambria"/>
        </w:rPr>
        <w:t xml:space="preserve"> a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fi </w:t>
      </w:r>
      <w:proofErr w:type="spellStart"/>
      <w:r w:rsidRPr="009839B2">
        <w:rPr>
          <w:rFonts w:ascii="Cambria" w:hAnsi="Cambria"/>
        </w:rPr>
        <w:t>ecare</w:t>
      </w:r>
      <w:proofErr w:type="spellEnd"/>
      <w:r w:rsidRPr="009839B2">
        <w:rPr>
          <w:rFonts w:ascii="Cambria" w:hAnsi="Cambria"/>
        </w:rPr>
        <w:t xml:space="preserve"> </w:t>
      </w:r>
      <w:proofErr w:type="spellStart"/>
      <w:r w:rsidRPr="009839B2">
        <w:rPr>
          <w:rFonts w:ascii="Cambria" w:hAnsi="Cambria"/>
        </w:rPr>
        <w:t>cale</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locurile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intersecțiile</w:t>
      </w:r>
      <w:proofErr w:type="spellEnd"/>
      <w:r w:rsidRPr="009839B2">
        <w:rPr>
          <w:rFonts w:ascii="Cambria" w:hAnsi="Cambria"/>
        </w:rPr>
        <w:t xml:space="preserve"> cu grad mare de </w:t>
      </w:r>
      <w:proofErr w:type="spellStart"/>
      <w:r w:rsidRPr="009839B2">
        <w:rPr>
          <w:rFonts w:ascii="Cambria" w:hAnsi="Cambria"/>
        </w:rPr>
        <w:t>periculozitate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marile</w:t>
      </w:r>
      <w:proofErr w:type="spellEnd"/>
      <w:r w:rsidRPr="009839B2">
        <w:rPr>
          <w:rFonts w:ascii="Cambria" w:hAnsi="Cambria"/>
        </w:rPr>
        <w:t xml:space="preserve"> </w:t>
      </w:r>
      <w:proofErr w:type="spellStart"/>
      <w:r w:rsidRPr="009839B2">
        <w:rPr>
          <w:rFonts w:ascii="Cambria" w:hAnsi="Cambria"/>
        </w:rPr>
        <w:t>aglomerări</w:t>
      </w:r>
      <w:proofErr w:type="spellEnd"/>
      <w:r w:rsidRPr="009839B2">
        <w:rPr>
          <w:rFonts w:ascii="Cambria" w:hAnsi="Cambria"/>
        </w:rPr>
        <w:t xml:space="preserve"> urbane.</w:t>
      </w:r>
    </w:p>
    <w:p w14:paraId="01BEBDB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Gradul</w:t>
      </w:r>
      <w:proofErr w:type="spellEnd"/>
      <w:r w:rsidRPr="009839B2">
        <w:rPr>
          <w:rFonts w:ascii="Cambria" w:hAnsi="Cambria"/>
        </w:rPr>
        <w:t xml:space="preserve"> de </w:t>
      </w:r>
      <w:proofErr w:type="spellStart"/>
      <w:r w:rsidRPr="009839B2">
        <w:rPr>
          <w:rFonts w:ascii="Cambria" w:hAnsi="Cambria"/>
        </w:rPr>
        <w:t>intensitate</w:t>
      </w:r>
      <w:proofErr w:type="spellEnd"/>
      <w:r w:rsidRPr="009839B2">
        <w:rPr>
          <w:rFonts w:ascii="Cambria" w:hAnsi="Cambria"/>
        </w:rPr>
        <w:t xml:space="preserve"> a </w:t>
      </w:r>
      <w:proofErr w:type="spellStart"/>
      <w:r w:rsidRPr="009839B2">
        <w:rPr>
          <w:rFonts w:ascii="Cambria" w:hAnsi="Cambria"/>
        </w:rPr>
        <w:t>traficului</w:t>
      </w:r>
      <w:proofErr w:type="spellEnd"/>
      <w:r w:rsidRPr="009839B2">
        <w:rPr>
          <w:rFonts w:ascii="Cambria" w:hAnsi="Cambria"/>
        </w:rPr>
        <w:t xml:space="preserve"> se </w:t>
      </w:r>
      <w:proofErr w:type="spellStart"/>
      <w:r w:rsidRPr="009839B2">
        <w:rPr>
          <w:rFonts w:ascii="Cambria" w:hAnsi="Cambria"/>
        </w:rPr>
        <w:t>determină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numărul</w:t>
      </w:r>
      <w:proofErr w:type="spellEnd"/>
      <w:r w:rsidRPr="009839B2">
        <w:rPr>
          <w:rFonts w:ascii="Cambria" w:hAnsi="Cambria"/>
        </w:rPr>
        <w:t xml:space="preserve"> de </w:t>
      </w:r>
      <w:proofErr w:type="spellStart"/>
      <w:r w:rsidRPr="009839B2">
        <w:rPr>
          <w:rFonts w:ascii="Cambria" w:hAnsi="Cambria"/>
        </w:rPr>
        <w:t>vehicule</w:t>
      </w:r>
      <w:proofErr w:type="spellEnd"/>
      <w:r w:rsidRPr="009839B2">
        <w:rPr>
          <w:rFonts w:ascii="Cambria" w:hAnsi="Cambria"/>
        </w:rPr>
        <w:t>/</w:t>
      </w:r>
      <w:proofErr w:type="spellStart"/>
      <w:r w:rsidRPr="009839B2">
        <w:rPr>
          <w:rFonts w:ascii="Cambria" w:hAnsi="Cambria"/>
        </w:rPr>
        <w:t>oră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bandă</w:t>
      </w:r>
      <w:proofErr w:type="spellEnd"/>
      <w:r w:rsidRPr="009839B2">
        <w:rPr>
          <w:rFonts w:ascii="Cambria" w:hAnsi="Cambria"/>
        </w:rPr>
        <w:t>, conform SR-EN 13201/2015.</w:t>
      </w:r>
    </w:p>
    <w:p w14:paraId="41DF2A32" w14:textId="3782194C" w:rsidR="00646283" w:rsidRPr="009839B2" w:rsidRDefault="009839B2" w:rsidP="005A03EA">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Periodicitatea</w:t>
      </w:r>
      <w:proofErr w:type="spellEnd"/>
      <w:r w:rsidRPr="009839B2">
        <w:rPr>
          <w:rFonts w:ascii="Cambria" w:hAnsi="Cambria"/>
        </w:rPr>
        <w:t xml:space="preserve"> </w:t>
      </w:r>
      <w:proofErr w:type="spellStart"/>
      <w:r w:rsidRPr="009839B2">
        <w:rPr>
          <w:rFonts w:ascii="Cambria" w:hAnsi="Cambria"/>
        </w:rPr>
        <w:t>reparațiilor</w:t>
      </w:r>
      <w:proofErr w:type="spellEnd"/>
      <w:r w:rsidRPr="009839B2">
        <w:rPr>
          <w:rFonts w:ascii="Cambria" w:hAnsi="Cambria"/>
        </w:rPr>
        <w:t xml:space="preserve"> </w:t>
      </w:r>
      <w:proofErr w:type="spellStart"/>
      <w:r w:rsidRPr="009839B2">
        <w:rPr>
          <w:rFonts w:ascii="Cambria" w:hAnsi="Cambria"/>
        </w:rPr>
        <w:t>curente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tablourile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rețelele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destinate </w:t>
      </w:r>
      <w:proofErr w:type="spellStart"/>
      <w:r w:rsidRPr="009839B2">
        <w:rPr>
          <w:rFonts w:ascii="Cambria" w:hAnsi="Cambria"/>
        </w:rPr>
        <w:t>iluminatului</w:t>
      </w:r>
      <w:proofErr w:type="spellEnd"/>
      <w:r w:rsidRPr="009839B2">
        <w:rPr>
          <w:rFonts w:ascii="Cambria" w:hAnsi="Cambria"/>
        </w:rPr>
        <w:t xml:space="preserve"> public </w:t>
      </w:r>
      <w:proofErr w:type="spellStart"/>
      <w:r w:rsidRPr="009839B2">
        <w:rPr>
          <w:rFonts w:ascii="Cambria" w:hAnsi="Cambria"/>
        </w:rPr>
        <w:t>este</w:t>
      </w:r>
      <w:proofErr w:type="spellEnd"/>
      <w:r w:rsidRPr="009839B2">
        <w:rPr>
          <w:rFonts w:ascii="Cambria" w:hAnsi="Cambria"/>
        </w:rPr>
        <w:t xml:space="preserve"> de 3 ani, </w:t>
      </w:r>
      <w:proofErr w:type="spellStart"/>
      <w:r w:rsidRPr="009839B2">
        <w:rPr>
          <w:rFonts w:ascii="Cambria" w:hAnsi="Cambria"/>
        </w:rPr>
        <w:t>iar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de 2 </w:t>
      </w:r>
      <w:proofErr w:type="gramStart"/>
      <w:r w:rsidRPr="009839B2">
        <w:rPr>
          <w:rFonts w:ascii="Cambria" w:hAnsi="Cambria"/>
        </w:rPr>
        <w:t>ani</w:t>
      </w:r>
      <w:proofErr w:type="gramEnd"/>
      <w:r w:rsidRPr="009839B2">
        <w:rPr>
          <w:rFonts w:ascii="Cambria" w:hAnsi="Cambria"/>
        </w:rPr>
        <w:t>.</w:t>
      </w:r>
    </w:p>
    <w:p w14:paraId="29F6459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ART.9</w:t>
      </w:r>
    </w:p>
    <w:p w14:paraId="47A69F6E" w14:textId="246450F2" w:rsidR="00646283" w:rsidRPr="009839B2"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Operatorul</w:t>
      </w:r>
      <w:proofErr w:type="spellEnd"/>
      <w:r w:rsidRPr="009839B2">
        <w:rPr>
          <w:rFonts w:ascii="Cambria" w:hAnsi="Cambria"/>
        </w:rPr>
        <w:t xml:space="preserve"> are </w:t>
      </w:r>
      <w:proofErr w:type="spellStart"/>
      <w:r w:rsidRPr="009839B2">
        <w:rPr>
          <w:rFonts w:ascii="Cambria" w:hAnsi="Cambria"/>
        </w:rPr>
        <w:t>permisiunea</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comercială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legii</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aria </w:t>
      </w:r>
      <w:proofErr w:type="spellStart"/>
      <w:r w:rsidRPr="009839B2">
        <w:rPr>
          <w:rFonts w:ascii="Cambria" w:hAnsi="Cambria"/>
        </w:rPr>
        <w:t>administrativ-teritorială</w:t>
      </w:r>
      <w:proofErr w:type="spellEnd"/>
      <w:r w:rsidRPr="009839B2">
        <w:rPr>
          <w:rFonts w:ascii="Cambria" w:hAnsi="Cambria"/>
        </w:rPr>
        <w:t xml:space="preserve"> a U.A.T. </w:t>
      </w:r>
      <w:r w:rsidR="00503454">
        <w:rPr>
          <w:rFonts w:ascii="Cambria" w:hAnsi="Cambria"/>
        </w:rPr>
        <w:t>MUNICIPIUL CÂMPULUNG MOLDOVENESC</w:t>
      </w:r>
      <w:r w:rsidRPr="009839B2">
        <w:rPr>
          <w:rFonts w:ascii="Cambria" w:hAnsi="Cambria"/>
        </w:rPr>
        <w:t>.</w:t>
      </w:r>
    </w:p>
    <w:p w14:paraId="02E5709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ART.10</w:t>
      </w:r>
    </w:p>
    <w:p w14:paraId="1A2F25D3" w14:textId="5E3F1FB1" w:rsid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Posturile</w:t>
      </w:r>
      <w:proofErr w:type="spellEnd"/>
      <w:r w:rsidRPr="009839B2">
        <w:rPr>
          <w:rFonts w:ascii="Cambria" w:hAnsi="Cambria"/>
        </w:rPr>
        <w:t xml:space="preserve"> de </w:t>
      </w:r>
      <w:proofErr w:type="spellStart"/>
      <w:r w:rsidRPr="009839B2">
        <w:rPr>
          <w:rFonts w:ascii="Cambria" w:hAnsi="Cambria"/>
        </w:rPr>
        <w:t>transformare</w:t>
      </w:r>
      <w:proofErr w:type="spellEnd"/>
      <w:r w:rsidRPr="009839B2">
        <w:rPr>
          <w:rFonts w:ascii="Cambria" w:hAnsi="Cambria"/>
        </w:rPr>
        <w:t xml:space="preserve"> care </w:t>
      </w:r>
      <w:proofErr w:type="spellStart"/>
      <w:r w:rsidRPr="009839B2">
        <w:rPr>
          <w:rFonts w:ascii="Cambria" w:hAnsi="Cambria"/>
        </w:rPr>
        <w:t>alimentează</w:t>
      </w:r>
      <w:proofErr w:type="spellEnd"/>
      <w:r w:rsidRPr="009839B2">
        <w:rPr>
          <w:rFonts w:ascii="Cambria" w:hAnsi="Cambria"/>
        </w:rPr>
        <w:t xml:space="preserve"> cu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instalațiile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cele</w:t>
      </w:r>
      <w:proofErr w:type="spellEnd"/>
      <w:r w:rsidRPr="009839B2">
        <w:rPr>
          <w:rFonts w:ascii="Cambria" w:hAnsi="Cambria"/>
        </w:rPr>
        <w:t xml:space="preserve"> </w:t>
      </w:r>
      <w:proofErr w:type="spellStart"/>
      <w:r w:rsidRPr="009839B2">
        <w:rPr>
          <w:rFonts w:ascii="Cambria" w:hAnsi="Cambria"/>
        </w:rPr>
        <w:t>disponibile</w:t>
      </w:r>
      <w:proofErr w:type="spellEnd"/>
      <w:r w:rsidRPr="009839B2">
        <w:rPr>
          <w:rFonts w:ascii="Cambria" w:hAnsi="Cambria"/>
        </w:rPr>
        <w:t xml:space="preserve"> sunt in </w:t>
      </w:r>
      <w:proofErr w:type="spellStart"/>
      <w:r w:rsidRPr="009839B2">
        <w:rPr>
          <w:rFonts w:ascii="Cambria" w:hAnsi="Cambria"/>
        </w:rPr>
        <w:t>proprietatea</w:t>
      </w:r>
      <w:proofErr w:type="spellEnd"/>
      <w:r w:rsidRPr="009839B2">
        <w:rPr>
          <w:rFonts w:ascii="Cambria" w:hAnsi="Cambria"/>
        </w:rPr>
        <w:t xml:space="preserve"> </w:t>
      </w:r>
      <w:proofErr w:type="spellStart"/>
      <w:r w:rsidRPr="009839B2">
        <w:rPr>
          <w:rFonts w:ascii="Cambria" w:hAnsi="Cambria"/>
        </w:rPr>
        <w:t>operatorului</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sunt in </w:t>
      </w:r>
      <w:proofErr w:type="spellStart"/>
      <w:r w:rsidRPr="009839B2">
        <w:rPr>
          <w:rFonts w:ascii="Cambria" w:hAnsi="Cambria"/>
        </w:rPr>
        <w:t>administrarea</w:t>
      </w:r>
      <w:proofErr w:type="spellEnd"/>
      <w:r w:rsidRPr="009839B2">
        <w:rPr>
          <w:rFonts w:ascii="Cambria" w:hAnsi="Cambria"/>
        </w:rPr>
        <w:t xml:space="preserve"> </w:t>
      </w:r>
      <w:proofErr w:type="spellStart"/>
      <w:r w:rsidRPr="009839B2">
        <w:rPr>
          <w:rFonts w:ascii="Cambria" w:hAnsi="Cambria"/>
        </w:rPr>
        <w:t>acestuia</w:t>
      </w:r>
      <w:proofErr w:type="spellEnd"/>
      <w:r w:rsidRPr="009839B2">
        <w:rPr>
          <w:rFonts w:ascii="Cambria" w:hAnsi="Cambria"/>
        </w:rPr>
        <w:t>.</w:t>
      </w:r>
    </w:p>
    <w:p w14:paraId="36AFB63F" w14:textId="77777777" w:rsidR="00646283" w:rsidRDefault="00646283" w:rsidP="006D3B97">
      <w:pPr>
        <w:widowControl w:val="0"/>
        <w:autoSpaceDE w:val="0"/>
        <w:spacing w:after="120" w:line="276" w:lineRule="auto"/>
        <w:ind w:firstLine="426"/>
        <w:jc w:val="both"/>
        <w:rPr>
          <w:rFonts w:ascii="Cambria" w:hAnsi="Cambria"/>
        </w:rPr>
      </w:pPr>
    </w:p>
    <w:p w14:paraId="1B5FC9A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ART.11</w:t>
      </w:r>
    </w:p>
    <w:p w14:paraId="352CB242" w14:textId="15115A18" w:rsidR="00646283"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Componentele</w:t>
      </w:r>
      <w:proofErr w:type="spellEnd"/>
      <w:r w:rsidRPr="009839B2">
        <w:rPr>
          <w:rFonts w:ascii="Cambria" w:hAnsi="Cambria"/>
        </w:rPr>
        <w:t xml:space="preserve"> </w:t>
      </w:r>
      <w:proofErr w:type="spellStart"/>
      <w:r w:rsidRPr="009839B2">
        <w:rPr>
          <w:rFonts w:ascii="Cambria" w:hAnsi="Cambria"/>
        </w:rPr>
        <w:t>rețelei</w:t>
      </w:r>
      <w:proofErr w:type="spellEnd"/>
      <w:r w:rsidRPr="009839B2">
        <w:rPr>
          <w:rFonts w:ascii="Cambria" w:hAnsi="Cambria"/>
        </w:rPr>
        <w:t xml:space="preserve"> de </w:t>
      </w:r>
      <w:proofErr w:type="spellStart"/>
      <w:r w:rsidRPr="009839B2">
        <w:rPr>
          <w:rFonts w:ascii="Cambria" w:hAnsi="Cambria"/>
        </w:rPr>
        <w:t>distribuție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care </w:t>
      </w:r>
      <w:proofErr w:type="spellStart"/>
      <w:r w:rsidRPr="009839B2">
        <w:rPr>
          <w:rFonts w:ascii="Cambria" w:hAnsi="Cambria"/>
        </w:rPr>
        <w:t>alimentează</w:t>
      </w:r>
      <w:proofErr w:type="spellEnd"/>
      <w:r w:rsidRPr="009839B2">
        <w:rPr>
          <w:rFonts w:ascii="Cambria" w:hAnsi="Cambria"/>
        </w:rPr>
        <w:t xml:space="preserve"> </w:t>
      </w:r>
      <w:proofErr w:type="spellStart"/>
      <w:r w:rsidRPr="009839B2">
        <w:rPr>
          <w:rFonts w:ascii="Cambria" w:hAnsi="Cambria"/>
        </w:rPr>
        <w:t>instalațiile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sunt in </w:t>
      </w:r>
      <w:proofErr w:type="spellStart"/>
      <w:r w:rsidRPr="009839B2">
        <w:rPr>
          <w:rFonts w:ascii="Cambria" w:hAnsi="Cambria"/>
        </w:rPr>
        <w:t>proprietatea</w:t>
      </w:r>
      <w:proofErr w:type="spellEnd"/>
      <w:r w:rsidRPr="009839B2">
        <w:rPr>
          <w:rFonts w:ascii="Cambria" w:hAnsi="Cambria"/>
        </w:rPr>
        <w:t xml:space="preserve"> </w:t>
      </w:r>
      <w:proofErr w:type="spellStart"/>
      <w:r w:rsidRPr="009839B2">
        <w:rPr>
          <w:rFonts w:ascii="Cambria" w:hAnsi="Cambria"/>
        </w:rPr>
        <w:t>operatorului</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sunt in </w:t>
      </w:r>
      <w:proofErr w:type="spellStart"/>
      <w:r w:rsidRPr="009839B2">
        <w:rPr>
          <w:rFonts w:ascii="Cambria" w:hAnsi="Cambria"/>
        </w:rPr>
        <w:t>administrarea</w:t>
      </w:r>
      <w:proofErr w:type="spellEnd"/>
      <w:r w:rsidRPr="009839B2">
        <w:rPr>
          <w:rFonts w:ascii="Cambria" w:hAnsi="Cambria"/>
        </w:rPr>
        <w:t xml:space="preserve"> UAT</w:t>
      </w:r>
      <w:r>
        <w:rPr>
          <w:rFonts w:ascii="Cambria" w:hAnsi="Cambria"/>
        </w:rPr>
        <w:t>.</w:t>
      </w:r>
    </w:p>
    <w:p w14:paraId="6A7FDD3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ART.12</w:t>
      </w:r>
    </w:p>
    <w:p w14:paraId="6112822E" w14:textId="55BA0A42" w:rsidR="00646283"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Planul</w:t>
      </w:r>
      <w:proofErr w:type="spellEnd"/>
      <w:r w:rsidRPr="009839B2">
        <w:rPr>
          <w:rFonts w:ascii="Cambria" w:hAnsi="Cambria"/>
        </w:rPr>
        <w:t xml:space="preserve"> de </w:t>
      </w:r>
      <w:proofErr w:type="spellStart"/>
      <w:r w:rsidRPr="009839B2">
        <w:rPr>
          <w:rFonts w:ascii="Cambria" w:hAnsi="Cambria"/>
        </w:rPr>
        <w:t>situație</w:t>
      </w:r>
      <w:proofErr w:type="spellEnd"/>
      <w:r w:rsidRPr="009839B2">
        <w:rPr>
          <w:rFonts w:ascii="Cambria" w:hAnsi="Cambria"/>
        </w:rPr>
        <w:t xml:space="preserve"> cu </w:t>
      </w:r>
      <w:proofErr w:type="spellStart"/>
      <w:r w:rsidRPr="009839B2">
        <w:rPr>
          <w:rFonts w:ascii="Cambria" w:hAnsi="Cambria"/>
        </w:rPr>
        <w:t>amplasarea</w:t>
      </w:r>
      <w:proofErr w:type="spellEnd"/>
      <w:r w:rsidRPr="009839B2">
        <w:rPr>
          <w:rFonts w:ascii="Cambria" w:hAnsi="Cambria"/>
        </w:rPr>
        <w:t xml:space="preserve">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prezentat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contractul</w:t>
      </w:r>
      <w:proofErr w:type="spellEnd"/>
      <w:r w:rsidRPr="009839B2">
        <w:rPr>
          <w:rFonts w:ascii="Cambria" w:hAnsi="Cambria"/>
        </w:rPr>
        <w:t xml:space="preserve">- </w:t>
      </w:r>
      <w:proofErr w:type="spellStart"/>
      <w:r w:rsidRPr="009839B2">
        <w:rPr>
          <w:rFonts w:ascii="Cambria" w:hAnsi="Cambria"/>
        </w:rPr>
        <w:t>cadru</w:t>
      </w:r>
      <w:proofErr w:type="spellEnd"/>
      <w:r w:rsidRPr="009839B2">
        <w:rPr>
          <w:rFonts w:ascii="Cambria" w:hAnsi="Cambria"/>
        </w:rPr>
        <w:t xml:space="preserve"> </w:t>
      </w:r>
      <w:proofErr w:type="spellStart"/>
      <w:r w:rsidRPr="009839B2">
        <w:rPr>
          <w:rFonts w:ascii="Cambria" w:hAnsi="Cambria"/>
        </w:rPr>
        <w:t>intre</w:t>
      </w:r>
      <w:proofErr w:type="spellEnd"/>
      <w:r w:rsidRPr="009839B2">
        <w:rPr>
          <w:rFonts w:ascii="Cambria" w:hAnsi="Cambria"/>
        </w:rPr>
        <w:t xml:space="preserve"> </w:t>
      </w:r>
      <w:proofErr w:type="spellStart"/>
      <w:r w:rsidRPr="009839B2">
        <w:rPr>
          <w:rFonts w:ascii="Cambria" w:hAnsi="Cambria"/>
        </w:rPr>
        <w:t>administratia</w:t>
      </w:r>
      <w:proofErr w:type="spellEnd"/>
      <w:r w:rsidRPr="009839B2">
        <w:rPr>
          <w:rFonts w:ascii="Cambria" w:hAnsi="Cambria"/>
        </w:rPr>
        <w:t xml:space="preserve"> publica </w:t>
      </w:r>
      <w:proofErr w:type="spellStart"/>
      <w:r w:rsidRPr="009839B2">
        <w:rPr>
          <w:rFonts w:ascii="Cambria" w:hAnsi="Cambria"/>
        </w:rPr>
        <w:t>locala</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electrica</w:t>
      </w:r>
      <w:proofErr w:type="spellEnd"/>
      <w:r w:rsidRPr="009839B2">
        <w:rPr>
          <w:rFonts w:ascii="Cambria" w:hAnsi="Cambria"/>
        </w:rPr>
        <w:t xml:space="preserve"> S</w:t>
      </w:r>
      <w:r w:rsidR="00D8553F">
        <w:rPr>
          <w:rFonts w:ascii="Cambria" w:hAnsi="Cambria"/>
        </w:rPr>
        <w:t>.</w:t>
      </w:r>
      <w:r w:rsidRPr="009839B2">
        <w:rPr>
          <w:rFonts w:ascii="Cambria" w:hAnsi="Cambria"/>
        </w:rPr>
        <w:t>C</w:t>
      </w:r>
      <w:r w:rsidR="00D8553F">
        <w:rPr>
          <w:rFonts w:ascii="Cambria" w:hAnsi="Cambria"/>
        </w:rPr>
        <w:t>.</w:t>
      </w:r>
      <w:r w:rsidRPr="009839B2">
        <w:rPr>
          <w:rFonts w:ascii="Cambria" w:hAnsi="Cambria"/>
        </w:rPr>
        <w:t xml:space="preserve"> </w:t>
      </w:r>
      <w:r w:rsidR="00D8553F">
        <w:rPr>
          <w:rFonts w:ascii="Cambria" w:hAnsi="Cambria"/>
        </w:rPr>
        <w:t xml:space="preserve">DELGAZ </w:t>
      </w:r>
      <w:proofErr w:type="gramStart"/>
      <w:r w:rsidR="00D8553F">
        <w:rPr>
          <w:rFonts w:ascii="Cambria" w:hAnsi="Cambria"/>
        </w:rPr>
        <w:t>GRID</w:t>
      </w:r>
      <w:r w:rsidRPr="009839B2">
        <w:rPr>
          <w:rFonts w:ascii="Cambria" w:hAnsi="Cambria"/>
        </w:rPr>
        <w:t xml:space="preserve">  S</w:t>
      </w:r>
      <w:r w:rsidR="00D8553F">
        <w:rPr>
          <w:rFonts w:ascii="Cambria" w:hAnsi="Cambria"/>
        </w:rPr>
        <w:t>.</w:t>
      </w:r>
      <w:r w:rsidRPr="009839B2">
        <w:rPr>
          <w:rFonts w:ascii="Cambria" w:hAnsi="Cambria"/>
        </w:rPr>
        <w:t>A.</w:t>
      </w:r>
      <w:proofErr w:type="gramEnd"/>
    </w:p>
    <w:p w14:paraId="55F4824E" w14:textId="50EE2FD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ART.13</w:t>
      </w:r>
    </w:p>
    <w:p w14:paraId="6F06274E" w14:textId="5D286103" w:rsidR="00007A0C" w:rsidRPr="009839B2"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Instalațiile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aferente</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cu </w:t>
      </w:r>
      <w:proofErr w:type="spellStart"/>
      <w:r w:rsidRPr="009839B2">
        <w:rPr>
          <w:rFonts w:ascii="Cambria" w:hAnsi="Cambria"/>
        </w:rPr>
        <w:t>schemele</w:t>
      </w:r>
      <w:proofErr w:type="spellEnd"/>
      <w:r w:rsidRPr="009839B2">
        <w:rPr>
          <w:rFonts w:ascii="Cambria" w:hAnsi="Cambria"/>
        </w:rPr>
        <w:t xml:space="preserve"> </w:t>
      </w:r>
      <w:proofErr w:type="spellStart"/>
      <w:r w:rsidRPr="009839B2">
        <w:rPr>
          <w:rFonts w:ascii="Cambria" w:hAnsi="Cambria"/>
        </w:rPr>
        <w:t>monofilare</w:t>
      </w:r>
      <w:proofErr w:type="spellEnd"/>
      <w:r w:rsidRPr="009839B2">
        <w:rPr>
          <w:rFonts w:ascii="Cambria" w:hAnsi="Cambria"/>
        </w:rPr>
        <w:t xml:space="preserve">: </w:t>
      </w:r>
      <w:proofErr w:type="spellStart"/>
      <w:r w:rsidRPr="009839B2">
        <w:rPr>
          <w:rFonts w:ascii="Cambria" w:hAnsi="Cambria"/>
        </w:rPr>
        <w:t>branșamente</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forța</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automatizări</w:t>
      </w:r>
      <w:proofErr w:type="spellEnd"/>
      <w:r w:rsidRPr="009839B2">
        <w:rPr>
          <w:rFonts w:ascii="Cambria" w:hAnsi="Cambria"/>
        </w:rPr>
        <w:t xml:space="preserve">, </w:t>
      </w:r>
      <w:proofErr w:type="spellStart"/>
      <w:r w:rsidRPr="009839B2">
        <w:rPr>
          <w:rFonts w:ascii="Cambria" w:hAnsi="Cambria"/>
        </w:rPr>
        <w:t>măsură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control, </w:t>
      </w:r>
      <w:proofErr w:type="spellStart"/>
      <w:r w:rsidRPr="009839B2">
        <w:rPr>
          <w:rFonts w:ascii="Cambria" w:hAnsi="Cambria"/>
        </w:rPr>
        <w:t>puncte</w:t>
      </w:r>
      <w:proofErr w:type="spellEnd"/>
      <w:r w:rsidRPr="009839B2">
        <w:rPr>
          <w:rFonts w:ascii="Cambria" w:hAnsi="Cambria"/>
        </w:rPr>
        <w:t xml:space="preserve"> de </w:t>
      </w:r>
      <w:proofErr w:type="spellStart"/>
      <w:r w:rsidRPr="009839B2">
        <w:rPr>
          <w:rFonts w:ascii="Cambria" w:hAnsi="Cambria"/>
        </w:rPr>
        <w:t>aprindere</w:t>
      </w:r>
      <w:proofErr w:type="spellEnd"/>
      <w:r w:rsidRPr="009839B2">
        <w:rPr>
          <w:rFonts w:ascii="Cambria" w:hAnsi="Cambria"/>
        </w:rPr>
        <w:t xml:space="preserve"> etc. sunt </w:t>
      </w:r>
      <w:proofErr w:type="spellStart"/>
      <w:r w:rsidRPr="009839B2">
        <w:rPr>
          <w:rFonts w:ascii="Cambria" w:hAnsi="Cambria"/>
        </w:rPr>
        <w:t>prezentate</w:t>
      </w:r>
      <w:proofErr w:type="spellEnd"/>
      <w:r w:rsidRPr="009839B2">
        <w:rPr>
          <w:rFonts w:ascii="Cambria" w:hAnsi="Cambria"/>
        </w:rPr>
        <w:t xml:space="preserve"> in </w:t>
      </w:r>
      <w:proofErr w:type="spellStart"/>
      <w:r w:rsidRPr="009839B2">
        <w:rPr>
          <w:rFonts w:ascii="Cambria" w:hAnsi="Cambria"/>
        </w:rPr>
        <w:t>anexele</w:t>
      </w:r>
      <w:proofErr w:type="spellEnd"/>
      <w:r w:rsidRPr="009839B2">
        <w:rPr>
          <w:rFonts w:ascii="Cambria" w:hAnsi="Cambria"/>
        </w:rPr>
        <w:t xml:space="preserve"> </w:t>
      </w:r>
      <w:proofErr w:type="spellStart"/>
      <w:r w:rsidRPr="009839B2">
        <w:rPr>
          <w:rFonts w:ascii="Cambria" w:hAnsi="Cambria"/>
        </w:rPr>
        <w:t>contractului</w:t>
      </w:r>
      <w:proofErr w:type="spellEnd"/>
      <w:r w:rsidRPr="009839B2">
        <w:rPr>
          <w:rFonts w:ascii="Cambria" w:hAnsi="Cambria"/>
        </w:rPr>
        <w:t xml:space="preserve"> </w:t>
      </w:r>
      <w:proofErr w:type="spellStart"/>
      <w:r w:rsidRPr="009839B2">
        <w:rPr>
          <w:rFonts w:ascii="Cambria" w:hAnsi="Cambria"/>
        </w:rPr>
        <w:t>cadru</w:t>
      </w:r>
      <w:proofErr w:type="spellEnd"/>
      <w:r w:rsidRPr="009839B2">
        <w:rPr>
          <w:rFonts w:ascii="Cambria" w:hAnsi="Cambria"/>
        </w:rPr>
        <w:t xml:space="preserve"> de </w:t>
      </w:r>
      <w:proofErr w:type="spellStart"/>
      <w:r w:rsidRPr="009839B2">
        <w:rPr>
          <w:rFonts w:ascii="Cambria" w:hAnsi="Cambria"/>
        </w:rPr>
        <w:t>folosința</w:t>
      </w:r>
      <w:proofErr w:type="spellEnd"/>
      <w:r w:rsidRPr="009839B2">
        <w:rPr>
          <w:rFonts w:ascii="Cambria" w:hAnsi="Cambria"/>
        </w:rPr>
        <w:t xml:space="preserve"> </w:t>
      </w:r>
      <w:proofErr w:type="spellStart"/>
      <w:r w:rsidRPr="009839B2">
        <w:rPr>
          <w:rFonts w:ascii="Cambria" w:hAnsi="Cambria"/>
        </w:rPr>
        <w:t>gratuita</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w:t>
      </w:r>
    </w:p>
    <w:p w14:paraId="0224FE8B" w14:textId="77777777" w:rsidR="00D11ACB" w:rsidRDefault="00D11ACB" w:rsidP="006D3B97">
      <w:pPr>
        <w:widowControl w:val="0"/>
        <w:autoSpaceDE w:val="0"/>
        <w:spacing w:after="120" w:line="276" w:lineRule="auto"/>
        <w:ind w:firstLine="426"/>
        <w:jc w:val="both"/>
        <w:rPr>
          <w:rFonts w:ascii="Cambria" w:hAnsi="Cambria"/>
        </w:rPr>
      </w:pPr>
    </w:p>
    <w:p w14:paraId="18BDE962" w14:textId="0CED2EB1"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ART.14</w:t>
      </w:r>
    </w:p>
    <w:p w14:paraId="3EB02E2B" w14:textId="3C11E847" w:rsid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Clasificarea</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sunt </w:t>
      </w:r>
      <w:proofErr w:type="spellStart"/>
      <w:r w:rsidRPr="009839B2">
        <w:rPr>
          <w:rFonts w:ascii="Cambria" w:hAnsi="Cambria"/>
        </w:rPr>
        <w:t>prezentate</w:t>
      </w:r>
      <w:proofErr w:type="spellEnd"/>
      <w:r>
        <w:rPr>
          <w:rFonts w:ascii="Cambria" w:hAnsi="Cambria"/>
        </w:rPr>
        <w:t xml:space="preserve"> </w:t>
      </w:r>
      <w:proofErr w:type="spellStart"/>
      <w:r>
        <w:rPr>
          <w:rFonts w:ascii="Cambria" w:hAnsi="Cambria"/>
        </w:rPr>
        <w:t>atasat</w:t>
      </w:r>
      <w:proofErr w:type="spellEnd"/>
    </w:p>
    <w:p w14:paraId="12361134" w14:textId="729AA04D"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Iluminatul</w:t>
      </w:r>
      <w:proofErr w:type="spellEnd"/>
      <w:r w:rsidRPr="009839B2">
        <w:rPr>
          <w:rFonts w:ascii="Cambria" w:hAnsi="Cambria"/>
        </w:rPr>
        <w:t xml:space="preserve"> </w:t>
      </w:r>
      <w:proofErr w:type="spellStart"/>
      <w:r w:rsidRPr="009839B2">
        <w:rPr>
          <w:rFonts w:ascii="Cambria" w:hAnsi="Cambria"/>
        </w:rPr>
        <w:t>rutier</w:t>
      </w:r>
      <w:proofErr w:type="spellEnd"/>
    </w:p>
    <w:p w14:paraId="1608C3D6" w14:textId="65A7FFA2"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In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SR EN 13201/2015 </w:t>
      </w:r>
      <w:proofErr w:type="spellStart"/>
      <w:r w:rsidRPr="009839B2">
        <w:rPr>
          <w:rFonts w:ascii="Cambria" w:hAnsi="Cambria"/>
        </w:rPr>
        <w:t>Conditii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cai</w:t>
      </w:r>
      <w:proofErr w:type="spellEnd"/>
      <w:r w:rsidRPr="009839B2">
        <w:rPr>
          <w:rFonts w:ascii="Cambria" w:hAnsi="Cambria"/>
        </w:rPr>
        <w:t xml:space="preserve"> de </w:t>
      </w:r>
      <w:proofErr w:type="spellStart"/>
      <w:r w:rsidRPr="009839B2">
        <w:rPr>
          <w:rFonts w:ascii="Cambria" w:hAnsi="Cambria"/>
        </w:rPr>
        <w:t>circulatie</w:t>
      </w:r>
      <w:proofErr w:type="spellEnd"/>
      <w:r w:rsidRPr="009839B2">
        <w:rPr>
          <w:rFonts w:ascii="Cambria" w:hAnsi="Cambria"/>
        </w:rPr>
        <w:t xml:space="preserve"> destinate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rutier</w:t>
      </w:r>
      <w:proofErr w:type="spellEnd"/>
      <w:r w:rsidRPr="009839B2">
        <w:rPr>
          <w:rFonts w:ascii="Cambria" w:hAnsi="Cambria"/>
        </w:rPr>
        <w:t xml:space="preserve">” </w:t>
      </w:r>
      <w:proofErr w:type="spellStart"/>
      <w:r w:rsidRPr="009839B2">
        <w:rPr>
          <w:rFonts w:ascii="Cambria" w:hAnsi="Cambria"/>
        </w:rPr>
        <w:t>iluminatul</w:t>
      </w:r>
      <w:proofErr w:type="spellEnd"/>
      <w:r w:rsidRPr="009839B2">
        <w:rPr>
          <w:rFonts w:ascii="Cambria" w:hAnsi="Cambria"/>
        </w:rPr>
        <w:t xml:space="preserve"> public se </w:t>
      </w:r>
      <w:proofErr w:type="spellStart"/>
      <w:r w:rsidRPr="009839B2">
        <w:rPr>
          <w:rFonts w:ascii="Cambria" w:hAnsi="Cambria"/>
        </w:rPr>
        <w:t>imparte</w:t>
      </w:r>
      <w:proofErr w:type="spellEnd"/>
      <w:r w:rsidRPr="009839B2">
        <w:rPr>
          <w:rFonts w:ascii="Cambria" w:hAnsi="Cambria"/>
        </w:rPr>
        <w:t xml:space="preserve"> pe </w:t>
      </w:r>
      <w:proofErr w:type="spellStart"/>
      <w:r w:rsidRPr="009839B2">
        <w:rPr>
          <w:rFonts w:ascii="Cambria" w:hAnsi="Cambria"/>
        </w:rPr>
        <w:t>cinci</w:t>
      </w:r>
      <w:proofErr w:type="spellEnd"/>
      <w:r w:rsidRPr="009839B2">
        <w:rPr>
          <w:rFonts w:ascii="Cambria" w:hAnsi="Cambria"/>
        </w:rPr>
        <w:t xml:space="preserve"> </w:t>
      </w:r>
      <w:proofErr w:type="spellStart"/>
      <w:r w:rsidRPr="009839B2">
        <w:rPr>
          <w:rFonts w:ascii="Cambria" w:hAnsi="Cambria"/>
        </w:rPr>
        <w:t>clase</w:t>
      </w:r>
      <w:proofErr w:type="spellEnd"/>
      <w:r w:rsidRPr="009839B2">
        <w:rPr>
          <w:rFonts w:ascii="Cambria" w:hAnsi="Cambria"/>
        </w:rPr>
        <w:t xml:space="preserve"> ale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in </w:t>
      </w:r>
      <w:proofErr w:type="spellStart"/>
      <w:r w:rsidRPr="009839B2">
        <w:rPr>
          <w:rFonts w:ascii="Cambria" w:hAnsi="Cambria"/>
        </w:rPr>
        <w:t>functie</w:t>
      </w:r>
      <w:proofErr w:type="spellEnd"/>
      <w:r w:rsidRPr="009839B2">
        <w:rPr>
          <w:rFonts w:ascii="Cambria" w:hAnsi="Cambria"/>
        </w:rPr>
        <w:t xml:space="preserve"> de </w:t>
      </w:r>
      <w:proofErr w:type="spellStart"/>
      <w:r w:rsidRPr="009839B2">
        <w:rPr>
          <w:rFonts w:ascii="Cambria" w:hAnsi="Cambria"/>
        </w:rPr>
        <w:t>configuratia</w:t>
      </w:r>
      <w:proofErr w:type="spellEnd"/>
      <w:r w:rsidRPr="009839B2">
        <w:rPr>
          <w:rFonts w:ascii="Cambria" w:hAnsi="Cambria"/>
        </w:rPr>
        <w:t xml:space="preserve"> </w:t>
      </w:r>
      <w:proofErr w:type="spellStart"/>
      <w:r w:rsidRPr="009839B2">
        <w:rPr>
          <w:rFonts w:ascii="Cambria" w:hAnsi="Cambria"/>
        </w:rPr>
        <w:t>caii</w:t>
      </w:r>
      <w:proofErr w:type="spellEnd"/>
      <w:r w:rsidRPr="009839B2">
        <w:rPr>
          <w:rFonts w:ascii="Cambria" w:hAnsi="Cambria"/>
        </w:rPr>
        <w:t xml:space="preserve"> de </w:t>
      </w:r>
      <w:proofErr w:type="spellStart"/>
      <w:proofErr w:type="gramStart"/>
      <w:r w:rsidRPr="009839B2">
        <w:rPr>
          <w:rFonts w:ascii="Cambria" w:hAnsi="Cambria"/>
        </w:rPr>
        <w:t>rulare</w:t>
      </w:r>
      <w:proofErr w:type="spellEnd"/>
      <w:r w:rsidRPr="009839B2">
        <w:rPr>
          <w:rFonts w:ascii="Cambria" w:hAnsi="Cambria"/>
        </w:rPr>
        <w:t xml:space="preserve"> ,</w:t>
      </w:r>
      <w:proofErr w:type="gramEnd"/>
      <w:r w:rsidRPr="009839B2">
        <w:rPr>
          <w:rFonts w:ascii="Cambria" w:hAnsi="Cambria"/>
        </w:rPr>
        <w:t xml:space="preserve"> a </w:t>
      </w:r>
      <w:proofErr w:type="spellStart"/>
      <w:r w:rsidRPr="009839B2">
        <w:rPr>
          <w:rFonts w:ascii="Cambria" w:hAnsi="Cambria"/>
        </w:rPr>
        <w:t>densitatii</w:t>
      </w:r>
      <w:proofErr w:type="spellEnd"/>
      <w:r w:rsidRPr="009839B2">
        <w:rPr>
          <w:rFonts w:ascii="Cambria" w:hAnsi="Cambria"/>
        </w:rPr>
        <w:t xml:space="preserve"> de </w:t>
      </w:r>
      <w:proofErr w:type="spellStart"/>
      <w:r w:rsidRPr="009839B2">
        <w:rPr>
          <w:rFonts w:ascii="Cambria" w:hAnsi="Cambria"/>
        </w:rPr>
        <w:t>trafic</w:t>
      </w:r>
      <w:proofErr w:type="spellEnd"/>
      <w:r w:rsidRPr="009839B2">
        <w:rPr>
          <w:rFonts w:ascii="Cambria" w:hAnsi="Cambria"/>
        </w:rPr>
        <w:t xml:space="preserve"> , a </w:t>
      </w:r>
      <w:proofErr w:type="spellStart"/>
      <w:r w:rsidRPr="009839B2">
        <w:rPr>
          <w:rFonts w:ascii="Cambria" w:hAnsi="Cambria"/>
        </w:rPr>
        <w:t>indicatoarelor</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w:t>
      </w:r>
      <w:proofErr w:type="spellStart"/>
      <w:r w:rsidRPr="009839B2">
        <w:rPr>
          <w:rFonts w:ascii="Cambria" w:hAnsi="Cambria"/>
        </w:rPr>
        <w:t>panourilor</w:t>
      </w:r>
      <w:proofErr w:type="spellEnd"/>
      <w:r w:rsidRPr="009839B2">
        <w:rPr>
          <w:rFonts w:ascii="Cambria" w:hAnsi="Cambria"/>
        </w:rPr>
        <w:t xml:space="preserve"> de </w:t>
      </w:r>
      <w:proofErr w:type="spellStart"/>
      <w:r w:rsidRPr="009839B2">
        <w:rPr>
          <w:rFonts w:ascii="Cambria" w:hAnsi="Cambria"/>
        </w:rPr>
        <w:t>semnalizare</w:t>
      </w:r>
      <w:proofErr w:type="spellEnd"/>
      <w:r w:rsidRPr="009839B2">
        <w:rPr>
          <w:rFonts w:ascii="Cambria" w:hAnsi="Cambria"/>
        </w:rPr>
        <w:t xml:space="preserve"> </w:t>
      </w:r>
      <w:proofErr w:type="spellStart"/>
      <w:r w:rsidRPr="009839B2">
        <w:rPr>
          <w:rFonts w:ascii="Cambria" w:hAnsi="Cambria"/>
        </w:rPr>
        <w:t>rutiera</w:t>
      </w:r>
      <w:proofErr w:type="spellEnd"/>
      <w:r w:rsidRPr="009839B2">
        <w:rPr>
          <w:rFonts w:ascii="Cambria" w:hAnsi="Cambria"/>
        </w:rPr>
        <w:t>.</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4956"/>
        <w:gridCol w:w="4962"/>
      </w:tblGrid>
      <w:tr w:rsidR="009839B2" w:rsidRPr="009839B2" w14:paraId="56FF40DD" w14:textId="77777777" w:rsidTr="00646283">
        <w:trPr>
          <w:trHeight w:hRule="exact" w:val="654"/>
          <w:jc w:val="center"/>
        </w:trPr>
        <w:tc>
          <w:tcPr>
            <w:tcW w:w="4956" w:type="dxa"/>
            <w:tcBorders>
              <w:top w:val="single" w:sz="4" w:space="0" w:color="auto"/>
              <w:left w:val="single" w:sz="4" w:space="0" w:color="auto"/>
            </w:tcBorders>
            <w:shd w:val="clear" w:color="auto" w:fill="auto"/>
            <w:vAlign w:val="center"/>
          </w:tcPr>
          <w:p w14:paraId="21EA5A79"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Caracteristicile drumurilor</w:t>
            </w:r>
          </w:p>
        </w:tc>
        <w:tc>
          <w:tcPr>
            <w:tcW w:w="4962" w:type="dxa"/>
            <w:tcBorders>
              <w:top w:val="single" w:sz="4" w:space="0" w:color="auto"/>
              <w:left w:val="single" w:sz="4" w:space="0" w:color="auto"/>
              <w:right w:val="single" w:sz="4" w:space="0" w:color="auto"/>
            </w:tcBorders>
            <w:shd w:val="clear" w:color="auto" w:fill="auto"/>
            <w:vAlign w:val="center"/>
          </w:tcPr>
          <w:p w14:paraId="369D98E4"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Clasa sistemului de iluminat corespunzătoare</w:t>
            </w:r>
          </w:p>
        </w:tc>
      </w:tr>
      <w:tr w:rsidR="009839B2" w:rsidRPr="009839B2" w14:paraId="4E019803" w14:textId="77777777" w:rsidTr="00646283">
        <w:trPr>
          <w:trHeight w:hRule="exact" w:val="810"/>
          <w:jc w:val="center"/>
        </w:trPr>
        <w:tc>
          <w:tcPr>
            <w:tcW w:w="9918" w:type="dxa"/>
            <w:gridSpan w:val="2"/>
            <w:tcBorders>
              <w:top w:val="single" w:sz="4" w:space="0" w:color="auto"/>
              <w:left w:val="single" w:sz="4" w:space="0" w:color="auto"/>
              <w:right w:val="single" w:sz="4" w:space="0" w:color="auto"/>
            </w:tcBorders>
            <w:shd w:val="clear" w:color="auto" w:fill="auto"/>
          </w:tcPr>
          <w:p w14:paraId="1968368E" w14:textId="77777777" w:rsidR="009839B2" w:rsidRPr="00646283" w:rsidRDefault="009839B2" w:rsidP="006D3B97">
            <w:pPr>
              <w:pStyle w:val="Other0"/>
              <w:ind w:firstLine="426"/>
              <w:jc w:val="both"/>
              <w:rPr>
                <w:rFonts w:ascii="Cambria" w:hAnsi="Cambria"/>
                <w:sz w:val="22"/>
                <w:szCs w:val="22"/>
              </w:rPr>
            </w:pPr>
            <w:r w:rsidRPr="00646283">
              <w:rPr>
                <w:rFonts w:ascii="Cambria" w:hAnsi="Cambria"/>
                <w:sz w:val="22"/>
                <w:szCs w:val="22"/>
              </w:rPr>
              <w:t>Drumuri cu trafic de mare viteză, cu căi de rulare separate pentru fiecare sens, fără intersecții (ex. autostrăzile), cu acces controlat pentru care densitatea traficului și complexitatea traficului sunt:</w:t>
            </w:r>
          </w:p>
        </w:tc>
      </w:tr>
      <w:tr w:rsidR="009839B2" w:rsidRPr="009839B2" w14:paraId="55CD5613" w14:textId="77777777" w:rsidTr="00646283">
        <w:trPr>
          <w:trHeight w:hRule="exact" w:val="336"/>
          <w:jc w:val="center"/>
        </w:trPr>
        <w:tc>
          <w:tcPr>
            <w:tcW w:w="4956" w:type="dxa"/>
            <w:tcBorders>
              <w:top w:val="single" w:sz="4" w:space="0" w:color="auto"/>
              <w:left w:val="single" w:sz="4" w:space="0" w:color="auto"/>
            </w:tcBorders>
            <w:shd w:val="clear" w:color="auto" w:fill="auto"/>
            <w:vAlign w:val="bottom"/>
          </w:tcPr>
          <w:p w14:paraId="2E318E4C"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mari</w:t>
            </w:r>
          </w:p>
        </w:tc>
        <w:tc>
          <w:tcPr>
            <w:tcW w:w="4962" w:type="dxa"/>
            <w:tcBorders>
              <w:top w:val="single" w:sz="4" w:space="0" w:color="auto"/>
              <w:left w:val="single" w:sz="4" w:space="0" w:color="auto"/>
              <w:right w:val="single" w:sz="4" w:space="0" w:color="auto"/>
            </w:tcBorders>
            <w:shd w:val="clear" w:color="auto" w:fill="auto"/>
            <w:vAlign w:val="bottom"/>
          </w:tcPr>
          <w:p w14:paraId="3E2CBFF8"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M1</w:t>
            </w:r>
          </w:p>
        </w:tc>
      </w:tr>
      <w:tr w:rsidR="009839B2" w:rsidRPr="009839B2" w14:paraId="208578A6" w14:textId="77777777" w:rsidTr="00646283">
        <w:trPr>
          <w:trHeight w:hRule="exact" w:val="326"/>
          <w:jc w:val="center"/>
        </w:trPr>
        <w:tc>
          <w:tcPr>
            <w:tcW w:w="4956" w:type="dxa"/>
            <w:tcBorders>
              <w:left w:val="single" w:sz="4" w:space="0" w:color="auto"/>
            </w:tcBorders>
            <w:shd w:val="clear" w:color="auto" w:fill="auto"/>
          </w:tcPr>
          <w:p w14:paraId="416BED98"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medii</w:t>
            </w:r>
          </w:p>
        </w:tc>
        <w:tc>
          <w:tcPr>
            <w:tcW w:w="4962" w:type="dxa"/>
            <w:tcBorders>
              <w:left w:val="single" w:sz="4" w:space="0" w:color="auto"/>
              <w:right w:val="single" w:sz="4" w:space="0" w:color="auto"/>
            </w:tcBorders>
            <w:shd w:val="clear" w:color="auto" w:fill="auto"/>
          </w:tcPr>
          <w:p w14:paraId="6486C020"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M2</w:t>
            </w:r>
          </w:p>
        </w:tc>
      </w:tr>
      <w:tr w:rsidR="009839B2" w:rsidRPr="009839B2" w14:paraId="317262D5" w14:textId="77777777" w:rsidTr="00646283">
        <w:trPr>
          <w:trHeight w:hRule="exact" w:val="325"/>
          <w:jc w:val="center"/>
        </w:trPr>
        <w:tc>
          <w:tcPr>
            <w:tcW w:w="4956" w:type="dxa"/>
            <w:tcBorders>
              <w:left w:val="single" w:sz="4" w:space="0" w:color="auto"/>
            </w:tcBorders>
            <w:shd w:val="clear" w:color="auto" w:fill="auto"/>
          </w:tcPr>
          <w:p w14:paraId="3B7236CC"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mici</w:t>
            </w:r>
          </w:p>
        </w:tc>
        <w:tc>
          <w:tcPr>
            <w:tcW w:w="4962" w:type="dxa"/>
            <w:tcBorders>
              <w:left w:val="single" w:sz="4" w:space="0" w:color="auto"/>
              <w:right w:val="single" w:sz="4" w:space="0" w:color="auto"/>
            </w:tcBorders>
            <w:shd w:val="clear" w:color="auto" w:fill="auto"/>
          </w:tcPr>
          <w:p w14:paraId="27ACF652"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M3</w:t>
            </w:r>
          </w:p>
        </w:tc>
      </w:tr>
      <w:tr w:rsidR="009839B2" w:rsidRPr="009839B2" w14:paraId="0383303A" w14:textId="77777777" w:rsidTr="00646283">
        <w:trPr>
          <w:trHeight w:hRule="exact" w:val="852"/>
          <w:jc w:val="center"/>
        </w:trPr>
        <w:tc>
          <w:tcPr>
            <w:tcW w:w="9918" w:type="dxa"/>
            <w:gridSpan w:val="2"/>
            <w:tcBorders>
              <w:top w:val="single" w:sz="4" w:space="0" w:color="auto"/>
              <w:left w:val="single" w:sz="4" w:space="0" w:color="auto"/>
              <w:right w:val="single" w:sz="4" w:space="0" w:color="auto"/>
            </w:tcBorders>
            <w:shd w:val="clear" w:color="auto" w:fill="auto"/>
          </w:tcPr>
          <w:p w14:paraId="0C466451" w14:textId="77777777" w:rsidR="009839B2" w:rsidRPr="00646283" w:rsidRDefault="009839B2" w:rsidP="006D3B97">
            <w:pPr>
              <w:pStyle w:val="Other0"/>
              <w:ind w:firstLine="426"/>
              <w:jc w:val="both"/>
              <w:rPr>
                <w:rFonts w:ascii="Cambria" w:hAnsi="Cambria"/>
                <w:sz w:val="22"/>
                <w:szCs w:val="22"/>
              </w:rPr>
            </w:pPr>
            <w:r w:rsidRPr="00646283">
              <w:rPr>
                <w:rFonts w:ascii="Cambria" w:hAnsi="Cambria"/>
                <w:sz w:val="22"/>
                <w:szCs w:val="22"/>
              </w:rPr>
              <w:t>Drumuri cu trafic de mare viteză, fără zonă de separație între căile de rulare (drumuri naționale, județene). Controlul traficului și separarea diferitelor benzi de circulație:</w:t>
            </w:r>
          </w:p>
        </w:tc>
      </w:tr>
      <w:tr w:rsidR="009839B2" w:rsidRPr="009839B2" w14:paraId="7BD0C881" w14:textId="77777777" w:rsidTr="00646283">
        <w:trPr>
          <w:trHeight w:hRule="exact" w:val="336"/>
          <w:jc w:val="center"/>
        </w:trPr>
        <w:tc>
          <w:tcPr>
            <w:tcW w:w="4956" w:type="dxa"/>
            <w:tcBorders>
              <w:top w:val="single" w:sz="4" w:space="0" w:color="auto"/>
              <w:left w:val="single" w:sz="4" w:space="0" w:color="auto"/>
            </w:tcBorders>
            <w:shd w:val="clear" w:color="auto" w:fill="auto"/>
            <w:vAlign w:val="bottom"/>
          </w:tcPr>
          <w:p w14:paraId="5ADDC868"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scăzut</w:t>
            </w:r>
          </w:p>
        </w:tc>
        <w:tc>
          <w:tcPr>
            <w:tcW w:w="4962" w:type="dxa"/>
            <w:tcBorders>
              <w:top w:val="single" w:sz="4" w:space="0" w:color="auto"/>
              <w:left w:val="single" w:sz="4" w:space="0" w:color="auto"/>
              <w:right w:val="single" w:sz="4" w:space="0" w:color="auto"/>
            </w:tcBorders>
            <w:shd w:val="clear" w:color="auto" w:fill="auto"/>
            <w:vAlign w:val="bottom"/>
          </w:tcPr>
          <w:p w14:paraId="095E257C"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M1</w:t>
            </w:r>
          </w:p>
        </w:tc>
      </w:tr>
      <w:tr w:rsidR="009839B2" w:rsidRPr="009839B2" w14:paraId="1747F384" w14:textId="77777777" w:rsidTr="00646283">
        <w:trPr>
          <w:trHeight w:hRule="exact" w:val="363"/>
          <w:jc w:val="center"/>
        </w:trPr>
        <w:tc>
          <w:tcPr>
            <w:tcW w:w="4956" w:type="dxa"/>
            <w:tcBorders>
              <w:left w:val="single" w:sz="4" w:space="0" w:color="auto"/>
            </w:tcBorders>
            <w:shd w:val="clear" w:color="auto" w:fill="auto"/>
          </w:tcPr>
          <w:p w14:paraId="13A9017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ridicat</w:t>
            </w:r>
          </w:p>
        </w:tc>
        <w:tc>
          <w:tcPr>
            <w:tcW w:w="4962" w:type="dxa"/>
            <w:tcBorders>
              <w:left w:val="single" w:sz="4" w:space="0" w:color="auto"/>
              <w:right w:val="single" w:sz="4" w:space="0" w:color="auto"/>
            </w:tcBorders>
            <w:shd w:val="clear" w:color="auto" w:fill="auto"/>
          </w:tcPr>
          <w:p w14:paraId="55AADF5E"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M2</w:t>
            </w:r>
          </w:p>
        </w:tc>
      </w:tr>
      <w:tr w:rsidR="009839B2" w:rsidRPr="009839B2" w14:paraId="3A07D3F6" w14:textId="77777777" w:rsidTr="00646283">
        <w:trPr>
          <w:trHeight w:hRule="exact" w:val="662"/>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703C0" w14:textId="3032831B" w:rsidR="009839B2" w:rsidRPr="00646283" w:rsidRDefault="005B0D26" w:rsidP="004E4A1E">
            <w:pPr>
              <w:pStyle w:val="Other0"/>
              <w:tabs>
                <w:tab w:val="left" w:pos="1279"/>
                <w:tab w:val="left" w:pos="2364"/>
                <w:tab w:val="left" w:pos="3967"/>
              </w:tabs>
              <w:rPr>
                <w:rFonts w:ascii="Cambria" w:hAnsi="Cambria"/>
                <w:sz w:val="22"/>
                <w:szCs w:val="22"/>
              </w:rPr>
            </w:pPr>
            <w:r w:rsidRPr="00646283">
              <w:rPr>
                <w:rFonts w:ascii="Cambria" w:hAnsi="Cambria"/>
                <w:sz w:val="22"/>
                <w:szCs w:val="22"/>
              </w:rPr>
              <w:t xml:space="preserve">        </w:t>
            </w:r>
            <w:r w:rsidR="009839B2" w:rsidRPr="00646283">
              <w:rPr>
                <w:rFonts w:ascii="Cambria" w:hAnsi="Cambria"/>
                <w:sz w:val="22"/>
                <w:szCs w:val="22"/>
              </w:rPr>
              <w:t>Drumuri</w:t>
            </w:r>
            <w:r w:rsidR="004E4A1E" w:rsidRPr="00646283">
              <w:rPr>
                <w:rFonts w:ascii="Cambria" w:hAnsi="Cambria"/>
                <w:sz w:val="22"/>
                <w:szCs w:val="22"/>
              </w:rPr>
              <w:t xml:space="preserve"> </w:t>
            </w:r>
            <w:r w:rsidR="009839B2" w:rsidRPr="00646283">
              <w:rPr>
                <w:rFonts w:ascii="Cambria" w:hAnsi="Cambria"/>
                <w:sz w:val="22"/>
                <w:szCs w:val="22"/>
              </w:rPr>
              <w:t>urbane</w:t>
            </w:r>
            <w:r w:rsidR="004E4A1E" w:rsidRPr="00646283">
              <w:rPr>
                <w:rFonts w:ascii="Cambria" w:hAnsi="Cambria"/>
                <w:sz w:val="22"/>
                <w:szCs w:val="22"/>
              </w:rPr>
              <w:t xml:space="preserve"> </w:t>
            </w:r>
            <w:r w:rsidR="009839B2" w:rsidRPr="00646283">
              <w:rPr>
                <w:rFonts w:ascii="Cambria" w:hAnsi="Cambria"/>
                <w:sz w:val="22"/>
                <w:szCs w:val="22"/>
              </w:rPr>
              <w:t>importante,</w:t>
            </w:r>
            <w:r w:rsidR="004E4A1E" w:rsidRPr="00646283">
              <w:rPr>
                <w:rFonts w:ascii="Cambria" w:hAnsi="Cambria"/>
                <w:sz w:val="22"/>
                <w:szCs w:val="22"/>
              </w:rPr>
              <w:t xml:space="preserve"> </w:t>
            </w:r>
            <w:r w:rsidR="009839B2" w:rsidRPr="00646283">
              <w:rPr>
                <w:rFonts w:ascii="Cambria" w:hAnsi="Cambria"/>
                <w:sz w:val="22"/>
                <w:szCs w:val="22"/>
              </w:rPr>
              <w:t>drumuri</w:t>
            </w:r>
            <w:r w:rsidR="004E4A1E" w:rsidRPr="00646283">
              <w:rPr>
                <w:rFonts w:ascii="Cambria" w:hAnsi="Cambria"/>
                <w:sz w:val="22"/>
                <w:szCs w:val="22"/>
              </w:rPr>
              <w:t xml:space="preserve"> </w:t>
            </w:r>
            <w:r w:rsidR="009839B2" w:rsidRPr="00646283">
              <w:rPr>
                <w:rFonts w:ascii="Cambria" w:hAnsi="Cambria"/>
                <w:sz w:val="22"/>
                <w:szCs w:val="22"/>
              </w:rPr>
              <w:t>radiale,</w:t>
            </w:r>
            <w:r w:rsidR="004E4A1E" w:rsidRPr="00646283">
              <w:rPr>
                <w:rFonts w:ascii="Cambria" w:hAnsi="Cambria"/>
                <w:sz w:val="22"/>
                <w:szCs w:val="22"/>
              </w:rPr>
              <w:t xml:space="preserve"> </w:t>
            </w:r>
            <w:r w:rsidR="009839B2" w:rsidRPr="00646283">
              <w:rPr>
                <w:rFonts w:ascii="Cambria" w:hAnsi="Cambria"/>
                <w:sz w:val="22"/>
                <w:szCs w:val="22"/>
              </w:rPr>
              <w:t>străzi de centură.</w:t>
            </w:r>
            <w:r w:rsidR="004E4A1E" w:rsidRPr="00646283">
              <w:rPr>
                <w:rFonts w:ascii="Cambria" w:hAnsi="Cambria"/>
                <w:sz w:val="22"/>
                <w:szCs w:val="22"/>
              </w:rPr>
              <w:t xml:space="preserve"> </w:t>
            </w:r>
            <w:r w:rsidR="009839B2" w:rsidRPr="00646283">
              <w:rPr>
                <w:rFonts w:ascii="Cambria" w:hAnsi="Cambria"/>
                <w:sz w:val="22"/>
                <w:szCs w:val="22"/>
              </w:rPr>
              <w:t>Controlul</w:t>
            </w:r>
            <w:r w:rsidR="004E4A1E" w:rsidRPr="00646283">
              <w:rPr>
                <w:rFonts w:ascii="Cambria" w:hAnsi="Cambria"/>
                <w:sz w:val="22"/>
                <w:szCs w:val="22"/>
              </w:rPr>
              <w:t xml:space="preserve"> traficului și separarea diferitelor benzi de circulație:</w:t>
            </w:r>
          </w:p>
        </w:tc>
      </w:tr>
      <w:tr w:rsidR="009839B2" w:rsidRPr="009839B2" w14:paraId="6983E4C6" w14:textId="77777777" w:rsidTr="00646283">
        <w:trPr>
          <w:trHeight w:hRule="exact" w:val="775"/>
          <w:jc w:val="center"/>
        </w:trPr>
        <w:tc>
          <w:tcPr>
            <w:tcW w:w="4956" w:type="dxa"/>
            <w:tcBorders>
              <w:top w:val="single" w:sz="4" w:space="0" w:color="auto"/>
              <w:left w:val="single" w:sz="4" w:space="0" w:color="auto"/>
            </w:tcBorders>
            <w:shd w:val="clear" w:color="auto" w:fill="auto"/>
          </w:tcPr>
          <w:p w14:paraId="5D3B602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scăzut</w:t>
            </w:r>
          </w:p>
          <w:p w14:paraId="49E5841A"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ridicat</w:t>
            </w:r>
          </w:p>
        </w:tc>
        <w:tc>
          <w:tcPr>
            <w:tcW w:w="4962" w:type="dxa"/>
            <w:tcBorders>
              <w:top w:val="single" w:sz="4" w:space="0" w:color="auto"/>
              <w:left w:val="single" w:sz="4" w:space="0" w:color="auto"/>
              <w:right w:val="single" w:sz="4" w:space="0" w:color="auto"/>
            </w:tcBorders>
            <w:shd w:val="clear" w:color="auto" w:fill="auto"/>
          </w:tcPr>
          <w:p w14:paraId="0509A68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M2</w:t>
            </w:r>
          </w:p>
          <w:p w14:paraId="5E471F2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M3</w:t>
            </w:r>
          </w:p>
        </w:tc>
      </w:tr>
      <w:tr w:rsidR="009839B2" w:rsidRPr="009839B2" w14:paraId="23330791" w14:textId="77777777" w:rsidTr="00646283">
        <w:trPr>
          <w:trHeight w:hRule="exact" w:val="874"/>
          <w:jc w:val="center"/>
        </w:trPr>
        <w:tc>
          <w:tcPr>
            <w:tcW w:w="9918" w:type="dxa"/>
            <w:gridSpan w:val="2"/>
            <w:tcBorders>
              <w:top w:val="single" w:sz="4" w:space="0" w:color="auto"/>
              <w:left w:val="single" w:sz="4" w:space="0" w:color="auto"/>
              <w:right w:val="single" w:sz="4" w:space="0" w:color="auto"/>
            </w:tcBorders>
            <w:shd w:val="clear" w:color="auto" w:fill="auto"/>
          </w:tcPr>
          <w:p w14:paraId="03EC818F" w14:textId="77777777" w:rsidR="009839B2" w:rsidRPr="00646283" w:rsidRDefault="009839B2" w:rsidP="006D3B97">
            <w:pPr>
              <w:pStyle w:val="Other0"/>
              <w:ind w:firstLine="426"/>
              <w:jc w:val="both"/>
              <w:rPr>
                <w:rFonts w:ascii="Cambria" w:hAnsi="Cambria"/>
                <w:sz w:val="22"/>
                <w:szCs w:val="22"/>
              </w:rPr>
            </w:pPr>
            <w:r w:rsidRPr="00646283">
              <w:rPr>
                <w:rFonts w:ascii="Cambria" w:hAnsi="Cambria"/>
                <w:sz w:val="22"/>
                <w:szCs w:val="22"/>
              </w:rPr>
              <w:t>Drumuri urbane de legătură mai puțin importante, drumuri de acces în zonele rezidențiale, drumuri de acces la străzi și șosele importante, străzi rurale. Controlul traficului și separarea diferitelor benzi de circulație:</w:t>
            </w:r>
          </w:p>
        </w:tc>
      </w:tr>
      <w:tr w:rsidR="009839B2" w:rsidRPr="009839B2" w14:paraId="3F26948B" w14:textId="77777777" w:rsidTr="00646283">
        <w:trPr>
          <w:trHeight w:hRule="exact" w:val="331"/>
          <w:jc w:val="center"/>
        </w:trPr>
        <w:tc>
          <w:tcPr>
            <w:tcW w:w="4956" w:type="dxa"/>
            <w:tcBorders>
              <w:top w:val="single" w:sz="4" w:space="0" w:color="auto"/>
              <w:left w:val="single" w:sz="4" w:space="0" w:color="auto"/>
            </w:tcBorders>
            <w:shd w:val="clear" w:color="auto" w:fill="auto"/>
            <w:vAlign w:val="bottom"/>
          </w:tcPr>
          <w:p w14:paraId="77B61D7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scăzut</w:t>
            </w:r>
          </w:p>
        </w:tc>
        <w:tc>
          <w:tcPr>
            <w:tcW w:w="4962" w:type="dxa"/>
            <w:tcBorders>
              <w:top w:val="single" w:sz="4" w:space="0" w:color="auto"/>
              <w:left w:val="single" w:sz="4" w:space="0" w:color="auto"/>
              <w:right w:val="single" w:sz="4" w:space="0" w:color="auto"/>
            </w:tcBorders>
            <w:shd w:val="clear" w:color="auto" w:fill="auto"/>
            <w:vAlign w:val="bottom"/>
          </w:tcPr>
          <w:p w14:paraId="2096401E"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M4</w:t>
            </w:r>
          </w:p>
        </w:tc>
      </w:tr>
      <w:tr w:rsidR="009839B2" w:rsidRPr="009839B2" w14:paraId="405753F0" w14:textId="77777777" w:rsidTr="00646283">
        <w:trPr>
          <w:trHeight w:hRule="exact" w:val="371"/>
          <w:jc w:val="center"/>
        </w:trPr>
        <w:tc>
          <w:tcPr>
            <w:tcW w:w="4956" w:type="dxa"/>
            <w:tcBorders>
              <w:left w:val="single" w:sz="4" w:space="0" w:color="auto"/>
              <w:bottom w:val="single" w:sz="4" w:space="0" w:color="auto"/>
            </w:tcBorders>
            <w:shd w:val="clear" w:color="auto" w:fill="auto"/>
          </w:tcPr>
          <w:p w14:paraId="461D6393"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ridicat</w:t>
            </w:r>
          </w:p>
        </w:tc>
        <w:tc>
          <w:tcPr>
            <w:tcW w:w="4962" w:type="dxa"/>
            <w:tcBorders>
              <w:left w:val="single" w:sz="4" w:space="0" w:color="auto"/>
              <w:bottom w:val="single" w:sz="4" w:space="0" w:color="auto"/>
              <w:right w:val="single" w:sz="4" w:space="0" w:color="auto"/>
            </w:tcBorders>
            <w:shd w:val="clear" w:color="auto" w:fill="auto"/>
          </w:tcPr>
          <w:p w14:paraId="7081D863"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M5,M6</w:t>
            </w:r>
          </w:p>
        </w:tc>
      </w:tr>
    </w:tbl>
    <w:p w14:paraId="662D64C8" w14:textId="67A2DD15"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lastRenderedPageBreak/>
        <w:t>Valorile</w:t>
      </w:r>
      <w:proofErr w:type="spellEnd"/>
      <w:r w:rsidRPr="009839B2">
        <w:rPr>
          <w:rFonts w:ascii="Cambria" w:hAnsi="Cambria"/>
        </w:rPr>
        <w:t xml:space="preserve"> </w:t>
      </w:r>
      <w:proofErr w:type="spellStart"/>
      <w:r w:rsidRPr="009839B2">
        <w:rPr>
          <w:rFonts w:ascii="Cambria" w:hAnsi="Cambria"/>
        </w:rPr>
        <w:t>recomandate</w:t>
      </w:r>
      <w:proofErr w:type="spellEnd"/>
      <w:r w:rsidRPr="009839B2">
        <w:rPr>
          <w:rFonts w:ascii="Cambria" w:hAnsi="Cambria"/>
        </w:rPr>
        <w:t xml:space="preserve"> ale </w:t>
      </w:r>
      <w:proofErr w:type="spellStart"/>
      <w:r w:rsidRPr="009839B2">
        <w:rPr>
          <w:rFonts w:ascii="Cambria" w:hAnsi="Cambria"/>
        </w:rPr>
        <w:t>criteriilor</w:t>
      </w:r>
      <w:proofErr w:type="spellEnd"/>
      <w:r w:rsidRPr="009839B2">
        <w:rPr>
          <w:rFonts w:ascii="Cambria" w:hAnsi="Cambria"/>
        </w:rPr>
        <w:t xml:space="preserve"> de </w:t>
      </w:r>
      <w:proofErr w:type="spellStart"/>
      <w:r w:rsidRPr="009839B2">
        <w:rPr>
          <w:rFonts w:ascii="Cambria" w:hAnsi="Cambria"/>
        </w:rPr>
        <w:t>evaluare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ambientului</w:t>
      </w:r>
      <w:proofErr w:type="spellEnd"/>
      <w:r w:rsidRPr="009839B2">
        <w:rPr>
          <w:rFonts w:ascii="Cambria" w:hAnsi="Cambria"/>
        </w:rPr>
        <w:t xml:space="preserve"> </w:t>
      </w:r>
      <w:proofErr w:type="spellStart"/>
      <w:r w:rsidRPr="009839B2">
        <w:rPr>
          <w:rFonts w:ascii="Cambria" w:hAnsi="Cambria"/>
        </w:rPr>
        <w:t>luminos</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rutieră</w:t>
      </w:r>
      <w:proofErr w:type="spellEnd"/>
    </w:p>
    <w:p w14:paraId="0490D5DC" w14:textId="77777777" w:rsidR="005B0D26" w:rsidRDefault="005B0D26" w:rsidP="006D3B97">
      <w:pPr>
        <w:pStyle w:val="Corptext"/>
        <w:spacing w:after="0"/>
        <w:ind w:firstLine="426"/>
        <w:rPr>
          <w:rFonts w:ascii="Cambria" w:hAnsi="Cambria"/>
          <w:lang w:eastAsia="en-US" w:bidi="en-US"/>
        </w:rPr>
      </w:pPr>
    </w:p>
    <w:p w14:paraId="66EDBCBE" w14:textId="793BBC77" w:rsidR="009839B2" w:rsidRPr="009839B2" w:rsidRDefault="009839B2" w:rsidP="006D3B97">
      <w:pPr>
        <w:pStyle w:val="Corptext"/>
        <w:spacing w:after="0"/>
        <w:ind w:firstLine="426"/>
        <w:rPr>
          <w:rFonts w:ascii="Cambria" w:hAnsi="Cambria"/>
        </w:rPr>
      </w:pPr>
      <w:r w:rsidRPr="009839B2">
        <w:rPr>
          <w:rFonts w:ascii="Cambria" w:hAnsi="Cambria"/>
          <w:lang w:eastAsia="en-US" w:bidi="en-US"/>
        </w:rPr>
        <w:t>ART. 1</w:t>
      </w:r>
      <w:r w:rsidR="005B0D26">
        <w:rPr>
          <w:rFonts w:ascii="Cambria" w:hAnsi="Cambria"/>
          <w:lang w:eastAsia="en-US" w:bidi="en-US"/>
        </w:rPr>
        <w:t>5</w:t>
      </w:r>
    </w:p>
    <w:p w14:paraId="496EBBC9" w14:textId="6BB72A26" w:rsidR="009839B2" w:rsidRPr="009839B2" w:rsidRDefault="009839B2" w:rsidP="006D3B97">
      <w:pPr>
        <w:pStyle w:val="Corptext"/>
        <w:spacing w:after="0" w:line="240" w:lineRule="auto"/>
        <w:ind w:firstLine="426"/>
        <w:rPr>
          <w:rFonts w:ascii="Cambria" w:hAnsi="Cambria"/>
        </w:rPr>
      </w:pPr>
      <w:proofErr w:type="spellStart"/>
      <w:r w:rsidRPr="009839B2">
        <w:rPr>
          <w:rFonts w:ascii="Cambria" w:hAnsi="Cambria"/>
        </w:rPr>
        <w:t>Inventarul</w:t>
      </w:r>
      <w:proofErr w:type="spellEnd"/>
      <w:r w:rsidRPr="009839B2">
        <w:rPr>
          <w:rFonts w:ascii="Cambria" w:hAnsi="Cambria"/>
        </w:rPr>
        <w:t xml:space="preserve"> </w:t>
      </w:r>
      <w:proofErr w:type="spellStart"/>
      <w:r w:rsidRPr="009839B2">
        <w:rPr>
          <w:rFonts w:ascii="Cambria" w:hAnsi="Cambria"/>
        </w:rPr>
        <w:t>zonelor</w:t>
      </w:r>
      <w:proofErr w:type="spellEnd"/>
      <w:r w:rsidRPr="009839B2">
        <w:rPr>
          <w:rFonts w:ascii="Cambria" w:hAnsi="Cambria"/>
        </w:rPr>
        <w:t xml:space="preserve"> de </w:t>
      </w:r>
      <w:proofErr w:type="spellStart"/>
      <w:r w:rsidRPr="009839B2">
        <w:rPr>
          <w:rFonts w:ascii="Cambria" w:hAnsi="Cambria"/>
        </w:rPr>
        <w:t>risc</w:t>
      </w:r>
      <w:proofErr w:type="spellEnd"/>
      <w:r w:rsidRPr="009839B2">
        <w:rPr>
          <w:rFonts w:ascii="Cambria" w:hAnsi="Cambria"/>
        </w:rPr>
        <w:t xml:space="preserve">, </w:t>
      </w:r>
      <w:proofErr w:type="spellStart"/>
      <w:r w:rsidRPr="009839B2">
        <w:rPr>
          <w:rFonts w:ascii="Cambria" w:hAnsi="Cambria"/>
        </w:rPr>
        <w:t>altele</w:t>
      </w:r>
      <w:proofErr w:type="spellEnd"/>
      <w:r w:rsidRPr="009839B2">
        <w:rPr>
          <w:rFonts w:ascii="Cambria" w:hAnsi="Cambria"/>
        </w:rPr>
        <w:t xml:space="preserve"> </w:t>
      </w:r>
      <w:proofErr w:type="spellStart"/>
      <w:r w:rsidRPr="009839B2">
        <w:rPr>
          <w:rFonts w:ascii="Cambria" w:hAnsi="Cambria"/>
        </w:rPr>
        <w:t>decât</w:t>
      </w:r>
      <w:proofErr w:type="spellEnd"/>
      <w:r w:rsidRPr="009839B2">
        <w:rPr>
          <w:rFonts w:ascii="Cambria" w:hAnsi="Cambria"/>
        </w:rPr>
        <w:t xml:space="preserve"> </w:t>
      </w:r>
      <w:proofErr w:type="spellStart"/>
      <w:r w:rsidRPr="009839B2">
        <w:rPr>
          <w:rFonts w:ascii="Cambria" w:hAnsi="Cambria"/>
        </w:rPr>
        <w:t>tunelurile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podurile</w:t>
      </w:r>
      <w:proofErr w:type="spellEnd"/>
      <w:r w:rsidRPr="009839B2">
        <w:rPr>
          <w:rFonts w:ascii="Cambria" w:hAnsi="Cambria"/>
        </w:rPr>
        <w:t xml:space="preserve"> </w:t>
      </w:r>
    </w:p>
    <w:p w14:paraId="59EAA456" w14:textId="77777777" w:rsidR="005B0D26" w:rsidRDefault="005B0D26" w:rsidP="006D3B97">
      <w:pPr>
        <w:pStyle w:val="Tablecaption0"/>
        <w:ind w:firstLine="426"/>
        <w:rPr>
          <w:rFonts w:ascii="Cambria" w:hAnsi="Cambria"/>
          <w:sz w:val="24"/>
          <w:szCs w:val="24"/>
          <w:lang w:val="ro-RO" w:eastAsia="ro-RO" w:bidi="ro-RO"/>
        </w:rPr>
      </w:pPr>
    </w:p>
    <w:p w14:paraId="3826E40A" w14:textId="6CD8F2E1" w:rsidR="009839B2" w:rsidRPr="005B0D26" w:rsidRDefault="009839B2" w:rsidP="006D3B97">
      <w:pPr>
        <w:pStyle w:val="Tablecaption0"/>
        <w:ind w:firstLine="426"/>
        <w:rPr>
          <w:rFonts w:ascii="Cambria" w:hAnsi="Cambria"/>
          <w:sz w:val="24"/>
          <w:szCs w:val="24"/>
          <w:lang w:val="ro-RO" w:eastAsia="ro-RO" w:bidi="ro-RO"/>
        </w:rPr>
      </w:pPr>
      <w:r w:rsidRPr="005B0D26">
        <w:rPr>
          <w:rFonts w:ascii="Cambria" w:hAnsi="Cambria"/>
          <w:sz w:val="24"/>
          <w:szCs w:val="24"/>
          <w:lang w:val="ro-RO" w:eastAsia="ro-RO" w:bidi="ro-RO"/>
        </w:rPr>
        <w:t>Clasele sistemelor de iluminat pentru diferite zone periculoase</w:t>
      </w:r>
    </w:p>
    <w:p w14:paraId="2A0A6450" w14:textId="77777777" w:rsidR="005B0D26" w:rsidRPr="009839B2" w:rsidRDefault="005B0D26" w:rsidP="006D3B97">
      <w:pPr>
        <w:pStyle w:val="Tablecaption0"/>
        <w:ind w:firstLine="426"/>
        <w:rPr>
          <w:rFonts w:ascii="Cambria" w:hAnsi="Cambria"/>
          <w:sz w:val="24"/>
          <w:szCs w:val="24"/>
        </w:rPr>
      </w:pPr>
    </w:p>
    <w:tbl>
      <w:tblPr>
        <w:tblOverlap w:val="never"/>
        <w:tblW w:w="9917" w:type="dxa"/>
        <w:jc w:val="center"/>
        <w:tblLayout w:type="fixed"/>
        <w:tblCellMar>
          <w:left w:w="10" w:type="dxa"/>
          <w:right w:w="10" w:type="dxa"/>
        </w:tblCellMar>
        <w:tblLook w:val="0000" w:firstRow="0" w:lastRow="0" w:firstColumn="0" w:lastColumn="0" w:noHBand="0" w:noVBand="0"/>
      </w:tblPr>
      <w:tblGrid>
        <w:gridCol w:w="6814"/>
        <w:gridCol w:w="3103"/>
      </w:tblGrid>
      <w:tr w:rsidR="009839B2" w:rsidRPr="009839B2" w14:paraId="1633A88F" w14:textId="77777777" w:rsidTr="00646283">
        <w:trPr>
          <w:trHeight w:hRule="exact" w:val="662"/>
          <w:jc w:val="center"/>
        </w:trPr>
        <w:tc>
          <w:tcPr>
            <w:tcW w:w="6814" w:type="dxa"/>
            <w:tcBorders>
              <w:top w:val="single" w:sz="4" w:space="0" w:color="auto"/>
              <w:left w:val="single" w:sz="4" w:space="0" w:color="auto"/>
            </w:tcBorders>
            <w:shd w:val="clear" w:color="auto" w:fill="auto"/>
            <w:vAlign w:val="center"/>
          </w:tcPr>
          <w:p w14:paraId="47071B30"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Tipul zonei periculoase</w:t>
            </w:r>
          </w:p>
        </w:tc>
        <w:tc>
          <w:tcPr>
            <w:tcW w:w="3103" w:type="dxa"/>
            <w:tcBorders>
              <w:top w:val="single" w:sz="4" w:space="0" w:color="auto"/>
              <w:left w:val="single" w:sz="4" w:space="0" w:color="auto"/>
              <w:right w:val="single" w:sz="4" w:space="0" w:color="auto"/>
            </w:tcBorders>
            <w:shd w:val="clear" w:color="auto" w:fill="auto"/>
            <w:vAlign w:val="center"/>
          </w:tcPr>
          <w:p w14:paraId="76AAEC2E"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Clasa sistemului de iluminat</w:t>
            </w:r>
          </w:p>
        </w:tc>
      </w:tr>
      <w:tr w:rsidR="009839B2" w:rsidRPr="009839B2" w14:paraId="72728EBE" w14:textId="77777777" w:rsidTr="00646283">
        <w:trPr>
          <w:trHeight w:hRule="exact" w:val="994"/>
          <w:jc w:val="center"/>
        </w:trPr>
        <w:tc>
          <w:tcPr>
            <w:tcW w:w="6814" w:type="dxa"/>
            <w:tcBorders>
              <w:top w:val="single" w:sz="4" w:space="0" w:color="auto"/>
              <w:left w:val="single" w:sz="4" w:space="0" w:color="auto"/>
            </w:tcBorders>
            <w:shd w:val="clear" w:color="auto" w:fill="auto"/>
            <w:vAlign w:val="center"/>
          </w:tcPr>
          <w:p w14:paraId="56D63590"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Intersecții de două sau mai multe drumuri, rampe, zone în care se face reducerea numărului de benzi de circulație</w:t>
            </w:r>
          </w:p>
        </w:tc>
        <w:tc>
          <w:tcPr>
            <w:tcW w:w="3103" w:type="dxa"/>
            <w:tcBorders>
              <w:top w:val="single" w:sz="4" w:space="0" w:color="auto"/>
              <w:left w:val="single" w:sz="4" w:space="0" w:color="auto"/>
              <w:right w:val="single" w:sz="4" w:space="0" w:color="auto"/>
            </w:tcBorders>
            <w:shd w:val="clear" w:color="auto" w:fill="auto"/>
            <w:vAlign w:val="center"/>
          </w:tcPr>
          <w:p w14:paraId="72D1B751"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C(i-1)=Mi</w:t>
            </w:r>
          </w:p>
        </w:tc>
      </w:tr>
      <w:tr w:rsidR="009839B2" w:rsidRPr="009839B2" w14:paraId="5EBAF727" w14:textId="77777777" w:rsidTr="00646283">
        <w:trPr>
          <w:trHeight w:hRule="exact" w:val="994"/>
          <w:jc w:val="center"/>
        </w:trPr>
        <w:tc>
          <w:tcPr>
            <w:tcW w:w="6814" w:type="dxa"/>
            <w:tcBorders>
              <w:top w:val="single" w:sz="4" w:space="0" w:color="auto"/>
              <w:left w:val="single" w:sz="4" w:space="0" w:color="auto"/>
            </w:tcBorders>
            <w:shd w:val="clear" w:color="auto" w:fill="auto"/>
            <w:vAlign w:val="center"/>
          </w:tcPr>
          <w:p w14:paraId="2FDAF3A7"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Intersecții cu căi ferate sau cu linii de tramvai: □ simple □ complexe</w:t>
            </w:r>
          </w:p>
        </w:tc>
        <w:tc>
          <w:tcPr>
            <w:tcW w:w="3103" w:type="dxa"/>
            <w:tcBorders>
              <w:top w:val="single" w:sz="4" w:space="0" w:color="auto"/>
              <w:left w:val="single" w:sz="4" w:space="0" w:color="auto"/>
              <w:right w:val="single" w:sz="4" w:space="0" w:color="auto"/>
            </w:tcBorders>
            <w:shd w:val="clear" w:color="auto" w:fill="auto"/>
            <w:vAlign w:val="center"/>
          </w:tcPr>
          <w:p w14:paraId="7DC22568"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Ci = Mi</w:t>
            </w:r>
          </w:p>
          <w:p w14:paraId="1C21FB86"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C(i-1)=Mi</w:t>
            </w:r>
          </w:p>
        </w:tc>
      </w:tr>
      <w:tr w:rsidR="009839B2" w:rsidRPr="009839B2" w14:paraId="07120B96" w14:textId="77777777" w:rsidTr="00646283">
        <w:trPr>
          <w:trHeight w:hRule="exact" w:val="1406"/>
          <w:jc w:val="center"/>
        </w:trPr>
        <w:tc>
          <w:tcPr>
            <w:tcW w:w="6814" w:type="dxa"/>
            <w:tcBorders>
              <w:top w:val="single" w:sz="4" w:space="0" w:color="auto"/>
              <w:left w:val="single" w:sz="4" w:space="0" w:color="auto"/>
            </w:tcBorders>
            <w:shd w:val="clear" w:color="auto" w:fill="auto"/>
            <w:vAlign w:val="center"/>
          </w:tcPr>
          <w:p w14:paraId="45A88B34"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Sensuri giratorii fără semnalizare rutieră:</w:t>
            </w:r>
          </w:p>
          <w:p w14:paraId="6DF12347" w14:textId="77777777" w:rsidR="009839B2" w:rsidRPr="00646283" w:rsidRDefault="009839B2" w:rsidP="005B0D26">
            <w:pPr>
              <w:pStyle w:val="Other0"/>
              <w:numPr>
                <w:ilvl w:val="0"/>
                <w:numId w:val="29"/>
              </w:numPr>
              <w:tabs>
                <w:tab w:val="left" w:pos="259"/>
              </w:tabs>
              <w:ind w:firstLine="426"/>
              <w:rPr>
                <w:rFonts w:ascii="Cambria" w:hAnsi="Cambria"/>
                <w:sz w:val="22"/>
                <w:szCs w:val="22"/>
              </w:rPr>
            </w:pPr>
            <w:r w:rsidRPr="00646283">
              <w:rPr>
                <w:rFonts w:ascii="Cambria" w:hAnsi="Cambria"/>
                <w:sz w:val="22"/>
                <w:szCs w:val="22"/>
              </w:rPr>
              <w:t>complexe sau mari</w:t>
            </w:r>
          </w:p>
          <w:p w14:paraId="56E34F61" w14:textId="77777777" w:rsidR="009839B2" w:rsidRPr="00646283" w:rsidRDefault="009839B2" w:rsidP="005B0D26">
            <w:pPr>
              <w:pStyle w:val="Other0"/>
              <w:numPr>
                <w:ilvl w:val="0"/>
                <w:numId w:val="29"/>
              </w:numPr>
              <w:tabs>
                <w:tab w:val="left" w:pos="259"/>
              </w:tabs>
              <w:ind w:firstLine="426"/>
              <w:rPr>
                <w:rFonts w:ascii="Cambria" w:hAnsi="Cambria"/>
                <w:sz w:val="22"/>
                <w:szCs w:val="22"/>
              </w:rPr>
            </w:pPr>
            <w:r w:rsidRPr="00646283">
              <w:rPr>
                <w:rFonts w:ascii="Cambria" w:hAnsi="Cambria"/>
                <w:sz w:val="22"/>
                <w:szCs w:val="22"/>
              </w:rPr>
              <w:t>de complexitate medie</w:t>
            </w:r>
          </w:p>
          <w:p w14:paraId="69692E5A" w14:textId="77777777" w:rsidR="009839B2" w:rsidRPr="00646283" w:rsidRDefault="009839B2" w:rsidP="005B0D26">
            <w:pPr>
              <w:pStyle w:val="Other0"/>
              <w:numPr>
                <w:ilvl w:val="0"/>
                <w:numId w:val="29"/>
              </w:numPr>
              <w:tabs>
                <w:tab w:val="left" w:pos="259"/>
              </w:tabs>
              <w:ind w:firstLine="426"/>
              <w:rPr>
                <w:rFonts w:ascii="Cambria" w:hAnsi="Cambria"/>
                <w:sz w:val="22"/>
                <w:szCs w:val="22"/>
              </w:rPr>
            </w:pPr>
            <w:r w:rsidRPr="00646283">
              <w:rPr>
                <w:rFonts w:ascii="Cambria" w:hAnsi="Cambria"/>
                <w:sz w:val="22"/>
                <w:szCs w:val="22"/>
              </w:rPr>
              <w:t>simple sau mici</w:t>
            </w:r>
          </w:p>
        </w:tc>
        <w:tc>
          <w:tcPr>
            <w:tcW w:w="3103" w:type="dxa"/>
            <w:tcBorders>
              <w:top w:val="single" w:sz="4" w:space="0" w:color="auto"/>
              <w:left w:val="single" w:sz="4" w:space="0" w:color="auto"/>
              <w:right w:val="single" w:sz="4" w:space="0" w:color="auto"/>
            </w:tcBorders>
            <w:shd w:val="clear" w:color="auto" w:fill="auto"/>
            <w:vAlign w:val="center"/>
          </w:tcPr>
          <w:p w14:paraId="0324250A"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1</w:t>
            </w:r>
          </w:p>
          <w:p w14:paraId="1CADAB27"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2</w:t>
            </w:r>
          </w:p>
          <w:p w14:paraId="4D8BCBB0"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3</w:t>
            </w:r>
          </w:p>
        </w:tc>
      </w:tr>
      <w:tr w:rsidR="009839B2" w:rsidRPr="009839B2" w14:paraId="038470E9" w14:textId="77777777" w:rsidTr="00646283">
        <w:trPr>
          <w:trHeight w:hRule="exact" w:val="1567"/>
          <w:jc w:val="center"/>
        </w:trPr>
        <w:tc>
          <w:tcPr>
            <w:tcW w:w="6814" w:type="dxa"/>
            <w:tcBorders>
              <w:top w:val="single" w:sz="4" w:space="0" w:color="auto"/>
              <w:left w:val="single" w:sz="4" w:space="0" w:color="auto"/>
              <w:bottom w:val="single" w:sz="4" w:space="0" w:color="auto"/>
            </w:tcBorders>
            <w:shd w:val="clear" w:color="auto" w:fill="auto"/>
            <w:vAlign w:val="center"/>
          </w:tcPr>
          <w:p w14:paraId="5A533B81"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Zone aglomerate(în care traficul se desfășoară greu):</w:t>
            </w:r>
          </w:p>
          <w:p w14:paraId="461E9EAD" w14:textId="77777777" w:rsidR="009839B2" w:rsidRPr="00646283" w:rsidRDefault="009839B2" w:rsidP="005B0D26">
            <w:pPr>
              <w:pStyle w:val="Other0"/>
              <w:numPr>
                <w:ilvl w:val="0"/>
                <w:numId w:val="30"/>
              </w:numPr>
              <w:tabs>
                <w:tab w:val="left" w:pos="259"/>
              </w:tabs>
              <w:ind w:firstLine="426"/>
              <w:rPr>
                <w:rFonts w:ascii="Cambria" w:hAnsi="Cambria"/>
                <w:sz w:val="22"/>
                <w:szCs w:val="22"/>
              </w:rPr>
            </w:pPr>
            <w:r w:rsidRPr="00646283">
              <w:rPr>
                <w:rFonts w:ascii="Cambria" w:hAnsi="Cambria"/>
                <w:sz w:val="22"/>
                <w:szCs w:val="22"/>
              </w:rPr>
              <w:t>complexe sau mari</w:t>
            </w:r>
          </w:p>
          <w:p w14:paraId="1FBA3262" w14:textId="77777777" w:rsidR="009839B2" w:rsidRPr="00646283" w:rsidRDefault="009839B2" w:rsidP="005B0D26">
            <w:pPr>
              <w:pStyle w:val="Other0"/>
              <w:numPr>
                <w:ilvl w:val="0"/>
                <w:numId w:val="30"/>
              </w:numPr>
              <w:tabs>
                <w:tab w:val="left" w:pos="259"/>
              </w:tabs>
              <w:ind w:firstLine="426"/>
              <w:rPr>
                <w:rFonts w:ascii="Cambria" w:hAnsi="Cambria"/>
                <w:sz w:val="22"/>
                <w:szCs w:val="22"/>
              </w:rPr>
            </w:pPr>
            <w:r w:rsidRPr="00646283">
              <w:rPr>
                <w:rFonts w:ascii="Cambria" w:hAnsi="Cambria"/>
                <w:sz w:val="22"/>
                <w:szCs w:val="22"/>
              </w:rPr>
              <w:t>de complexitate medie</w:t>
            </w:r>
          </w:p>
          <w:p w14:paraId="452BA3C8" w14:textId="77777777" w:rsidR="009839B2" w:rsidRPr="00646283" w:rsidRDefault="009839B2" w:rsidP="005B0D26">
            <w:pPr>
              <w:pStyle w:val="Other0"/>
              <w:numPr>
                <w:ilvl w:val="0"/>
                <w:numId w:val="30"/>
              </w:numPr>
              <w:tabs>
                <w:tab w:val="left" w:pos="259"/>
              </w:tabs>
              <w:ind w:firstLine="426"/>
              <w:rPr>
                <w:rFonts w:ascii="Cambria" w:hAnsi="Cambria"/>
                <w:sz w:val="22"/>
                <w:szCs w:val="22"/>
              </w:rPr>
            </w:pPr>
            <w:r w:rsidRPr="00646283">
              <w:rPr>
                <w:rFonts w:ascii="Cambria" w:hAnsi="Cambria"/>
                <w:sz w:val="22"/>
                <w:szCs w:val="22"/>
              </w:rPr>
              <w:t>simple sau mici</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363702C1"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1</w:t>
            </w:r>
          </w:p>
          <w:p w14:paraId="77716A72"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2</w:t>
            </w:r>
          </w:p>
          <w:p w14:paraId="550D8A6E"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3</w:t>
            </w:r>
          </w:p>
        </w:tc>
      </w:tr>
    </w:tbl>
    <w:p w14:paraId="7E7FC8D1" w14:textId="0747FB41" w:rsidR="009839B2" w:rsidRDefault="009839B2" w:rsidP="006D3B97">
      <w:pPr>
        <w:ind w:firstLine="426"/>
        <w:rPr>
          <w:rFonts w:ascii="Cambria" w:hAnsi="Cambria"/>
        </w:rPr>
      </w:pPr>
    </w:p>
    <w:p w14:paraId="30EB43C9" w14:textId="5A3222C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w:t>
      </w:r>
      <w:r w:rsidR="00FF4C53">
        <w:rPr>
          <w:rFonts w:ascii="Cambria" w:hAnsi="Cambria"/>
        </w:rPr>
        <w:t>6</w:t>
      </w:r>
    </w:p>
    <w:p w14:paraId="2780CE82" w14:textId="6045BD7C" w:rsidR="00646283" w:rsidRPr="009839B2" w:rsidRDefault="009839B2" w:rsidP="00D11ACB">
      <w:pPr>
        <w:widowControl w:val="0"/>
        <w:autoSpaceDE w:val="0"/>
        <w:spacing w:after="120" w:line="276" w:lineRule="auto"/>
        <w:ind w:firstLine="426"/>
        <w:jc w:val="both"/>
        <w:rPr>
          <w:rFonts w:ascii="Cambria" w:hAnsi="Cambria"/>
        </w:rPr>
      </w:pPr>
      <w:proofErr w:type="spellStart"/>
      <w:r w:rsidRPr="009839B2">
        <w:rPr>
          <w:rFonts w:ascii="Cambria" w:hAnsi="Cambria"/>
        </w:rPr>
        <w:t>Schemele</w:t>
      </w:r>
      <w:proofErr w:type="spellEnd"/>
      <w:r w:rsidRPr="009839B2">
        <w:rPr>
          <w:rFonts w:ascii="Cambria" w:hAnsi="Cambria"/>
        </w:rPr>
        <w:t xml:space="preserve"> de </w:t>
      </w:r>
      <w:proofErr w:type="spellStart"/>
      <w:r w:rsidRPr="009839B2">
        <w:rPr>
          <w:rFonts w:ascii="Cambria" w:hAnsi="Cambria"/>
        </w:rPr>
        <w:t>acționare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lucru</w:t>
      </w:r>
      <w:proofErr w:type="spellEnd"/>
      <w:r w:rsidRPr="009839B2">
        <w:rPr>
          <w:rFonts w:ascii="Cambria" w:hAnsi="Cambria"/>
        </w:rPr>
        <w:t xml:space="preserve"> a </w:t>
      </w:r>
      <w:proofErr w:type="spellStart"/>
      <w:r w:rsidRPr="009839B2">
        <w:rPr>
          <w:rFonts w:ascii="Cambria" w:hAnsi="Cambria"/>
        </w:rPr>
        <w:t>cascadei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conectarea</w:t>
      </w:r>
      <w:proofErr w:type="spellEnd"/>
      <w:r w:rsidRPr="009839B2">
        <w:rPr>
          <w:rFonts w:ascii="Cambria" w:hAnsi="Cambria"/>
        </w:rPr>
        <w:t>/</w:t>
      </w:r>
      <w:proofErr w:type="spellStart"/>
      <w:r w:rsidRPr="009839B2">
        <w:rPr>
          <w:rFonts w:ascii="Cambria" w:hAnsi="Cambria"/>
        </w:rPr>
        <w:t>deconectarea</w:t>
      </w:r>
      <w:proofErr w:type="spell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fi </w:t>
      </w:r>
      <w:proofErr w:type="spellStart"/>
      <w:r w:rsidRPr="009839B2">
        <w:rPr>
          <w:rFonts w:ascii="Cambria" w:hAnsi="Cambria"/>
        </w:rPr>
        <w:t>realizate</w:t>
      </w:r>
      <w:proofErr w:type="spellEnd"/>
      <w:r w:rsidRPr="009839B2">
        <w:rPr>
          <w:rFonts w:ascii="Cambria" w:hAnsi="Cambria"/>
        </w:rPr>
        <w:t>(</w:t>
      </w:r>
      <w:proofErr w:type="spellStart"/>
      <w:r w:rsidRPr="009839B2">
        <w:rPr>
          <w:rFonts w:ascii="Cambria" w:hAnsi="Cambria"/>
        </w:rPr>
        <w:t>actualizate</w:t>
      </w:r>
      <w:proofErr w:type="spellEnd"/>
      <w:r w:rsidRPr="009839B2">
        <w:rPr>
          <w:rFonts w:ascii="Cambria" w:hAnsi="Cambria"/>
        </w:rPr>
        <w:t xml:space="preserve">)de </w:t>
      </w:r>
      <w:proofErr w:type="spellStart"/>
      <w:r w:rsidRPr="009839B2">
        <w:rPr>
          <w:rFonts w:ascii="Cambria" w:hAnsi="Cambria"/>
        </w:rPr>
        <w:t>catre</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CB50B89" w14:textId="361F2F5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w:t>
      </w:r>
      <w:r w:rsidR="00FF4C53">
        <w:rPr>
          <w:rFonts w:ascii="Cambria" w:hAnsi="Cambria"/>
        </w:rPr>
        <w:t>7</w:t>
      </w:r>
      <w:r w:rsidRPr="009839B2">
        <w:rPr>
          <w:rFonts w:ascii="Cambria" w:hAnsi="Cambria"/>
        </w:rPr>
        <w:t xml:space="preserve"> </w:t>
      </w:r>
    </w:p>
    <w:p w14:paraId="2A8EE150" w14:textId="4666757B" w:rsidR="00646283" w:rsidRPr="009839B2" w:rsidRDefault="009839B2" w:rsidP="00646283">
      <w:pPr>
        <w:widowControl w:val="0"/>
        <w:autoSpaceDE w:val="0"/>
        <w:spacing w:after="120" w:line="276" w:lineRule="auto"/>
        <w:ind w:firstLine="426"/>
        <w:jc w:val="both"/>
        <w:rPr>
          <w:rFonts w:ascii="Cambria" w:hAnsi="Cambria"/>
        </w:rPr>
      </w:pPr>
      <w:proofErr w:type="spellStart"/>
      <w:r w:rsidRPr="009839B2">
        <w:rPr>
          <w:rFonts w:ascii="Cambria" w:hAnsi="Cambria"/>
        </w:rPr>
        <w:t>Documentația</w:t>
      </w:r>
      <w:proofErr w:type="spellEnd"/>
      <w:r w:rsidRPr="009839B2">
        <w:rPr>
          <w:rFonts w:ascii="Cambria" w:hAnsi="Cambria"/>
        </w:rPr>
        <w:t xml:space="preserve"> </w:t>
      </w:r>
      <w:proofErr w:type="spellStart"/>
      <w:r w:rsidRPr="009839B2">
        <w:rPr>
          <w:rFonts w:ascii="Cambria" w:hAnsi="Cambria"/>
        </w:rPr>
        <w:t>tehnica</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arterele</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nu cu </w:t>
      </w:r>
      <w:proofErr w:type="spellStart"/>
      <w:r w:rsidRPr="009839B2">
        <w:rPr>
          <w:rFonts w:ascii="Cambria" w:hAnsi="Cambria"/>
        </w:rPr>
        <w:t>sisteme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cu </w:t>
      </w:r>
      <w:proofErr w:type="spellStart"/>
      <w:r w:rsidRPr="009839B2">
        <w:rPr>
          <w:rFonts w:ascii="Cambria" w:hAnsi="Cambria"/>
        </w:rPr>
        <w:t>precizarea</w:t>
      </w:r>
      <w:proofErr w:type="spellEnd"/>
      <w:r w:rsidRPr="009839B2">
        <w:rPr>
          <w:rFonts w:ascii="Cambria" w:hAnsi="Cambria"/>
        </w:rPr>
        <w:t xml:space="preserve"> </w:t>
      </w:r>
      <w:proofErr w:type="spellStart"/>
      <w:r w:rsidRPr="009839B2">
        <w:rPr>
          <w:rFonts w:ascii="Cambria" w:hAnsi="Cambria"/>
        </w:rPr>
        <w:t>categoriei</w:t>
      </w:r>
      <w:proofErr w:type="spellEnd"/>
      <w:r w:rsidRPr="009839B2">
        <w:rPr>
          <w:rFonts w:ascii="Cambria" w:hAnsi="Cambria"/>
        </w:rPr>
        <w:t xml:space="preserve"> </w:t>
      </w:r>
      <w:proofErr w:type="spellStart"/>
      <w:r w:rsidRPr="009839B2">
        <w:rPr>
          <w:rFonts w:ascii="Cambria" w:hAnsi="Cambria"/>
        </w:rPr>
        <w:t>arterei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denumirea</w:t>
      </w:r>
      <w:proofErr w:type="spellEnd"/>
      <w:r w:rsidRPr="009839B2">
        <w:rPr>
          <w:rFonts w:ascii="Cambria" w:hAnsi="Cambria"/>
        </w:rPr>
        <w:t xml:space="preserve"> </w:t>
      </w:r>
      <w:proofErr w:type="spellStart"/>
      <w:r w:rsidRPr="009839B2">
        <w:rPr>
          <w:rFonts w:ascii="Cambria" w:hAnsi="Cambria"/>
        </w:rPr>
        <w:t>arterei</w:t>
      </w:r>
      <w:proofErr w:type="spellEnd"/>
      <w:r w:rsidRPr="009839B2">
        <w:rPr>
          <w:rFonts w:ascii="Cambria" w:hAnsi="Cambria"/>
        </w:rPr>
        <w:t>/</w:t>
      </w:r>
      <w:proofErr w:type="spellStart"/>
      <w:r w:rsidRPr="009839B2">
        <w:rPr>
          <w:rFonts w:ascii="Cambria" w:hAnsi="Cambria"/>
        </w:rPr>
        <w:t>străzii</w:t>
      </w:r>
      <w:proofErr w:type="spellEnd"/>
      <w:r w:rsidRPr="009839B2">
        <w:rPr>
          <w:rFonts w:ascii="Cambria" w:hAnsi="Cambria"/>
        </w:rPr>
        <w:t xml:space="preserve">, </w:t>
      </w:r>
      <w:proofErr w:type="spellStart"/>
      <w:r w:rsidRPr="009839B2">
        <w:rPr>
          <w:rFonts w:ascii="Cambria" w:hAnsi="Cambria"/>
        </w:rPr>
        <w:t>lungimea</w:t>
      </w:r>
      <w:proofErr w:type="spellEnd"/>
      <w:r w:rsidRPr="009839B2">
        <w:rPr>
          <w:rFonts w:ascii="Cambria" w:hAnsi="Cambria"/>
        </w:rPr>
        <w:t xml:space="preserve"> </w:t>
      </w:r>
      <w:proofErr w:type="spellStart"/>
      <w:r w:rsidRPr="009839B2">
        <w:rPr>
          <w:rFonts w:ascii="Cambria" w:hAnsi="Cambria"/>
        </w:rPr>
        <w:t>acesteia</w:t>
      </w:r>
      <w:proofErr w:type="spellEnd"/>
      <w:r w:rsidRPr="009839B2">
        <w:rPr>
          <w:rFonts w:ascii="Cambria" w:hAnsi="Cambria"/>
        </w:rPr>
        <w:t xml:space="preserve">, </w:t>
      </w:r>
      <w:proofErr w:type="spellStart"/>
      <w:r w:rsidRPr="009839B2">
        <w:rPr>
          <w:rFonts w:ascii="Cambria" w:hAnsi="Cambria"/>
        </w:rPr>
        <w:t>modul</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w:t>
      </w:r>
      <w:proofErr w:type="gramStart"/>
      <w:r w:rsidRPr="009839B2">
        <w:rPr>
          <w:rFonts w:ascii="Cambria" w:hAnsi="Cambria"/>
        </w:rPr>
        <w:t>a</w:t>
      </w:r>
      <w:proofErr w:type="gram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rețelei</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corpurilor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puterea</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distanța</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aceștia</w:t>
      </w:r>
      <w:proofErr w:type="spellEnd"/>
      <w:r w:rsidRPr="009839B2">
        <w:rPr>
          <w:rFonts w:ascii="Cambria" w:hAnsi="Cambria"/>
        </w:rPr>
        <w:t xml:space="preserve">, </w:t>
      </w:r>
      <w:proofErr w:type="spellStart"/>
      <w:r w:rsidRPr="009839B2">
        <w:rPr>
          <w:rFonts w:ascii="Cambria" w:hAnsi="Cambria"/>
        </w:rPr>
        <w:t>înălțimea</w:t>
      </w:r>
      <w:proofErr w:type="spellEnd"/>
      <w:r w:rsidRPr="009839B2">
        <w:rPr>
          <w:rFonts w:ascii="Cambria" w:hAnsi="Cambria"/>
        </w:rPr>
        <w:t xml:space="preserve"> de </w:t>
      </w:r>
      <w:proofErr w:type="spellStart"/>
      <w:r w:rsidRPr="009839B2">
        <w:rPr>
          <w:rFonts w:ascii="Cambria" w:hAnsi="Cambria"/>
        </w:rPr>
        <w:t>montare</w:t>
      </w:r>
      <w:proofErr w:type="spellEnd"/>
      <w:r w:rsidRPr="009839B2">
        <w:rPr>
          <w:rFonts w:ascii="Cambria" w:hAnsi="Cambria"/>
        </w:rPr>
        <w:t xml:space="preserve"> a </w:t>
      </w:r>
      <w:proofErr w:type="spellStart"/>
      <w:r w:rsidRPr="009839B2">
        <w:rPr>
          <w:rFonts w:ascii="Cambria" w:hAnsi="Cambria"/>
        </w:rPr>
        <w:t>corpurilor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armăturilor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montarea</w:t>
      </w:r>
      <w:proofErr w:type="spellEnd"/>
      <w:r w:rsidRPr="009839B2">
        <w:rPr>
          <w:rFonts w:ascii="Cambria" w:hAnsi="Cambria"/>
        </w:rPr>
        <w:t xml:space="preserve"> </w:t>
      </w:r>
      <w:proofErr w:type="spellStart"/>
      <w:r w:rsidRPr="009839B2">
        <w:rPr>
          <w:rFonts w:ascii="Cambria" w:hAnsi="Cambria"/>
        </w:rPr>
        <w:t>corpurilor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2894F172" w14:textId="70D3246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w:t>
      </w:r>
      <w:r w:rsidR="00FF4C53">
        <w:rPr>
          <w:rFonts w:ascii="Cambria" w:hAnsi="Cambria"/>
        </w:rPr>
        <w:t>8</w:t>
      </w:r>
    </w:p>
    <w:p w14:paraId="74FF622D" w14:textId="78C90C8E"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sistemul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punerii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evidență</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monumente</w:t>
      </w:r>
      <w:proofErr w:type="spellEnd"/>
      <w:r w:rsidRPr="009839B2">
        <w:rPr>
          <w:rFonts w:ascii="Cambria" w:hAnsi="Cambria"/>
        </w:rPr>
        <w:t xml:space="preserve"> de </w:t>
      </w:r>
      <w:proofErr w:type="spellStart"/>
      <w:r w:rsidRPr="009839B2">
        <w:rPr>
          <w:rFonts w:ascii="Cambria" w:hAnsi="Cambria"/>
        </w:rPr>
        <w:t>artă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istorice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obiective</w:t>
      </w:r>
      <w:proofErr w:type="spellEnd"/>
      <w:r w:rsidRPr="009839B2">
        <w:rPr>
          <w:rFonts w:ascii="Cambria" w:hAnsi="Cambria"/>
        </w:rPr>
        <w:t xml:space="preserve"> de </w:t>
      </w:r>
      <w:proofErr w:type="spellStart"/>
      <w:r w:rsidRPr="009839B2">
        <w:rPr>
          <w:rFonts w:ascii="Cambria" w:hAnsi="Cambria"/>
        </w:rPr>
        <w:t>importanță</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culturală</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comunitatea</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fi </w:t>
      </w:r>
      <w:proofErr w:type="spellStart"/>
      <w:r w:rsidRPr="009839B2">
        <w:rPr>
          <w:rFonts w:ascii="Cambria" w:hAnsi="Cambria"/>
        </w:rPr>
        <w:t>stabilite</w:t>
      </w:r>
      <w:proofErr w:type="spellEnd"/>
      <w:r w:rsidRPr="009839B2">
        <w:rPr>
          <w:rFonts w:ascii="Cambria" w:hAnsi="Cambria"/>
        </w:rPr>
        <w:t xml:space="preserve"> de </w:t>
      </w:r>
      <w:proofErr w:type="spellStart"/>
      <w:r w:rsidRPr="009839B2">
        <w:rPr>
          <w:rFonts w:ascii="Cambria" w:hAnsi="Cambria"/>
        </w:rPr>
        <w:t>catre</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servicului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in </w:t>
      </w:r>
      <w:proofErr w:type="spellStart"/>
      <w:r w:rsidRPr="009839B2">
        <w:rPr>
          <w:rFonts w:ascii="Cambria" w:hAnsi="Cambria"/>
        </w:rPr>
        <w:t>colaborare</w:t>
      </w:r>
      <w:proofErr w:type="spellEnd"/>
      <w:r w:rsidRPr="009839B2">
        <w:rPr>
          <w:rFonts w:ascii="Cambria" w:hAnsi="Cambria"/>
        </w:rPr>
        <w:t xml:space="preserve"> cu Primaria </w:t>
      </w:r>
      <w:r w:rsidR="008B08DE">
        <w:rPr>
          <w:rFonts w:ascii="Cambria" w:hAnsi="Cambria"/>
        </w:rPr>
        <w:t>MUNICIPIULUI CÂMPULUNG MOLDOVENESC</w:t>
      </w:r>
      <w:r w:rsidRPr="009839B2">
        <w:rPr>
          <w:rFonts w:ascii="Cambria" w:hAnsi="Cambria"/>
        </w:rPr>
        <w:t>.</w:t>
      </w:r>
    </w:p>
    <w:p w14:paraId="0466484B" w14:textId="4F8F26B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w:t>
      </w:r>
      <w:r w:rsidR="00FF4C53">
        <w:rPr>
          <w:rFonts w:ascii="Cambria" w:hAnsi="Cambria"/>
        </w:rPr>
        <w:t xml:space="preserve"> 19</w:t>
      </w:r>
    </w:p>
    <w:p w14:paraId="3AC469D9" w14:textId="78E66AE5" w:rsidR="00646283" w:rsidRPr="009839B2" w:rsidRDefault="009839B2" w:rsidP="00D11ACB">
      <w:pPr>
        <w:widowControl w:val="0"/>
        <w:autoSpaceDE w:val="0"/>
        <w:spacing w:after="120" w:line="276" w:lineRule="auto"/>
        <w:ind w:firstLine="426"/>
        <w:jc w:val="both"/>
        <w:rPr>
          <w:rFonts w:ascii="Cambria" w:hAnsi="Cambria"/>
        </w:rPr>
      </w:pP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tunelurilor</w:t>
      </w:r>
      <w:proofErr w:type="spellEnd"/>
      <w:r w:rsidRPr="009839B2">
        <w:rPr>
          <w:rFonts w:ascii="Cambria" w:hAnsi="Cambria"/>
        </w:rPr>
        <w:t>/</w:t>
      </w:r>
      <w:proofErr w:type="spellStart"/>
      <w:r w:rsidRPr="009839B2">
        <w:rPr>
          <w:rFonts w:ascii="Cambria" w:hAnsi="Cambria"/>
        </w:rPr>
        <w:t>pasajelor</w:t>
      </w:r>
      <w:proofErr w:type="spellEnd"/>
      <w:r w:rsidRPr="009839B2">
        <w:rPr>
          <w:rFonts w:ascii="Cambria" w:hAnsi="Cambria"/>
        </w:rPr>
        <w:t xml:space="preserve"> </w:t>
      </w:r>
      <w:proofErr w:type="spellStart"/>
      <w:r w:rsidRPr="009839B2">
        <w:rPr>
          <w:rFonts w:ascii="Cambria" w:hAnsi="Cambria"/>
        </w:rPr>
        <w:t>subterane</w:t>
      </w:r>
      <w:proofErr w:type="spellEnd"/>
      <w:r w:rsidRPr="009839B2">
        <w:rPr>
          <w:rFonts w:ascii="Cambria" w:hAnsi="Cambria"/>
        </w:rPr>
        <w:t xml:space="preserve"> </w:t>
      </w:r>
      <w:proofErr w:type="spellStart"/>
      <w:r w:rsidRPr="009839B2">
        <w:rPr>
          <w:rFonts w:ascii="Cambria" w:hAnsi="Cambria"/>
        </w:rPr>
        <w:t>rutiere</w:t>
      </w:r>
      <w:proofErr w:type="spellEnd"/>
      <w:r w:rsidRPr="009839B2">
        <w:rPr>
          <w:rFonts w:ascii="Cambria" w:hAnsi="Cambria"/>
        </w:rPr>
        <w:t xml:space="preserve"> sunt </w:t>
      </w:r>
      <w:proofErr w:type="spellStart"/>
      <w:r w:rsidRPr="009839B2">
        <w:rPr>
          <w:rFonts w:ascii="Cambria" w:hAnsi="Cambria"/>
        </w:rPr>
        <w:t>prezentate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anexa</w:t>
      </w:r>
      <w:proofErr w:type="spellEnd"/>
      <w:r w:rsidRPr="009839B2">
        <w:rPr>
          <w:rFonts w:ascii="Cambria" w:hAnsi="Cambria"/>
        </w:rPr>
        <w:t xml:space="preserve"> nr. Nu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32192A0D" w14:textId="2DE62C58"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ART.</w:t>
      </w:r>
      <w:r w:rsidR="00FF4C53">
        <w:rPr>
          <w:rFonts w:ascii="Cambria" w:hAnsi="Cambria"/>
        </w:rPr>
        <w:t xml:space="preserve"> </w:t>
      </w:r>
      <w:r w:rsidRPr="009839B2">
        <w:rPr>
          <w:rFonts w:ascii="Cambria" w:hAnsi="Cambria"/>
        </w:rPr>
        <w:t>2</w:t>
      </w:r>
      <w:r w:rsidR="00FF4C53">
        <w:rPr>
          <w:rFonts w:ascii="Cambria" w:hAnsi="Cambria"/>
        </w:rPr>
        <w:t>0</w:t>
      </w:r>
    </w:p>
    <w:p w14:paraId="5A1864CA" w14:textId="3A9FC3CF" w:rsidR="00646283" w:rsidRDefault="009839B2" w:rsidP="00D11ACB">
      <w:pPr>
        <w:widowControl w:val="0"/>
        <w:autoSpaceDE w:val="0"/>
        <w:spacing w:after="120" w:line="276" w:lineRule="auto"/>
        <w:ind w:firstLine="426"/>
        <w:jc w:val="both"/>
        <w:rPr>
          <w:rFonts w:ascii="Cambria" w:hAnsi="Cambria"/>
        </w:rPr>
      </w:pP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podurilor</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a </w:t>
      </w:r>
      <w:proofErr w:type="spellStart"/>
      <w:r w:rsidRPr="009839B2">
        <w:rPr>
          <w:rFonts w:ascii="Cambria" w:hAnsi="Cambria"/>
        </w:rPr>
        <w:t>pasarelelor</w:t>
      </w:r>
      <w:proofErr w:type="spellEnd"/>
      <w:r w:rsidRPr="009839B2">
        <w:rPr>
          <w:rFonts w:ascii="Cambria" w:hAnsi="Cambria"/>
        </w:rPr>
        <w:t xml:space="preserve"> Nu e </w:t>
      </w:r>
      <w:proofErr w:type="spellStart"/>
      <w:r w:rsidRPr="009839B2">
        <w:rPr>
          <w:rFonts w:ascii="Cambria" w:hAnsi="Cambria"/>
        </w:rPr>
        <w:t>cazul</w:t>
      </w:r>
      <w:proofErr w:type="spellEnd"/>
    </w:p>
    <w:p w14:paraId="5DE56625" w14:textId="262341CA"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w:t>
      </w:r>
      <w:r w:rsidR="00FF4C53">
        <w:rPr>
          <w:rFonts w:ascii="Cambria" w:hAnsi="Cambria"/>
        </w:rPr>
        <w:t xml:space="preserve"> </w:t>
      </w:r>
      <w:r w:rsidRPr="009839B2">
        <w:rPr>
          <w:rFonts w:ascii="Cambria" w:hAnsi="Cambria"/>
        </w:rPr>
        <w:t>2</w:t>
      </w:r>
      <w:r w:rsidR="00FF4C53">
        <w:rPr>
          <w:rFonts w:ascii="Cambria" w:hAnsi="Cambria"/>
        </w:rPr>
        <w:t>1</w:t>
      </w:r>
    </w:p>
    <w:p w14:paraId="448C7395"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Căile</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destinate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pietonal</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proofErr w:type="gramStart"/>
      <w:r w:rsidRPr="009839B2">
        <w:rPr>
          <w:rFonts w:ascii="Cambria" w:hAnsi="Cambria"/>
        </w:rPr>
        <w:t>cicliștilor</w:t>
      </w:r>
      <w:proofErr w:type="spellEnd"/>
      <w:r w:rsidRPr="009839B2">
        <w:rPr>
          <w:rFonts w:ascii="Cambria" w:hAnsi="Cambria"/>
        </w:rPr>
        <w:t xml:space="preserve"> .</w:t>
      </w:r>
      <w:proofErr w:type="gramEnd"/>
    </w:p>
    <w:p w14:paraId="5B3AE24F"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Iluminatul</w:t>
      </w:r>
      <w:proofErr w:type="spellEnd"/>
      <w:r w:rsidRPr="009839B2">
        <w:rPr>
          <w:rFonts w:ascii="Cambria" w:hAnsi="Cambria"/>
        </w:rPr>
        <w:t xml:space="preserve"> </w:t>
      </w:r>
      <w:proofErr w:type="spellStart"/>
      <w:r w:rsidRPr="009839B2">
        <w:rPr>
          <w:rFonts w:ascii="Cambria" w:hAnsi="Cambria"/>
        </w:rPr>
        <w:t>stradal</w:t>
      </w:r>
      <w:proofErr w:type="spellEnd"/>
      <w:r w:rsidRPr="009839B2">
        <w:rPr>
          <w:rFonts w:ascii="Cambria" w:hAnsi="Cambria"/>
        </w:rPr>
        <w:t xml:space="preserve"> </w:t>
      </w:r>
      <w:proofErr w:type="spellStart"/>
      <w:r w:rsidRPr="009839B2">
        <w:rPr>
          <w:rFonts w:ascii="Cambria" w:hAnsi="Cambria"/>
        </w:rPr>
        <w:t>pietonal</w:t>
      </w:r>
      <w:proofErr w:type="spellEnd"/>
    </w:p>
    <w:p w14:paraId="7D08DFF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In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SR EN 13201 </w:t>
      </w:r>
      <w:proofErr w:type="spellStart"/>
      <w:r w:rsidRPr="009839B2">
        <w:rPr>
          <w:rFonts w:ascii="Cambria" w:hAnsi="Cambria"/>
        </w:rPr>
        <w:t>zonele</w:t>
      </w:r>
      <w:proofErr w:type="spellEnd"/>
      <w:r w:rsidRPr="009839B2">
        <w:rPr>
          <w:rFonts w:ascii="Cambria" w:hAnsi="Cambria"/>
        </w:rPr>
        <w:t xml:space="preserve"> </w:t>
      </w:r>
      <w:proofErr w:type="spellStart"/>
      <w:r w:rsidRPr="009839B2">
        <w:rPr>
          <w:rFonts w:ascii="Cambria" w:hAnsi="Cambria"/>
        </w:rPr>
        <w:t>pietonale</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a </w:t>
      </w:r>
      <w:proofErr w:type="spellStart"/>
      <w:r w:rsidRPr="009839B2">
        <w:rPr>
          <w:rFonts w:ascii="Cambria" w:hAnsi="Cambria"/>
        </w:rPr>
        <w:t>pistelor</w:t>
      </w:r>
      <w:proofErr w:type="spellEnd"/>
      <w:r w:rsidRPr="009839B2">
        <w:rPr>
          <w:rFonts w:ascii="Cambria" w:hAnsi="Cambria"/>
        </w:rPr>
        <w:t xml:space="preserve"> de </w:t>
      </w:r>
      <w:proofErr w:type="spellStart"/>
      <w:r w:rsidRPr="009839B2">
        <w:rPr>
          <w:rFonts w:ascii="Cambria" w:hAnsi="Cambria"/>
        </w:rPr>
        <w:t>bicilete</w:t>
      </w:r>
      <w:proofErr w:type="spellEnd"/>
      <w:r w:rsidRPr="009839B2">
        <w:rPr>
          <w:rFonts w:ascii="Cambria" w:hAnsi="Cambria"/>
        </w:rPr>
        <w:t xml:space="preserve"> se </w:t>
      </w:r>
      <w:proofErr w:type="spellStart"/>
      <w:r w:rsidRPr="009839B2">
        <w:rPr>
          <w:rFonts w:ascii="Cambria" w:hAnsi="Cambria"/>
        </w:rPr>
        <w:t>clasifica</w:t>
      </w:r>
      <w:proofErr w:type="spellEnd"/>
      <w:r w:rsidRPr="009839B2">
        <w:rPr>
          <w:rFonts w:ascii="Cambria" w:hAnsi="Cambria"/>
        </w:rPr>
        <w:t xml:space="preserve"> in 7 </w:t>
      </w:r>
      <w:proofErr w:type="spellStart"/>
      <w:r w:rsidRPr="009839B2">
        <w:rPr>
          <w:rFonts w:ascii="Cambria" w:hAnsi="Cambria"/>
        </w:rPr>
        <w:t>clase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proofErr w:type="gramStart"/>
      <w:r w:rsidRPr="009839B2">
        <w:rPr>
          <w:rFonts w:ascii="Cambria" w:hAnsi="Cambria"/>
        </w:rPr>
        <w:t>pieonal.In</w:t>
      </w:r>
      <w:proofErr w:type="spellEnd"/>
      <w:proofErr w:type="gramEnd"/>
      <w:r w:rsidRPr="009839B2">
        <w:rPr>
          <w:rFonts w:ascii="Cambria" w:hAnsi="Cambria"/>
        </w:rPr>
        <w:t xml:space="preserve"> </w:t>
      </w:r>
      <w:proofErr w:type="spellStart"/>
      <w:r w:rsidRPr="009839B2">
        <w:rPr>
          <w:rFonts w:ascii="Cambria" w:hAnsi="Cambria"/>
        </w:rPr>
        <w:t>acest</w:t>
      </w:r>
      <w:proofErr w:type="spellEnd"/>
      <w:r w:rsidRPr="009839B2">
        <w:rPr>
          <w:rFonts w:ascii="Cambria" w:hAnsi="Cambria"/>
        </w:rPr>
        <w:t xml:space="preserve"> </w:t>
      </w:r>
      <w:proofErr w:type="spellStart"/>
      <w:r w:rsidRPr="009839B2">
        <w:rPr>
          <w:rFonts w:ascii="Cambria" w:hAnsi="Cambria"/>
        </w:rPr>
        <w:t>sens</w:t>
      </w:r>
      <w:proofErr w:type="spellEnd"/>
      <w:r w:rsidRPr="009839B2">
        <w:rPr>
          <w:rFonts w:ascii="Cambria" w:hAnsi="Cambria"/>
        </w:rPr>
        <w:t xml:space="preserve"> </w:t>
      </w:r>
      <w:proofErr w:type="spellStart"/>
      <w:r w:rsidRPr="009839B2">
        <w:rPr>
          <w:rFonts w:ascii="Cambria" w:hAnsi="Cambria"/>
        </w:rPr>
        <w:t>consideram</w:t>
      </w:r>
      <w:proofErr w:type="spellEnd"/>
      <w:r w:rsidRPr="009839B2">
        <w:rPr>
          <w:rFonts w:ascii="Cambria" w:hAnsi="Cambria"/>
        </w:rPr>
        <w:t xml:space="preserve"> </w:t>
      </w:r>
      <w:proofErr w:type="spellStart"/>
      <w:r w:rsidRPr="009839B2">
        <w:rPr>
          <w:rFonts w:ascii="Cambria" w:hAnsi="Cambria"/>
        </w:rPr>
        <w:t>incadrarea</w:t>
      </w:r>
      <w:proofErr w:type="spellEnd"/>
      <w:r w:rsidRPr="009839B2">
        <w:rPr>
          <w:rFonts w:ascii="Cambria" w:hAnsi="Cambria"/>
        </w:rPr>
        <w:t xml:space="preserve"> </w:t>
      </w:r>
      <w:proofErr w:type="spellStart"/>
      <w:r w:rsidRPr="009839B2">
        <w:rPr>
          <w:rFonts w:ascii="Cambria" w:hAnsi="Cambria"/>
        </w:rPr>
        <w:t>astfel</w:t>
      </w:r>
      <w:proofErr w:type="spellEnd"/>
      <w:r w:rsidRPr="009839B2">
        <w:rPr>
          <w:rFonts w:ascii="Cambria" w:hAnsi="Cambria"/>
        </w:rPr>
        <w:t xml:space="preserve"> :</w:t>
      </w:r>
    </w:p>
    <w:p w14:paraId="5884FCD1" w14:textId="2BB2334B"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Clasa</w:t>
      </w:r>
      <w:proofErr w:type="spellEnd"/>
      <w:r w:rsidRPr="009839B2">
        <w:rPr>
          <w:rFonts w:ascii="Cambria" w:hAnsi="Cambria"/>
        </w:rPr>
        <w:t xml:space="preserve"> P7 - se </w:t>
      </w:r>
      <w:proofErr w:type="spellStart"/>
      <w:r w:rsidRPr="009839B2">
        <w:rPr>
          <w:rFonts w:ascii="Cambria" w:hAnsi="Cambria"/>
        </w:rPr>
        <w:t>incadreaza</w:t>
      </w:r>
      <w:proofErr w:type="spellEnd"/>
      <w:r w:rsidRPr="009839B2">
        <w:rPr>
          <w:rFonts w:ascii="Cambria" w:hAnsi="Cambria"/>
        </w:rPr>
        <w:t xml:space="preserve"> </w:t>
      </w:r>
      <w:proofErr w:type="spellStart"/>
      <w:r w:rsidRPr="009839B2">
        <w:rPr>
          <w:rFonts w:ascii="Cambria" w:hAnsi="Cambria"/>
        </w:rPr>
        <w:t>zonele</w:t>
      </w:r>
      <w:proofErr w:type="spellEnd"/>
      <w:r w:rsidRPr="009839B2">
        <w:rPr>
          <w:rFonts w:ascii="Cambria" w:hAnsi="Cambria"/>
        </w:rPr>
        <w:t xml:space="preserve"> </w:t>
      </w:r>
      <w:proofErr w:type="spellStart"/>
      <w:r w:rsidRPr="009839B2">
        <w:rPr>
          <w:rFonts w:ascii="Cambria" w:hAnsi="Cambria"/>
        </w:rPr>
        <w:t>pietonale</w:t>
      </w:r>
      <w:proofErr w:type="spellEnd"/>
      <w:r w:rsidRPr="009839B2">
        <w:rPr>
          <w:rFonts w:ascii="Cambria" w:hAnsi="Cambria"/>
        </w:rPr>
        <w:t xml:space="preserve"> din </w:t>
      </w:r>
      <w:r w:rsidR="00503454">
        <w:rPr>
          <w:rFonts w:ascii="Cambria" w:hAnsi="Cambria"/>
        </w:rPr>
        <w:t>MUNICIPIUL CÂMPULUNG MOLDOVENESC</w:t>
      </w:r>
      <w:r w:rsidRPr="009839B2">
        <w:rPr>
          <w:rFonts w:ascii="Cambria" w:hAnsi="Cambria"/>
        </w:rPr>
        <w:t>.</w:t>
      </w:r>
    </w:p>
    <w:p w14:paraId="00E3C1F6"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Clasele</w:t>
      </w:r>
      <w:proofErr w:type="spellEnd"/>
      <w:r w:rsidRPr="009839B2">
        <w:rPr>
          <w:rFonts w:ascii="Cambria" w:hAnsi="Cambria"/>
        </w:rPr>
        <w:t xml:space="preserve"> </w:t>
      </w:r>
      <w:proofErr w:type="spellStart"/>
      <w:r w:rsidRPr="009839B2">
        <w:rPr>
          <w:rFonts w:ascii="Cambria" w:hAnsi="Cambria"/>
        </w:rPr>
        <w:t>sistemelor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diferite</w:t>
      </w:r>
      <w:proofErr w:type="spellEnd"/>
      <w:r w:rsidRPr="009839B2">
        <w:rPr>
          <w:rFonts w:ascii="Cambria" w:hAnsi="Cambria"/>
        </w:rPr>
        <w:t xml:space="preserve"> </w:t>
      </w:r>
      <w:proofErr w:type="spellStart"/>
      <w:r w:rsidRPr="009839B2">
        <w:rPr>
          <w:rFonts w:ascii="Cambria" w:hAnsi="Cambria"/>
        </w:rPr>
        <w:t>tipuri</w:t>
      </w:r>
      <w:proofErr w:type="spellEnd"/>
      <w:r w:rsidRPr="009839B2">
        <w:rPr>
          <w:rFonts w:ascii="Cambria" w:hAnsi="Cambria"/>
        </w:rPr>
        <w:t xml:space="preserve"> de </w:t>
      </w:r>
      <w:proofErr w:type="spellStart"/>
      <w:r w:rsidRPr="009839B2">
        <w:rPr>
          <w:rFonts w:ascii="Cambria" w:hAnsi="Cambria"/>
        </w:rPr>
        <w:t>drumuri</w:t>
      </w:r>
      <w:proofErr w:type="spellEnd"/>
      <w:r w:rsidRPr="009839B2">
        <w:rPr>
          <w:rFonts w:ascii="Cambria" w:hAnsi="Cambria"/>
        </w:rPr>
        <w:t xml:space="preserve"> destinate </w:t>
      </w:r>
      <w:proofErr w:type="spellStart"/>
      <w:r w:rsidRPr="009839B2">
        <w:rPr>
          <w:rFonts w:ascii="Cambria" w:hAnsi="Cambria"/>
        </w:rPr>
        <w:t>pietonilor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cicliștilor</w:t>
      </w:r>
      <w:proofErr w:type="spellEnd"/>
    </w:p>
    <w:p w14:paraId="3C949A4A"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corespunzătoare</w:t>
      </w:r>
      <w:proofErr w:type="spellEnd"/>
    </w:p>
    <w:p w14:paraId="2BEFCAE6" w14:textId="64CD8E6E"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foarte</w:t>
      </w:r>
      <w:proofErr w:type="spellEnd"/>
      <w:r w:rsidRPr="009839B2">
        <w:rPr>
          <w:rFonts w:ascii="Cambria" w:hAnsi="Cambria"/>
        </w:rPr>
        <w:t xml:space="preserve"> </w:t>
      </w:r>
      <w:proofErr w:type="spellStart"/>
      <w:r w:rsidRPr="009839B2">
        <w:rPr>
          <w:rFonts w:ascii="Cambria" w:hAnsi="Cambria"/>
        </w:rPr>
        <w:t>importante</w:t>
      </w:r>
      <w:proofErr w:type="spellEnd"/>
      <w:r w:rsidRPr="009839B2">
        <w:rPr>
          <w:rFonts w:ascii="Cambria" w:hAnsi="Cambria"/>
        </w:rPr>
        <w:t xml:space="preserve"> situate </w:t>
      </w:r>
      <w:proofErr w:type="spellStart"/>
      <w:r w:rsidRPr="009839B2">
        <w:rPr>
          <w:rFonts w:ascii="Cambria" w:hAnsi="Cambria"/>
        </w:rPr>
        <w:t>în</w:t>
      </w:r>
      <w:proofErr w:type="spellEnd"/>
      <w:r w:rsidRPr="009839B2">
        <w:rPr>
          <w:rFonts w:ascii="Cambria" w:hAnsi="Cambria"/>
        </w:rPr>
        <w:t xml:space="preserve"> zone </w:t>
      </w:r>
      <w:proofErr w:type="spellStart"/>
      <w:r w:rsidRPr="009839B2">
        <w:rPr>
          <w:rFonts w:ascii="Cambria" w:hAnsi="Cambria"/>
        </w:rPr>
        <w:t>atrăgătoare</w:t>
      </w:r>
      <w:proofErr w:type="spellEnd"/>
      <w:r w:rsidRPr="009839B2">
        <w:rPr>
          <w:rFonts w:ascii="Cambria" w:hAnsi="Cambria"/>
        </w:rPr>
        <w:t xml:space="preserve"> ale </w:t>
      </w:r>
      <w:r w:rsidR="00850361">
        <w:rPr>
          <w:rFonts w:ascii="Cambria" w:hAnsi="Cambria"/>
        </w:rPr>
        <w:t>UAT-ULUI</w:t>
      </w:r>
      <w:r w:rsidR="00FF4C53">
        <w:rPr>
          <w:rFonts w:ascii="Cambria" w:hAnsi="Cambria"/>
        </w:rPr>
        <w:t xml:space="preserve">. </w:t>
      </w:r>
      <w:r w:rsidR="00FF4C53" w:rsidRPr="009839B2">
        <w:rPr>
          <w:rFonts w:ascii="Cambria" w:hAnsi="Cambria"/>
        </w:rPr>
        <w:t>P1</w:t>
      </w:r>
    </w:p>
    <w:p w14:paraId="3AD7681C" w14:textId="28E461E3" w:rsidR="009839B2" w:rsidRPr="009839B2" w:rsidRDefault="009839B2" w:rsidP="00FF4C53">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intens</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de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00FF4C53">
        <w:rPr>
          <w:rFonts w:ascii="Cambria" w:hAnsi="Cambria"/>
        </w:rPr>
        <w:t xml:space="preserve"> </w:t>
      </w:r>
      <w:proofErr w:type="spellStart"/>
      <w:r w:rsidRPr="009839B2">
        <w:rPr>
          <w:rFonts w:ascii="Cambria" w:hAnsi="Cambria"/>
        </w:rPr>
        <w:t>bicicliști</w:t>
      </w:r>
      <w:proofErr w:type="spellEnd"/>
      <w:r w:rsidRPr="009839B2">
        <w:rPr>
          <w:rFonts w:ascii="Cambria" w:hAnsi="Cambria"/>
        </w:rPr>
        <w:t xml:space="preserve"> pe </w:t>
      </w:r>
      <w:proofErr w:type="spellStart"/>
      <w:r w:rsidRPr="009839B2">
        <w:rPr>
          <w:rFonts w:ascii="Cambria" w:hAnsi="Cambria"/>
        </w:rPr>
        <w:t>timpul</w:t>
      </w:r>
      <w:proofErr w:type="spellEnd"/>
      <w:r w:rsidRPr="009839B2">
        <w:rPr>
          <w:rFonts w:ascii="Cambria" w:hAnsi="Cambria"/>
        </w:rPr>
        <w:t xml:space="preserve"> </w:t>
      </w:r>
      <w:proofErr w:type="spellStart"/>
      <w:r w:rsidRPr="009839B2">
        <w:rPr>
          <w:rFonts w:ascii="Cambria" w:hAnsi="Cambria"/>
        </w:rPr>
        <w:t>nopții</w:t>
      </w:r>
      <w:proofErr w:type="spellEnd"/>
      <w:r w:rsidR="00FF4C53">
        <w:rPr>
          <w:rFonts w:ascii="Cambria" w:hAnsi="Cambria"/>
        </w:rPr>
        <w:t xml:space="preserve">. </w:t>
      </w:r>
      <w:r w:rsidR="00FF4C53" w:rsidRPr="009839B2">
        <w:rPr>
          <w:rFonts w:ascii="Cambria" w:hAnsi="Cambria"/>
        </w:rPr>
        <w:t>P</w:t>
      </w:r>
      <w:r w:rsidR="00FF4C53">
        <w:rPr>
          <w:rFonts w:ascii="Cambria" w:hAnsi="Cambria"/>
        </w:rPr>
        <w:t>2</w:t>
      </w:r>
    </w:p>
    <w:p w14:paraId="74C1DA01" w14:textId="7A7DA176"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moderat</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de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bicicliști</w:t>
      </w:r>
      <w:proofErr w:type="spellEnd"/>
      <w:r w:rsidRPr="009839B2">
        <w:rPr>
          <w:rFonts w:ascii="Cambria" w:hAnsi="Cambria"/>
        </w:rPr>
        <w:t xml:space="preserve"> pe </w:t>
      </w:r>
      <w:proofErr w:type="spellStart"/>
      <w:r w:rsidRPr="009839B2">
        <w:rPr>
          <w:rFonts w:ascii="Cambria" w:hAnsi="Cambria"/>
        </w:rPr>
        <w:t>timpul</w:t>
      </w:r>
      <w:proofErr w:type="spellEnd"/>
      <w:r w:rsidRPr="009839B2">
        <w:rPr>
          <w:rFonts w:ascii="Cambria" w:hAnsi="Cambria"/>
        </w:rPr>
        <w:t xml:space="preserve"> </w:t>
      </w:r>
      <w:proofErr w:type="spellStart"/>
      <w:r w:rsidRPr="009839B2">
        <w:rPr>
          <w:rFonts w:ascii="Cambria" w:hAnsi="Cambria"/>
        </w:rPr>
        <w:t>nopții</w:t>
      </w:r>
      <w:proofErr w:type="spellEnd"/>
      <w:r w:rsidRPr="009839B2">
        <w:rPr>
          <w:rFonts w:ascii="Cambria" w:hAnsi="Cambria"/>
        </w:rPr>
        <w:t>.</w:t>
      </w:r>
      <w:r w:rsidR="00FF4C53">
        <w:rPr>
          <w:rFonts w:ascii="Cambria" w:hAnsi="Cambria"/>
        </w:rPr>
        <w:t xml:space="preserve"> P3</w:t>
      </w:r>
    </w:p>
    <w:p w14:paraId="10738605" w14:textId="640C620C" w:rsidR="00646283" w:rsidRDefault="009839B2" w:rsidP="000C638E">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puțin</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de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bicicliști</w:t>
      </w:r>
      <w:proofErr w:type="spellEnd"/>
      <w:r w:rsidRPr="009839B2">
        <w:rPr>
          <w:rFonts w:ascii="Cambria" w:hAnsi="Cambria"/>
        </w:rPr>
        <w:t xml:space="preserve"> pe </w:t>
      </w:r>
      <w:proofErr w:type="spellStart"/>
      <w:r w:rsidRPr="009839B2">
        <w:rPr>
          <w:rFonts w:ascii="Cambria" w:hAnsi="Cambria"/>
        </w:rPr>
        <w:t>timpul</w:t>
      </w:r>
      <w:proofErr w:type="spellEnd"/>
      <w:r w:rsidRPr="009839B2">
        <w:rPr>
          <w:rFonts w:ascii="Cambria" w:hAnsi="Cambria"/>
        </w:rPr>
        <w:t xml:space="preserve"> </w:t>
      </w:r>
      <w:proofErr w:type="spellStart"/>
      <w:r w:rsidRPr="009839B2">
        <w:rPr>
          <w:rFonts w:ascii="Cambria" w:hAnsi="Cambria"/>
        </w:rPr>
        <w:t>nopții</w:t>
      </w:r>
      <w:proofErr w:type="spellEnd"/>
      <w:r w:rsidRPr="009839B2">
        <w:rPr>
          <w:rFonts w:ascii="Cambria" w:hAnsi="Cambria"/>
        </w:rPr>
        <w:t xml:space="preserve">, </w:t>
      </w:r>
      <w:proofErr w:type="spellStart"/>
      <w:r w:rsidRPr="009839B2">
        <w:rPr>
          <w:rFonts w:ascii="Cambria" w:hAnsi="Cambria"/>
        </w:rPr>
        <w:t>aflate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zone </w:t>
      </w:r>
      <w:proofErr w:type="spellStart"/>
      <w:r w:rsidRPr="009839B2">
        <w:rPr>
          <w:rFonts w:ascii="Cambria" w:hAnsi="Cambria"/>
        </w:rPr>
        <w:t>rezidențiale</w:t>
      </w:r>
      <w:proofErr w:type="spellEnd"/>
      <w:r w:rsidRPr="009839B2">
        <w:rPr>
          <w:rFonts w:ascii="Cambria" w:hAnsi="Cambria"/>
        </w:rPr>
        <w:t>.</w:t>
      </w:r>
      <w:r w:rsidR="00FF4C53">
        <w:rPr>
          <w:rFonts w:ascii="Cambria" w:hAnsi="Cambria"/>
        </w:rPr>
        <w:t xml:space="preserve"> P4</w:t>
      </w:r>
    </w:p>
    <w:p w14:paraId="4A1A576D" w14:textId="77777777" w:rsidR="000C638E" w:rsidRPr="000C638E" w:rsidRDefault="000C638E" w:rsidP="000C638E">
      <w:pPr>
        <w:widowControl w:val="0"/>
        <w:autoSpaceDE w:val="0"/>
        <w:spacing w:after="120" w:line="276" w:lineRule="auto"/>
        <w:ind w:firstLine="426"/>
        <w:jc w:val="both"/>
        <w:rPr>
          <w:rFonts w:ascii="Cambria" w:hAnsi="Cambria"/>
        </w:rPr>
      </w:pPr>
    </w:p>
    <w:p w14:paraId="777FD35A" w14:textId="39B5D9DB" w:rsidR="009839B2" w:rsidRPr="00646283" w:rsidRDefault="009839B2" w:rsidP="006D3B97">
      <w:pPr>
        <w:pStyle w:val="Corptext"/>
        <w:spacing w:after="300"/>
        <w:ind w:firstLine="426"/>
        <w:rPr>
          <w:rFonts w:ascii="Cambria" w:hAnsi="Cambria"/>
        </w:rPr>
      </w:pPr>
      <w:proofErr w:type="spellStart"/>
      <w:r w:rsidRPr="00646283">
        <w:rPr>
          <w:rFonts w:ascii="Cambria" w:hAnsi="Cambria"/>
          <w:b/>
          <w:bCs/>
        </w:rPr>
        <w:t>Niveluri</w:t>
      </w:r>
      <w:proofErr w:type="spellEnd"/>
      <w:r w:rsidRPr="00646283">
        <w:rPr>
          <w:rFonts w:ascii="Cambria" w:hAnsi="Cambria"/>
          <w:b/>
          <w:bCs/>
        </w:rPr>
        <w:t xml:space="preserve"> de </w:t>
      </w:r>
      <w:proofErr w:type="spellStart"/>
      <w:r w:rsidRPr="00646283">
        <w:rPr>
          <w:rFonts w:ascii="Cambria" w:hAnsi="Cambria"/>
          <w:b/>
          <w:bCs/>
        </w:rPr>
        <w:t>iluminare</w:t>
      </w:r>
      <w:proofErr w:type="spellEnd"/>
      <w:r w:rsidRPr="00646283">
        <w:rPr>
          <w:rFonts w:ascii="Cambria" w:hAnsi="Cambria"/>
          <w:b/>
          <w:bCs/>
        </w:rPr>
        <w:t xml:space="preserve"> </w:t>
      </w:r>
      <w:proofErr w:type="spellStart"/>
      <w:r w:rsidRPr="00646283">
        <w:rPr>
          <w:rFonts w:ascii="Cambria" w:hAnsi="Cambria"/>
          <w:b/>
          <w:bCs/>
        </w:rPr>
        <w:t>recomandate</w:t>
      </w:r>
      <w:proofErr w:type="spellEnd"/>
      <w:r w:rsidRPr="00646283">
        <w:rPr>
          <w:rFonts w:ascii="Cambria" w:hAnsi="Cambria"/>
          <w:b/>
          <w:bCs/>
        </w:rPr>
        <w:t xml:space="preserve"> </w:t>
      </w:r>
      <w:proofErr w:type="spellStart"/>
      <w:r w:rsidRPr="00646283">
        <w:rPr>
          <w:rFonts w:ascii="Cambria" w:hAnsi="Cambria"/>
          <w:b/>
          <w:bCs/>
        </w:rPr>
        <w:t>pentru</w:t>
      </w:r>
      <w:proofErr w:type="spellEnd"/>
      <w:r w:rsidRPr="00646283">
        <w:rPr>
          <w:rFonts w:ascii="Cambria" w:hAnsi="Cambria"/>
          <w:b/>
          <w:bCs/>
        </w:rPr>
        <w:t xml:space="preserve"> </w:t>
      </w:r>
      <w:proofErr w:type="spellStart"/>
      <w:r w:rsidRPr="00646283">
        <w:rPr>
          <w:rFonts w:ascii="Cambria" w:hAnsi="Cambria"/>
          <w:b/>
          <w:bCs/>
        </w:rPr>
        <w:t>clasele</w:t>
      </w:r>
      <w:proofErr w:type="spellEnd"/>
      <w:r w:rsidRPr="00646283">
        <w:rPr>
          <w:rFonts w:ascii="Cambria" w:hAnsi="Cambria"/>
          <w:b/>
          <w:bCs/>
        </w:rPr>
        <w:t xml:space="preserve"> </w:t>
      </w:r>
      <w:proofErr w:type="spellStart"/>
      <w:r w:rsidRPr="00646283">
        <w:rPr>
          <w:rFonts w:ascii="Cambria" w:hAnsi="Cambria"/>
          <w:b/>
          <w:bCs/>
        </w:rPr>
        <w:t>sistemelor</w:t>
      </w:r>
      <w:proofErr w:type="spellEnd"/>
      <w:r w:rsidRPr="00646283">
        <w:rPr>
          <w:rFonts w:ascii="Cambria" w:hAnsi="Cambria"/>
          <w:b/>
          <w:bCs/>
        </w:rPr>
        <w:t xml:space="preserve"> de </w:t>
      </w:r>
      <w:proofErr w:type="spellStart"/>
      <w:r w:rsidRPr="00646283">
        <w:rPr>
          <w:rFonts w:ascii="Cambria" w:hAnsi="Cambria"/>
          <w:b/>
          <w:bCs/>
        </w:rPr>
        <w:t>iluminat</w:t>
      </w:r>
      <w:proofErr w:type="spellEnd"/>
      <w:r w:rsidRPr="00646283">
        <w:rPr>
          <w:rFonts w:ascii="Cambria" w:hAnsi="Cambria"/>
          <w:b/>
          <w:bCs/>
        </w:rPr>
        <w:t xml:space="preserve"> </w:t>
      </w:r>
      <w:proofErr w:type="spellStart"/>
      <w:r w:rsidRPr="00646283">
        <w:rPr>
          <w:rFonts w:ascii="Cambria" w:hAnsi="Cambria"/>
          <w:b/>
          <w:bCs/>
        </w:rPr>
        <w:t>pentru</w:t>
      </w:r>
      <w:proofErr w:type="spellEnd"/>
      <w:r w:rsidRPr="00646283">
        <w:rPr>
          <w:rFonts w:ascii="Cambria" w:hAnsi="Cambria"/>
          <w:b/>
          <w:bCs/>
        </w:rPr>
        <w:t xml:space="preserve"> </w:t>
      </w:r>
      <w:proofErr w:type="spellStart"/>
      <w:r w:rsidRPr="00646283">
        <w:rPr>
          <w:rFonts w:ascii="Cambria" w:hAnsi="Cambria"/>
          <w:b/>
          <w:bCs/>
        </w:rPr>
        <w:t>drumuri</w:t>
      </w:r>
      <w:proofErr w:type="spellEnd"/>
      <w:r w:rsidRPr="00646283">
        <w:rPr>
          <w:rFonts w:ascii="Cambria" w:hAnsi="Cambria"/>
          <w:b/>
          <w:bCs/>
        </w:rPr>
        <w:t xml:space="preserve"> destinate </w:t>
      </w:r>
      <w:proofErr w:type="spellStart"/>
      <w:r w:rsidRPr="00646283">
        <w:rPr>
          <w:rFonts w:ascii="Cambria" w:hAnsi="Cambria"/>
          <w:b/>
          <w:bCs/>
        </w:rPr>
        <w:t>pietonilor</w:t>
      </w:r>
      <w:proofErr w:type="spellEnd"/>
      <w:r w:rsidRPr="00646283">
        <w:rPr>
          <w:rFonts w:ascii="Cambria" w:hAnsi="Cambria"/>
          <w:b/>
          <w:bCs/>
        </w:rPr>
        <w:t xml:space="preserve"> </w:t>
      </w:r>
      <w:proofErr w:type="spellStart"/>
      <w:r w:rsidRPr="00646283">
        <w:rPr>
          <w:rFonts w:ascii="Cambria" w:hAnsi="Cambria"/>
          <w:b/>
          <w:bCs/>
        </w:rPr>
        <w:t>și</w:t>
      </w:r>
      <w:proofErr w:type="spellEnd"/>
      <w:r w:rsidRPr="00646283">
        <w:rPr>
          <w:rFonts w:ascii="Cambria" w:hAnsi="Cambria"/>
          <w:b/>
          <w:bCs/>
        </w:rPr>
        <w:t xml:space="preserve"> </w:t>
      </w:r>
      <w:proofErr w:type="spellStart"/>
      <w:r w:rsidRPr="00646283">
        <w:rPr>
          <w:rFonts w:ascii="Cambria" w:hAnsi="Cambria"/>
          <w:b/>
          <w:bCs/>
        </w:rPr>
        <w:t>cicliștilor</w:t>
      </w:r>
      <w:proofErr w:type="spellEnd"/>
    </w:p>
    <w:tbl>
      <w:tblPr>
        <w:tblOverlap w:val="never"/>
        <w:tblW w:w="10054" w:type="dxa"/>
        <w:jc w:val="center"/>
        <w:tblLayout w:type="fixed"/>
        <w:tblCellMar>
          <w:left w:w="10" w:type="dxa"/>
          <w:right w:w="10" w:type="dxa"/>
        </w:tblCellMar>
        <w:tblLook w:val="0000" w:firstRow="0" w:lastRow="0" w:firstColumn="0" w:lastColumn="0" w:noHBand="0" w:noVBand="0"/>
      </w:tblPr>
      <w:tblGrid>
        <w:gridCol w:w="2417"/>
        <w:gridCol w:w="2544"/>
        <w:gridCol w:w="2544"/>
        <w:gridCol w:w="2549"/>
      </w:tblGrid>
      <w:tr w:rsidR="009839B2" w14:paraId="26A98B52" w14:textId="77777777" w:rsidTr="000C638E">
        <w:trPr>
          <w:trHeight w:hRule="exact" w:val="979"/>
          <w:jc w:val="center"/>
        </w:trPr>
        <w:tc>
          <w:tcPr>
            <w:tcW w:w="2417" w:type="dxa"/>
            <w:tcBorders>
              <w:top w:val="single" w:sz="4" w:space="0" w:color="auto"/>
              <w:left w:val="single" w:sz="4" w:space="0" w:color="auto"/>
            </w:tcBorders>
            <w:shd w:val="clear" w:color="auto" w:fill="auto"/>
            <w:vAlign w:val="center"/>
          </w:tcPr>
          <w:p w14:paraId="7DDC204C"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Clasa sistemului de iluminat</w:t>
            </w:r>
          </w:p>
        </w:tc>
        <w:tc>
          <w:tcPr>
            <w:tcW w:w="5088" w:type="dxa"/>
            <w:gridSpan w:val="2"/>
            <w:tcBorders>
              <w:top w:val="single" w:sz="4" w:space="0" w:color="auto"/>
              <w:left w:val="single" w:sz="4" w:space="0" w:color="auto"/>
            </w:tcBorders>
            <w:shd w:val="clear" w:color="auto" w:fill="auto"/>
            <w:vAlign w:val="center"/>
          </w:tcPr>
          <w:p w14:paraId="00D00683"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EH [lx]</w:t>
            </w:r>
          </w:p>
        </w:tc>
        <w:tc>
          <w:tcPr>
            <w:tcW w:w="2549" w:type="dxa"/>
            <w:tcBorders>
              <w:top w:val="single" w:sz="4" w:space="0" w:color="auto"/>
              <w:left w:val="single" w:sz="4" w:space="0" w:color="auto"/>
              <w:right w:val="single" w:sz="4" w:space="0" w:color="auto"/>
            </w:tcBorders>
            <w:shd w:val="clear" w:color="auto" w:fill="auto"/>
            <w:vAlign w:val="center"/>
          </w:tcPr>
          <w:p w14:paraId="47968FA7" w14:textId="77777777" w:rsidR="009839B2" w:rsidRPr="00646283" w:rsidRDefault="009839B2" w:rsidP="000C638E">
            <w:pPr>
              <w:pStyle w:val="Other0"/>
              <w:ind w:firstLine="426"/>
              <w:jc w:val="center"/>
              <w:rPr>
                <w:rFonts w:ascii="Cambria" w:hAnsi="Cambria"/>
                <w:sz w:val="20"/>
                <w:szCs w:val="20"/>
              </w:rPr>
            </w:pPr>
            <w:proofErr w:type="spellStart"/>
            <w:r w:rsidRPr="00646283">
              <w:rPr>
                <w:rFonts w:ascii="Cambria" w:hAnsi="Cambria"/>
                <w:b/>
                <w:bCs/>
                <w:sz w:val="20"/>
                <w:szCs w:val="20"/>
              </w:rPr>
              <w:t>Esc</w:t>
            </w:r>
            <w:proofErr w:type="spellEnd"/>
            <w:r w:rsidRPr="00646283">
              <w:rPr>
                <w:rFonts w:ascii="Cambria" w:hAnsi="Cambria"/>
                <w:b/>
                <w:bCs/>
                <w:sz w:val="20"/>
                <w:szCs w:val="20"/>
              </w:rPr>
              <w:t xml:space="preserve"> [lx]</w:t>
            </w:r>
          </w:p>
          <w:p w14:paraId="7611DF1E"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Valoare minimă</w:t>
            </w:r>
          </w:p>
        </w:tc>
      </w:tr>
      <w:tr w:rsidR="009839B2" w14:paraId="01E4534F" w14:textId="77777777" w:rsidTr="000C638E">
        <w:trPr>
          <w:trHeight w:hRule="exact" w:val="653"/>
          <w:jc w:val="center"/>
        </w:trPr>
        <w:tc>
          <w:tcPr>
            <w:tcW w:w="2417" w:type="dxa"/>
            <w:tcBorders>
              <w:top w:val="single" w:sz="4" w:space="0" w:color="auto"/>
              <w:left w:val="single" w:sz="4" w:space="0" w:color="auto"/>
            </w:tcBorders>
            <w:shd w:val="clear" w:color="auto" w:fill="auto"/>
            <w:vAlign w:val="center"/>
          </w:tcPr>
          <w:p w14:paraId="5152815C" w14:textId="77777777" w:rsidR="009839B2" w:rsidRPr="00646283" w:rsidRDefault="009839B2" w:rsidP="000C638E">
            <w:pPr>
              <w:ind w:firstLine="426"/>
              <w:jc w:val="center"/>
              <w:rPr>
                <w:rFonts w:ascii="Cambria" w:hAnsi="Cambria"/>
                <w:sz w:val="20"/>
                <w:szCs w:val="20"/>
              </w:rPr>
            </w:pPr>
          </w:p>
        </w:tc>
        <w:tc>
          <w:tcPr>
            <w:tcW w:w="2544" w:type="dxa"/>
            <w:tcBorders>
              <w:top w:val="single" w:sz="4" w:space="0" w:color="auto"/>
              <w:left w:val="single" w:sz="4" w:space="0" w:color="auto"/>
            </w:tcBorders>
            <w:shd w:val="clear" w:color="auto" w:fill="auto"/>
            <w:vAlign w:val="center"/>
          </w:tcPr>
          <w:p w14:paraId="6539859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Valoare medie</w:t>
            </w:r>
          </w:p>
        </w:tc>
        <w:tc>
          <w:tcPr>
            <w:tcW w:w="2544" w:type="dxa"/>
            <w:tcBorders>
              <w:top w:val="single" w:sz="4" w:space="0" w:color="auto"/>
              <w:left w:val="single" w:sz="4" w:space="0" w:color="auto"/>
            </w:tcBorders>
            <w:shd w:val="clear" w:color="auto" w:fill="auto"/>
            <w:vAlign w:val="center"/>
          </w:tcPr>
          <w:p w14:paraId="6AC672D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Valoare minimă</w:t>
            </w:r>
          </w:p>
        </w:tc>
        <w:tc>
          <w:tcPr>
            <w:tcW w:w="2549" w:type="dxa"/>
            <w:tcBorders>
              <w:top w:val="single" w:sz="4" w:space="0" w:color="auto"/>
              <w:left w:val="single" w:sz="4" w:space="0" w:color="auto"/>
              <w:right w:val="single" w:sz="4" w:space="0" w:color="auto"/>
            </w:tcBorders>
            <w:shd w:val="clear" w:color="auto" w:fill="auto"/>
            <w:vAlign w:val="center"/>
          </w:tcPr>
          <w:p w14:paraId="5A3016B7" w14:textId="77777777" w:rsidR="009839B2" w:rsidRPr="00646283" w:rsidRDefault="009839B2" w:rsidP="000C638E">
            <w:pPr>
              <w:ind w:firstLine="426"/>
              <w:jc w:val="center"/>
              <w:rPr>
                <w:rFonts w:ascii="Cambria" w:hAnsi="Cambria"/>
                <w:sz w:val="20"/>
                <w:szCs w:val="20"/>
              </w:rPr>
            </w:pPr>
          </w:p>
        </w:tc>
      </w:tr>
      <w:tr w:rsidR="009839B2" w14:paraId="4FECAECA"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2F5CB599"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P1</w:t>
            </w:r>
          </w:p>
        </w:tc>
        <w:tc>
          <w:tcPr>
            <w:tcW w:w="2544" w:type="dxa"/>
            <w:tcBorders>
              <w:top w:val="single" w:sz="4" w:space="0" w:color="auto"/>
              <w:left w:val="single" w:sz="4" w:space="0" w:color="auto"/>
            </w:tcBorders>
            <w:shd w:val="clear" w:color="auto" w:fill="auto"/>
            <w:vAlign w:val="center"/>
          </w:tcPr>
          <w:p w14:paraId="12AF7565"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20</w:t>
            </w:r>
          </w:p>
        </w:tc>
        <w:tc>
          <w:tcPr>
            <w:tcW w:w="2544" w:type="dxa"/>
            <w:tcBorders>
              <w:top w:val="single" w:sz="4" w:space="0" w:color="auto"/>
              <w:left w:val="single" w:sz="4" w:space="0" w:color="auto"/>
            </w:tcBorders>
            <w:shd w:val="clear" w:color="auto" w:fill="auto"/>
            <w:vAlign w:val="center"/>
          </w:tcPr>
          <w:p w14:paraId="703760C1"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7.5</w:t>
            </w:r>
          </w:p>
        </w:tc>
        <w:tc>
          <w:tcPr>
            <w:tcW w:w="2549" w:type="dxa"/>
            <w:tcBorders>
              <w:top w:val="single" w:sz="4" w:space="0" w:color="auto"/>
              <w:left w:val="single" w:sz="4" w:space="0" w:color="auto"/>
              <w:right w:val="single" w:sz="4" w:space="0" w:color="auto"/>
            </w:tcBorders>
            <w:shd w:val="clear" w:color="auto" w:fill="auto"/>
            <w:vAlign w:val="center"/>
          </w:tcPr>
          <w:p w14:paraId="1787CDBE"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5.0</w:t>
            </w:r>
          </w:p>
        </w:tc>
      </w:tr>
      <w:tr w:rsidR="009839B2" w14:paraId="338394E8"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45FA6123"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P2</w:t>
            </w:r>
          </w:p>
        </w:tc>
        <w:tc>
          <w:tcPr>
            <w:tcW w:w="2544" w:type="dxa"/>
            <w:tcBorders>
              <w:top w:val="single" w:sz="4" w:space="0" w:color="auto"/>
              <w:left w:val="single" w:sz="4" w:space="0" w:color="auto"/>
            </w:tcBorders>
            <w:shd w:val="clear" w:color="auto" w:fill="auto"/>
            <w:vAlign w:val="center"/>
          </w:tcPr>
          <w:p w14:paraId="316D48D1"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10</w:t>
            </w:r>
          </w:p>
        </w:tc>
        <w:tc>
          <w:tcPr>
            <w:tcW w:w="2544" w:type="dxa"/>
            <w:tcBorders>
              <w:top w:val="single" w:sz="4" w:space="0" w:color="auto"/>
              <w:left w:val="single" w:sz="4" w:space="0" w:color="auto"/>
            </w:tcBorders>
            <w:shd w:val="clear" w:color="auto" w:fill="auto"/>
            <w:vAlign w:val="center"/>
          </w:tcPr>
          <w:p w14:paraId="488F503E"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3</w:t>
            </w:r>
          </w:p>
        </w:tc>
        <w:tc>
          <w:tcPr>
            <w:tcW w:w="2549" w:type="dxa"/>
            <w:tcBorders>
              <w:top w:val="single" w:sz="4" w:space="0" w:color="auto"/>
              <w:left w:val="single" w:sz="4" w:space="0" w:color="auto"/>
              <w:right w:val="single" w:sz="4" w:space="0" w:color="auto"/>
            </w:tcBorders>
            <w:shd w:val="clear" w:color="auto" w:fill="auto"/>
            <w:vAlign w:val="center"/>
          </w:tcPr>
          <w:p w14:paraId="3D063DF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2.0</w:t>
            </w:r>
          </w:p>
        </w:tc>
      </w:tr>
      <w:tr w:rsidR="009839B2" w14:paraId="06AAC91A" w14:textId="77777777" w:rsidTr="000C638E">
        <w:trPr>
          <w:trHeight w:hRule="exact" w:val="336"/>
          <w:jc w:val="center"/>
        </w:trPr>
        <w:tc>
          <w:tcPr>
            <w:tcW w:w="2417" w:type="dxa"/>
            <w:tcBorders>
              <w:top w:val="single" w:sz="4" w:space="0" w:color="auto"/>
              <w:left w:val="single" w:sz="4" w:space="0" w:color="auto"/>
            </w:tcBorders>
            <w:shd w:val="clear" w:color="auto" w:fill="auto"/>
            <w:vAlign w:val="center"/>
          </w:tcPr>
          <w:p w14:paraId="59F444E6"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P3</w:t>
            </w:r>
          </w:p>
        </w:tc>
        <w:tc>
          <w:tcPr>
            <w:tcW w:w="2544" w:type="dxa"/>
            <w:tcBorders>
              <w:top w:val="single" w:sz="4" w:space="0" w:color="auto"/>
              <w:left w:val="single" w:sz="4" w:space="0" w:color="auto"/>
            </w:tcBorders>
            <w:shd w:val="clear" w:color="auto" w:fill="auto"/>
            <w:vAlign w:val="center"/>
          </w:tcPr>
          <w:p w14:paraId="0B040360"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7.5</w:t>
            </w:r>
          </w:p>
        </w:tc>
        <w:tc>
          <w:tcPr>
            <w:tcW w:w="2544" w:type="dxa"/>
            <w:tcBorders>
              <w:top w:val="single" w:sz="4" w:space="0" w:color="auto"/>
              <w:left w:val="single" w:sz="4" w:space="0" w:color="auto"/>
            </w:tcBorders>
            <w:shd w:val="clear" w:color="auto" w:fill="auto"/>
            <w:vAlign w:val="center"/>
          </w:tcPr>
          <w:p w14:paraId="340228DB"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1.5</w:t>
            </w:r>
          </w:p>
        </w:tc>
        <w:tc>
          <w:tcPr>
            <w:tcW w:w="2549" w:type="dxa"/>
            <w:tcBorders>
              <w:top w:val="single" w:sz="4" w:space="0" w:color="auto"/>
              <w:left w:val="single" w:sz="4" w:space="0" w:color="auto"/>
              <w:right w:val="single" w:sz="4" w:space="0" w:color="auto"/>
            </w:tcBorders>
            <w:shd w:val="clear" w:color="auto" w:fill="auto"/>
            <w:vAlign w:val="center"/>
          </w:tcPr>
          <w:p w14:paraId="51E62F20"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1.5</w:t>
            </w:r>
          </w:p>
        </w:tc>
      </w:tr>
      <w:tr w:rsidR="009839B2" w14:paraId="49702467"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60F1A231"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P4</w:t>
            </w:r>
          </w:p>
        </w:tc>
        <w:tc>
          <w:tcPr>
            <w:tcW w:w="2544" w:type="dxa"/>
            <w:tcBorders>
              <w:top w:val="single" w:sz="4" w:space="0" w:color="auto"/>
              <w:left w:val="single" w:sz="4" w:space="0" w:color="auto"/>
            </w:tcBorders>
            <w:shd w:val="clear" w:color="auto" w:fill="auto"/>
            <w:vAlign w:val="center"/>
          </w:tcPr>
          <w:p w14:paraId="30E81109"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5.0</w:t>
            </w:r>
          </w:p>
        </w:tc>
        <w:tc>
          <w:tcPr>
            <w:tcW w:w="2544" w:type="dxa"/>
            <w:tcBorders>
              <w:top w:val="single" w:sz="4" w:space="0" w:color="auto"/>
              <w:left w:val="single" w:sz="4" w:space="0" w:color="auto"/>
            </w:tcBorders>
            <w:shd w:val="clear" w:color="auto" w:fill="auto"/>
            <w:vAlign w:val="center"/>
          </w:tcPr>
          <w:p w14:paraId="51E25AF0"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w:t>
            </w:r>
          </w:p>
        </w:tc>
        <w:tc>
          <w:tcPr>
            <w:tcW w:w="2549" w:type="dxa"/>
            <w:tcBorders>
              <w:top w:val="single" w:sz="4" w:space="0" w:color="auto"/>
              <w:left w:val="single" w:sz="4" w:space="0" w:color="auto"/>
              <w:right w:val="single" w:sz="4" w:space="0" w:color="auto"/>
            </w:tcBorders>
            <w:shd w:val="clear" w:color="auto" w:fill="auto"/>
            <w:vAlign w:val="center"/>
          </w:tcPr>
          <w:p w14:paraId="73C78CC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1.0</w:t>
            </w:r>
          </w:p>
        </w:tc>
      </w:tr>
      <w:tr w:rsidR="009839B2" w14:paraId="1880CBAA"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6E315E27"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P5</w:t>
            </w:r>
          </w:p>
        </w:tc>
        <w:tc>
          <w:tcPr>
            <w:tcW w:w="2544" w:type="dxa"/>
            <w:tcBorders>
              <w:top w:val="single" w:sz="4" w:space="0" w:color="auto"/>
              <w:left w:val="single" w:sz="4" w:space="0" w:color="auto"/>
            </w:tcBorders>
            <w:shd w:val="clear" w:color="auto" w:fill="auto"/>
            <w:vAlign w:val="center"/>
          </w:tcPr>
          <w:p w14:paraId="76F5FD18"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3.0</w:t>
            </w:r>
          </w:p>
        </w:tc>
        <w:tc>
          <w:tcPr>
            <w:tcW w:w="2544" w:type="dxa"/>
            <w:tcBorders>
              <w:top w:val="single" w:sz="4" w:space="0" w:color="auto"/>
              <w:left w:val="single" w:sz="4" w:space="0" w:color="auto"/>
            </w:tcBorders>
            <w:shd w:val="clear" w:color="auto" w:fill="auto"/>
            <w:vAlign w:val="center"/>
          </w:tcPr>
          <w:p w14:paraId="55FB7688"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0.6</w:t>
            </w:r>
          </w:p>
        </w:tc>
        <w:tc>
          <w:tcPr>
            <w:tcW w:w="2549" w:type="dxa"/>
            <w:tcBorders>
              <w:top w:val="single" w:sz="4" w:space="0" w:color="auto"/>
              <w:left w:val="single" w:sz="4" w:space="0" w:color="auto"/>
              <w:right w:val="single" w:sz="4" w:space="0" w:color="auto"/>
            </w:tcBorders>
            <w:shd w:val="clear" w:color="auto" w:fill="auto"/>
            <w:vAlign w:val="center"/>
          </w:tcPr>
          <w:p w14:paraId="2AFF202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0.75</w:t>
            </w:r>
          </w:p>
        </w:tc>
      </w:tr>
      <w:tr w:rsidR="009839B2" w14:paraId="30729D8E"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2011F048"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P6</w:t>
            </w:r>
          </w:p>
        </w:tc>
        <w:tc>
          <w:tcPr>
            <w:tcW w:w="2544" w:type="dxa"/>
            <w:tcBorders>
              <w:top w:val="single" w:sz="4" w:space="0" w:color="auto"/>
              <w:left w:val="single" w:sz="4" w:space="0" w:color="auto"/>
            </w:tcBorders>
            <w:shd w:val="clear" w:color="auto" w:fill="auto"/>
            <w:vAlign w:val="center"/>
          </w:tcPr>
          <w:p w14:paraId="6B3BC47C"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1.5</w:t>
            </w:r>
          </w:p>
        </w:tc>
        <w:tc>
          <w:tcPr>
            <w:tcW w:w="2544" w:type="dxa"/>
            <w:tcBorders>
              <w:top w:val="single" w:sz="4" w:space="0" w:color="auto"/>
              <w:left w:val="single" w:sz="4" w:space="0" w:color="auto"/>
            </w:tcBorders>
            <w:shd w:val="clear" w:color="auto" w:fill="auto"/>
            <w:vAlign w:val="center"/>
          </w:tcPr>
          <w:p w14:paraId="6EEDAA1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0.2</w:t>
            </w:r>
          </w:p>
        </w:tc>
        <w:tc>
          <w:tcPr>
            <w:tcW w:w="2549" w:type="dxa"/>
            <w:tcBorders>
              <w:top w:val="single" w:sz="4" w:space="0" w:color="auto"/>
              <w:left w:val="single" w:sz="4" w:space="0" w:color="auto"/>
              <w:right w:val="single" w:sz="4" w:space="0" w:color="auto"/>
            </w:tcBorders>
            <w:shd w:val="clear" w:color="auto" w:fill="auto"/>
            <w:vAlign w:val="center"/>
          </w:tcPr>
          <w:p w14:paraId="2EA2A3CC"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0.5</w:t>
            </w:r>
          </w:p>
        </w:tc>
      </w:tr>
      <w:tr w:rsidR="009839B2" w14:paraId="1C8AB3C0" w14:textId="77777777" w:rsidTr="000C638E">
        <w:trPr>
          <w:trHeight w:hRule="exact" w:val="662"/>
          <w:jc w:val="center"/>
        </w:trPr>
        <w:tc>
          <w:tcPr>
            <w:tcW w:w="2417" w:type="dxa"/>
            <w:tcBorders>
              <w:top w:val="single" w:sz="4" w:space="0" w:color="auto"/>
              <w:left w:val="single" w:sz="4" w:space="0" w:color="auto"/>
              <w:bottom w:val="single" w:sz="4" w:space="0" w:color="auto"/>
            </w:tcBorders>
            <w:shd w:val="clear" w:color="auto" w:fill="auto"/>
            <w:vAlign w:val="center"/>
          </w:tcPr>
          <w:p w14:paraId="38131F43"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P7</w:t>
            </w:r>
          </w:p>
        </w:tc>
        <w:tc>
          <w:tcPr>
            <w:tcW w:w="76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31C8A"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Fără valoare impusă</w:t>
            </w:r>
          </w:p>
        </w:tc>
      </w:tr>
    </w:tbl>
    <w:p w14:paraId="029ADAAF" w14:textId="77777777" w:rsidR="00D11ACB" w:rsidRDefault="00D11ACB" w:rsidP="00D11ACB">
      <w:pPr>
        <w:pStyle w:val="Tablecaption0"/>
        <w:rPr>
          <w:rFonts w:ascii="Cambria" w:hAnsi="Cambria"/>
          <w:sz w:val="24"/>
          <w:szCs w:val="24"/>
          <w:lang w:val="ro-RO" w:eastAsia="ro-RO" w:bidi="ro-RO"/>
        </w:rPr>
      </w:pPr>
    </w:p>
    <w:p w14:paraId="39D356DB" w14:textId="10F7844B" w:rsidR="009839B2" w:rsidRPr="00646283" w:rsidRDefault="009839B2" w:rsidP="00D11ACB">
      <w:pPr>
        <w:pStyle w:val="Tablecaption0"/>
        <w:rPr>
          <w:rFonts w:ascii="Cambria" w:hAnsi="Cambria"/>
          <w:sz w:val="24"/>
          <w:szCs w:val="24"/>
        </w:rPr>
      </w:pPr>
      <w:r w:rsidRPr="00646283">
        <w:rPr>
          <w:rFonts w:ascii="Cambria" w:hAnsi="Cambria"/>
          <w:sz w:val="24"/>
          <w:szCs w:val="24"/>
          <w:lang w:val="ro-RO" w:eastAsia="ro-RO" w:bidi="ro-RO"/>
        </w:rPr>
        <w:t xml:space="preserve">Niveluri de iluminare recomandate pentru căi de circulație pietonală de legătură între diferite zone </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2270"/>
        <w:gridCol w:w="2544"/>
        <w:gridCol w:w="2544"/>
        <w:gridCol w:w="2560"/>
      </w:tblGrid>
      <w:tr w:rsidR="000C638E" w14:paraId="5F3B31FF" w14:textId="77777777" w:rsidTr="002E0E33">
        <w:trPr>
          <w:trHeight w:hRule="exact" w:val="346"/>
          <w:jc w:val="center"/>
        </w:trPr>
        <w:tc>
          <w:tcPr>
            <w:tcW w:w="2270" w:type="dxa"/>
            <w:vMerge w:val="restart"/>
            <w:tcBorders>
              <w:top w:val="single" w:sz="4" w:space="0" w:color="auto"/>
              <w:left w:val="single" w:sz="4" w:space="0" w:color="auto"/>
            </w:tcBorders>
            <w:shd w:val="clear" w:color="auto" w:fill="auto"/>
          </w:tcPr>
          <w:p w14:paraId="7BB7E5F3" w14:textId="77777777" w:rsidR="000C638E" w:rsidRDefault="000C638E" w:rsidP="006D3B97">
            <w:pPr>
              <w:ind w:firstLine="426"/>
              <w:rPr>
                <w:sz w:val="10"/>
                <w:szCs w:val="10"/>
              </w:rPr>
            </w:pPr>
          </w:p>
        </w:tc>
        <w:tc>
          <w:tcPr>
            <w:tcW w:w="2544" w:type="dxa"/>
            <w:tcBorders>
              <w:top w:val="single" w:sz="4" w:space="0" w:color="auto"/>
              <w:left w:val="single" w:sz="4" w:space="0" w:color="auto"/>
              <w:bottom w:val="single" w:sz="4" w:space="0" w:color="auto"/>
            </w:tcBorders>
            <w:shd w:val="clear" w:color="auto" w:fill="auto"/>
            <w:vAlign w:val="bottom"/>
          </w:tcPr>
          <w:p w14:paraId="58FD85AD" w14:textId="77777777" w:rsidR="000C638E" w:rsidRDefault="000C638E" w:rsidP="006D3B97">
            <w:pPr>
              <w:pStyle w:val="Other0"/>
              <w:ind w:firstLine="426"/>
            </w:pPr>
            <w:r>
              <w:rPr>
                <w:b/>
                <w:bCs/>
              </w:rPr>
              <w:t>□ EH [lx]</w:t>
            </w:r>
          </w:p>
        </w:tc>
        <w:tc>
          <w:tcPr>
            <w:tcW w:w="2544" w:type="dxa"/>
            <w:tcBorders>
              <w:top w:val="single" w:sz="4" w:space="0" w:color="auto"/>
              <w:left w:val="single" w:sz="4" w:space="0" w:color="auto"/>
              <w:bottom w:val="single" w:sz="4" w:space="0" w:color="auto"/>
            </w:tcBorders>
            <w:shd w:val="clear" w:color="auto" w:fill="auto"/>
            <w:vAlign w:val="bottom"/>
          </w:tcPr>
          <w:p w14:paraId="10FE14FE" w14:textId="77777777" w:rsidR="000C638E" w:rsidRDefault="000C638E" w:rsidP="006D3B97">
            <w:pPr>
              <w:pStyle w:val="Other0"/>
              <w:ind w:firstLine="426"/>
            </w:pPr>
            <w:r>
              <w:rPr>
                <w:b/>
                <w:bCs/>
              </w:rPr>
              <w:t>EH [lx]</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tcPr>
          <w:p w14:paraId="7E781143" w14:textId="77777777" w:rsidR="000C638E" w:rsidRDefault="000C638E" w:rsidP="006D3B97">
            <w:pPr>
              <w:pStyle w:val="Other0"/>
              <w:ind w:firstLine="426"/>
            </w:pPr>
            <w:proofErr w:type="spellStart"/>
            <w:r>
              <w:rPr>
                <w:b/>
                <w:bCs/>
              </w:rPr>
              <w:t>Esc</w:t>
            </w:r>
            <w:proofErr w:type="spellEnd"/>
            <w:r>
              <w:rPr>
                <w:b/>
                <w:bCs/>
              </w:rPr>
              <w:t xml:space="preserve"> [lx]</w:t>
            </w:r>
          </w:p>
        </w:tc>
      </w:tr>
      <w:tr w:rsidR="000C638E" w14:paraId="695A1C4B" w14:textId="77777777" w:rsidTr="002E0E33">
        <w:trPr>
          <w:trHeight w:hRule="exact" w:val="341"/>
          <w:jc w:val="center"/>
        </w:trPr>
        <w:tc>
          <w:tcPr>
            <w:tcW w:w="2270" w:type="dxa"/>
            <w:vMerge/>
            <w:tcBorders>
              <w:left w:val="single" w:sz="4" w:space="0" w:color="auto"/>
            </w:tcBorders>
            <w:shd w:val="clear" w:color="auto" w:fill="auto"/>
          </w:tcPr>
          <w:p w14:paraId="1AB20BFA" w14:textId="77777777" w:rsidR="000C638E" w:rsidRDefault="000C638E" w:rsidP="006D3B97">
            <w:pPr>
              <w:ind w:firstLine="426"/>
              <w:rPr>
                <w:sz w:val="10"/>
                <w:szCs w:val="10"/>
              </w:rPr>
            </w:pPr>
          </w:p>
        </w:tc>
        <w:tc>
          <w:tcPr>
            <w:tcW w:w="2544" w:type="dxa"/>
            <w:tcBorders>
              <w:top w:val="single" w:sz="4" w:space="0" w:color="auto"/>
              <w:left w:val="single" w:sz="4" w:space="0" w:color="auto"/>
            </w:tcBorders>
            <w:shd w:val="clear" w:color="auto" w:fill="auto"/>
          </w:tcPr>
          <w:p w14:paraId="3B822434" w14:textId="77777777" w:rsidR="000C638E" w:rsidRDefault="000C638E" w:rsidP="006D3B97">
            <w:pPr>
              <w:ind w:firstLine="426"/>
              <w:rPr>
                <w:sz w:val="10"/>
                <w:szCs w:val="10"/>
              </w:rPr>
            </w:pPr>
          </w:p>
        </w:tc>
        <w:tc>
          <w:tcPr>
            <w:tcW w:w="2544" w:type="dxa"/>
            <w:tcBorders>
              <w:top w:val="single" w:sz="4" w:space="0" w:color="auto"/>
              <w:left w:val="single" w:sz="4" w:space="0" w:color="auto"/>
            </w:tcBorders>
            <w:shd w:val="clear" w:color="auto" w:fill="auto"/>
            <w:vAlign w:val="bottom"/>
          </w:tcPr>
          <w:p w14:paraId="0AB3A314" w14:textId="77777777" w:rsidR="000C638E" w:rsidRDefault="000C638E" w:rsidP="006D3B97">
            <w:pPr>
              <w:pStyle w:val="Other0"/>
              <w:ind w:firstLine="426"/>
            </w:pPr>
            <w:r>
              <w:rPr>
                <w:b/>
                <w:bCs/>
              </w:rPr>
              <w:t>Valoare minimă</w:t>
            </w:r>
          </w:p>
        </w:tc>
        <w:tc>
          <w:tcPr>
            <w:tcW w:w="2560" w:type="dxa"/>
            <w:tcBorders>
              <w:top w:val="single" w:sz="4" w:space="0" w:color="auto"/>
              <w:left w:val="single" w:sz="4" w:space="0" w:color="auto"/>
              <w:right w:val="single" w:sz="4" w:space="0" w:color="auto"/>
            </w:tcBorders>
            <w:shd w:val="clear" w:color="auto" w:fill="auto"/>
            <w:vAlign w:val="bottom"/>
          </w:tcPr>
          <w:p w14:paraId="2883F4FB" w14:textId="77777777" w:rsidR="000C638E" w:rsidRDefault="000C638E" w:rsidP="006D3B97">
            <w:pPr>
              <w:pStyle w:val="Other0"/>
              <w:ind w:firstLine="426"/>
            </w:pPr>
            <w:r>
              <w:rPr>
                <w:b/>
                <w:bCs/>
              </w:rPr>
              <w:t>Valoare minimă</w:t>
            </w:r>
          </w:p>
        </w:tc>
      </w:tr>
      <w:tr w:rsidR="009839B2" w14:paraId="447DD2F8" w14:textId="77777777" w:rsidTr="00D11ACB">
        <w:trPr>
          <w:trHeight w:hRule="exact" w:val="795"/>
          <w:jc w:val="center"/>
        </w:trPr>
        <w:tc>
          <w:tcPr>
            <w:tcW w:w="2270" w:type="dxa"/>
            <w:tcBorders>
              <w:top w:val="single" w:sz="4" w:space="0" w:color="auto"/>
              <w:left w:val="single" w:sz="4" w:space="0" w:color="auto"/>
              <w:bottom w:val="single" w:sz="4" w:space="0" w:color="auto"/>
            </w:tcBorders>
            <w:shd w:val="clear" w:color="auto" w:fill="auto"/>
          </w:tcPr>
          <w:p w14:paraId="68BD330D"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Alei pietonale aflate în parcurile din zonele rezidențiale</w:t>
            </w:r>
          </w:p>
          <w:p w14:paraId="40FC64A7" w14:textId="79F3BD78" w:rsidR="00646283" w:rsidRPr="00646283" w:rsidRDefault="00646283" w:rsidP="00646283">
            <w:pPr>
              <w:rPr>
                <w:rFonts w:ascii="Cambria" w:hAnsi="Cambria"/>
                <w:sz w:val="20"/>
                <w:szCs w:val="20"/>
                <w:lang w:val="ro-RO" w:eastAsia="en-US"/>
              </w:rPr>
            </w:pPr>
          </w:p>
        </w:tc>
        <w:tc>
          <w:tcPr>
            <w:tcW w:w="2544" w:type="dxa"/>
            <w:tcBorders>
              <w:top w:val="single" w:sz="4" w:space="0" w:color="auto"/>
              <w:left w:val="single" w:sz="4" w:space="0" w:color="auto"/>
              <w:bottom w:val="single" w:sz="4" w:space="0" w:color="auto"/>
            </w:tcBorders>
            <w:shd w:val="clear" w:color="auto" w:fill="auto"/>
          </w:tcPr>
          <w:p w14:paraId="206BBE71"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5.0</w:t>
            </w:r>
          </w:p>
          <w:p w14:paraId="6BA07353" w14:textId="77777777" w:rsidR="00646283" w:rsidRPr="00646283" w:rsidRDefault="00646283" w:rsidP="00646283">
            <w:pPr>
              <w:rPr>
                <w:rFonts w:ascii="Cambria" w:hAnsi="Cambria"/>
                <w:sz w:val="20"/>
                <w:szCs w:val="20"/>
                <w:lang w:val="ro-RO" w:eastAsia="en-US"/>
              </w:rPr>
            </w:pPr>
          </w:p>
          <w:p w14:paraId="79139B41" w14:textId="77777777" w:rsidR="00646283" w:rsidRPr="00646283" w:rsidRDefault="00646283" w:rsidP="00646283">
            <w:pPr>
              <w:rPr>
                <w:rFonts w:ascii="Cambria" w:hAnsi="Cambria"/>
                <w:sz w:val="20"/>
                <w:szCs w:val="20"/>
                <w:lang w:val="ro-RO" w:eastAsia="en-US"/>
              </w:rPr>
            </w:pPr>
          </w:p>
          <w:p w14:paraId="2DAE3ABA" w14:textId="05751E2F" w:rsidR="00646283" w:rsidRPr="00646283" w:rsidRDefault="00646283" w:rsidP="00646283">
            <w:pPr>
              <w:ind w:firstLine="708"/>
              <w:rPr>
                <w:rFonts w:ascii="Cambria" w:hAnsi="Cambria"/>
                <w:sz w:val="20"/>
                <w:szCs w:val="20"/>
                <w:lang w:val="ro-RO" w:eastAsia="en-US"/>
              </w:rPr>
            </w:pPr>
          </w:p>
        </w:tc>
        <w:tc>
          <w:tcPr>
            <w:tcW w:w="2544" w:type="dxa"/>
            <w:tcBorders>
              <w:top w:val="single" w:sz="4" w:space="0" w:color="auto"/>
              <w:left w:val="single" w:sz="4" w:space="0" w:color="auto"/>
              <w:bottom w:val="single" w:sz="4" w:space="0" w:color="auto"/>
            </w:tcBorders>
            <w:shd w:val="clear" w:color="auto" w:fill="auto"/>
          </w:tcPr>
          <w:p w14:paraId="100FC62B"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2.0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83215DE"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2.0</w:t>
            </w:r>
          </w:p>
        </w:tc>
      </w:tr>
      <w:tr w:rsidR="00D11ACB" w14:paraId="058D519E" w14:textId="77777777" w:rsidTr="000C638E">
        <w:trPr>
          <w:trHeight w:hRule="exact" w:val="63"/>
          <w:jc w:val="center"/>
        </w:trPr>
        <w:tc>
          <w:tcPr>
            <w:tcW w:w="2270" w:type="dxa"/>
            <w:tcBorders>
              <w:top w:val="single" w:sz="4" w:space="0" w:color="auto"/>
              <w:left w:val="single" w:sz="4" w:space="0" w:color="auto"/>
            </w:tcBorders>
            <w:shd w:val="clear" w:color="auto" w:fill="auto"/>
          </w:tcPr>
          <w:p w14:paraId="4097A60F" w14:textId="77777777" w:rsidR="00D11ACB" w:rsidRPr="00646283" w:rsidRDefault="00D11ACB" w:rsidP="006D3B97">
            <w:pPr>
              <w:pStyle w:val="Other0"/>
              <w:ind w:firstLine="426"/>
              <w:rPr>
                <w:rFonts w:ascii="Cambria" w:hAnsi="Cambria"/>
                <w:sz w:val="20"/>
                <w:szCs w:val="20"/>
              </w:rPr>
            </w:pPr>
          </w:p>
        </w:tc>
        <w:tc>
          <w:tcPr>
            <w:tcW w:w="2544" w:type="dxa"/>
            <w:tcBorders>
              <w:top w:val="single" w:sz="4" w:space="0" w:color="auto"/>
              <w:left w:val="single" w:sz="4" w:space="0" w:color="auto"/>
            </w:tcBorders>
            <w:shd w:val="clear" w:color="auto" w:fill="auto"/>
          </w:tcPr>
          <w:p w14:paraId="14CA5622" w14:textId="77777777" w:rsidR="00D11ACB" w:rsidRPr="00646283" w:rsidRDefault="00D11ACB" w:rsidP="006D3B97">
            <w:pPr>
              <w:pStyle w:val="Other0"/>
              <w:ind w:firstLine="426"/>
              <w:rPr>
                <w:rFonts w:ascii="Cambria" w:hAnsi="Cambria"/>
                <w:sz w:val="20"/>
                <w:szCs w:val="20"/>
              </w:rPr>
            </w:pPr>
          </w:p>
        </w:tc>
        <w:tc>
          <w:tcPr>
            <w:tcW w:w="2544" w:type="dxa"/>
            <w:tcBorders>
              <w:top w:val="single" w:sz="4" w:space="0" w:color="auto"/>
              <w:left w:val="single" w:sz="4" w:space="0" w:color="auto"/>
            </w:tcBorders>
            <w:shd w:val="clear" w:color="auto" w:fill="auto"/>
          </w:tcPr>
          <w:p w14:paraId="3157112C" w14:textId="77777777" w:rsidR="00D11ACB" w:rsidRPr="00646283" w:rsidRDefault="00D11ACB" w:rsidP="006D3B97">
            <w:pPr>
              <w:pStyle w:val="Other0"/>
              <w:ind w:firstLine="426"/>
              <w:rPr>
                <w:rFonts w:ascii="Cambria" w:hAnsi="Cambria"/>
                <w:sz w:val="20"/>
                <w:szCs w:val="20"/>
              </w:rPr>
            </w:pPr>
          </w:p>
        </w:tc>
        <w:tc>
          <w:tcPr>
            <w:tcW w:w="2560" w:type="dxa"/>
            <w:tcBorders>
              <w:top w:val="single" w:sz="4" w:space="0" w:color="auto"/>
              <w:left w:val="single" w:sz="4" w:space="0" w:color="auto"/>
              <w:right w:val="single" w:sz="4" w:space="0" w:color="auto"/>
            </w:tcBorders>
            <w:shd w:val="clear" w:color="auto" w:fill="auto"/>
          </w:tcPr>
          <w:p w14:paraId="743A8F03" w14:textId="77777777" w:rsidR="00D11ACB" w:rsidRPr="00646283" w:rsidRDefault="00D11ACB" w:rsidP="006D3B97">
            <w:pPr>
              <w:pStyle w:val="Other0"/>
              <w:ind w:firstLine="426"/>
              <w:rPr>
                <w:rFonts w:ascii="Cambria" w:hAnsi="Cambria"/>
                <w:sz w:val="20"/>
                <w:szCs w:val="20"/>
              </w:rPr>
            </w:pPr>
          </w:p>
        </w:tc>
      </w:tr>
      <w:tr w:rsidR="009839B2" w14:paraId="0A37FB7B" w14:textId="77777777" w:rsidTr="000C638E">
        <w:trPr>
          <w:trHeight w:hRule="exact" w:val="703"/>
          <w:jc w:val="center"/>
        </w:trPr>
        <w:tc>
          <w:tcPr>
            <w:tcW w:w="2270" w:type="dxa"/>
            <w:tcBorders>
              <w:top w:val="single" w:sz="4" w:space="0" w:color="auto"/>
              <w:left w:val="single" w:sz="4" w:space="0" w:color="auto"/>
            </w:tcBorders>
            <w:shd w:val="clear" w:color="auto" w:fill="auto"/>
          </w:tcPr>
          <w:p w14:paraId="2A134E75" w14:textId="1814F78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lastRenderedPageBreak/>
              <w:t xml:space="preserve">Alei pietonale din centrul </w:t>
            </w:r>
          </w:p>
        </w:tc>
        <w:tc>
          <w:tcPr>
            <w:tcW w:w="2544" w:type="dxa"/>
            <w:tcBorders>
              <w:top w:val="single" w:sz="4" w:space="0" w:color="auto"/>
              <w:left w:val="single" w:sz="4" w:space="0" w:color="auto"/>
            </w:tcBorders>
            <w:shd w:val="clear" w:color="auto" w:fill="auto"/>
          </w:tcPr>
          <w:p w14:paraId="41B5BA97"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10.0</w:t>
            </w:r>
          </w:p>
        </w:tc>
        <w:tc>
          <w:tcPr>
            <w:tcW w:w="2544" w:type="dxa"/>
            <w:tcBorders>
              <w:top w:val="single" w:sz="4" w:space="0" w:color="auto"/>
              <w:left w:val="single" w:sz="4" w:space="0" w:color="auto"/>
            </w:tcBorders>
            <w:shd w:val="clear" w:color="auto" w:fill="auto"/>
          </w:tcPr>
          <w:p w14:paraId="73C415C2"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5.0</w:t>
            </w:r>
          </w:p>
        </w:tc>
        <w:tc>
          <w:tcPr>
            <w:tcW w:w="2560" w:type="dxa"/>
            <w:tcBorders>
              <w:top w:val="single" w:sz="4" w:space="0" w:color="auto"/>
              <w:left w:val="single" w:sz="4" w:space="0" w:color="auto"/>
              <w:right w:val="single" w:sz="4" w:space="0" w:color="auto"/>
            </w:tcBorders>
            <w:shd w:val="clear" w:color="auto" w:fill="auto"/>
          </w:tcPr>
          <w:p w14:paraId="4483AAB0"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3.0</w:t>
            </w:r>
          </w:p>
        </w:tc>
      </w:tr>
      <w:tr w:rsidR="009839B2" w14:paraId="1DEC4E10" w14:textId="77777777" w:rsidTr="000C638E">
        <w:trPr>
          <w:trHeight w:hRule="exact" w:val="706"/>
          <w:jc w:val="center"/>
        </w:trPr>
        <w:tc>
          <w:tcPr>
            <w:tcW w:w="2270" w:type="dxa"/>
            <w:tcBorders>
              <w:top w:val="single" w:sz="4" w:space="0" w:color="auto"/>
              <w:left w:val="single" w:sz="4" w:space="0" w:color="auto"/>
              <w:bottom w:val="single" w:sz="4" w:space="0" w:color="auto"/>
            </w:tcBorders>
            <w:shd w:val="clear" w:color="auto" w:fill="auto"/>
          </w:tcPr>
          <w:p w14:paraId="20B7537C" w14:textId="17EBE9E2" w:rsidR="009839B2" w:rsidRPr="00646283" w:rsidRDefault="009839B2" w:rsidP="00646283">
            <w:pPr>
              <w:pStyle w:val="Other0"/>
              <w:tabs>
                <w:tab w:val="left" w:pos="1298"/>
              </w:tabs>
              <w:rPr>
                <w:rFonts w:ascii="Cambria" w:hAnsi="Cambria"/>
                <w:sz w:val="20"/>
                <w:szCs w:val="20"/>
              </w:rPr>
            </w:pPr>
            <w:r w:rsidRPr="00646283">
              <w:rPr>
                <w:rFonts w:ascii="Cambria" w:hAnsi="Cambria"/>
                <w:sz w:val="20"/>
                <w:szCs w:val="20"/>
              </w:rPr>
              <w:t>Pasaje</w:t>
            </w:r>
            <w:r w:rsidR="00646283">
              <w:rPr>
                <w:rFonts w:ascii="Cambria" w:hAnsi="Cambria"/>
                <w:sz w:val="20"/>
                <w:szCs w:val="20"/>
              </w:rPr>
              <w:t xml:space="preserve"> </w:t>
            </w:r>
            <w:r w:rsidRPr="00646283">
              <w:rPr>
                <w:rFonts w:ascii="Cambria" w:hAnsi="Cambria"/>
                <w:sz w:val="20"/>
                <w:szCs w:val="20"/>
              </w:rPr>
              <w:t>pietonale</w:t>
            </w:r>
          </w:p>
          <w:p w14:paraId="340A7F8F" w14:textId="77777777" w:rsidR="009839B2" w:rsidRPr="00646283" w:rsidRDefault="009839B2" w:rsidP="00646283">
            <w:pPr>
              <w:pStyle w:val="Other0"/>
              <w:rPr>
                <w:rFonts w:ascii="Cambria" w:hAnsi="Cambria"/>
                <w:sz w:val="20"/>
                <w:szCs w:val="20"/>
              </w:rPr>
            </w:pPr>
            <w:r w:rsidRPr="00646283">
              <w:rPr>
                <w:rFonts w:ascii="Cambria" w:hAnsi="Cambria"/>
                <w:sz w:val="20"/>
                <w:szCs w:val="20"/>
              </w:rPr>
              <w:t>aflate la nivelul solului</w:t>
            </w:r>
          </w:p>
        </w:tc>
        <w:tc>
          <w:tcPr>
            <w:tcW w:w="2544" w:type="dxa"/>
            <w:tcBorders>
              <w:top w:val="single" w:sz="4" w:space="0" w:color="auto"/>
              <w:left w:val="single" w:sz="4" w:space="0" w:color="auto"/>
              <w:bottom w:val="single" w:sz="4" w:space="0" w:color="auto"/>
            </w:tcBorders>
            <w:shd w:val="clear" w:color="auto" w:fill="auto"/>
          </w:tcPr>
          <w:p w14:paraId="11CC5DAE"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10.0</w:t>
            </w:r>
          </w:p>
        </w:tc>
        <w:tc>
          <w:tcPr>
            <w:tcW w:w="2544" w:type="dxa"/>
            <w:tcBorders>
              <w:top w:val="single" w:sz="4" w:space="0" w:color="auto"/>
              <w:left w:val="single" w:sz="4" w:space="0" w:color="auto"/>
              <w:bottom w:val="single" w:sz="4" w:space="0" w:color="auto"/>
            </w:tcBorders>
            <w:shd w:val="clear" w:color="auto" w:fill="auto"/>
          </w:tcPr>
          <w:p w14:paraId="68328FAF"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5.0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76BF249B"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10.0</w:t>
            </w:r>
          </w:p>
        </w:tc>
      </w:tr>
    </w:tbl>
    <w:p w14:paraId="0D7B8A1E" w14:textId="77777777" w:rsidR="009839B2" w:rsidRDefault="009839B2" w:rsidP="006D3B97">
      <w:pPr>
        <w:spacing w:after="319" w:line="1" w:lineRule="exact"/>
        <w:ind w:firstLine="426"/>
      </w:pPr>
    </w:p>
    <w:p w14:paraId="576E4D41" w14:textId="77777777" w:rsidR="009839B2" w:rsidRDefault="009839B2" w:rsidP="006D3B97">
      <w:pPr>
        <w:spacing w:line="1" w:lineRule="exact"/>
        <w:ind w:firstLine="426"/>
      </w:pPr>
    </w:p>
    <w:p w14:paraId="3331A438" w14:textId="77777777" w:rsidR="00C46686" w:rsidRDefault="00C46686" w:rsidP="006D3B97">
      <w:pPr>
        <w:pStyle w:val="Tablecaption0"/>
        <w:ind w:firstLine="426"/>
      </w:pPr>
    </w:p>
    <w:p w14:paraId="3D96A4D5" w14:textId="5A922210" w:rsidR="009839B2" w:rsidRPr="000C638E" w:rsidRDefault="009839B2" w:rsidP="006D3B97">
      <w:pPr>
        <w:pStyle w:val="Tablecaption0"/>
        <w:ind w:firstLine="426"/>
        <w:rPr>
          <w:rFonts w:ascii="Cambria" w:hAnsi="Cambria"/>
          <w:sz w:val="24"/>
          <w:szCs w:val="24"/>
        </w:rPr>
      </w:pPr>
      <w:proofErr w:type="spellStart"/>
      <w:r w:rsidRPr="000C638E">
        <w:rPr>
          <w:rFonts w:ascii="Cambria" w:hAnsi="Cambria"/>
          <w:sz w:val="24"/>
          <w:szCs w:val="24"/>
        </w:rPr>
        <w:t>Niveluri</w:t>
      </w:r>
      <w:proofErr w:type="spellEnd"/>
      <w:r w:rsidRPr="000C638E">
        <w:rPr>
          <w:rFonts w:ascii="Cambria" w:hAnsi="Cambria"/>
          <w:sz w:val="24"/>
          <w:szCs w:val="24"/>
        </w:rPr>
        <w:t xml:space="preserve"> de </w:t>
      </w:r>
      <w:proofErr w:type="spellStart"/>
      <w:r w:rsidRPr="000C638E">
        <w:rPr>
          <w:rFonts w:ascii="Cambria" w:hAnsi="Cambria"/>
          <w:sz w:val="24"/>
          <w:szCs w:val="24"/>
        </w:rPr>
        <w:t>iluminare</w:t>
      </w:r>
      <w:proofErr w:type="spellEnd"/>
      <w:r w:rsidRPr="000C638E">
        <w:rPr>
          <w:rFonts w:ascii="Cambria" w:hAnsi="Cambria"/>
          <w:sz w:val="24"/>
          <w:szCs w:val="24"/>
        </w:rPr>
        <w:t xml:space="preserve"> </w:t>
      </w:r>
      <w:proofErr w:type="spellStart"/>
      <w:r w:rsidRPr="000C638E">
        <w:rPr>
          <w:rFonts w:ascii="Cambria" w:hAnsi="Cambria"/>
          <w:sz w:val="24"/>
          <w:szCs w:val="24"/>
        </w:rPr>
        <w:t>pentru</w:t>
      </w:r>
      <w:proofErr w:type="spellEnd"/>
      <w:r w:rsidRPr="000C638E">
        <w:rPr>
          <w:rFonts w:ascii="Cambria" w:hAnsi="Cambria"/>
          <w:sz w:val="24"/>
          <w:szCs w:val="24"/>
        </w:rPr>
        <w:t xml:space="preserve"> </w:t>
      </w:r>
      <w:proofErr w:type="spellStart"/>
      <w:r w:rsidRPr="000C638E">
        <w:rPr>
          <w:rFonts w:ascii="Cambria" w:hAnsi="Cambria"/>
          <w:sz w:val="24"/>
          <w:szCs w:val="24"/>
        </w:rPr>
        <w:t>trecerile</w:t>
      </w:r>
      <w:proofErr w:type="spellEnd"/>
      <w:r w:rsidRPr="000C638E">
        <w:rPr>
          <w:rFonts w:ascii="Cambria" w:hAnsi="Cambria"/>
          <w:sz w:val="24"/>
          <w:szCs w:val="24"/>
        </w:rPr>
        <w:t xml:space="preserve"> de </w:t>
      </w:r>
      <w:proofErr w:type="spellStart"/>
      <w:r w:rsidRPr="000C638E">
        <w:rPr>
          <w:rFonts w:ascii="Cambria" w:hAnsi="Cambria"/>
          <w:sz w:val="24"/>
          <w:szCs w:val="24"/>
        </w:rPr>
        <w:t>pietoni</w:t>
      </w:r>
      <w:proofErr w:type="spellEnd"/>
    </w:p>
    <w:tbl>
      <w:tblPr>
        <w:tblOverlap w:val="never"/>
        <w:tblW w:w="9918" w:type="dxa"/>
        <w:jc w:val="center"/>
        <w:tblLayout w:type="fixed"/>
        <w:tblCellMar>
          <w:left w:w="10" w:type="dxa"/>
          <w:right w:w="10" w:type="dxa"/>
        </w:tblCellMar>
        <w:tblLook w:val="0000" w:firstRow="0" w:lastRow="0" w:firstColumn="0" w:lastColumn="0" w:noHBand="0" w:noVBand="0"/>
      </w:tblPr>
      <w:tblGrid>
        <w:gridCol w:w="3398"/>
        <w:gridCol w:w="3389"/>
        <w:gridCol w:w="3131"/>
      </w:tblGrid>
      <w:tr w:rsidR="009839B2" w14:paraId="2FC3BDC5" w14:textId="77777777" w:rsidTr="00007A0C">
        <w:trPr>
          <w:trHeight w:hRule="exact" w:val="606"/>
          <w:jc w:val="center"/>
        </w:trPr>
        <w:tc>
          <w:tcPr>
            <w:tcW w:w="3398" w:type="dxa"/>
            <w:tcBorders>
              <w:top w:val="single" w:sz="4" w:space="0" w:color="auto"/>
              <w:left w:val="single" w:sz="4" w:space="0" w:color="auto"/>
            </w:tcBorders>
            <w:shd w:val="clear" w:color="auto" w:fill="auto"/>
            <w:vAlign w:val="center"/>
          </w:tcPr>
          <w:p w14:paraId="573E60A2"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b/>
                <w:bCs/>
                <w:sz w:val="20"/>
                <w:szCs w:val="20"/>
              </w:rPr>
              <w:t>Tipul zonei</w:t>
            </w:r>
          </w:p>
        </w:tc>
        <w:tc>
          <w:tcPr>
            <w:tcW w:w="3389" w:type="dxa"/>
            <w:tcBorders>
              <w:top w:val="single" w:sz="4" w:space="0" w:color="auto"/>
              <w:left w:val="single" w:sz="4" w:space="0" w:color="auto"/>
            </w:tcBorders>
            <w:shd w:val="clear" w:color="auto" w:fill="auto"/>
            <w:vAlign w:val="center"/>
          </w:tcPr>
          <w:p w14:paraId="0F0E1E37"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 E</w:t>
            </w:r>
          </w:p>
        </w:tc>
        <w:tc>
          <w:tcPr>
            <w:tcW w:w="3131" w:type="dxa"/>
            <w:tcBorders>
              <w:top w:val="single" w:sz="4" w:space="0" w:color="auto"/>
              <w:left w:val="single" w:sz="4" w:space="0" w:color="auto"/>
              <w:right w:val="single" w:sz="4" w:space="0" w:color="auto"/>
            </w:tcBorders>
            <w:shd w:val="clear" w:color="auto" w:fill="auto"/>
            <w:vAlign w:val="center"/>
          </w:tcPr>
          <w:p w14:paraId="2BA9E505" w14:textId="77777777" w:rsidR="009839B2" w:rsidRPr="000C638E" w:rsidRDefault="009839B2" w:rsidP="000C638E">
            <w:pPr>
              <w:pStyle w:val="Other0"/>
              <w:ind w:firstLine="426"/>
              <w:jc w:val="center"/>
              <w:rPr>
                <w:rFonts w:ascii="Cambria" w:hAnsi="Cambria"/>
                <w:sz w:val="20"/>
                <w:szCs w:val="20"/>
              </w:rPr>
            </w:pPr>
            <w:proofErr w:type="spellStart"/>
            <w:r w:rsidRPr="000C638E">
              <w:rPr>
                <w:rFonts w:ascii="Cambria" w:hAnsi="Cambria"/>
                <w:b/>
                <w:bCs/>
                <w:sz w:val="20"/>
                <w:szCs w:val="20"/>
              </w:rPr>
              <w:t>Emin</w:t>
            </w:r>
            <w:proofErr w:type="spellEnd"/>
          </w:p>
        </w:tc>
      </w:tr>
      <w:tr w:rsidR="009839B2" w14:paraId="5AA5BD63" w14:textId="77777777" w:rsidTr="00007A0C">
        <w:trPr>
          <w:trHeight w:hRule="exact" w:val="573"/>
          <w:jc w:val="center"/>
        </w:trPr>
        <w:tc>
          <w:tcPr>
            <w:tcW w:w="3398" w:type="dxa"/>
            <w:tcBorders>
              <w:top w:val="single" w:sz="4" w:space="0" w:color="auto"/>
              <w:left w:val="single" w:sz="4" w:space="0" w:color="auto"/>
            </w:tcBorders>
            <w:shd w:val="clear" w:color="auto" w:fill="auto"/>
            <w:vAlign w:val="center"/>
          </w:tcPr>
          <w:p w14:paraId="0353F6F3"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Zonă comercială sau industrială</w:t>
            </w:r>
          </w:p>
        </w:tc>
        <w:tc>
          <w:tcPr>
            <w:tcW w:w="3389" w:type="dxa"/>
            <w:tcBorders>
              <w:top w:val="single" w:sz="4" w:space="0" w:color="auto"/>
              <w:left w:val="single" w:sz="4" w:space="0" w:color="auto"/>
            </w:tcBorders>
            <w:shd w:val="clear" w:color="auto" w:fill="auto"/>
            <w:vAlign w:val="center"/>
          </w:tcPr>
          <w:p w14:paraId="47358D96"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30 lux</w:t>
            </w:r>
          </w:p>
        </w:tc>
        <w:tc>
          <w:tcPr>
            <w:tcW w:w="3131" w:type="dxa"/>
            <w:tcBorders>
              <w:top w:val="single" w:sz="4" w:space="0" w:color="auto"/>
              <w:left w:val="single" w:sz="4" w:space="0" w:color="auto"/>
              <w:right w:val="single" w:sz="4" w:space="0" w:color="auto"/>
            </w:tcBorders>
            <w:shd w:val="clear" w:color="auto" w:fill="auto"/>
            <w:vAlign w:val="center"/>
          </w:tcPr>
          <w:p w14:paraId="6C858E01"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15 lux</w:t>
            </w:r>
          </w:p>
        </w:tc>
      </w:tr>
      <w:tr w:rsidR="009839B2" w14:paraId="12A3798B" w14:textId="77777777" w:rsidTr="00007A0C">
        <w:trPr>
          <w:trHeight w:hRule="exact" w:val="662"/>
          <w:jc w:val="center"/>
        </w:trPr>
        <w:tc>
          <w:tcPr>
            <w:tcW w:w="3398" w:type="dxa"/>
            <w:tcBorders>
              <w:top w:val="single" w:sz="4" w:space="0" w:color="auto"/>
              <w:left w:val="single" w:sz="4" w:space="0" w:color="auto"/>
              <w:bottom w:val="single" w:sz="4" w:space="0" w:color="auto"/>
            </w:tcBorders>
            <w:shd w:val="clear" w:color="auto" w:fill="auto"/>
            <w:vAlign w:val="center"/>
          </w:tcPr>
          <w:p w14:paraId="235F7714"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Zonă rezidențială</w:t>
            </w:r>
          </w:p>
        </w:tc>
        <w:tc>
          <w:tcPr>
            <w:tcW w:w="3389" w:type="dxa"/>
            <w:tcBorders>
              <w:top w:val="single" w:sz="4" w:space="0" w:color="auto"/>
              <w:left w:val="single" w:sz="4" w:space="0" w:color="auto"/>
              <w:bottom w:val="single" w:sz="4" w:space="0" w:color="auto"/>
            </w:tcBorders>
            <w:shd w:val="clear" w:color="auto" w:fill="auto"/>
            <w:vAlign w:val="center"/>
          </w:tcPr>
          <w:p w14:paraId="2067F443"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20 lux</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14:paraId="4F127871"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6 lux</w:t>
            </w:r>
          </w:p>
        </w:tc>
      </w:tr>
    </w:tbl>
    <w:p w14:paraId="247A91F4" w14:textId="77777777" w:rsidR="009839B2" w:rsidRDefault="009839B2" w:rsidP="006D3B97">
      <w:pPr>
        <w:spacing w:after="319" w:line="1" w:lineRule="exact"/>
        <w:ind w:firstLine="426"/>
      </w:pPr>
    </w:p>
    <w:p w14:paraId="0D3E09EC" w14:textId="77777777" w:rsidR="009839B2" w:rsidRDefault="009839B2" w:rsidP="006D3B97">
      <w:pPr>
        <w:spacing w:line="1" w:lineRule="exact"/>
        <w:ind w:firstLine="426"/>
      </w:pPr>
    </w:p>
    <w:p w14:paraId="200F52C4" w14:textId="03B98DF6" w:rsidR="009839B2" w:rsidRPr="000C638E" w:rsidRDefault="000C638E" w:rsidP="000C638E">
      <w:pPr>
        <w:pStyle w:val="Tablecaption0"/>
        <w:ind w:firstLine="426"/>
        <w:rPr>
          <w:rFonts w:ascii="Cambria" w:hAnsi="Cambria"/>
          <w:sz w:val="24"/>
          <w:szCs w:val="24"/>
        </w:rPr>
      </w:pPr>
      <w:r>
        <w:rPr>
          <w:rFonts w:ascii="Cambria" w:hAnsi="Cambria"/>
          <w:sz w:val="24"/>
          <w:szCs w:val="24"/>
          <w:lang w:val="ro-RO" w:eastAsia="ro-RO" w:bidi="ro-RO"/>
        </w:rPr>
        <w:t xml:space="preserve">  </w:t>
      </w:r>
      <w:r w:rsidR="009839B2" w:rsidRPr="000C638E">
        <w:rPr>
          <w:rFonts w:ascii="Cambria" w:hAnsi="Cambria"/>
          <w:sz w:val="24"/>
          <w:szCs w:val="24"/>
          <w:lang w:val="ro-RO" w:eastAsia="ro-RO" w:bidi="ro-RO"/>
        </w:rPr>
        <w:t xml:space="preserve">Niveluri de iluminare pentru rampe și scări destinate circulației </w:t>
      </w:r>
      <w:proofErr w:type="spellStart"/>
      <w:r w:rsidR="009839B2" w:rsidRPr="000C638E">
        <w:rPr>
          <w:rFonts w:ascii="Cambria" w:hAnsi="Cambria"/>
          <w:sz w:val="24"/>
          <w:szCs w:val="24"/>
          <w:lang w:val="ro-RO" w:eastAsia="ro-RO" w:bidi="ro-RO"/>
        </w:rPr>
        <w:t>pietoanale</w:t>
      </w:r>
      <w:proofErr w:type="spellEnd"/>
    </w:p>
    <w:tbl>
      <w:tblPr>
        <w:tblOverlap w:val="never"/>
        <w:tblW w:w="9918" w:type="dxa"/>
        <w:jc w:val="center"/>
        <w:tblLayout w:type="fixed"/>
        <w:tblCellMar>
          <w:left w:w="10" w:type="dxa"/>
          <w:right w:w="10" w:type="dxa"/>
        </w:tblCellMar>
        <w:tblLook w:val="0000" w:firstRow="0" w:lastRow="0" w:firstColumn="0" w:lastColumn="0" w:noHBand="0" w:noVBand="0"/>
      </w:tblPr>
      <w:tblGrid>
        <w:gridCol w:w="5093"/>
        <w:gridCol w:w="2544"/>
        <w:gridCol w:w="2281"/>
      </w:tblGrid>
      <w:tr w:rsidR="009839B2" w:rsidRPr="000C638E" w14:paraId="3962B7D0" w14:textId="77777777" w:rsidTr="00007A0C">
        <w:trPr>
          <w:trHeight w:hRule="exact" w:val="580"/>
          <w:jc w:val="center"/>
        </w:trPr>
        <w:tc>
          <w:tcPr>
            <w:tcW w:w="5093" w:type="dxa"/>
            <w:tcBorders>
              <w:top w:val="single" w:sz="4" w:space="0" w:color="auto"/>
              <w:left w:val="single" w:sz="4" w:space="0" w:color="auto"/>
            </w:tcBorders>
            <w:shd w:val="clear" w:color="auto" w:fill="auto"/>
            <w:vAlign w:val="center"/>
          </w:tcPr>
          <w:p w14:paraId="06E6ED3E" w14:textId="77777777" w:rsidR="009839B2" w:rsidRPr="000C638E" w:rsidRDefault="009839B2" w:rsidP="000C638E">
            <w:pPr>
              <w:ind w:firstLine="426"/>
              <w:rPr>
                <w:rFonts w:ascii="Cambria" w:hAnsi="Cambria"/>
                <w:sz w:val="20"/>
                <w:szCs w:val="20"/>
              </w:rPr>
            </w:pPr>
          </w:p>
        </w:tc>
        <w:tc>
          <w:tcPr>
            <w:tcW w:w="2544" w:type="dxa"/>
            <w:tcBorders>
              <w:top w:val="single" w:sz="4" w:space="0" w:color="auto"/>
              <w:left w:val="single" w:sz="4" w:space="0" w:color="auto"/>
            </w:tcBorders>
            <w:shd w:val="clear" w:color="auto" w:fill="auto"/>
            <w:vAlign w:val="center"/>
          </w:tcPr>
          <w:p w14:paraId="6428144D" w14:textId="77777777" w:rsidR="009839B2" w:rsidRPr="000C638E" w:rsidRDefault="009839B2" w:rsidP="000C638E">
            <w:pPr>
              <w:pStyle w:val="Other0"/>
              <w:ind w:firstLine="426"/>
              <w:rPr>
                <w:rFonts w:ascii="Cambria" w:hAnsi="Cambria"/>
                <w:sz w:val="20"/>
                <w:szCs w:val="20"/>
              </w:rPr>
            </w:pPr>
            <w:r w:rsidRPr="000C638E">
              <w:rPr>
                <w:rFonts w:ascii="Cambria" w:hAnsi="Cambria"/>
                <w:b/>
                <w:bCs/>
                <w:sz w:val="20"/>
                <w:szCs w:val="20"/>
              </w:rPr>
              <w:t>□ EH</w:t>
            </w:r>
          </w:p>
        </w:tc>
        <w:tc>
          <w:tcPr>
            <w:tcW w:w="2281" w:type="dxa"/>
            <w:tcBorders>
              <w:top w:val="single" w:sz="4" w:space="0" w:color="auto"/>
              <w:left w:val="single" w:sz="4" w:space="0" w:color="auto"/>
              <w:right w:val="single" w:sz="4" w:space="0" w:color="auto"/>
            </w:tcBorders>
            <w:shd w:val="clear" w:color="auto" w:fill="auto"/>
            <w:vAlign w:val="center"/>
          </w:tcPr>
          <w:p w14:paraId="709FB153" w14:textId="77777777" w:rsidR="009839B2" w:rsidRPr="000C638E" w:rsidRDefault="009839B2" w:rsidP="000C638E">
            <w:pPr>
              <w:pStyle w:val="Other0"/>
              <w:ind w:firstLine="426"/>
              <w:rPr>
                <w:rFonts w:ascii="Cambria" w:hAnsi="Cambria"/>
                <w:sz w:val="20"/>
                <w:szCs w:val="20"/>
              </w:rPr>
            </w:pPr>
            <w:proofErr w:type="spellStart"/>
            <w:r w:rsidRPr="000C638E">
              <w:rPr>
                <w:rFonts w:ascii="Cambria" w:hAnsi="Cambria"/>
                <w:b/>
                <w:bCs/>
                <w:sz w:val="20"/>
                <w:szCs w:val="20"/>
              </w:rPr>
              <w:t>EVmed</w:t>
            </w:r>
            <w:proofErr w:type="spellEnd"/>
          </w:p>
        </w:tc>
      </w:tr>
      <w:tr w:rsidR="009839B2" w:rsidRPr="000C638E" w14:paraId="2DCE91F7" w14:textId="77777777" w:rsidTr="00007A0C">
        <w:trPr>
          <w:trHeight w:hRule="exact" w:val="349"/>
          <w:jc w:val="center"/>
        </w:trPr>
        <w:tc>
          <w:tcPr>
            <w:tcW w:w="5093" w:type="dxa"/>
            <w:tcBorders>
              <w:top w:val="single" w:sz="4" w:space="0" w:color="auto"/>
              <w:left w:val="single" w:sz="4" w:space="0" w:color="auto"/>
            </w:tcBorders>
            <w:shd w:val="clear" w:color="auto" w:fill="auto"/>
            <w:vAlign w:val="center"/>
          </w:tcPr>
          <w:p w14:paraId="1B326761" w14:textId="5835825E" w:rsidR="009839B2" w:rsidRPr="000C638E" w:rsidRDefault="009839B2" w:rsidP="000C638E">
            <w:pPr>
              <w:pStyle w:val="Other0"/>
              <w:tabs>
                <w:tab w:val="left" w:pos="2522"/>
              </w:tabs>
              <w:ind w:firstLine="426"/>
              <w:rPr>
                <w:rFonts w:ascii="Cambria" w:hAnsi="Cambria"/>
                <w:sz w:val="20"/>
                <w:szCs w:val="20"/>
              </w:rPr>
            </w:pPr>
            <w:r w:rsidRPr="000C638E">
              <w:rPr>
                <w:rFonts w:ascii="Cambria" w:hAnsi="Cambria"/>
                <w:sz w:val="20"/>
                <w:szCs w:val="20"/>
              </w:rPr>
              <w:t>Scări</w:t>
            </w:r>
            <w:r w:rsidR="000C638E" w:rsidRPr="000C638E">
              <w:rPr>
                <w:rFonts w:ascii="Cambria" w:hAnsi="Cambria"/>
                <w:sz w:val="20"/>
                <w:szCs w:val="20"/>
              </w:rPr>
              <w:t xml:space="preserve"> </w:t>
            </w:r>
            <w:r w:rsidRPr="000C638E">
              <w:rPr>
                <w:rFonts w:ascii="Cambria" w:hAnsi="Cambria"/>
                <w:sz w:val="20"/>
                <w:szCs w:val="20"/>
              </w:rPr>
              <w:t>pe contratreaptă</w:t>
            </w:r>
          </w:p>
        </w:tc>
        <w:tc>
          <w:tcPr>
            <w:tcW w:w="2544" w:type="dxa"/>
            <w:tcBorders>
              <w:top w:val="single" w:sz="4" w:space="0" w:color="auto"/>
              <w:left w:val="single" w:sz="4" w:space="0" w:color="auto"/>
            </w:tcBorders>
            <w:shd w:val="clear" w:color="auto" w:fill="auto"/>
            <w:vAlign w:val="center"/>
          </w:tcPr>
          <w:p w14:paraId="77B4AC48" w14:textId="77777777" w:rsidR="009839B2" w:rsidRPr="000C638E" w:rsidRDefault="009839B2" w:rsidP="000C638E">
            <w:pPr>
              <w:pStyle w:val="Other0"/>
              <w:spacing w:before="180"/>
              <w:ind w:firstLine="426"/>
              <w:rPr>
                <w:rFonts w:ascii="Cambria" w:hAnsi="Cambria"/>
                <w:sz w:val="20"/>
                <w:szCs w:val="20"/>
              </w:rPr>
            </w:pPr>
            <w:r w:rsidRPr="000C638E">
              <w:rPr>
                <w:rFonts w:ascii="Cambria" w:hAnsi="Cambria"/>
                <w:sz w:val="20"/>
                <w:szCs w:val="20"/>
              </w:rPr>
              <w:t>—</w:t>
            </w:r>
          </w:p>
        </w:tc>
        <w:tc>
          <w:tcPr>
            <w:tcW w:w="2281" w:type="dxa"/>
            <w:tcBorders>
              <w:top w:val="single" w:sz="4" w:space="0" w:color="auto"/>
              <w:left w:val="single" w:sz="4" w:space="0" w:color="auto"/>
              <w:right w:val="single" w:sz="4" w:space="0" w:color="auto"/>
            </w:tcBorders>
            <w:shd w:val="clear" w:color="auto" w:fill="auto"/>
            <w:vAlign w:val="center"/>
          </w:tcPr>
          <w:p w14:paraId="69424143"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&lt;20 lux</w:t>
            </w:r>
          </w:p>
        </w:tc>
      </w:tr>
      <w:tr w:rsidR="009839B2" w:rsidRPr="000C638E" w14:paraId="7561B9E8" w14:textId="77777777" w:rsidTr="00007A0C">
        <w:trPr>
          <w:trHeight w:hRule="exact" w:val="414"/>
          <w:jc w:val="center"/>
        </w:trPr>
        <w:tc>
          <w:tcPr>
            <w:tcW w:w="5093" w:type="dxa"/>
            <w:tcBorders>
              <w:top w:val="single" w:sz="4" w:space="0" w:color="auto"/>
              <w:left w:val="single" w:sz="4" w:space="0" w:color="auto"/>
            </w:tcBorders>
            <w:shd w:val="clear" w:color="auto" w:fill="auto"/>
            <w:vAlign w:val="center"/>
          </w:tcPr>
          <w:p w14:paraId="68C27669"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pe treaptă</w:t>
            </w:r>
          </w:p>
        </w:tc>
        <w:tc>
          <w:tcPr>
            <w:tcW w:w="2544" w:type="dxa"/>
            <w:tcBorders>
              <w:top w:val="single" w:sz="4" w:space="0" w:color="auto"/>
              <w:left w:val="single" w:sz="4" w:space="0" w:color="auto"/>
            </w:tcBorders>
            <w:shd w:val="clear" w:color="auto" w:fill="auto"/>
            <w:vAlign w:val="center"/>
          </w:tcPr>
          <w:p w14:paraId="07459781"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&gt;40 lux</w:t>
            </w:r>
          </w:p>
        </w:tc>
        <w:tc>
          <w:tcPr>
            <w:tcW w:w="2281" w:type="dxa"/>
            <w:tcBorders>
              <w:top w:val="single" w:sz="4" w:space="0" w:color="auto"/>
              <w:left w:val="single" w:sz="4" w:space="0" w:color="auto"/>
              <w:right w:val="single" w:sz="4" w:space="0" w:color="auto"/>
            </w:tcBorders>
            <w:shd w:val="clear" w:color="auto" w:fill="auto"/>
            <w:vAlign w:val="center"/>
          </w:tcPr>
          <w:p w14:paraId="13D1DEEC" w14:textId="77777777" w:rsidR="009839B2" w:rsidRPr="000C638E" w:rsidRDefault="009839B2" w:rsidP="000C638E">
            <w:pPr>
              <w:pStyle w:val="Other0"/>
              <w:spacing w:before="180"/>
              <w:ind w:firstLine="426"/>
              <w:rPr>
                <w:rFonts w:ascii="Cambria" w:hAnsi="Cambria"/>
                <w:sz w:val="20"/>
                <w:szCs w:val="20"/>
              </w:rPr>
            </w:pPr>
            <w:r w:rsidRPr="000C638E">
              <w:rPr>
                <w:rFonts w:ascii="Cambria" w:hAnsi="Cambria"/>
                <w:sz w:val="20"/>
                <w:szCs w:val="20"/>
              </w:rPr>
              <w:t>—</w:t>
            </w:r>
          </w:p>
        </w:tc>
      </w:tr>
      <w:tr w:rsidR="009839B2" w:rsidRPr="000C638E" w14:paraId="22BCB8DA" w14:textId="77777777" w:rsidTr="00007A0C">
        <w:trPr>
          <w:trHeight w:hRule="exact" w:val="479"/>
          <w:jc w:val="center"/>
        </w:trPr>
        <w:tc>
          <w:tcPr>
            <w:tcW w:w="5093" w:type="dxa"/>
            <w:tcBorders>
              <w:top w:val="single" w:sz="4" w:space="0" w:color="auto"/>
              <w:left w:val="single" w:sz="4" w:space="0" w:color="auto"/>
              <w:bottom w:val="single" w:sz="4" w:space="0" w:color="auto"/>
            </w:tcBorders>
            <w:shd w:val="clear" w:color="auto" w:fill="auto"/>
            <w:vAlign w:val="center"/>
          </w:tcPr>
          <w:p w14:paraId="4125DFA2"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Rampe</w:t>
            </w:r>
          </w:p>
        </w:tc>
        <w:tc>
          <w:tcPr>
            <w:tcW w:w="2544" w:type="dxa"/>
            <w:tcBorders>
              <w:top w:val="single" w:sz="4" w:space="0" w:color="auto"/>
              <w:left w:val="single" w:sz="4" w:space="0" w:color="auto"/>
              <w:bottom w:val="single" w:sz="4" w:space="0" w:color="auto"/>
            </w:tcBorders>
            <w:shd w:val="clear" w:color="auto" w:fill="auto"/>
            <w:vAlign w:val="center"/>
          </w:tcPr>
          <w:p w14:paraId="6501287C"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&gt;40 lux</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87B06B1" w14:textId="77777777" w:rsidR="009839B2" w:rsidRPr="000C638E" w:rsidRDefault="009839B2" w:rsidP="000C638E">
            <w:pPr>
              <w:pStyle w:val="Other0"/>
              <w:spacing w:before="180"/>
              <w:ind w:firstLine="426"/>
              <w:rPr>
                <w:rFonts w:ascii="Cambria" w:hAnsi="Cambria"/>
                <w:sz w:val="20"/>
                <w:szCs w:val="20"/>
              </w:rPr>
            </w:pPr>
            <w:r w:rsidRPr="000C638E">
              <w:rPr>
                <w:rFonts w:ascii="Cambria" w:hAnsi="Cambria"/>
                <w:sz w:val="20"/>
                <w:szCs w:val="20"/>
              </w:rPr>
              <w:t>—</w:t>
            </w:r>
          </w:p>
        </w:tc>
      </w:tr>
    </w:tbl>
    <w:p w14:paraId="3D0C431C" w14:textId="77777777" w:rsidR="009839B2" w:rsidRDefault="009839B2" w:rsidP="006D3B97">
      <w:pPr>
        <w:spacing w:after="319" w:line="1" w:lineRule="exact"/>
        <w:ind w:firstLine="426"/>
      </w:pPr>
    </w:p>
    <w:p w14:paraId="1A7760B1" w14:textId="77777777" w:rsidR="009839B2" w:rsidRDefault="009839B2" w:rsidP="006D3B97">
      <w:pPr>
        <w:spacing w:line="1" w:lineRule="exact"/>
        <w:ind w:firstLine="426"/>
      </w:pPr>
    </w:p>
    <w:p w14:paraId="70C51FC5" w14:textId="671E0BA2" w:rsidR="009839B2" w:rsidRPr="000C638E" w:rsidRDefault="009839B2" w:rsidP="000C638E">
      <w:pPr>
        <w:pStyle w:val="Tablecaption0"/>
        <w:ind w:firstLine="426"/>
        <w:rPr>
          <w:rFonts w:ascii="Cambria" w:hAnsi="Cambria"/>
          <w:sz w:val="24"/>
          <w:szCs w:val="24"/>
        </w:rPr>
      </w:pPr>
      <w:r w:rsidRPr="000C638E">
        <w:rPr>
          <w:rFonts w:ascii="Cambria" w:hAnsi="Cambria"/>
          <w:sz w:val="24"/>
          <w:szCs w:val="24"/>
          <w:lang w:val="ro-RO" w:eastAsia="ro-RO" w:bidi="ro-RO"/>
        </w:rPr>
        <w:t>Niveluri de iluminare pentru pasaje destinate numai circulației pietonale sau cicliștilor</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2549"/>
        <w:gridCol w:w="2544"/>
        <w:gridCol w:w="2544"/>
        <w:gridCol w:w="2423"/>
      </w:tblGrid>
      <w:tr w:rsidR="009839B2" w:rsidRPr="000C638E" w14:paraId="35983EE6" w14:textId="77777777" w:rsidTr="00007A0C">
        <w:trPr>
          <w:trHeight w:hRule="exact" w:val="704"/>
          <w:jc w:val="center"/>
        </w:trPr>
        <w:tc>
          <w:tcPr>
            <w:tcW w:w="2549" w:type="dxa"/>
            <w:tcBorders>
              <w:top w:val="single" w:sz="4" w:space="0" w:color="auto"/>
              <w:left w:val="single" w:sz="4" w:space="0" w:color="auto"/>
              <w:bottom w:val="single" w:sz="4" w:space="0" w:color="auto"/>
            </w:tcBorders>
            <w:shd w:val="clear" w:color="auto" w:fill="auto"/>
          </w:tcPr>
          <w:p w14:paraId="5560AE9E"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b/>
                <w:bCs/>
                <w:sz w:val="20"/>
                <w:szCs w:val="20"/>
              </w:rPr>
              <w:t>Numai pentru pietoni și cicliști</w:t>
            </w:r>
          </w:p>
        </w:tc>
        <w:tc>
          <w:tcPr>
            <w:tcW w:w="2544" w:type="dxa"/>
            <w:tcBorders>
              <w:top w:val="single" w:sz="4" w:space="0" w:color="auto"/>
              <w:left w:val="single" w:sz="4" w:space="0" w:color="auto"/>
              <w:bottom w:val="single" w:sz="4" w:space="0" w:color="auto"/>
            </w:tcBorders>
            <w:shd w:val="clear" w:color="auto" w:fill="auto"/>
          </w:tcPr>
          <w:p w14:paraId="7917CC85"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b/>
                <w:bCs/>
                <w:sz w:val="20"/>
                <w:szCs w:val="20"/>
              </w:rPr>
              <w:t>□ E</w:t>
            </w:r>
          </w:p>
        </w:tc>
        <w:tc>
          <w:tcPr>
            <w:tcW w:w="2544" w:type="dxa"/>
            <w:tcBorders>
              <w:top w:val="single" w:sz="4" w:space="0" w:color="auto"/>
              <w:left w:val="single" w:sz="4" w:space="0" w:color="auto"/>
              <w:bottom w:val="single" w:sz="4" w:space="0" w:color="auto"/>
            </w:tcBorders>
            <w:shd w:val="clear" w:color="auto" w:fill="auto"/>
          </w:tcPr>
          <w:p w14:paraId="210E0474" w14:textId="77777777" w:rsidR="009839B2" w:rsidRPr="000C638E" w:rsidRDefault="009839B2" w:rsidP="00AE23D6">
            <w:pPr>
              <w:pStyle w:val="Other0"/>
              <w:ind w:firstLine="426"/>
              <w:jc w:val="center"/>
              <w:rPr>
                <w:rFonts w:ascii="Cambria" w:hAnsi="Cambria"/>
                <w:sz w:val="20"/>
                <w:szCs w:val="20"/>
              </w:rPr>
            </w:pPr>
            <w:proofErr w:type="spellStart"/>
            <w:r w:rsidRPr="000C638E">
              <w:rPr>
                <w:rFonts w:ascii="Cambria" w:hAnsi="Cambria"/>
                <w:b/>
                <w:bCs/>
                <w:sz w:val="20"/>
                <w:szCs w:val="20"/>
              </w:rPr>
              <w:t>EVmed</w:t>
            </w:r>
            <w:proofErr w:type="spellEnd"/>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1CD8C9D" w14:textId="77777777" w:rsidR="009839B2" w:rsidRPr="000C638E" w:rsidRDefault="009839B2" w:rsidP="00AE23D6">
            <w:pPr>
              <w:pStyle w:val="Other0"/>
              <w:ind w:firstLine="426"/>
              <w:jc w:val="center"/>
              <w:rPr>
                <w:rFonts w:ascii="Cambria" w:hAnsi="Cambria"/>
                <w:sz w:val="20"/>
                <w:szCs w:val="20"/>
              </w:rPr>
            </w:pPr>
            <w:proofErr w:type="spellStart"/>
            <w:r w:rsidRPr="000C638E">
              <w:rPr>
                <w:rFonts w:ascii="Cambria" w:hAnsi="Cambria"/>
                <w:b/>
                <w:bCs/>
                <w:sz w:val="20"/>
                <w:szCs w:val="20"/>
              </w:rPr>
              <w:t>Emin</w:t>
            </w:r>
            <w:proofErr w:type="spellEnd"/>
          </w:p>
        </w:tc>
      </w:tr>
    </w:tbl>
    <w:p w14:paraId="2CB1CB8E" w14:textId="77777777" w:rsidR="009839B2" w:rsidRPr="000C638E" w:rsidRDefault="009839B2" w:rsidP="00AE23D6">
      <w:pPr>
        <w:spacing w:line="1" w:lineRule="exact"/>
        <w:ind w:firstLine="426"/>
        <w:jc w:val="center"/>
        <w:rPr>
          <w:rFonts w:ascii="Cambria" w:hAnsi="Cambria"/>
          <w:sz w:val="32"/>
          <w:szCs w:val="32"/>
        </w:rPr>
      </w:pPr>
    </w:p>
    <w:tbl>
      <w:tblPr>
        <w:tblOverlap w:val="never"/>
        <w:tblW w:w="10060" w:type="dxa"/>
        <w:jc w:val="center"/>
        <w:tblLayout w:type="fixed"/>
        <w:tblCellMar>
          <w:left w:w="10" w:type="dxa"/>
          <w:right w:w="10" w:type="dxa"/>
        </w:tblCellMar>
        <w:tblLook w:val="0000" w:firstRow="0" w:lastRow="0" w:firstColumn="0" w:lastColumn="0" w:noHBand="0" w:noVBand="0"/>
      </w:tblPr>
      <w:tblGrid>
        <w:gridCol w:w="2549"/>
        <w:gridCol w:w="2544"/>
        <w:gridCol w:w="2544"/>
        <w:gridCol w:w="2423"/>
      </w:tblGrid>
      <w:tr w:rsidR="009839B2" w:rsidRPr="000C638E" w14:paraId="34B73E4B" w14:textId="77777777" w:rsidTr="00007A0C">
        <w:trPr>
          <w:trHeight w:hRule="exact" w:val="421"/>
          <w:jc w:val="center"/>
        </w:trPr>
        <w:tc>
          <w:tcPr>
            <w:tcW w:w="2549" w:type="dxa"/>
            <w:tcBorders>
              <w:top w:val="single" w:sz="4" w:space="0" w:color="auto"/>
              <w:left w:val="single" w:sz="4" w:space="0" w:color="auto"/>
            </w:tcBorders>
            <w:shd w:val="clear" w:color="auto" w:fill="auto"/>
          </w:tcPr>
          <w:p w14:paraId="3BDAE3CC"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în timpul zilei</w:t>
            </w:r>
          </w:p>
        </w:tc>
        <w:tc>
          <w:tcPr>
            <w:tcW w:w="2544" w:type="dxa"/>
            <w:tcBorders>
              <w:top w:val="single" w:sz="4" w:space="0" w:color="auto"/>
              <w:left w:val="single" w:sz="4" w:space="0" w:color="auto"/>
            </w:tcBorders>
            <w:shd w:val="clear" w:color="auto" w:fill="auto"/>
          </w:tcPr>
          <w:p w14:paraId="5761E173"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100 lux</w:t>
            </w:r>
          </w:p>
        </w:tc>
        <w:tc>
          <w:tcPr>
            <w:tcW w:w="2544" w:type="dxa"/>
            <w:tcBorders>
              <w:top w:val="single" w:sz="4" w:space="0" w:color="auto"/>
              <w:left w:val="single" w:sz="4" w:space="0" w:color="auto"/>
            </w:tcBorders>
            <w:shd w:val="clear" w:color="auto" w:fill="auto"/>
          </w:tcPr>
          <w:p w14:paraId="6112D889"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50 lux</w:t>
            </w:r>
          </w:p>
        </w:tc>
        <w:tc>
          <w:tcPr>
            <w:tcW w:w="2423" w:type="dxa"/>
            <w:tcBorders>
              <w:top w:val="single" w:sz="4" w:space="0" w:color="auto"/>
              <w:left w:val="single" w:sz="4" w:space="0" w:color="auto"/>
              <w:right w:val="single" w:sz="4" w:space="0" w:color="auto"/>
            </w:tcBorders>
            <w:shd w:val="clear" w:color="auto" w:fill="auto"/>
          </w:tcPr>
          <w:p w14:paraId="2B09DEDB"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30 lux</w:t>
            </w:r>
          </w:p>
        </w:tc>
      </w:tr>
      <w:tr w:rsidR="009839B2" w:rsidRPr="000C638E" w14:paraId="42E046F2" w14:textId="77777777" w:rsidTr="00007A0C">
        <w:trPr>
          <w:trHeight w:hRule="exact" w:val="473"/>
          <w:jc w:val="center"/>
        </w:trPr>
        <w:tc>
          <w:tcPr>
            <w:tcW w:w="2549" w:type="dxa"/>
            <w:tcBorders>
              <w:top w:val="single" w:sz="4" w:space="0" w:color="auto"/>
              <w:left w:val="single" w:sz="4" w:space="0" w:color="auto"/>
              <w:bottom w:val="single" w:sz="4" w:space="0" w:color="auto"/>
            </w:tcBorders>
            <w:shd w:val="clear" w:color="auto" w:fill="auto"/>
          </w:tcPr>
          <w:p w14:paraId="74DD88B4"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în timpul nopții</w:t>
            </w:r>
          </w:p>
        </w:tc>
        <w:tc>
          <w:tcPr>
            <w:tcW w:w="2544" w:type="dxa"/>
            <w:tcBorders>
              <w:top w:val="single" w:sz="4" w:space="0" w:color="auto"/>
              <w:left w:val="single" w:sz="4" w:space="0" w:color="auto"/>
              <w:bottom w:val="single" w:sz="4" w:space="0" w:color="auto"/>
            </w:tcBorders>
            <w:shd w:val="clear" w:color="auto" w:fill="auto"/>
          </w:tcPr>
          <w:p w14:paraId="71D249D7"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30 lux</w:t>
            </w:r>
          </w:p>
        </w:tc>
        <w:tc>
          <w:tcPr>
            <w:tcW w:w="2544" w:type="dxa"/>
            <w:tcBorders>
              <w:top w:val="single" w:sz="4" w:space="0" w:color="auto"/>
              <w:left w:val="single" w:sz="4" w:space="0" w:color="auto"/>
              <w:bottom w:val="single" w:sz="4" w:space="0" w:color="auto"/>
            </w:tcBorders>
            <w:shd w:val="clear" w:color="auto" w:fill="auto"/>
          </w:tcPr>
          <w:p w14:paraId="2B679F0A"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15 lux</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14D05B2"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10 lux</w:t>
            </w:r>
          </w:p>
        </w:tc>
      </w:tr>
    </w:tbl>
    <w:p w14:paraId="091ADFF3" w14:textId="77777777" w:rsidR="00C46686" w:rsidRDefault="00C46686" w:rsidP="00AE23D6">
      <w:pPr>
        <w:spacing w:after="120" w:line="276" w:lineRule="auto"/>
        <w:jc w:val="both"/>
        <w:rPr>
          <w:rFonts w:ascii="Cambria" w:eastAsia="Calibri" w:hAnsi="Cambria" w:cs="Calibri"/>
          <w:bCs/>
          <w:lang w:eastAsia="ro-RO"/>
        </w:rPr>
      </w:pPr>
    </w:p>
    <w:p w14:paraId="57D17C81" w14:textId="2FC0D2D9"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ART. 2</w:t>
      </w:r>
      <w:r w:rsidR="00AE23D6">
        <w:rPr>
          <w:rFonts w:ascii="Cambria" w:eastAsia="Calibri" w:hAnsi="Cambria" w:cs="Calibri"/>
          <w:bCs/>
          <w:lang w:eastAsia="ro-RO"/>
        </w:rPr>
        <w:t>2</w:t>
      </w:r>
    </w:p>
    <w:p w14:paraId="1AA2469E"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Parcurile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spațiile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agrement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piețele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târgurile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w:t>
      </w:r>
      <w:proofErr w:type="spellEnd"/>
      <w:r w:rsidRPr="009839B2">
        <w:rPr>
          <w:rFonts w:ascii="Cambria" w:eastAsia="Calibri" w:hAnsi="Cambria" w:cs="Calibri"/>
          <w:bCs/>
          <w:lang w:eastAsia="ro-RO"/>
        </w:rPr>
        <w:t>:</w:t>
      </w:r>
    </w:p>
    <w:p w14:paraId="5E7BE88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ornamental </w:t>
      </w:r>
      <w:proofErr w:type="spellStart"/>
      <w:r w:rsidRPr="009839B2">
        <w:rPr>
          <w:rFonts w:ascii="Cambria" w:eastAsia="Calibri" w:hAnsi="Cambria" w:cs="Calibri"/>
          <w:bCs/>
          <w:lang w:eastAsia="ro-RO"/>
        </w:rPr>
        <w:t>festiv</w:t>
      </w:r>
      <w:proofErr w:type="spellEnd"/>
    </w:p>
    <w:p w14:paraId="52934CD1" w14:textId="458046E3"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ornamental </w:t>
      </w:r>
      <w:proofErr w:type="spellStart"/>
      <w:r w:rsidRPr="009839B2">
        <w:rPr>
          <w:rFonts w:ascii="Cambria" w:eastAsia="Calibri" w:hAnsi="Cambria" w:cs="Calibri"/>
          <w:bCs/>
          <w:lang w:eastAsia="ro-RO"/>
        </w:rPr>
        <w:t>festiv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realizat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instalatiile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puse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dispozitie</w:t>
      </w:r>
      <w:proofErr w:type="spellEnd"/>
      <w:r w:rsidRPr="009839B2">
        <w:rPr>
          <w:rFonts w:ascii="Cambria" w:eastAsia="Calibri" w:hAnsi="Cambria" w:cs="Calibri"/>
          <w:bCs/>
          <w:lang w:eastAsia="ro-RO"/>
        </w:rPr>
        <w:t xml:space="preserve"> de Primaria </w:t>
      </w:r>
      <w:r w:rsidR="008B08DE">
        <w:rPr>
          <w:rFonts w:ascii="Cambria" w:eastAsia="Calibri" w:hAnsi="Cambria" w:cs="Calibri"/>
          <w:bCs/>
          <w:lang w:eastAsia="ro-RO"/>
        </w:rPr>
        <w:t xml:space="preserve">MUNICIPIULUI CÂMPULUNG </w:t>
      </w:r>
      <w:proofErr w:type="gramStart"/>
      <w:r w:rsidR="008B08DE">
        <w:rPr>
          <w:rFonts w:ascii="Cambria" w:eastAsia="Calibri" w:hAnsi="Cambria" w:cs="Calibri"/>
          <w:bCs/>
          <w:lang w:eastAsia="ro-RO"/>
        </w:rPr>
        <w:t>MOLDOVENESC</w:t>
      </w:r>
      <w:r w:rsidRPr="009839B2">
        <w:rPr>
          <w:rFonts w:ascii="Cambria" w:eastAsia="Calibri" w:hAnsi="Cambria" w:cs="Calibri"/>
          <w:bCs/>
          <w:lang w:eastAsia="ro-RO"/>
        </w:rPr>
        <w:t xml:space="preserve"> .</w:t>
      </w:r>
      <w:proofErr w:type="gramEnd"/>
    </w:p>
    <w:p w14:paraId="77F6D15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Arhitectural</w:t>
      </w:r>
      <w:proofErr w:type="spellEnd"/>
    </w:p>
    <w:p w14:paraId="52CA6B52" w14:textId="76157245"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In </w:t>
      </w:r>
      <w:proofErr w:type="spellStart"/>
      <w:r w:rsidRPr="009839B2">
        <w:rPr>
          <w:rFonts w:ascii="Cambria" w:eastAsia="Calibri" w:hAnsi="Cambria" w:cs="Calibri"/>
          <w:bCs/>
          <w:lang w:eastAsia="ro-RO"/>
        </w:rPr>
        <w:t>acest</w:t>
      </w:r>
      <w:proofErr w:type="spellEnd"/>
      <w:r w:rsidRPr="009839B2">
        <w:rPr>
          <w:rFonts w:ascii="Cambria" w:eastAsia="Calibri" w:hAnsi="Cambria" w:cs="Calibri"/>
          <w:bCs/>
          <w:lang w:eastAsia="ro-RO"/>
        </w:rPr>
        <w:t xml:space="preserve"> moment </w:t>
      </w:r>
      <w:proofErr w:type="spellStart"/>
      <w:r w:rsidRPr="009839B2">
        <w:rPr>
          <w:rFonts w:ascii="Cambria" w:eastAsia="Calibri" w:hAnsi="Cambria" w:cs="Calibri"/>
          <w:bCs/>
          <w:lang w:eastAsia="ro-RO"/>
        </w:rPr>
        <w:t>exista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architectural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Primarie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Biserică</w:t>
      </w:r>
      <w:proofErr w:type="spellEnd"/>
      <w:r>
        <w:rPr>
          <w:rFonts w:ascii="Cambria" w:eastAsia="Calibri" w:hAnsi="Cambria" w:cs="Calibri"/>
          <w:bCs/>
          <w:lang w:eastAsia="ro-RO"/>
        </w:rPr>
        <w:t xml:space="preserve"> (</w:t>
      </w:r>
      <w:proofErr w:type="spellStart"/>
      <w:r>
        <w:rPr>
          <w:rFonts w:ascii="Cambria" w:eastAsia="Calibri" w:hAnsi="Cambria" w:cs="Calibri"/>
          <w:bCs/>
          <w:lang w:eastAsia="ro-RO"/>
        </w:rPr>
        <w:t>sau</w:t>
      </w:r>
      <w:proofErr w:type="spellEnd"/>
      <w:r>
        <w:rPr>
          <w:rFonts w:ascii="Cambria" w:eastAsia="Calibri" w:hAnsi="Cambria" w:cs="Calibri"/>
          <w:bCs/>
          <w:lang w:eastAsia="ro-RO"/>
        </w:rPr>
        <w:t xml:space="preserve"> la </w:t>
      </w:r>
      <w:proofErr w:type="spellStart"/>
      <w:r>
        <w:rPr>
          <w:rFonts w:ascii="Cambria" w:eastAsia="Calibri" w:hAnsi="Cambria" w:cs="Calibri"/>
          <w:bCs/>
          <w:lang w:eastAsia="ro-RO"/>
        </w:rPr>
        <w:t>alte</w:t>
      </w:r>
      <w:proofErr w:type="spellEnd"/>
      <w:r>
        <w:rPr>
          <w:rFonts w:ascii="Cambria" w:eastAsia="Calibri" w:hAnsi="Cambria" w:cs="Calibri"/>
          <w:bCs/>
          <w:lang w:eastAsia="ro-RO"/>
        </w:rPr>
        <w:t xml:space="preserve"> </w:t>
      </w:r>
      <w:proofErr w:type="spellStart"/>
      <w:r>
        <w:rPr>
          <w:rFonts w:ascii="Cambria" w:eastAsia="Calibri" w:hAnsi="Cambria" w:cs="Calibri"/>
          <w:bCs/>
          <w:lang w:eastAsia="ro-RO"/>
        </w:rPr>
        <w:t>obiective</w:t>
      </w:r>
      <w:proofErr w:type="spellEnd"/>
      <w:r>
        <w:rPr>
          <w:rFonts w:ascii="Cambria" w:eastAsia="Calibri" w:hAnsi="Cambria" w:cs="Calibri"/>
          <w:bCs/>
          <w:lang w:eastAsia="ro-RO"/>
        </w:rPr>
        <w:t xml:space="preserve"> indicate de </w:t>
      </w:r>
      <w:proofErr w:type="spellStart"/>
      <w:r>
        <w:rPr>
          <w:rFonts w:ascii="Cambria" w:eastAsia="Calibri" w:hAnsi="Cambria" w:cs="Calibri"/>
          <w:bCs/>
          <w:lang w:eastAsia="ro-RO"/>
        </w:rPr>
        <w:t>primarie</w:t>
      </w:r>
      <w:proofErr w:type="spellEnd"/>
      <w:r>
        <w:rPr>
          <w:rFonts w:ascii="Cambria" w:eastAsia="Calibri" w:hAnsi="Cambria" w:cs="Calibri"/>
          <w:bCs/>
          <w:lang w:eastAsia="ro-RO"/>
        </w:rPr>
        <w:t>)</w:t>
      </w:r>
      <w:r w:rsidRPr="009839B2">
        <w:rPr>
          <w:rFonts w:ascii="Cambria" w:eastAsia="Calibri" w:hAnsi="Cambria" w:cs="Calibri"/>
          <w:bCs/>
          <w:lang w:eastAsia="ro-RO"/>
        </w:rPr>
        <w:t>.</w:t>
      </w:r>
    </w:p>
    <w:p w14:paraId="1C4584F4" w14:textId="1980C0B1" w:rsidR="00AE23D6" w:rsidRPr="009839B2" w:rsidRDefault="009839B2" w:rsidP="00D11ACB">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destinat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punerii</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evidenta</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monumente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arta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istorice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obiective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importanta</w:t>
      </w:r>
      <w:proofErr w:type="spellEnd"/>
      <w:r w:rsidRPr="009839B2">
        <w:rPr>
          <w:rFonts w:ascii="Cambria" w:eastAsia="Calibri" w:hAnsi="Cambria" w:cs="Calibri"/>
          <w:bCs/>
          <w:lang w:eastAsia="ro-RO"/>
        </w:rPr>
        <w:t xml:space="preserve"> publica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culturala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comunitatea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locala</w:t>
      </w:r>
      <w:proofErr w:type="spellEnd"/>
      <w:r w:rsidRPr="009839B2">
        <w:rPr>
          <w:rFonts w:ascii="Cambria" w:eastAsia="Calibri" w:hAnsi="Cambria" w:cs="Calibri"/>
          <w:bCs/>
          <w:lang w:eastAsia="ro-RO"/>
        </w:rPr>
        <w:t>.</w:t>
      </w:r>
    </w:p>
    <w:p w14:paraId="55376284" w14:textId="3ECAF73C"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ART.2</w:t>
      </w:r>
      <w:r w:rsidR="00AE23D6">
        <w:rPr>
          <w:rFonts w:ascii="Cambria" w:eastAsia="Calibri" w:hAnsi="Cambria" w:cs="Calibri"/>
          <w:bCs/>
          <w:lang w:eastAsia="ro-RO"/>
        </w:rPr>
        <w:t>3</w:t>
      </w:r>
    </w:p>
    <w:p w14:paraId="48CB4F33"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vederea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determinării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costurilor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personalului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w:t>
      </w:r>
      <w:proofErr w:type="spellEnd"/>
      <w:r w:rsidRPr="009839B2">
        <w:rPr>
          <w:rFonts w:ascii="Cambria" w:eastAsia="Calibri" w:hAnsi="Cambria" w:cs="Calibri"/>
          <w:bCs/>
          <w:lang w:eastAsia="ro-RO"/>
        </w:rPr>
        <w:t>:</w:t>
      </w:r>
    </w:p>
    <w:p w14:paraId="3AAA2AE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factorul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menținere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de 80</w:t>
      </w:r>
      <w:proofErr w:type="gramStart"/>
      <w:r w:rsidRPr="009839B2">
        <w:rPr>
          <w:rFonts w:ascii="Cambria" w:eastAsia="Calibri" w:hAnsi="Cambria" w:cs="Calibri"/>
          <w:bCs/>
          <w:lang w:eastAsia="ro-RO"/>
        </w:rPr>
        <w:t>% .</w:t>
      </w:r>
      <w:proofErr w:type="gramEnd"/>
    </w:p>
    <w:p w14:paraId="2D3D7FF2"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descrierea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fizică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gradul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automatizare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sunt </w:t>
      </w:r>
      <w:proofErr w:type="spellStart"/>
      <w:r w:rsidRPr="009839B2">
        <w:rPr>
          <w:rFonts w:ascii="Cambria" w:eastAsia="Calibri" w:hAnsi="Cambria" w:cs="Calibri"/>
          <w:bCs/>
          <w:lang w:eastAsia="ro-RO"/>
        </w:rPr>
        <w:t>prezentate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anexa</w:t>
      </w:r>
      <w:proofErr w:type="spellEnd"/>
      <w:r w:rsidRPr="009839B2">
        <w:rPr>
          <w:rFonts w:ascii="Cambria" w:eastAsia="Calibri" w:hAnsi="Cambria" w:cs="Calibri"/>
          <w:bCs/>
          <w:lang w:eastAsia="ro-RO"/>
        </w:rPr>
        <w:t xml:space="preserve"> 3.</w:t>
      </w:r>
    </w:p>
    <w:p w14:paraId="2B622315" w14:textId="308E3ADE"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conectare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deconectare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stabilit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impreuna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primari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tine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w:t>
      </w:r>
    </w:p>
    <w:p w14:paraId="6EE8B0F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longitudinea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localității</w:t>
      </w:r>
      <w:proofErr w:type="spellEnd"/>
      <w:r w:rsidRPr="009839B2">
        <w:rPr>
          <w:rFonts w:ascii="Cambria" w:eastAsia="Calibri" w:hAnsi="Cambria" w:cs="Calibri"/>
          <w:bCs/>
          <w:lang w:eastAsia="ro-RO"/>
        </w:rPr>
        <w:t>;</w:t>
      </w:r>
    </w:p>
    <w:p w14:paraId="6FDB14B4"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calendaristică</w:t>
      </w:r>
      <w:proofErr w:type="spellEnd"/>
      <w:r w:rsidRPr="009839B2">
        <w:rPr>
          <w:rFonts w:ascii="Cambria" w:eastAsia="Calibri" w:hAnsi="Cambria" w:cs="Calibri"/>
          <w:bCs/>
          <w:lang w:eastAsia="ro-RO"/>
        </w:rPr>
        <w:t>;</w:t>
      </w:r>
    </w:p>
    <w:p w14:paraId="42B6372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oficială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vară</w:t>
      </w:r>
      <w:proofErr w:type="spellEnd"/>
      <w:r w:rsidRPr="009839B2">
        <w:rPr>
          <w:rFonts w:ascii="Cambria" w:eastAsia="Calibri" w:hAnsi="Cambria" w:cs="Calibri"/>
          <w:bCs/>
          <w:lang w:eastAsia="ro-RO"/>
        </w:rPr>
        <w:t>;</w:t>
      </w:r>
    </w:p>
    <w:p w14:paraId="636E8D1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nivelul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luminanță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iluminare</w:t>
      </w:r>
      <w:proofErr w:type="spellEnd"/>
    </w:p>
    <w:p w14:paraId="23276E7E"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d) </w:t>
      </w:r>
      <w:proofErr w:type="spellStart"/>
      <w:r w:rsidRPr="009839B2">
        <w:rPr>
          <w:rFonts w:ascii="Cambria" w:eastAsia="Calibri" w:hAnsi="Cambria" w:cs="Calibri"/>
          <w:bCs/>
          <w:lang w:eastAsia="ro-RO"/>
        </w:rPr>
        <w:t>programul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reabilitare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extindere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urma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efectuarii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studiu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fezabilitate</w:t>
      </w:r>
      <w:proofErr w:type="spellEnd"/>
      <w:r w:rsidRPr="009839B2">
        <w:rPr>
          <w:rFonts w:ascii="Cambria" w:eastAsia="Calibri" w:hAnsi="Cambria" w:cs="Calibri"/>
          <w:bCs/>
          <w:lang w:eastAsia="ro-RO"/>
        </w:rPr>
        <w:t>.</w:t>
      </w:r>
    </w:p>
    <w:p w14:paraId="3AC6A80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e)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date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definirii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punct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vedere</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parametrilor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cantităților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inclusiv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elementele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 xml:space="preserve"> considerate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strategia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. </w:t>
      </w:r>
    </w:p>
    <w:p w14:paraId="42A5C4BA" w14:textId="31FCD33B" w:rsid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Av</w:t>
      </w:r>
      <w:r w:rsidR="00AE23D6">
        <w:rPr>
          <w:rFonts w:ascii="Cambria" w:eastAsia="Calibri" w:hAnsi="Cambria" w:cs="Calibri"/>
          <w:bCs/>
          <w:lang w:eastAsia="ro-RO"/>
        </w:rPr>
        <w:t>â</w:t>
      </w:r>
      <w:r w:rsidRPr="009839B2">
        <w:rPr>
          <w:rFonts w:ascii="Cambria" w:eastAsia="Calibri" w:hAnsi="Cambria" w:cs="Calibri"/>
          <w:bCs/>
          <w:lang w:eastAsia="ro-RO"/>
        </w:rPr>
        <w:t>nd</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vedere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amplasarea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geografica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schimbarea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iarna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propunem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urmatorul</w:t>
      </w:r>
      <w:proofErr w:type="spellEnd"/>
      <w:r w:rsidRPr="009839B2">
        <w:rPr>
          <w:rFonts w:ascii="Cambria" w:eastAsia="Calibri" w:hAnsi="Cambria" w:cs="Calibri"/>
          <w:bCs/>
          <w:lang w:eastAsia="ro-RO"/>
        </w:rPr>
        <w:t xml:space="preserve"> program de </w:t>
      </w:r>
      <w:proofErr w:type="spellStart"/>
      <w:proofErr w:type="gramStart"/>
      <w:r w:rsidRPr="009839B2">
        <w:rPr>
          <w:rFonts w:ascii="Cambria" w:eastAsia="Calibri" w:hAnsi="Cambria" w:cs="Calibri"/>
          <w:bCs/>
          <w:lang w:eastAsia="ro-RO"/>
        </w:rPr>
        <w:t>functionare</w:t>
      </w:r>
      <w:proofErr w:type="spellEnd"/>
      <w:r w:rsidRPr="009839B2">
        <w:rPr>
          <w:rFonts w:ascii="Cambria" w:eastAsia="Calibri" w:hAnsi="Cambria" w:cs="Calibri"/>
          <w:bCs/>
          <w:lang w:eastAsia="ro-RO"/>
        </w:rPr>
        <w:t xml:space="preserve"> :</w:t>
      </w:r>
      <w:proofErr w:type="gramEnd"/>
    </w:p>
    <w:p w14:paraId="5288F4F3" w14:textId="77777777" w:rsidR="00AE23D6" w:rsidRDefault="00AE23D6" w:rsidP="006D3B97">
      <w:pPr>
        <w:spacing w:after="120" w:line="276" w:lineRule="auto"/>
        <w:ind w:firstLine="426"/>
        <w:jc w:val="both"/>
        <w:rPr>
          <w:rFonts w:ascii="Cambria" w:eastAsia="Calibri" w:hAnsi="Cambria" w:cs="Calibri"/>
          <w:bCs/>
          <w:lang w:eastAsia="ro-R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277"/>
        <w:gridCol w:w="1114"/>
        <w:gridCol w:w="970"/>
        <w:gridCol w:w="1037"/>
        <w:gridCol w:w="1195"/>
      </w:tblGrid>
      <w:tr w:rsidR="009839B2" w:rsidRPr="00AE23D6" w14:paraId="20954068" w14:textId="77777777" w:rsidTr="008E0A3B">
        <w:trPr>
          <w:trHeight w:hRule="exact" w:val="350"/>
          <w:jc w:val="center"/>
        </w:trPr>
        <w:tc>
          <w:tcPr>
            <w:tcW w:w="1709" w:type="dxa"/>
            <w:shd w:val="clear" w:color="auto" w:fill="auto"/>
          </w:tcPr>
          <w:p w14:paraId="57A00856" w14:textId="77777777" w:rsidR="009839B2" w:rsidRPr="00AE23D6" w:rsidRDefault="009839B2" w:rsidP="006D3B97">
            <w:pPr>
              <w:ind w:firstLine="426"/>
              <w:rPr>
                <w:sz w:val="20"/>
                <w:szCs w:val="20"/>
              </w:rPr>
            </w:pPr>
          </w:p>
        </w:tc>
        <w:tc>
          <w:tcPr>
            <w:tcW w:w="1277" w:type="dxa"/>
            <w:shd w:val="clear" w:color="auto" w:fill="auto"/>
          </w:tcPr>
          <w:p w14:paraId="316CB0EC" w14:textId="77777777" w:rsidR="009839B2" w:rsidRPr="00AE23D6" w:rsidRDefault="009839B2" w:rsidP="006D3B97">
            <w:pPr>
              <w:ind w:firstLine="426"/>
              <w:rPr>
                <w:sz w:val="20"/>
                <w:szCs w:val="20"/>
              </w:rPr>
            </w:pPr>
          </w:p>
        </w:tc>
        <w:tc>
          <w:tcPr>
            <w:tcW w:w="2084" w:type="dxa"/>
            <w:gridSpan w:val="2"/>
            <w:tcBorders>
              <w:top w:val="single" w:sz="4" w:space="0" w:color="auto"/>
              <w:left w:val="single" w:sz="4" w:space="0" w:color="auto"/>
            </w:tcBorders>
            <w:shd w:val="clear" w:color="auto" w:fill="auto"/>
            <w:vAlign w:val="bottom"/>
          </w:tcPr>
          <w:p w14:paraId="7D230615" w14:textId="62C3CB71"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Aprindere</w:t>
            </w:r>
          </w:p>
        </w:tc>
        <w:tc>
          <w:tcPr>
            <w:tcW w:w="2232" w:type="dxa"/>
            <w:gridSpan w:val="2"/>
            <w:tcBorders>
              <w:top w:val="single" w:sz="4" w:space="0" w:color="auto"/>
              <w:left w:val="single" w:sz="4" w:space="0" w:color="auto"/>
              <w:right w:val="single" w:sz="4" w:space="0" w:color="auto"/>
            </w:tcBorders>
            <w:shd w:val="clear" w:color="auto" w:fill="auto"/>
            <w:vAlign w:val="bottom"/>
          </w:tcPr>
          <w:p w14:paraId="6CD7744B" w14:textId="23D5F925"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lang w:val="en-US" w:bidi="en-US"/>
              </w:rPr>
              <w:t>Stinger</w:t>
            </w:r>
            <w:r w:rsidRPr="00AE23D6">
              <w:rPr>
                <w:rFonts w:ascii="Cambria" w:eastAsia="Arial" w:hAnsi="Cambria" w:cs="Arial"/>
                <w:sz w:val="20"/>
                <w:szCs w:val="20"/>
              </w:rPr>
              <w:t>e</w:t>
            </w:r>
          </w:p>
        </w:tc>
      </w:tr>
      <w:tr w:rsidR="009839B2" w:rsidRPr="00AE23D6" w14:paraId="6BEC4635" w14:textId="77777777" w:rsidTr="00B75AF4">
        <w:trPr>
          <w:trHeight w:hRule="exact" w:val="667"/>
          <w:jc w:val="center"/>
        </w:trPr>
        <w:tc>
          <w:tcPr>
            <w:tcW w:w="1709" w:type="dxa"/>
            <w:tcBorders>
              <w:top w:val="single" w:sz="4" w:space="0" w:color="auto"/>
              <w:left w:val="single" w:sz="4" w:space="0" w:color="auto"/>
            </w:tcBorders>
            <w:shd w:val="clear" w:color="auto" w:fill="auto"/>
            <w:vAlign w:val="bottom"/>
          </w:tcPr>
          <w:p w14:paraId="18D4A3A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Luna</w:t>
            </w:r>
          </w:p>
        </w:tc>
        <w:tc>
          <w:tcPr>
            <w:tcW w:w="1277" w:type="dxa"/>
            <w:tcBorders>
              <w:top w:val="single" w:sz="4" w:space="0" w:color="auto"/>
              <w:left w:val="single" w:sz="4" w:space="0" w:color="auto"/>
            </w:tcBorders>
            <w:shd w:val="clear" w:color="auto" w:fill="auto"/>
            <w:vAlign w:val="bottom"/>
          </w:tcPr>
          <w:p w14:paraId="30964D21" w14:textId="77777777" w:rsidR="009839B2" w:rsidRPr="00AE23D6" w:rsidRDefault="009839B2" w:rsidP="00AE23D6">
            <w:pPr>
              <w:pStyle w:val="Other0"/>
              <w:rPr>
                <w:rFonts w:ascii="Cambria" w:hAnsi="Cambria"/>
                <w:sz w:val="20"/>
                <w:szCs w:val="20"/>
              </w:rPr>
            </w:pPr>
            <w:proofErr w:type="spellStart"/>
            <w:r w:rsidRPr="00AE23D6">
              <w:rPr>
                <w:rFonts w:ascii="Cambria" w:eastAsia="Arial" w:hAnsi="Cambria" w:cs="Arial"/>
                <w:sz w:val="20"/>
                <w:szCs w:val="20"/>
              </w:rPr>
              <w:t>Numar</w:t>
            </w:r>
            <w:proofErr w:type="spellEnd"/>
            <w:r w:rsidRPr="00AE23D6">
              <w:rPr>
                <w:rFonts w:ascii="Cambria" w:eastAsia="Arial" w:hAnsi="Cambria" w:cs="Arial"/>
                <w:sz w:val="20"/>
                <w:szCs w:val="20"/>
              </w:rPr>
              <w:t xml:space="preserve"> de zile</w:t>
            </w:r>
          </w:p>
        </w:tc>
        <w:tc>
          <w:tcPr>
            <w:tcW w:w="1114" w:type="dxa"/>
            <w:tcBorders>
              <w:top w:val="single" w:sz="4" w:space="0" w:color="auto"/>
              <w:left w:val="single" w:sz="4" w:space="0" w:color="auto"/>
            </w:tcBorders>
            <w:shd w:val="clear" w:color="auto" w:fill="auto"/>
            <w:vAlign w:val="bottom"/>
          </w:tcPr>
          <w:p w14:paraId="1119A536"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Ora</w:t>
            </w:r>
          </w:p>
        </w:tc>
        <w:tc>
          <w:tcPr>
            <w:tcW w:w="970" w:type="dxa"/>
            <w:tcBorders>
              <w:top w:val="single" w:sz="4" w:space="0" w:color="auto"/>
              <w:left w:val="single" w:sz="4" w:space="0" w:color="auto"/>
            </w:tcBorders>
            <w:shd w:val="clear" w:color="auto" w:fill="auto"/>
            <w:vAlign w:val="bottom"/>
          </w:tcPr>
          <w:p w14:paraId="1FE3C14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Minut</w:t>
            </w:r>
          </w:p>
        </w:tc>
        <w:tc>
          <w:tcPr>
            <w:tcW w:w="1037" w:type="dxa"/>
            <w:tcBorders>
              <w:top w:val="single" w:sz="4" w:space="0" w:color="auto"/>
              <w:left w:val="single" w:sz="4" w:space="0" w:color="auto"/>
            </w:tcBorders>
            <w:shd w:val="clear" w:color="auto" w:fill="auto"/>
            <w:vAlign w:val="bottom"/>
          </w:tcPr>
          <w:p w14:paraId="7F7A0D77"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Ora</w:t>
            </w:r>
          </w:p>
        </w:tc>
        <w:tc>
          <w:tcPr>
            <w:tcW w:w="1195" w:type="dxa"/>
            <w:tcBorders>
              <w:top w:val="single" w:sz="4" w:space="0" w:color="auto"/>
              <w:left w:val="single" w:sz="4" w:space="0" w:color="auto"/>
              <w:right w:val="single" w:sz="4" w:space="0" w:color="auto"/>
            </w:tcBorders>
            <w:shd w:val="clear" w:color="auto" w:fill="auto"/>
            <w:vAlign w:val="bottom"/>
          </w:tcPr>
          <w:p w14:paraId="08637E2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Minut</w:t>
            </w:r>
          </w:p>
        </w:tc>
      </w:tr>
      <w:tr w:rsidR="009839B2" w:rsidRPr="00AE23D6" w14:paraId="3131B62B" w14:textId="77777777" w:rsidTr="00B75AF4">
        <w:trPr>
          <w:trHeight w:hRule="exact" w:val="336"/>
          <w:jc w:val="center"/>
        </w:trPr>
        <w:tc>
          <w:tcPr>
            <w:tcW w:w="1709" w:type="dxa"/>
            <w:tcBorders>
              <w:top w:val="single" w:sz="4" w:space="0" w:color="auto"/>
              <w:left w:val="single" w:sz="4" w:space="0" w:color="auto"/>
            </w:tcBorders>
            <w:shd w:val="clear" w:color="auto" w:fill="auto"/>
            <w:vAlign w:val="bottom"/>
          </w:tcPr>
          <w:p w14:paraId="624E527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ianuarie</w:t>
            </w:r>
          </w:p>
        </w:tc>
        <w:tc>
          <w:tcPr>
            <w:tcW w:w="1277" w:type="dxa"/>
            <w:tcBorders>
              <w:top w:val="single" w:sz="4" w:space="0" w:color="auto"/>
              <w:left w:val="single" w:sz="4" w:space="0" w:color="auto"/>
            </w:tcBorders>
            <w:shd w:val="clear" w:color="auto" w:fill="auto"/>
            <w:vAlign w:val="bottom"/>
          </w:tcPr>
          <w:p w14:paraId="71BF93B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5D921164"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17</w:t>
            </w:r>
          </w:p>
        </w:tc>
        <w:tc>
          <w:tcPr>
            <w:tcW w:w="970" w:type="dxa"/>
            <w:tcBorders>
              <w:top w:val="single" w:sz="4" w:space="0" w:color="auto"/>
              <w:left w:val="single" w:sz="4" w:space="0" w:color="auto"/>
            </w:tcBorders>
            <w:shd w:val="clear" w:color="auto" w:fill="auto"/>
            <w:vAlign w:val="bottom"/>
          </w:tcPr>
          <w:p w14:paraId="47B221B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037" w:type="dxa"/>
            <w:tcBorders>
              <w:top w:val="single" w:sz="4" w:space="0" w:color="auto"/>
              <w:left w:val="single" w:sz="4" w:space="0" w:color="auto"/>
            </w:tcBorders>
            <w:shd w:val="clear" w:color="auto" w:fill="auto"/>
            <w:vAlign w:val="bottom"/>
          </w:tcPr>
          <w:p w14:paraId="17C52588"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7</w:t>
            </w:r>
          </w:p>
        </w:tc>
        <w:tc>
          <w:tcPr>
            <w:tcW w:w="1195" w:type="dxa"/>
            <w:tcBorders>
              <w:top w:val="single" w:sz="4" w:space="0" w:color="auto"/>
              <w:left w:val="single" w:sz="4" w:space="0" w:color="auto"/>
              <w:right w:val="single" w:sz="4" w:space="0" w:color="auto"/>
            </w:tcBorders>
            <w:shd w:val="clear" w:color="auto" w:fill="auto"/>
            <w:vAlign w:val="bottom"/>
          </w:tcPr>
          <w:p w14:paraId="013D8C08"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28</w:t>
            </w:r>
          </w:p>
        </w:tc>
      </w:tr>
      <w:tr w:rsidR="009839B2" w:rsidRPr="00AE23D6" w14:paraId="3C06F56F"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5B26705A"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februarie</w:t>
            </w:r>
          </w:p>
        </w:tc>
        <w:tc>
          <w:tcPr>
            <w:tcW w:w="1277" w:type="dxa"/>
            <w:tcBorders>
              <w:top w:val="single" w:sz="4" w:space="0" w:color="auto"/>
              <w:left w:val="single" w:sz="4" w:space="0" w:color="auto"/>
            </w:tcBorders>
            <w:shd w:val="clear" w:color="auto" w:fill="auto"/>
            <w:vAlign w:val="bottom"/>
          </w:tcPr>
          <w:p w14:paraId="6CB1252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28</w:t>
            </w:r>
          </w:p>
        </w:tc>
        <w:tc>
          <w:tcPr>
            <w:tcW w:w="1114" w:type="dxa"/>
            <w:tcBorders>
              <w:top w:val="single" w:sz="4" w:space="0" w:color="auto"/>
              <w:left w:val="single" w:sz="4" w:space="0" w:color="auto"/>
            </w:tcBorders>
            <w:shd w:val="clear" w:color="auto" w:fill="auto"/>
            <w:vAlign w:val="bottom"/>
          </w:tcPr>
          <w:p w14:paraId="62EAC293"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18</w:t>
            </w:r>
          </w:p>
        </w:tc>
        <w:tc>
          <w:tcPr>
            <w:tcW w:w="970" w:type="dxa"/>
            <w:tcBorders>
              <w:top w:val="single" w:sz="4" w:space="0" w:color="auto"/>
              <w:left w:val="single" w:sz="4" w:space="0" w:color="auto"/>
            </w:tcBorders>
            <w:shd w:val="clear" w:color="auto" w:fill="auto"/>
            <w:vAlign w:val="bottom"/>
          </w:tcPr>
          <w:p w14:paraId="63375BD7"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15</w:t>
            </w:r>
          </w:p>
        </w:tc>
        <w:tc>
          <w:tcPr>
            <w:tcW w:w="1037" w:type="dxa"/>
            <w:tcBorders>
              <w:top w:val="single" w:sz="4" w:space="0" w:color="auto"/>
              <w:left w:val="single" w:sz="4" w:space="0" w:color="auto"/>
            </w:tcBorders>
            <w:shd w:val="clear" w:color="auto" w:fill="auto"/>
            <w:vAlign w:val="bottom"/>
          </w:tcPr>
          <w:p w14:paraId="5DCB2A29"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561D45A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55</w:t>
            </w:r>
          </w:p>
        </w:tc>
      </w:tr>
      <w:tr w:rsidR="009839B2" w:rsidRPr="00AE23D6" w14:paraId="3C2FBBB5"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7202794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martie</w:t>
            </w:r>
          </w:p>
        </w:tc>
        <w:tc>
          <w:tcPr>
            <w:tcW w:w="1277" w:type="dxa"/>
            <w:tcBorders>
              <w:top w:val="single" w:sz="4" w:space="0" w:color="auto"/>
              <w:left w:val="single" w:sz="4" w:space="0" w:color="auto"/>
            </w:tcBorders>
            <w:shd w:val="clear" w:color="auto" w:fill="auto"/>
            <w:vAlign w:val="bottom"/>
          </w:tcPr>
          <w:p w14:paraId="63F30CA7"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7E3952AF"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18</w:t>
            </w:r>
          </w:p>
        </w:tc>
        <w:tc>
          <w:tcPr>
            <w:tcW w:w="970" w:type="dxa"/>
            <w:tcBorders>
              <w:top w:val="single" w:sz="4" w:space="0" w:color="auto"/>
              <w:left w:val="single" w:sz="4" w:space="0" w:color="auto"/>
            </w:tcBorders>
            <w:shd w:val="clear" w:color="auto" w:fill="auto"/>
            <w:vAlign w:val="bottom"/>
          </w:tcPr>
          <w:p w14:paraId="7825F29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55</w:t>
            </w:r>
          </w:p>
        </w:tc>
        <w:tc>
          <w:tcPr>
            <w:tcW w:w="1037" w:type="dxa"/>
            <w:tcBorders>
              <w:top w:val="single" w:sz="4" w:space="0" w:color="auto"/>
              <w:left w:val="single" w:sz="4" w:space="0" w:color="auto"/>
            </w:tcBorders>
            <w:shd w:val="clear" w:color="auto" w:fill="auto"/>
            <w:vAlign w:val="bottom"/>
          </w:tcPr>
          <w:p w14:paraId="62D978BA"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4BF975F9"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4</w:t>
            </w:r>
          </w:p>
        </w:tc>
      </w:tr>
      <w:tr w:rsidR="009839B2" w:rsidRPr="00AE23D6" w14:paraId="081E9CCE"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0E40D7F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aprilie</w:t>
            </w:r>
          </w:p>
        </w:tc>
        <w:tc>
          <w:tcPr>
            <w:tcW w:w="1277" w:type="dxa"/>
            <w:tcBorders>
              <w:top w:val="single" w:sz="4" w:space="0" w:color="auto"/>
              <w:left w:val="single" w:sz="4" w:space="0" w:color="auto"/>
            </w:tcBorders>
            <w:shd w:val="clear" w:color="auto" w:fill="auto"/>
            <w:vAlign w:val="bottom"/>
          </w:tcPr>
          <w:p w14:paraId="68A9BD99"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52DB907D"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20</w:t>
            </w:r>
          </w:p>
        </w:tc>
        <w:tc>
          <w:tcPr>
            <w:tcW w:w="970" w:type="dxa"/>
            <w:tcBorders>
              <w:top w:val="single" w:sz="4" w:space="0" w:color="auto"/>
              <w:left w:val="single" w:sz="4" w:space="0" w:color="auto"/>
            </w:tcBorders>
            <w:shd w:val="clear" w:color="auto" w:fill="auto"/>
            <w:vAlign w:val="bottom"/>
          </w:tcPr>
          <w:p w14:paraId="4C42F98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35</w:t>
            </w:r>
          </w:p>
        </w:tc>
        <w:tc>
          <w:tcPr>
            <w:tcW w:w="1037" w:type="dxa"/>
            <w:tcBorders>
              <w:top w:val="single" w:sz="4" w:space="0" w:color="auto"/>
              <w:left w:val="single" w:sz="4" w:space="0" w:color="auto"/>
            </w:tcBorders>
            <w:shd w:val="clear" w:color="auto" w:fill="auto"/>
            <w:vAlign w:val="bottom"/>
          </w:tcPr>
          <w:p w14:paraId="406C96E0"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20E4E47F"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7</w:t>
            </w:r>
          </w:p>
        </w:tc>
      </w:tr>
      <w:tr w:rsidR="009839B2" w:rsidRPr="00AE23D6" w14:paraId="010A4AC1"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197234F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mai</w:t>
            </w:r>
          </w:p>
        </w:tc>
        <w:tc>
          <w:tcPr>
            <w:tcW w:w="1277" w:type="dxa"/>
            <w:tcBorders>
              <w:top w:val="single" w:sz="4" w:space="0" w:color="auto"/>
              <w:left w:val="single" w:sz="4" w:space="0" w:color="auto"/>
            </w:tcBorders>
            <w:shd w:val="clear" w:color="auto" w:fill="auto"/>
            <w:vAlign w:val="bottom"/>
          </w:tcPr>
          <w:p w14:paraId="4D6604E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5DD6D55A"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21</w:t>
            </w:r>
          </w:p>
        </w:tc>
        <w:tc>
          <w:tcPr>
            <w:tcW w:w="970" w:type="dxa"/>
            <w:tcBorders>
              <w:top w:val="single" w:sz="4" w:space="0" w:color="auto"/>
              <w:left w:val="single" w:sz="4" w:space="0" w:color="auto"/>
            </w:tcBorders>
            <w:shd w:val="clear" w:color="auto" w:fill="auto"/>
            <w:vAlign w:val="bottom"/>
          </w:tcPr>
          <w:p w14:paraId="15C3C9D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13</w:t>
            </w:r>
          </w:p>
        </w:tc>
        <w:tc>
          <w:tcPr>
            <w:tcW w:w="1037" w:type="dxa"/>
            <w:tcBorders>
              <w:top w:val="single" w:sz="4" w:space="0" w:color="auto"/>
              <w:left w:val="single" w:sz="4" w:space="0" w:color="auto"/>
            </w:tcBorders>
            <w:shd w:val="clear" w:color="auto" w:fill="auto"/>
            <w:vAlign w:val="bottom"/>
          </w:tcPr>
          <w:p w14:paraId="132234E4"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2253B9C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22</w:t>
            </w:r>
          </w:p>
        </w:tc>
      </w:tr>
      <w:tr w:rsidR="009839B2" w:rsidRPr="00AE23D6" w14:paraId="1CFC8F99" w14:textId="77777777" w:rsidTr="00B75AF4">
        <w:trPr>
          <w:trHeight w:hRule="exact" w:val="336"/>
          <w:jc w:val="center"/>
        </w:trPr>
        <w:tc>
          <w:tcPr>
            <w:tcW w:w="1709" w:type="dxa"/>
            <w:tcBorders>
              <w:top w:val="single" w:sz="4" w:space="0" w:color="auto"/>
              <w:left w:val="single" w:sz="4" w:space="0" w:color="auto"/>
            </w:tcBorders>
            <w:shd w:val="clear" w:color="auto" w:fill="auto"/>
            <w:vAlign w:val="bottom"/>
          </w:tcPr>
          <w:p w14:paraId="02E28A9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iunie</w:t>
            </w:r>
          </w:p>
        </w:tc>
        <w:tc>
          <w:tcPr>
            <w:tcW w:w="1277" w:type="dxa"/>
            <w:tcBorders>
              <w:top w:val="single" w:sz="4" w:space="0" w:color="auto"/>
              <w:left w:val="single" w:sz="4" w:space="0" w:color="auto"/>
            </w:tcBorders>
            <w:shd w:val="clear" w:color="auto" w:fill="auto"/>
            <w:vAlign w:val="bottom"/>
          </w:tcPr>
          <w:p w14:paraId="47EB400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270375D0"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21</w:t>
            </w:r>
          </w:p>
        </w:tc>
        <w:tc>
          <w:tcPr>
            <w:tcW w:w="970" w:type="dxa"/>
            <w:tcBorders>
              <w:top w:val="single" w:sz="4" w:space="0" w:color="auto"/>
              <w:left w:val="single" w:sz="4" w:space="0" w:color="auto"/>
            </w:tcBorders>
            <w:shd w:val="clear" w:color="auto" w:fill="auto"/>
            <w:vAlign w:val="bottom"/>
          </w:tcPr>
          <w:p w14:paraId="4ACB7910"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39</w:t>
            </w:r>
          </w:p>
        </w:tc>
        <w:tc>
          <w:tcPr>
            <w:tcW w:w="1037" w:type="dxa"/>
            <w:tcBorders>
              <w:top w:val="single" w:sz="4" w:space="0" w:color="auto"/>
              <w:left w:val="single" w:sz="4" w:space="0" w:color="auto"/>
            </w:tcBorders>
            <w:shd w:val="clear" w:color="auto" w:fill="auto"/>
            <w:vAlign w:val="bottom"/>
          </w:tcPr>
          <w:p w14:paraId="7AF0461B"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6EBE7E3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4</w:t>
            </w:r>
          </w:p>
        </w:tc>
      </w:tr>
      <w:tr w:rsidR="009839B2" w:rsidRPr="00AE23D6" w14:paraId="2D49BA12"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201D9A0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iulie</w:t>
            </w:r>
          </w:p>
        </w:tc>
        <w:tc>
          <w:tcPr>
            <w:tcW w:w="1277" w:type="dxa"/>
            <w:tcBorders>
              <w:top w:val="single" w:sz="4" w:space="0" w:color="auto"/>
              <w:left w:val="single" w:sz="4" w:space="0" w:color="auto"/>
            </w:tcBorders>
            <w:shd w:val="clear" w:color="auto" w:fill="auto"/>
            <w:vAlign w:val="bottom"/>
          </w:tcPr>
          <w:p w14:paraId="2AABCAC7"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1B8EF6E8"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21</w:t>
            </w:r>
          </w:p>
        </w:tc>
        <w:tc>
          <w:tcPr>
            <w:tcW w:w="970" w:type="dxa"/>
            <w:tcBorders>
              <w:top w:val="single" w:sz="4" w:space="0" w:color="auto"/>
              <w:left w:val="single" w:sz="4" w:space="0" w:color="auto"/>
            </w:tcBorders>
            <w:shd w:val="clear" w:color="auto" w:fill="auto"/>
            <w:vAlign w:val="bottom"/>
          </w:tcPr>
          <w:p w14:paraId="56A2E81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35</w:t>
            </w:r>
          </w:p>
        </w:tc>
        <w:tc>
          <w:tcPr>
            <w:tcW w:w="1037" w:type="dxa"/>
            <w:tcBorders>
              <w:top w:val="single" w:sz="4" w:space="0" w:color="auto"/>
              <w:left w:val="single" w:sz="4" w:space="0" w:color="auto"/>
            </w:tcBorders>
            <w:shd w:val="clear" w:color="auto" w:fill="auto"/>
            <w:vAlign w:val="bottom"/>
          </w:tcPr>
          <w:p w14:paraId="42AF8577"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629FF368"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17</w:t>
            </w:r>
          </w:p>
        </w:tc>
      </w:tr>
      <w:tr w:rsidR="009839B2" w:rsidRPr="00AE23D6" w14:paraId="0F964AF5"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0073FD7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august</w:t>
            </w:r>
          </w:p>
        </w:tc>
        <w:tc>
          <w:tcPr>
            <w:tcW w:w="1277" w:type="dxa"/>
            <w:tcBorders>
              <w:top w:val="single" w:sz="4" w:space="0" w:color="auto"/>
              <w:left w:val="single" w:sz="4" w:space="0" w:color="auto"/>
            </w:tcBorders>
            <w:shd w:val="clear" w:color="auto" w:fill="auto"/>
            <w:vAlign w:val="bottom"/>
          </w:tcPr>
          <w:p w14:paraId="7CD059A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600D6E08"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20</w:t>
            </w:r>
          </w:p>
        </w:tc>
        <w:tc>
          <w:tcPr>
            <w:tcW w:w="970" w:type="dxa"/>
            <w:tcBorders>
              <w:top w:val="single" w:sz="4" w:space="0" w:color="auto"/>
              <w:left w:val="single" w:sz="4" w:space="0" w:color="auto"/>
            </w:tcBorders>
            <w:shd w:val="clear" w:color="auto" w:fill="auto"/>
            <w:vAlign w:val="bottom"/>
          </w:tcPr>
          <w:p w14:paraId="7E431E0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56</w:t>
            </w:r>
          </w:p>
        </w:tc>
        <w:tc>
          <w:tcPr>
            <w:tcW w:w="1037" w:type="dxa"/>
            <w:tcBorders>
              <w:top w:val="single" w:sz="4" w:space="0" w:color="auto"/>
              <w:left w:val="single" w:sz="4" w:space="0" w:color="auto"/>
            </w:tcBorders>
            <w:shd w:val="clear" w:color="auto" w:fill="auto"/>
            <w:vAlign w:val="bottom"/>
          </w:tcPr>
          <w:p w14:paraId="6FE37BFB"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0518483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52</w:t>
            </w:r>
          </w:p>
        </w:tc>
      </w:tr>
      <w:tr w:rsidR="009839B2" w:rsidRPr="00AE23D6" w14:paraId="24EEBEEF"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13C6539A"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septembrie</w:t>
            </w:r>
          </w:p>
        </w:tc>
        <w:tc>
          <w:tcPr>
            <w:tcW w:w="1277" w:type="dxa"/>
            <w:tcBorders>
              <w:top w:val="single" w:sz="4" w:space="0" w:color="auto"/>
              <w:left w:val="single" w:sz="4" w:space="0" w:color="auto"/>
            </w:tcBorders>
            <w:shd w:val="clear" w:color="auto" w:fill="auto"/>
            <w:vAlign w:val="bottom"/>
          </w:tcPr>
          <w:p w14:paraId="3A81F01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25E3B410"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19</w:t>
            </w:r>
          </w:p>
        </w:tc>
        <w:tc>
          <w:tcPr>
            <w:tcW w:w="970" w:type="dxa"/>
            <w:tcBorders>
              <w:top w:val="single" w:sz="4" w:space="0" w:color="auto"/>
              <w:left w:val="single" w:sz="4" w:space="0" w:color="auto"/>
            </w:tcBorders>
            <w:shd w:val="clear" w:color="auto" w:fill="auto"/>
            <w:vAlign w:val="bottom"/>
          </w:tcPr>
          <w:p w14:paraId="2B7F954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59</w:t>
            </w:r>
          </w:p>
        </w:tc>
        <w:tc>
          <w:tcPr>
            <w:tcW w:w="1037" w:type="dxa"/>
            <w:tcBorders>
              <w:top w:val="single" w:sz="4" w:space="0" w:color="auto"/>
              <w:left w:val="single" w:sz="4" w:space="0" w:color="auto"/>
            </w:tcBorders>
            <w:shd w:val="clear" w:color="auto" w:fill="auto"/>
            <w:vAlign w:val="bottom"/>
          </w:tcPr>
          <w:p w14:paraId="588E282B"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60A7EAFC"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r>
      <w:tr w:rsidR="009839B2" w:rsidRPr="00AE23D6" w14:paraId="0F3BDCE5"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761F9430"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octombrie</w:t>
            </w:r>
          </w:p>
        </w:tc>
        <w:tc>
          <w:tcPr>
            <w:tcW w:w="1277" w:type="dxa"/>
            <w:tcBorders>
              <w:top w:val="single" w:sz="4" w:space="0" w:color="auto"/>
              <w:left w:val="single" w:sz="4" w:space="0" w:color="auto"/>
            </w:tcBorders>
            <w:shd w:val="clear" w:color="auto" w:fill="auto"/>
            <w:vAlign w:val="bottom"/>
          </w:tcPr>
          <w:p w14:paraId="3484EC9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6A74960C"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18</w:t>
            </w:r>
          </w:p>
        </w:tc>
        <w:tc>
          <w:tcPr>
            <w:tcW w:w="970" w:type="dxa"/>
            <w:tcBorders>
              <w:top w:val="single" w:sz="4" w:space="0" w:color="auto"/>
              <w:left w:val="single" w:sz="4" w:space="0" w:color="auto"/>
            </w:tcBorders>
            <w:shd w:val="clear" w:color="auto" w:fill="auto"/>
            <w:vAlign w:val="bottom"/>
          </w:tcPr>
          <w:p w14:paraId="15AD319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4</w:t>
            </w:r>
          </w:p>
        </w:tc>
        <w:tc>
          <w:tcPr>
            <w:tcW w:w="1037" w:type="dxa"/>
            <w:tcBorders>
              <w:top w:val="single" w:sz="4" w:space="0" w:color="auto"/>
              <w:left w:val="single" w:sz="4" w:space="0" w:color="auto"/>
            </w:tcBorders>
            <w:shd w:val="clear" w:color="auto" w:fill="auto"/>
            <w:vAlign w:val="bottom"/>
          </w:tcPr>
          <w:p w14:paraId="3055130D"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4AC8AA58"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10</w:t>
            </w:r>
          </w:p>
        </w:tc>
      </w:tr>
      <w:tr w:rsidR="009839B2" w:rsidRPr="00AE23D6" w14:paraId="647932E4"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0695F86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noiembrie</w:t>
            </w:r>
          </w:p>
        </w:tc>
        <w:tc>
          <w:tcPr>
            <w:tcW w:w="1277" w:type="dxa"/>
            <w:tcBorders>
              <w:top w:val="single" w:sz="4" w:space="0" w:color="auto"/>
              <w:left w:val="single" w:sz="4" w:space="0" w:color="auto"/>
            </w:tcBorders>
            <w:shd w:val="clear" w:color="auto" w:fill="auto"/>
            <w:vAlign w:val="bottom"/>
          </w:tcPr>
          <w:p w14:paraId="4266B479"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79265CDF"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17</w:t>
            </w:r>
          </w:p>
        </w:tc>
        <w:tc>
          <w:tcPr>
            <w:tcW w:w="970" w:type="dxa"/>
            <w:tcBorders>
              <w:top w:val="single" w:sz="4" w:space="0" w:color="auto"/>
              <w:left w:val="single" w:sz="4" w:space="0" w:color="auto"/>
            </w:tcBorders>
            <w:shd w:val="clear" w:color="auto" w:fill="auto"/>
            <w:vAlign w:val="bottom"/>
          </w:tcPr>
          <w:p w14:paraId="4FC5CBD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19</w:t>
            </w:r>
          </w:p>
        </w:tc>
        <w:tc>
          <w:tcPr>
            <w:tcW w:w="1037" w:type="dxa"/>
            <w:tcBorders>
              <w:top w:val="single" w:sz="4" w:space="0" w:color="auto"/>
              <w:left w:val="single" w:sz="4" w:space="0" w:color="auto"/>
            </w:tcBorders>
            <w:shd w:val="clear" w:color="auto" w:fill="auto"/>
            <w:vAlign w:val="bottom"/>
          </w:tcPr>
          <w:p w14:paraId="72293E62"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334B228C"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52</w:t>
            </w:r>
          </w:p>
        </w:tc>
      </w:tr>
      <w:tr w:rsidR="009839B2" w:rsidRPr="00AE23D6" w14:paraId="6D3812C8" w14:textId="77777777" w:rsidTr="00B75AF4">
        <w:trPr>
          <w:trHeight w:hRule="exact" w:val="346"/>
          <w:jc w:val="center"/>
        </w:trPr>
        <w:tc>
          <w:tcPr>
            <w:tcW w:w="1709" w:type="dxa"/>
            <w:tcBorders>
              <w:top w:val="single" w:sz="4" w:space="0" w:color="auto"/>
              <w:left w:val="single" w:sz="4" w:space="0" w:color="auto"/>
              <w:bottom w:val="single" w:sz="4" w:space="0" w:color="auto"/>
            </w:tcBorders>
            <w:shd w:val="clear" w:color="auto" w:fill="auto"/>
            <w:vAlign w:val="center"/>
          </w:tcPr>
          <w:p w14:paraId="18A2537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decembrie</w:t>
            </w:r>
          </w:p>
        </w:tc>
        <w:tc>
          <w:tcPr>
            <w:tcW w:w="1277" w:type="dxa"/>
            <w:tcBorders>
              <w:top w:val="single" w:sz="4" w:space="0" w:color="auto"/>
              <w:left w:val="single" w:sz="4" w:space="0" w:color="auto"/>
              <w:bottom w:val="single" w:sz="4" w:space="0" w:color="auto"/>
            </w:tcBorders>
            <w:shd w:val="clear" w:color="auto" w:fill="auto"/>
            <w:vAlign w:val="center"/>
          </w:tcPr>
          <w:p w14:paraId="2668884C"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bottom w:val="single" w:sz="4" w:space="0" w:color="auto"/>
            </w:tcBorders>
            <w:shd w:val="clear" w:color="auto" w:fill="auto"/>
            <w:vAlign w:val="center"/>
          </w:tcPr>
          <w:p w14:paraId="13418874"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17</w:t>
            </w:r>
          </w:p>
        </w:tc>
        <w:tc>
          <w:tcPr>
            <w:tcW w:w="970" w:type="dxa"/>
            <w:tcBorders>
              <w:top w:val="single" w:sz="4" w:space="0" w:color="auto"/>
              <w:left w:val="single" w:sz="4" w:space="0" w:color="auto"/>
              <w:bottom w:val="single" w:sz="4" w:space="0" w:color="auto"/>
            </w:tcBorders>
            <w:shd w:val="clear" w:color="auto" w:fill="auto"/>
            <w:vAlign w:val="center"/>
          </w:tcPr>
          <w:p w14:paraId="541C907F"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7</w:t>
            </w:r>
          </w:p>
        </w:tc>
        <w:tc>
          <w:tcPr>
            <w:tcW w:w="1037" w:type="dxa"/>
            <w:tcBorders>
              <w:top w:val="single" w:sz="4" w:space="0" w:color="auto"/>
              <w:left w:val="single" w:sz="4" w:space="0" w:color="auto"/>
              <w:bottom w:val="single" w:sz="4" w:space="0" w:color="auto"/>
            </w:tcBorders>
            <w:shd w:val="clear" w:color="auto" w:fill="auto"/>
            <w:vAlign w:val="center"/>
          </w:tcPr>
          <w:p w14:paraId="66E0477A"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5231060"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25</w:t>
            </w:r>
          </w:p>
        </w:tc>
      </w:tr>
    </w:tbl>
    <w:p w14:paraId="0BD2EA39" w14:textId="749BA91B" w:rsidR="00AE23D6" w:rsidRDefault="00AE23D6" w:rsidP="00AE23D6">
      <w:pPr>
        <w:tabs>
          <w:tab w:val="left" w:pos="2925"/>
        </w:tabs>
        <w:spacing w:after="120" w:line="276" w:lineRule="auto"/>
        <w:jc w:val="both"/>
        <w:rPr>
          <w:rFonts w:ascii="Cambria" w:eastAsia="Calibri" w:hAnsi="Cambria" w:cs="Calibri"/>
          <w:bCs/>
          <w:lang w:eastAsia="ro-RO"/>
        </w:rPr>
      </w:pPr>
    </w:p>
    <w:p w14:paraId="5C9CF525" w14:textId="77777777" w:rsidR="00E664BA" w:rsidRPr="009839B2" w:rsidRDefault="00E664BA" w:rsidP="00AE23D6">
      <w:pPr>
        <w:tabs>
          <w:tab w:val="left" w:pos="2925"/>
        </w:tabs>
        <w:spacing w:after="120" w:line="276" w:lineRule="auto"/>
        <w:jc w:val="both"/>
        <w:rPr>
          <w:rFonts w:ascii="Cambria" w:eastAsia="Calibri" w:hAnsi="Cambria" w:cs="Calibri"/>
          <w:bCs/>
          <w:lang w:eastAsia="ro-RO"/>
        </w:rPr>
      </w:pPr>
    </w:p>
    <w:p w14:paraId="1F1B1D67" w14:textId="4F312220"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ART.2</w:t>
      </w:r>
      <w:r w:rsidR="00AE23D6">
        <w:rPr>
          <w:rFonts w:ascii="Cambria" w:eastAsia="Calibri" w:hAnsi="Cambria" w:cs="Calibri"/>
          <w:bCs/>
          <w:lang w:eastAsia="ro-RO"/>
        </w:rPr>
        <w:t>4</w:t>
      </w:r>
    </w:p>
    <w:p w14:paraId="15287D8B" w14:textId="23132EF3" w:rsidR="00AE23D6" w:rsidRPr="00AE23D6" w:rsidRDefault="009839B2" w:rsidP="00AE23D6">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Prestarea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executa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încât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realizeze</w:t>
      </w:r>
      <w:proofErr w:type="spellEnd"/>
      <w:r w:rsidRPr="009839B2">
        <w:rPr>
          <w:rFonts w:ascii="Cambria" w:eastAsia="Calibri" w:hAnsi="Cambria" w:cs="Calibri"/>
          <w:bCs/>
          <w:lang w:eastAsia="ro-RO"/>
        </w:rPr>
        <w:t xml:space="preserve">: </w:t>
      </w:r>
    </w:p>
    <w:p w14:paraId="3013EB6D"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a) </w:t>
      </w:r>
      <w:proofErr w:type="spellStart"/>
      <w:r w:rsidRPr="009839B2">
        <w:rPr>
          <w:rFonts w:ascii="Cambria" w:eastAsia="Calibri" w:hAnsi="Cambria" w:cs="Calibri"/>
          <w:bCs/>
          <w:lang w:eastAsia="ro-RO"/>
        </w:rPr>
        <w:t>verificarea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supravegherea</w:t>
      </w:r>
      <w:proofErr w:type="spellEnd"/>
      <w:r w:rsidRPr="009839B2">
        <w:rPr>
          <w:rFonts w:ascii="Cambria" w:eastAsia="Calibri" w:hAnsi="Cambria" w:cs="Calibri"/>
          <w:bCs/>
          <w:lang w:eastAsia="ro-RO"/>
        </w:rPr>
        <w:t xml:space="preserve"> continua a </w:t>
      </w:r>
      <w:proofErr w:type="spellStart"/>
      <w:r w:rsidRPr="009839B2">
        <w:rPr>
          <w:rFonts w:ascii="Cambria" w:eastAsia="Calibri" w:hAnsi="Cambria" w:cs="Calibri"/>
          <w:bCs/>
          <w:lang w:eastAsia="ro-RO"/>
        </w:rPr>
        <w:t>funcționarii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joasa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tensiune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posturilor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transformare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cutiilor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corpurilor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b)</w:t>
      </w:r>
      <w:proofErr w:type="spellStart"/>
      <w:r w:rsidRPr="009839B2">
        <w:rPr>
          <w:rFonts w:ascii="Cambria" w:eastAsia="Calibri" w:hAnsi="Cambria" w:cs="Calibri"/>
          <w:bCs/>
          <w:lang w:eastAsia="ro-RO"/>
        </w:rPr>
        <w:t>corectarea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adaptarea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regimului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utilizatorului</w:t>
      </w:r>
      <w:proofErr w:type="spellEnd"/>
      <w:r w:rsidRPr="009839B2">
        <w:rPr>
          <w:rFonts w:ascii="Cambria" w:eastAsia="Calibri" w:hAnsi="Cambria" w:cs="Calibri"/>
          <w:bCs/>
          <w:lang w:eastAsia="ro-RO"/>
        </w:rPr>
        <w:t>;</w:t>
      </w:r>
    </w:p>
    <w:p w14:paraId="6E43CB5C" w14:textId="1C1F07AE"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c)</w:t>
      </w:r>
      <w:proofErr w:type="spellStart"/>
      <w:r w:rsidRPr="009839B2">
        <w:rPr>
          <w:rFonts w:ascii="Cambria" w:eastAsia="Calibri" w:hAnsi="Cambria" w:cs="Calibri"/>
          <w:bCs/>
          <w:lang w:eastAsia="ro-RO"/>
        </w:rPr>
        <w:t>controlul</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calitații</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asigurat</w:t>
      </w:r>
      <w:proofErr w:type="spellEnd"/>
      <w:r w:rsidRPr="009839B2">
        <w:rPr>
          <w:rFonts w:ascii="Cambria" w:eastAsia="Calibri" w:hAnsi="Cambria" w:cs="Calibri"/>
          <w:bCs/>
          <w:lang w:eastAsia="ro-RO"/>
        </w:rPr>
        <w:t>;</w:t>
      </w:r>
    </w:p>
    <w:p w14:paraId="6EC40322"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proofErr w:type="spellStart"/>
      <w:r w:rsidRPr="009839B2">
        <w:rPr>
          <w:rFonts w:ascii="Cambria" w:eastAsia="Calibri" w:hAnsi="Cambria" w:cs="Calibri"/>
          <w:bCs/>
          <w:lang w:eastAsia="ro-RO"/>
        </w:rPr>
        <w:t>întreținerea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tuturor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componentelor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
    <w:p w14:paraId="09F23CE4" w14:textId="77777777" w:rsidR="00C46686"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e)</w:t>
      </w:r>
      <w:proofErr w:type="spellStart"/>
      <w:r w:rsidRPr="009839B2">
        <w:rPr>
          <w:rFonts w:ascii="Cambria" w:eastAsia="Calibri" w:hAnsi="Cambria" w:cs="Calibri"/>
          <w:bCs/>
          <w:lang w:eastAsia="ro-RO"/>
        </w:rPr>
        <w:t>menținerea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stare de </w:t>
      </w:r>
      <w:proofErr w:type="spellStart"/>
      <w:r w:rsidRPr="009839B2">
        <w:rPr>
          <w:rFonts w:ascii="Cambria" w:eastAsia="Calibri" w:hAnsi="Cambria" w:cs="Calibri"/>
          <w:bCs/>
          <w:lang w:eastAsia="ro-RO"/>
        </w:rPr>
        <w:t>funcționare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parametrii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proiectați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39DD8B8C" w14:textId="70B925F6"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 xml:space="preserve"> </w:t>
      </w:r>
      <w:proofErr w:type="gramStart"/>
      <w:r w:rsidRPr="009839B2">
        <w:rPr>
          <w:rFonts w:ascii="Cambria" w:eastAsia="Calibri" w:hAnsi="Cambria" w:cs="Calibri"/>
          <w:bCs/>
          <w:lang w:eastAsia="ro-RO"/>
        </w:rPr>
        <w:t>f)</w:t>
      </w:r>
      <w:proofErr w:type="spellStart"/>
      <w:r w:rsidRPr="009839B2">
        <w:rPr>
          <w:rFonts w:ascii="Cambria" w:eastAsia="Calibri" w:hAnsi="Cambria" w:cs="Calibri"/>
          <w:bCs/>
          <w:lang w:eastAsia="ro-RO"/>
        </w:rPr>
        <w:t>masurile</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prevenirea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deteriorarii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componentelor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033F4EE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g) </w:t>
      </w:r>
      <w:proofErr w:type="spellStart"/>
      <w:r w:rsidRPr="009839B2">
        <w:rPr>
          <w:rFonts w:ascii="Cambria" w:eastAsia="Calibri" w:hAnsi="Cambria" w:cs="Calibri"/>
          <w:bCs/>
          <w:lang w:eastAsia="ro-RO"/>
        </w:rPr>
        <w:t>întocmirea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reactualizarea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documentației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exploatari</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economice</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siguranța</w:t>
      </w:r>
      <w:proofErr w:type="spellEnd"/>
      <w:r w:rsidRPr="009839B2">
        <w:rPr>
          <w:rFonts w:ascii="Cambria" w:eastAsia="Calibri" w:hAnsi="Cambria" w:cs="Calibri"/>
          <w:bCs/>
          <w:lang w:eastAsia="ro-RO"/>
        </w:rPr>
        <w:t>;</w:t>
      </w:r>
    </w:p>
    <w:p w14:paraId="2EC2D3FA"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h)</w:t>
      </w:r>
      <w:proofErr w:type="spellStart"/>
      <w:r w:rsidRPr="009839B2">
        <w:rPr>
          <w:rFonts w:ascii="Cambria" w:eastAsia="Calibri" w:hAnsi="Cambria" w:cs="Calibri"/>
          <w:bCs/>
          <w:lang w:eastAsia="ro-RO"/>
        </w:rPr>
        <w:t>respectarea</w:t>
      </w:r>
      <w:proofErr w:type="spellEnd"/>
      <w:proofErr w:type="gramEnd"/>
      <w:r w:rsidRPr="009839B2">
        <w:rPr>
          <w:rFonts w:ascii="Cambria" w:eastAsia="Calibri" w:hAnsi="Cambria" w:cs="Calibri"/>
          <w:bCs/>
          <w:lang w:eastAsia="ro-RO"/>
        </w:rPr>
        <w:tab/>
      </w:r>
      <w:proofErr w:type="spellStart"/>
      <w:r w:rsidRPr="009839B2">
        <w:rPr>
          <w:rFonts w:ascii="Cambria" w:eastAsia="Calibri" w:hAnsi="Cambria" w:cs="Calibri"/>
          <w:bCs/>
          <w:lang w:eastAsia="ro-RO"/>
        </w:rPr>
        <w:t>instrucțiunilor</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furnizorilor</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echipamente</w:t>
      </w:r>
      <w:proofErr w:type="spellEnd"/>
      <w:r w:rsidRPr="009839B2">
        <w:rPr>
          <w:rFonts w:ascii="Cambria" w:eastAsia="Calibri" w:hAnsi="Cambria" w:cs="Calibri"/>
          <w:bCs/>
          <w:lang w:eastAsia="ro-RO"/>
        </w:rPr>
        <w:t>;</w:t>
      </w:r>
    </w:p>
    <w:p w14:paraId="034AF26C"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funcționarea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instalațiilor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aprobate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j)</w:t>
      </w:r>
      <w:proofErr w:type="spellStart"/>
      <w:r w:rsidRPr="009839B2">
        <w:rPr>
          <w:rFonts w:ascii="Cambria" w:eastAsia="Calibri" w:hAnsi="Cambria" w:cs="Calibri"/>
          <w:bCs/>
          <w:lang w:eastAsia="ro-RO"/>
        </w:rPr>
        <w:t>respectarea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instrucțiunilor</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procedurilor</w:t>
      </w:r>
      <w:proofErr w:type="spellEnd"/>
      <w:r w:rsidRPr="009839B2">
        <w:rPr>
          <w:rFonts w:ascii="Cambria" w:eastAsia="Calibri" w:hAnsi="Cambria" w:cs="Calibri"/>
          <w:bCs/>
          <w:lang w:eastAsia="ro-RO"/>
        </w:rPr>
        <w:t xml:space="preserve"> interne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actualizarea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documentației</w:t>
      </w:r>
      <w:proofErr w:type="spellEnd"/>
      <w:r w:rsidRPr="009839B2">
        <w:rPr>
          <w:rFonts w:ascii="Cambria" w:eastAsia="Calibri" w:hAnsi="Cambria" w:cs="Calibri"/>
          <w:bCs/>
          <w:lang w:eastAsia="ro-RO"/>
        </w:rPr>
        <w:t xml:space="preserve">; </w:t>
      </w:r>
    </w:p>
    <w:p w14:paraId="6D42C01F"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k)</w:t>
      </w:r>
      <w:proofErr w:type="spellStart"/>
      <w:r w:rsidRPr="009839B2">
        <w:rPr>
          <w:rFonts w:ascii="Cambria" w:eastAsia="Calibri" w:hAnsi="Cambria" w:cs="Calibri"/>
          <w:bCs/>
          <w:lang w:eastAsia="ro-RO"/>
        </w:rPr>
        <w:t>respectarea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regulamentului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serviciu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autoritatea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administrației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publice</w:t>
      </w:r>
      <w:proofErr w:type="spellEnd"/>
      <w:r w:rsidRPr="009839B2">
        <w:rPr>
          <w:rFonts w:ascii="Cambria" w:eastAsia="Calibri" w:hAnsi="Cambria" w:cs="Calibri"/>
          <w:bCs/>
          <w:lang w:eastAsia="ro-RO"/>
        </w:rPr>
        <w:t xml:space="preserve"> locale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asociația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comunitara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legii</w:t>
      </w:r>
      <w:proofErr w:type="spellEnd"/>
      <w:r w:rsidRPr="009839B2">
        <w:rPr>
          <w:rFonts w:ascii="Cambria" w:eastAsia="Calibri" w:hAnsi="Cambria" w:cs="Calibri"/>
          <w:bCs/>
          <w:lang w:eastAsia="ro-RO"/>
        </w:rPr>
        <w:t>;</w:t>
      </w:r>
    </w:p>
    <w:p w14:paraId="34D1498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l)</w:t>
      </w:r>
      <w:proofErr w:type="spellStart"/>
      <w:r w:rsidRPr="009839B2">
        <w:rPr>
          <w:rFonts w:ascii="Cambria" w:eastAsia="Calibri" w:hAnsi="Cambria" w:cs="Calibri"/>
          <w:bCs/>
          <w:lang w:eastAsia="ro-RO"/>
        </w:rPr>
        <w:t>funcționarea</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principiilor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eficiență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economică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având</w:t>
      </w:r>
      <w:proofErr w:type="spellEnd"/>
      <w:r w:rsidRPr="009839B2">
        <w:rPr>
          <w:rFonts w:ascii="Cambria" w:eastAsia="Calibri" w:hAnsi="Cambria" w:cs="Calibri"/>
          <w:bCs/>
          <w:lang w:eastAsia="ro-RO"/>
        </w:rPr>
        <w:t xml:space="preserve"> ca </w:t>
      </w:r>
      <w:proofErr w:type="spellStart"/>
      <w:r w:rsidRPr="009839B2">
        <w:rPr>
          <w:rFonts w:ascii="Cambria" w:eastAsia="Calibri" w:hAnsi="Cambria" w:cs="Calibri"/>
          <w:bCs/>
          <w:lang w:eastAsia="ro-RO"/>
        </w:rPr>
        <w:t>obiectiv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reducerea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costurilor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5BFE3F3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m)</w:t>
      </w:r>
      <w:proofErr w:type="spellStart"/>
      <w:r w:rsidRPr="009839B2">
        <w:rPr>
          <w:rFonts w:ascii="Cambria" w:eastAsia="Calibri" w:hAnsi="Cambria" w:cs="Calibri"/>
          <w:bCs/>
          <w:lang w:eastAsia="ro-RO"/>
        </w:rPr>
        <w:t>menținerea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capacităților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exploatarea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eficientă</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urmărirea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sistematică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comportării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întreținerea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planificarea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reparațiilor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capitale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operativă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costuri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minime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reviziilor</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reparațiilor</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curente</w:t>
      </w:r>
      <w:proofErr w:type="spellEnd"/>
      <w:r w:rsidRPr="009839B2">
        <w:rPr>
          <w:rFonts w:ascii="Cambria" w:eastAsia="Calibri" w:hAnsi="Cambria" w:cs="Calibri"/>
          <w:bCs/>
          <w:lang w:eastAsia="ro-RO"/>
        </w:rPr>
        <w:t>;</w:t>
      </w:r>
    </w:p>
    <w:p w14:paraId="43CC2142"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n)</w:t>
      </w:r>
      <w:proofErr w:type="spellStart"/>
      <w:r w:rsidRPr="009839B2">
        <w:rPr>
          <w:rFonts w:ascii="Cambria" w:eastAsia="Calibri" w:hAnsi="Cambria" w:cs="Calibri"/>
          <w:bCs/>
          <w:lang w:eastAsia="ro-RO"/>
        </w:rPr>
        <w:t>îndeplinirea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indicatorilor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calitate</w:t>
      </w:r>
      <w:proofErr w:type="spellEnd"/>
      <w:r w:rsidRPr="009839B2">
        <w:rPr>
          <w:rFonts w:ascii="Cambria" w:eastAsia="Calibri" w:hAnsi="Cambria" w:cs="Calibri"/>
          <w:bCs/>
          <w:lang w:eastAsia="ro-RO"/>
        </w:rPr>
        <w:t xml:space="preserve"> ai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prestat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specificați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regulamentul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w:t>
      </w:r>
    </w:p>
    <w:p w14:paraId="0924B99F"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o)</w:t>
      </w:r>
      <w:proofErr w:type="spellStart"/>
      <w:r w:rsidRPr="009839B2">
        <w:rPr>
          <w:rFonts w:ascii="Cambria" w:eastAsia="Calibri" w:hAnsi="Cambria" w:cs="Calibri"/>
          <w:bCs/>
          <w:lang w:eastAsia="ro-RO"/>
        </w:rPr>
        <w:t>încheierea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contractelor</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furnizorii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utilități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materiale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piese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schimb</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procedurilor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concurențiale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normele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vigoare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achizițiile</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lucrări</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bunuri</w:t>
      </w:r>
      <w:proofErr w:type="spellEnd"/>
      <w:r w:rsidRPr="009839B2">
        <w:rPr>
          <w:rFonts w:ascii="Cambria" w:eastAsia="Calibri" w:hAnsi="Cambria" w:cs="Calibri"/>
          <w:bCs/>
          <w:lang w:eastAsia="ro-RO"/>
        </w:rPr>
        <w:t>;</w:t>
      </w:r>
    </w:p>
    <w:p w14:paraId="60F1B7AA"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p)</w:t>
      </w:r>
      <w:proofErr w:type="spellStart"/>
      <w:r w:rsidRPr="009839B2">
        <w:rPr>
          <w:rFonts w:ascii="Cambria" w:eastAsia="Calibri" w:hAnsi="Cambria" w:cs="Calibri"/>
          <w:bCs/>
          <w:lang w:eastAsia="ro-RO"/>
        </w:rPr>
        <w:t>dezvoltarea</w:t>
      </w:r>
      <w:proofErr w:type="spellEnd"/>
      <w:proofErr w:type="gramEnd"/>
      <w:r w:rsidRPr="009839B2">
        <w:rPr>
          <w:rFonts w:ascii="Cambria" w:eastAsia="Calibri" w:hAnsi="Cambria" w:cs="Calibri"/>
          <w:bCs/>
          <w:lang w:eastAsia="ro-RO"/>
        </w:rPr>
        <w:t>/</w:t>
      </w:r>
      <w:proofErr w:type="spellStart"/>
      <w:r w:rsidRPr="009839B2">
        <w:rPr>
          <w:rFonts w:ascii="Cambria" w:eastAsia="Calibri" w:hAnsi="Cambria" w:cs="Calibri"/>
          <w:bCs/>
          <w:lang w:eastAsia="ro-RO"/>
        </w:rPr>
        <w:t>modernizarea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condiții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eficiență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modernizare</w:t>
      </w:r>
      <w:proofErr w:type="spellEnd"/>
      <w:r w:rsidRPr="009839B2">
        <w:rPr>
          <w:rFonts w:ascii="Cambria" w:eastAsia="Calibri" w:hAnsi="Cambria" w:cs="Calibri"/>
          <w:bCs/>
          <w:lang w:eastAsia="ro-RO"/>
        </w:rPr>
        <w:t xml:space="preserve"> elaborate de </w:t>
      </w:r>
      <w:proofErr w:type="spellStart"/>
      <w:r w:rsidRPr="009839B2">
        <w:rPr>
          <w:rFonts w:ascii="Cambria" w:eastAsia="Calibri" w:hAnsi="Cambria" w:cs="Calibri"/>
          <w:bCs/>
          <w:lang w:eastAsia="ro-RO"/>
        </w:rPr>
        <w:t>către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consiliul</w:t>
      </w:r>
      <w:proofErr w:type="spellEnd"/>
      <w:r w:rsidRPr="009839B2">
        <w:rPr>
          <w:rFonts w:ascii="Cambria" w:eastAsia="Calibri" w:hAnsi="Cambria" w:cs="Calibri"/>
          <w:bCs/>
          <w:lang w:eastAsia="ro-RO"/>
        </w:rPr>
        <w:t xml:space="preserve"> local,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proprii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autoritatea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administrației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publice</w:t>
      </w:r>
      <w:proofErr w:type="spellEnd"/>
      <w:r w:rsidRPr="009839B2">
        <w:rPr>
          <w:rFonts w:ascii="Cambria" w:eastAsia="Calibri" w:hAnsi="Cambria" w:cs="Calibri"/>
          <w:bCs/>
          <w:lang w:eastAsia="ro-RO"/>
        </w:rPr>
        <w:t xml:space="preserve"> locale;</w:t>
      </w:r>
    </w:p>
    <w:p w14:paraId="59C51105"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q) un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primi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informații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ofere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consultanță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informații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problemă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incidente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afectează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pot </w:t>
      </w:r>
      <w:proofErr w:type="spellStart"/>
      <w:r w:rsidRPr="009839B2">
        <w:rPr>
          <w:rFonts w:ascii="Cambria" w:eastAsia="Calibri" w:hAnsi="Cambria" w:cs="Calibri"/>
          <w:bCs/>
          <w:lang w:eastAsia="ro-RO"/>
        </w:rPr>
        <w:t>afecta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siguranța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disponibilitatea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indicatori</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performanță</w:t>
      </w:r>
      <w:proofErr w:type="spellEnd"/>
      <w:r w:rsidRPr="009839B2">
        <w:rPr>
          <w:rFonts w:ascii="Cambria" w:eastAsia="Calibri" w:hAnsi="Cambria" w:cs="Calibri"/>
          <w:bCs/>
          <w:lang w:eastAsia="ro-RO"/>
        </w:rPr>
        <w:tab/>
        <w:t>ai</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serviciilor</w:t>
      </w:r>
      <w:proofErr w:type="spellEnd"/>
      <w:r w:rsidRPr="009839B2">
        <w:rPr>
          <w:rFonts w:ascii="Cambria" w:eastAsia="Calibri" w:hAnsi="Cambria" w:cs="Calibri"/>
          <w:bCs/>
          <w:lang w:eastAsia="ro-RO"/>
        </w:rPr>
        <w:tab/>
        <w:t>d</w:t>
      </w:r>
      <w:r w:rsidR="00C46686">
        <w:rPr>
          <w:rFonts w:ascii="Cambria" w:eastAsia="Calibri" w:hAnsi="Cambria" w:cs="Calibri"/>
          <w:bCs/>
          <w:lang w:eastAsia="ro-RO"/>
        </w:rPr>
        <w:t>e</w:t>
      </w:r>
    </w:p>
    <w:p w14:paraId="341FE9B9" w14:textId="22921890"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47562670"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r)</w:t>
      </w:r>
      <w:proofErr w:type="spellStart"/>
      <w:r w:rsidRPr="009839B2">
        <w:rPr>
          <w:rFonts w:ascii="Cambria" w:eastAsia="Calibri" w:hAnsi="Cambria" w:cs="Calibri"/>
          <w:bCs/>
          <w:lang w:eastAsia="ro-RO"/>
        </w:rPr>
        <w:t>asigurarea</w:t>
      </w:r>
      <w:proofErr w:type="spellEnd"/>
      <w:proofErr w:type="gram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toată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durata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executare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personal </w:t>
      </w:r>
      <w:proofErr w:type="spellStart"/>
      <w:r w:rsidRPr="009839B2">
        <w:rPr>
          <w:rFonts w:ascii="Cambria" w:eastAsia="Calibri" w:hAnsi="Cambria" w:cs="Calibri"/>
          <w:bCs/>
          <w:lang w:eastAsia="ro-RO"/>
        </w:rPr>
        <w:t>calificat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număr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suficient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îndeplinirea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activităților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obiectul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4F0D746C"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s)</w:t>
      </w:r>
      <w:proofErr w:type="spellStart"/>
      <w:r w:rsidRPr="009839B2">
        <w:rPr>
          <w:rFonts w:ascii="Cambria" w:eastAsia="Calibri" w:hAnsi="Cambria" w:cs="Calibri"/>
          <w:bCs/>
          <w:lang w:eastAsia="ro-RO"/>
        </w:rPr>
        <w:t>urmărirea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înregistrarea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indicatorilor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performanță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face de </w:t>
      </w:r>
      <w:proofErr w:type="spellStart"/>
      <w:r w:rsidRPr="009839B2">
        <w:rPr>
          <w:rFonts w:ascii="Cambria" w:eastAsia="Calibri" w:hAnsi="Cambria" w:cs="Calibri"/>
          <w:bCs/>
          <w:lang w:eastAsia="ro-RO"/>
        </w:rPr>
        <w:t>către</w:t>
      </w:r>
      <w:proofErr w:type="spellEnd"/>
      <w:r w:rsidRPr="009839B2">
        <w:rPr>
          <w:rFonts w:ascii="Cambria" w:eastAsia="Calibri" w:hAnsi="Cambria" w:cs="Calibri"/>
          <w:bCs/>
          <w:lang w:eastAsia="ro-RO"/>
        </w:rPr>
        <w:t xml:space="preserve"> operator pe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proceduri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specifice</w:t>
      </w:r>
      <w:proofErr w:type="spellEnd"/>
      <w:r w:rsidRPr="009839B2">
        <w:rPr>
          <w:rFonts w:ascii="Cambria" w:eastAsia="Calibri" w:hAnsi="Cambria" w:cs="Calibri"/>
          <w:bCs/>
          <w:lang w:eastAsia="ro-RO"/>
        </w:rPr>
        <w:t>;</w:t>
      </w:r>
    </w:p>
    <w:p w14:paraId="523835FD"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ș)</w:t>
      </w:r>
      <w:proofErr w:type="spellStart"/>
      <w:r w:rsidRPr="009839B2">
        <w:rPr>
          <w:rFonts w:ascii="Cambria" w:eastAsia="Calibri" w:hAnsi="Cambria" w:cs="Calibri"/>
          <w:bCs/>
          <w:lang w:eastAsia="ro-RO"/>
        </w:rPr>
        <w:t>instituirea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comunicare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beneficiarii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privire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reglementările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noi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privesc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modificările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survenite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actele</w:t>
      </w:r>
      <w:proofErr w:type="spellEnd"/>
      <w:r w:rsidRPr="009839B2">
        <w:rPr>
          <w:rFonts w:ascii="Cambria" w:eastAsia="Calibri" w:hAnsi="Cambria" w:cs="Calibri"/>
          <w:bCs/>
          <w:lang w:eastAsia="ro-RO"/>
        </w:rPr>
        <w:t xml:space="preserve"> normative din </w:t>
      </w:r>
      <w:proofErr w:type="spellStart"/>
      <w:r w:rsidRPr="009839B2">
        <w:rPr>
          <w:rFonts w:ascii="Cambria" w:eastAsia="Calibri" w:hAnsi="Cambria" w:cs="Calibri"/>
          <w:bCs/>
          <w:lang w:eastAsia="ro-RO"/>
        </w:rPr>
        <w:t>domeniu</w:t>
      </w:r>
      <w:proofErr w:type="spellEnd"/>
      <w:r w:rsidRPr="009839B2">
        <w:rPr>
          <w:rFonts w:ascii="Cambria" w:eastAsia="Calibri" w:hAnsi="Cambria" w:cs="Calibri"/>
          <w:bCs/>
          <w:lang w:eastAsia="ro-RO"/>
        </w:rPr>
        <w:t>.</w:t>
      </w:r>
    </w:p>
    <w:p w14:paraId="517C142F"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termen de 60 de </w:t>
      </w:r>
      <w:proofErr w:type="spellStart"/>
      <w:r w:rsidRPr="009839B2">
        <w:rPr>
          <w:rFonts w:ascii="Cambria" w:eastAsia="Calibri" w:hAnsi="Cambria" w:cs="Calibri"/>
          <w:bCs/>
          <w:lang w:eastAsia="ro-RO"/>
        </w:rPr>
        <w:t>zile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calendaristice</w:t>
      </w:r>
      <w:proofErr w:type="spellEnd"/>
      <w:r w:rsidRPr="009839B2">
        <w:rPr>
          <w:rFonts w:ascii="Cambria" w:eastAsia="Calibri" w:hAnsi="Cambria" w:cs="Calibri"/>
          <w:bCs/>
          <w:lang w:eastAsia="ro-RO"/>
        </w:rPr>
        <w:t xml:space="preserve"> de la data </w:t>
      </w:r>
      <w:proofErr w:type="spellStart"/>
      <w:r w:rsidRPr="009839B2">
        <w:rPr>
          <w:rFonts w:ascii="Cambria" w:eastAsia="Calibri" w:hAnsi="Cambria" w:cs="Calibri"/>
          <w:bCs/>
          <w:lang w:eastAsia="ro-RO"/>
        </w:rPr>
        <w:t>încredințării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prezenta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autorității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administrației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publice</w:t>
      </w:r>
      <w:proofErr w:type="spellEnd"/>
      <w:r w:rsidRPr="009839B2">
        <w:rPr>
          <w:rFonts w:ascii="Cambria" w:eastAsia="Calibri" w:hAnsi="Cambria" w:cs="Calibri"/>
          <w:bCs/>
          <w:lang w:eastAsia="ro-RO"/>
        </w:rPr>
        <w:t xml:space="preserve"> locale </w:t>
      </w:r>
      <w:proofErr w:type="spellStart"/>
      <w:r w:rsidRPr="009839B2">
        <w:rPr>
          <w:rFonts w:ascii="Cambria" w:eastAsia="Calibri" w:hAnsi="Cambria" w:cs="Calibri"/>
          <w:bCs/>
          <w:lang w:eastAsia="ro-RO"/>
        </w:rPr>
        <w:t>modul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organizare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w:t>
      </w:r>
    </w:p>
    <w:p w14:paraId="201F30C8" w14:textId="2697D058" w:rsidR="009839B2" w:rsidRPr="009839B2" w:rsidRDefault="009839B2" w:rsidP="006D3B97">
      <w:pPr>
        <w:spacing w:after="120" w:line="276" w:lineRule="auto"/>
        <w:ind w:firstLine="426"/>
        <w:jc w:val="both"/>
        <w:rPr>
          <w:rFonts w:ascii="Cambria" w:eastAsia="Calibri" w:hAnsi="Cambria" w:cs="Calibri"/>
          <w:bCs/>
          <w:lang w:eastAsia="ro-RO"/>
        </w:rPr>
      </w:pPr>
      <w:proofErr w:type="gramStart"/>
      <w:r w:rsidRPr="009839B2">
        <w:rPr>
          <w:rFonts w:ascii="Cambria" w:eastAsia="Calibri" w:hAnsi="Cambria" w:cs="Calibri"/>
          <w:bCs/>
          <w:lang w:eastAsia="ro-RO"/>
        </w:rPr>
        <w:t>t)</w:t>
      </w:r>
      <w:proofErr w:type="spellStart"/>
      <w:r w:rsidRPr="009839B2">
        <w:rPr>
          <w:rFonts w:ascii="Cambria" w:eastAsia="Calibri" w:hAnsi="Cambria" w:cs="Calibri"/>
          <w:bCs/>
          <w:lang w:eastAsia="ro-RO"/>
        </w:rPr>
        <w:t>informarea</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beneficiarilor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despre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planificarea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anuală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reparațiilor</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reviziilor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se</w:t>
      </w:r>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efectua</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la</w:t>
      </w:r>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de</w:t>
      </w:r>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public.</w:t>
      </w:r>
    </w:p>
    <w:p w14:paraId="679F3D19"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folosite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alese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caracteristicile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fie </w:t>
      </w:r>
      <w:proofErr w:type="spellStart"/>
      <w:r w:rsidRPr="009839B2">
        <w:rPr>
          <w:rFonts w:ascii="Cambria" w:eastAsia="Calibri" w:hAnsi="Cambria" w:cs="Calibri"/>
          <w:bCs/>
          <w:lang w:eastAsia="ro-RO"/>
        </w:rPr>
        <w:t>conforme</w:t>
      </w:r>
      <w:proofErr w:type="spellEnd"/>
      <w:r w:rsidRPr="009839B2">
        <w:rPr>
          <w:rFonts w:ascii="Cambria" w:eastAsia="Calibri" w:hAnsi="Cambria" w:cs="Calibri"/>
          <w:bCs/>
          <w:lang w:eastAsia="ro-RO"/>
        </w:rPr>
        <w:t xml:space="preserve"> cu:</w:t>
      </w:r>
    </w:p>
    <w:p w14:paraId="62F7DD1E"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destinația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general, local, exterior, </w:t>
      </w:r>
      <w:proofErr w:type="spellStart"/>
      <w:r w:rsidRPr="009839B2">
        <w:rPr>
          <w:rFonts w:ascii="Cambria" w:eastAsia="Calibri" w:hAnsi="Cambria" w:cs="Calibri"/>
          <w:bCs/>
          <w:lang w:eastAsia="ro-RO"/>
        </w:rPr>
        <w:t>arhitectural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w:t>
      </w:r>
    </w:p>
    <w:p w14:paraId="59EABD7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mediu</w:t>
      </w:r>
      <w:proofErr w:type="spellEnd"/>
      <w:r w:rsidRPr="009839B2">
        <w:rPr>
          <w:rFonts w:ascii="Cambria" w:eastAsia="Calibri" w:hAnsi="Cambria" w:cs="Calibri"/>
          <w:bCs/>
          <w:lang w:eastAsia="ro-RO"/>
        </w:rPr>
        <w:t xml:space="preserve"> - normal, cu </w:t>
      </w:r>
      <w:proofErr w:type="spellStart"/>
      <w:r w:rsidRPr="009839B2">
        <w:rPr>
          <w:rFonts w:ascii="Cambria" w:eastAsia="Calibri" w:hAnsi="Cambria" w:cs="Calibri"/>
          <w:bCs/>
          <w:lang w:eastAsia="ro-RO"/>
        </w:rPr>
        <w:t>praf</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umiditate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pericol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explozie</w:t>
      </w:r>
      <w:proofErr w:type="spellEnd"/>
      <w:r w:rsidRPr="009839B2">
        <w:rPr>
          <w:rFonts w:ascii="Cambria" w:eastAsia="Calibri" w:hAnsi="Cambria" w:cs="Calibri"/>
          <w:bCs/>
          <w:lang w:eastAsia="ro-RO"/>
        </w:rPr>
        <w:t>;</w:t>
      </w:r>
    </w:p>
    <w:p w14:paraId="1D73317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montaj</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suspendat</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racordare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rețea</w:t>
      </w:r>
      <w:proofErr w:type="spellEnd"/>
      <w:r w:rsidRPr="009839B2">
        <w:rPr>
          <w:rFonts w:ascii="Cambria" w:eastAsia="Calibri" w:hAnsi="Cambria" w:cs="Calibri"/>
          <w:bCs/>
          <w:lang w:eastAsia="ro-RO"/>
        </w:rPr>
        <w:t>;</w:t>
      </w:r>
    </w:p>
    <w:p w14:paraId="673E1ED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protecția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împotriva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electrocutării</w:t>
      </w:r>
      <w:proofErr w:type="spellEnd"/>
      <w:r w:rsidRPr="009839B2">
        <w:rPr>
          <w:rFonts w:ascii="Cambria" w:eastAsia="Calibri" w:hAnsi="Cambria" w:cs="Calibri"/>
          <w:bCs/>
          <w:lang w:eastAsia="ro-RO"/>
        </w:rPr>
        <w:t>;</w:t>
      </w:r>
    </w:p>
    <w:p w14:paraId="5530F75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vibrații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șocuri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mecanice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agresive</w:t>
      </w:r>
      <w:proofErr w:type="spellEnd"/>
      <w:r w:rsidRPr="009839B2">
        <w:rPr>
          <w:rFonts w:ascii="Cambria" w:eastAsia="Calibri" w:hAnsi="Cambria" w:cs="Calibri"/>
          <w:bCs/>
          <w:lang w:eastAsia="ro-RO"/>
        </w:rPr>
        <w:t>;</w:t>
      </w:r>
    </w:p>
    <w:p w14:paraId="528CAB8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f)</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randamentul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799D305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g)</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caracteristicile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luminotehnice</w:t>
      </w:r>
      <w:proofErr w:type="spellEnd"/>
      <w:r w:rsidRPr="009839B2">
        <w:rPr>
          <w:rFonts w:ascii="Cambria" w:eastAsia="Calibri" w:hAnsi="Cambria" w:cs="Calibri"/>
          <w:bCs/>
          <w:lang w:eastAsia="ro-RO"/>
        </w:rPr>
        <w:t xml:space="preserve"> ale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1E551CD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h)</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arhitecturale</w:t>
      </w:r>
      <w:proofErr w:type="spellEnd"/>
      <w:r w:rsidRPr="009839B2">
        <w:rPr>
          <w:rFonts w:ascii="Cambria" w:eastAsia="Calibri" w:hAnsi="Cambria" w:cs="Calibri"/>
          <w:bCs/>
          <w:lang w:eastAsia="ro-RO"/>
        </w:rPr>
        <w:t>;</w:t>
      </w:r>
    </w:p>
    <w:p w14:paraId="4240B288"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w:t>
      </w:r>
      <w:proofErr w:type="spellEnd"/>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dotarea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accesorii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ameliorarea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factorului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putere</w:t>
      </w:r>
      <w:proofErr w:type="spellEnd"/>
      <w:r w:rsidRPr="009839B2">
        <w:rPr>
          <w:rFonts w:ascii="Cambria" w:eastAsia="Calibri" w:hAnsi="Cambria" w:cs="Calibri"/>
          <w:bCs/>
          <w:lang w:eastAsia="ro-RO"/>
        </w:rPr>
        <w:t>;</w:t>
      </w:r>
    </w:p>
    <w:p w14:paraId="470DF55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j)</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posibilitățile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întreținere</w:t>
      </w:r>
      <w:proofErr w:type="spellEnd"/>
      <w:r w:rsidRPr="009839B2">
        <w:rPr>
          <w:rFonts w:ascii="Cambria" w:eastAsia="Calibri" w:hAnsi="Cambria" w:cs="Calibri"/>
          <w:bCs/>
          <w:lang w:eastAsia="ro-RO"/>
        </w:rPr>
        <w:t>.</w:t>
      </w:r>
    </w:p>
    <w:p w14:paraId="7D8A77C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corespunzători</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punct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vedere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w:t>
      </w:r>
      <w:proofErr w:type="spellEnd"/>
      <w:r w:rsidRPr="009839B2">
        <w:rPr>
          <w:rFonts w:ascii="Cambria" w:eastAsia="Calibri" w:hAnsi="Cambria" w:cs="Calibri"/>
          <w:bCs/>
          <w:lang w:eastAsia="ro-RO"/>
        </w:rPr>
        <w:t>.</w:t>
      </w:r>
    </w:p>
    <w:p w14:paraId="4420FCD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zonele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arhitectură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specială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condițiilor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existente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cerințelor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utilizatorului</w:t>
      </w:r>
      <w:proofErr w:type="spellEnd"/>
      <w:r w:rsidRPr="009839B2">
        <w:rPr>
          <w:rFonts w:ascii="Cambria" w:eastAsia="Calibri" w:hAnsi="Cambria" w:cs="Calibri"/>
          <w:bCs/>
          <w:lang w:eastAsia="ro-RO"/>
        </w:rPr>
        <w:t>.</w:t>
      </w:r>
    </w:p>
    <w:p w14:paraId="4090496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-Modul de </w:t>
      </w:r>
      <w:proofErr w:type="spellStart"/>
      <w:r w:rsidRPr="009839B2">
        <w:rPr>
          <w:rFonts w:ascii="Cambria" w:eastAsia="Calibri" w:hAnsi="Cambria" w:cs="Calibri"/>
          <w:bCs/>
          <w:lang w:eastAsia="ro-RO"/>
        </w:rPr>
        <w:t>prindere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 </w:t>
      </w:r>
      <w:proofErr w:type="gramStart"/>
      <w:r w:rsidRPr="009839B2">
        <w:rPr>
          <w:rFonts w:ascii="Cambria" w:eastAsia="Calibri" w:hAnsi="Cambria" w:cs="Calibri"/>
          <w:bCs/>
          <w:lang w:eastAsia="ro-RO"/>
        </w:rPr>
        <w:t>a)</w:t>
      </w:r>
      <w:proofErr w:type="spellStart"/>
      <w:r w:rsidRPr="009839B2">
        <w:rPr>
          <w:rFonts w:ascii="Cambria" w:eastAsia="Calibri" w:hAnsi="Cambria" w:cs="Calibri"/>
          <w:bCs/>
          <w:lang w:eastAsia="ro-RO"/>
        </w:rPr>
        <w:t>tipul</w:t>
      </w:r>
      <w:proofErr w:type="spellEnd"/>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7A5DB07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importanța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pe care se </w:t>
      </w:r>
      <w:proofErr w:type="spellStart"/>
      <w:r w:rsidRPr="009839B2">
        <w:rPr>
          <w:rFonts w:ascii="Cambria" w:eastAsia="Calibri" w:hAnsi="Cambria" w:cs="Calibri"/>
          <w:bCs/>
          <w:lang w:eastAsia="ro-RO"/>
        </w:rPr>
        <w:t>montează</w:t>
      </w:r>
      <w:proofErr w:type="spellEnd"/>
      <w:r w:rsidRPr="009839B2">
        <w:rPr>
          <w:rFonts w:ascii="Cambria" w:eastAsia="Calibri" w:hAnsi="Cambria" w:cs="Calibri"/>
          <w:bCs/>
          <w:lang w:eastAsia="ro-RO"/>
        </w:rPr>
        <w:t>;</w:t>
      </w:r>
    </w:p>
    <w:p w14:paraId="7747A53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stâlpului</w:t>
      </w:r>
      <w:proofErr w:type="spellEnd"/>
      <w:r w:rsidRPr="009839B2">
        <w:rPr>
          <w:rFonts w:ascii="Cambria" w:eastAsia="Calibri" w:hAnsi="Cambria" w:cs="Calibri"/>
          <w:bCs/>
          <w:lang w:eastAsia="ro-RO"/>
        </w:rPr>
        <w:t>;</w:t>
      </w:r>
    </w:p>
    <w:p w14:paraId="1299FCA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ordin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w:t>
      </w:r>
    </w:p>
    <w:p w14:paraId="387F86F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zonele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interes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deosebit</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cerințe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arhitecturale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face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proiectarea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soluții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unicate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adaptate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cazurilor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speță</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înțelegerilor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operator.</w:t>
      </w:r>
    </w:p>
    <w:p w14:paraId="0F6A615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Programul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funcționare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w:t>
      </w:r>
    </w:p>
    <w:p w14:paraId="7F2520BE"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longitudinea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localității</w:t>
      </w:r>
      <w:proofErr w:type="spellEnd"/>
      <w:r w:rsidRPr="009839B2">
        <w:rPr>
          <w:rFonts w:ascii="Cambria" w:eastAsia="Calibri" w:hAnsi="Cambria" w:cs="Calibri"/>
          <w:bCs/>
          <w:lang w:eastAsia="ro-RO"/>
        </w:rPr>
        <w:t>;</w:t>
      </w:r>
    </w:p>
    <w:p w14:paraId="4E660691"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calendaristică</w:t>
      </w:r>
      <w:proofErr w:type="spellEnd"/>
      <w:r w:rsidRPr="009839B2">
        <w:rPr>
          <w:rFonts w:ascii="Cambria" w:eastAsia="Calibri" w:hAnsi="Cambria" w:cs="Calibri"/>
          <w:bCs/>
          <w:lang w:eastAsia="ro-RO"/>
        </w:rPr>
        <w:t>;</w:t>
      </w:r>
    </w:p>
    <w:p w14:paraId="3B16D81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oficială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vară</w:t>
      </w:r>
      <w:proofErr w:type="spellEnd"/>
      <w:r w:rsidRPr="009839B2">
        <w:rPr>
          <w:rFonts w:ascii="Cambria" w:eastAsia="Calibri" w:hAnsi="Cambria" w:cs="Calibri"/>
          <w:bCs/>
          <w:lang w:eastAsia="ro-RO"/>
        </w:rPr>
        <w:t>;</w:t>
      </w:r>
    </w:p>
    <w:p w14:paraId="766CEE6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nivelul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luminanță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iluminare</w:t>
      </w:r>
      <w:proofErr w:type="spellEnd"/>
      <w:r w:rsidRPr="009839B2">
        <w:rPr>
          <w:rFonts w:ascii="Cambria" w:eastAsia="Calibri" w:hAnsi="Cambria" w:cs="Calibri"/>
          <w:bCs/>
          <w:lang w:eastAsia="ro-RO"/>
        </w:rPr>
        <w:t>.</w:t>
      </w:r>
    </w:p>
    <w:p w14:paraId="4C01DB06" w14:textId="5FC56DE2"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Programul</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 xml:space="preserve">de </w:t>
      </w:r>
      <w:proofErr w:type="spellStart"/>
      <w:r w:rsidRPr="009839B2">
        <w:rPr>
          <w:rFonts w:ascii="Cambria" w:eastAsia="Calibri" w:hAnsi="Cambria" w:cs="Calibri"/>
          <w:bCs/>
          <w:lang w:eastAsia="ro-RO"/>
        </w:rPr>
        <w:t>funcționare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asigurat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comanda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automată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conectare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deconectare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w:t>
      </w:r>
    </w:p>
    <w:p w14:paraId="7E3C62A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ține</w:t>
      </w:r>
      <w:proofErr w:type="spellEnd"/>
      <w:r w:rsidRPr="009839B2">
        <w:rPr>
          <w:rFonts w:ascii="Cambria" w:eastAsia="Calibri" w:hAnsi="Cambria" w:cs="Calibri"/>
          <w:bCs/>
          <w:lang w:eastAsia="ro-RO"/>
        </w:rPr>
        <w:t xml:space="preserve"> la zi </w:t>
      </w:r>
      <w:proofErr w:type="spellStart"/>
      <w:r w:rsidRPr="009839B2">
        <w:rPr>
          <w:rFonts w:ascii="Cambria" w:eastAsia="Calibri" w:hAnsi="Cambria" w:cs="Calibri"/>
          <w:bCs/>
          <w:lang w:eastAsia="ro-RO"/>
        </w:rPr>
        <w:t>documentația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completă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care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cuprinde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planurile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proiectului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fiecare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modificare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încât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poată</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cunoscute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moment </w:t>
      </w:r>
      <w:proofErr w:type="spellStart"/>
      <w:r w:rsidRPr="009839B2">
        <w:rPr>
          <w:rFonts w:ascii="Cambria" w:eastAsia="Calibri" w:hAnsi="Cambria" w:cs="Calibri"/>
          <w:bCs/>
          <w:lang w:eastAsia="ro-RO"/>
        </w:rPr>
        <w:t>istoricul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situația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existentă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teren</w:t>
      </w:r>
      <w:proofErr w:type="spellEnd"/>
      <w:r w:rsidRPr="009839B2">
        <w:rPr>
          <w:rFonts w:ascii="Cambria" w:eastAsia="Calibri" w:hAnsi="Cambria" w:cs="Calibri"/>
          <w:bCs/>
          <w:lang w:eastAsia="ro-RO"/>
        </w:rPr>
        <w:t>.</w:t>
      </w:r>
    </w:p>
    <w:p w14:paraId="6DA1629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completa</w:t>
      </w:r>
      <w:proofErr w:type="spellEnd"/>
      <w:r w:rsidRPr="009839B2">
        <w:rPr>
          <w:rFonts w:ascii="Cambria" w:eastAsia="Calibri" w:hAnsi="Cambria" w:cs="Calibri"/>
          <w:bCs/>
          <w:lang w:eastAsia="ro-RO"/>
        </w:rPr>
        <w:t xml:space="preserve"> la zi </w:t>
      </w:r>
      <w:proofErr w:type="spellStart"/>
      <w:r w:rsidRPr="009839B2">
        <w:rPr>
          <w:rFonts w:ascii="Cambria" w:eastAsia="Calibri" w:hAnsi="Cambria" w:cs="Calibri"/>
          <w:bCs/>
          <w:lang w:eastAsia="ro-RO"/>
        </w:rPr>
        <w:t>câte</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registru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w:t>
      </w:r>
    </w:p>
    <w:p w14:paraId="6350A82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lucrări</w:t>
      </w:r>
      <w:proofErr w:type="spellEnd"/>
      <w:r w:rsidRPr="009839B2">
        <w:rPr>
          <w:rFonts w:ascii="Cambria" w:eastAsia="Calibri" w:hAnsi="Cambria" w:cs="Calibri"/>
          <w:bCs/>
          <w:lang w:eastAsia="ro-RO"/>
        </w:rPr>
        <w:t xml:space="preserve"> operative de </w:t>
      </w:r>
      <w:proofErr w:type="spellStart"/>
      <w:r w:rsidRPr="009839B2">
        <w:rPr>
          <w:rFonts w:ascii="Cambria" w:eastAsia="Calibri" w:hAnsi="Cambria" w:cs="Calibri"/>
          <w:bCs/>
          <w:lang w:eastAsia="ro-RO"/>
        </w:rPr>
        <w:t>reparații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intervenții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accidentale</w:t>
      </w:r>
      <w:proofErr w:type="spellEnd"/>
      <w:r w:rsidRPr="009839B2">
        <w:rPr>
          <w:rFonts w:ascii="Cambria" w:eastAsia="Calibri" w:hAnsi="Cambria" w:cs="Calibri"/>
          <w:bCs/>
          <w:lang w:eastAsia="ro-RO"/>
        </w:rPr>
        <w:t>;</w:t>
      </w:r>
    </w:p>
    <w:p w14:paraId="284FC3E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revizii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reparații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curente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capitale</w:t>
      </w:r>
      <w:proofErr w:type="spellEnd"/>
      <w:r w:rsidRPr="009839B2">
        <w:rPr>
          <w:rFonts w:ascii="Cambria" w:eastAsia="Calibri" w:hAnsi="Cambria" w:cs="Calibri"/>
          <w:bCs/>
          <w:lang w:eastAsia="ro-RO"/>
        </w:rPr>
        <w:t>.</w:t>
      </w:r>
    </w:p>
    <w:p w14:paraId="171B1F5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fiecare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registru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consemna</w:t>
      </w:r>
      <w:proofErr w:type="spellEnd"/>
      <w:r w:rsidRPr="009839B2">
        <w:rPr>
          <w:rFonts w:ascii="Cambria" w:eastAsia="Calibri" w:hAnsi="Cambria" w:cs="Calibri"/>
          <w:bCs/>
          <w:lang w:eastAsia="ro-RO"/>
        </w:rPr>
        <w:t xml:space="preserve"> data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anunțării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defecțiunii</w:t>
      </w:r>
      <w:proofErr w:type="spellEnd"/>
      <w:r w:rsidRPr="009839B2">
        <w:rPr>
          <w:rFonts w:ascii="Cambria" w:eastAsia="Calibri" w:hAnsi="Cambria" w:cs="Calibri"/>
          <w:bCs/>
          <w:lang w:eastAsia="ro-RO"/>
        </w:rPr>
        <w:t xml:space="preserve">, data </w:t>
      </w:r>
      <w:proofErr w:type="spellStart"/>
      <w:r w:rsidRPr="009839B2">
        <w:rPr>
          <w:rFonts w:ascii="Cambria" w:eastAsia="Calibri" w:hAnsi="Cambria" w:cs="Calibri"/>
          <w:bCs/>
          <w:lang w:eastAsia="ro-RO"/>
        </w:rPr>
        <w:t>programată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începerii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execuției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lucrării</w:t>
      </w:r>
      <w:proofErr w:type="spellEnd"/>
      <w:r w:rsidRPr="009839B2">
        <w:rPr>
          <w:rFonts w:ascii="Cambria" w:eastAsia="Calibri" w:hAnsi="Cambria" w:cs="Calibri"/>
          <w:bCs/>
          <w:lang w:eastAsia="ro-RO"/>
        </w:rPr>
        <w:t xml:space="preserve">, data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finalizării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intervenției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cantitățile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materiale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utilajele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forța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muncă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nominalizarea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lucru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costul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lucrărilor</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structură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deviz</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tarifelor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unitare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stabilite</w:t>
      </w:r>
      <w:proofErr w:type="spellEnd"/>
      <w:r w:rsidRPr="009839B2">
        <w:rPr>
          <w:rFonts w:ascii="Cambria" w:eastAsia="Calibri" w:hAnsi="Cambria" w:cs="Calibri"/>
          <w:bCs/>
          <w:lang w:eastAsia="ro-RO"/>
        </w:rPr>
        <w:t xml:space="preserve"> contractual, conform </w:t>
      </w:r>
      <w:proofErr w:type="spellStart"/>
      <w:r w:rsidRPr="009839B2">
        <w:rPr>
          <w:rFonts w:ascii="Cambria" w:eastAsia="Calibri" w:hAnsi="Cambria" w:cs="Calibri"/>
          <w:bCs/>
          <w:lang w:eastAsia="ro-RO"/>
        </w:rPr>
        <w:t>prevederilor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legale</w:t>
      </w:r>
      <w:proofErr w:type="spellEnd"/>
      <w:r w:rsidRPr="009839B2">
        <w:rPr>
          <w:rFonts w:ascii="Cambria" w:eastAsia="Calibri" w:hAnsi="Cambria" w:cs="Calibri"/>
          <w:bCs/>
          <w:lang w:eastAsia="ro-RO"/>
        </w:rPr>
        <w:t>.</w:t>
      </w:r>
    </w:p>
    <w:p w14:paraId="068DAC04"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-La </w:t>
      </w:r>
      <w:proofErr w:type="spellStart"/>
      <w:r w:rsidRPr="009839B2">
        <w:rPr>
          <w:rFonts w:ascii="Cambria" w:eastAsia="Calibri" w:hAnsi="Cambria" w:cs="Calibri"/>
          <w:bCs/>
          <w:lang w:eastAsia="ro-RO"/>
        </w:rPr>
        <w:t>solicitarea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oricărui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intervine</w:t>
      </w:r>
      <w:proofErr w:type="spellEnd"/>
      <w:r w:rsidRPr="009839B2">
        <w:rPr>
          <w:rFonts w:ascii="Cambria" w:eastAsia="Calibri" w:hAnsi="Cambria" w:cs="Calibri"/>
          <w:bCs/>
          <w:lang w:eastAsia="ro-RO"/>
        </w:rPr>
        <w:t xml:space="preserve"> prompt la </w:t>
      </w:r>
      <w:proofErr w:type="spellStart"/>
      <w:r w:rsidRPr="009839B2">
        <w:rPr>
          <w:rFonts w:ascii="Cambria" w:eastAsia="Calibri" w:hAnsi="Cambria" w:cs="Calibri"/>
          <w:bCs/>
          <w:lang w:eastAsia="ro-RO"/>
        </w:rPr>
        <w:t>asigurarea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continuității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funcționării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040CC86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folosite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avea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agrement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produse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agenți</w:t>
      </w:r>
      <w:proofErr w:type="spellEnd"/>
      <w:r w:rsidRPr="009839B2">
        <w:rPr>
          <w:rFonts w:ascii="Cambria" w:eastAsia="Calibri" w:hAnsi="Cambria" w:cs="Calibri"/>
          <w:bCs/>
          <w:lang w:eastAsia="ro-RO"/>
        </w:rPr>
        <w:t xml:space="preserve"> economici </w:t>
      </w:r>
      <w:proofErr w:type="spellStart"/>
      <w:r w:rsidRPr="009839B2">
        <w:rPr>
          <w:rFonts w:ascii="Cambria" w:eastAsia="Calibri" w:hAnsi="Cambria" w:cs="Calibri"/>
          <w:bCs/>
          <w:lang w:eastAsia="ro-RO"/>
        </w:rPr>
        <w:t>specializați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conduce la </w:t>
      </w:r>
      <w:proofErr w:type="spellStart"/>
      <w:r w:rsidRPr="009839B2">
        <w:rPr>
          <w:rFonts w:ascii="Cambria" w:eastAsia="Calibri" w:hAnsi="Cambria" w:cs="Calibri"/>
          <w:bCs/>
          <w:lang w:eastAsia="ro-RO"/>
        </w:rPr>
        <w:t>utilizarea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rațională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economisirea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energiei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w:t>
      </w:r>
    </w:p>
    <w:p w14:paraId="7971050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Distanța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sursele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luminoase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stabilită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înălțimea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uniformitatea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limitele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normale</w:t>
      </w:r>
      <w:proofErr w:type="spellEnd"/>
      <w:r w:rsidRPr="009839B2">
        <w:rPr>
          <w:rFonts w:ascii="Cambria" w:eastAsia="Calibri" w:hAnsi="Cambria" w:cs="Calibri"/>
          <w:bCs/>
          <w:lang w:eastAsia="ro-RO"/>
        </w:rPr>
        <w:t>.</w:t>
      </w:r>
    </w:p>
    <w:p w14:paraId="7FDB2081"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măsuri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îmbunătățirea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factorului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putere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care </w:t>
      </w:r>
      <w:proofErr w:type="spellStart"/>
      <w:r w:rsidRPr="009839B2">
        <w:rPr>
          <w:rFonts w:ascii="Cambria" w:eastAsia="Calibri" w:hAnsi="Cambria" w:cs="Calibri"/>
          <w:bCs/>
          <w:lang w:eastAsia="ro-RO"/>
        </w:rPr>
        <w:t>necesită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această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operațiune</w:t>
      </w:r>
      <w:proofErr w:type="spellEnd"/>
      <w:r w:rsidRPr="009839B2">
        <w:rPr>
          <w:rFonts w:ascii="Cambria" w:eastAsia="Calibri" w:hAnsi="Cambria" w:cs="Calibri"/>
          <w:bCs/>
          <w:lang w:eastAsia="ro-RO"/>
        </w:rPr>
        <w:t>.</w:t>
      </w:r>
    </w:p>
    <w:p w14:paraId="147AE6F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Linia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racordează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w:t>
      </w:r>
      <w:proofErr w:type="spellEnd"/>
      <w:r w:rsidRPr="009839B2">
        <w:rPr>
          <w:rFonts w:ascii="Cambria" w:eastAsia="Calibri" w:hAnsi="Cambria" w:cs="Calibri"/>
          <w:bCs/>
          <w:lang w:eastAsia="ro-RO"/>
        </w:rPr>
        <w:t xml:space="preserve">-un </w:t>
      </w:r>
      <w:proofErr w:type="spellStart"/>
      <w:r w:rsidRPr="009839B2">
        <w:rPr>
          <w:rFonts w:ascii="Cambria" w:eastAsia="Calibri" w:hAnsi="Cambria" w:cs="Calibri"/>
          <w:bCs/>
          <w:lang w:eastAsia="ro-RO"/>
        </w:rPr>
        <w:t>tablou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poate</w:t>
      </w:r>
      <w:proofErr w:type="spellEnd"/>
      <w:r w:rsidRPr="009839B2">
        <w:rPr>
          <w:rFonts w:ascii="Cambria" w:eastAsia="Calibri" w:hAnsi="Cambria" w:cs="Calibri"/>
          <w:bCs/>
          <w:lang w:eastAsia="ro-RO"/>
        </w:rPr>
        <w:t xml:space="preserve"> fi:</w:t>
      </w:r>
    </w:p>
    <w:p w14:paraId="49FBF73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tabloul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postul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transformare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joasă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tensiune</w:t>
      </w:r>
      <w:proofErr w:type="spellEnd"/>
      <w:r w:rsidRPr="009839B2">
        <w:rPr>
          <w:rFonts w:ascii="Cambria" w:eastAsia="Calibri" w:hAnsi="Cambria" w:cs="Calibri"/>
          <w:bCs/>
          <w:lang w:eastAsia="ro-RO"/>
        </w:rPr>
        <w:t>;</w:t>
      </w:r>
    </w:p>
    <w:p w14:paraId="6248A0A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cutia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supraterană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subterană</w:t>
      </w:r>
      <w:proofErr w:type="spellEnd"/>
      <w:r w:rsidRPr="009839B2">
        <w:rPr>
          <w:rFonts w:ascii="Cambria" w:eastAsia="Calibri" w:hAnsi="Cambria" w:cs="Calibri"/>
          <w:bCs/>
          <w:lang w:eastAsia="ro-RO"/>
        </w:rPr>
        <w:t>;</w:t>
      </w:r>
    </w:p>
    <w:p w14:paraId="1747D0B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cutia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trecere</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linia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subterană</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linia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supraterană</w:t>
      </w:r>
      <w:proofErr w:type="spellEnd"/>
      <w:r w:rsidRPr="009839B2">
        <w:rPr>
          <w:rFonts w:ascii="Cambria" w:eastAsia="Calibri" w:hAnsi="Cambria" w:cs="Calibri"/>
          <w:bCs/>
          <w:lang w:eastAsia="ro-RO"/>
        </w:rPr>
        <w:t>.</w:t>
      </w:r>
    </w:p>
    <w:p w14:paraId="391E5F6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2) </w:t>
      </w:r>
      <w:proofErr w:type="spellStart"/>
      <w:r w:rsidRPr="009839B2">
        <w:rPr>
          <w:rFonts w:ascii="Cambria" w:eastAsia="Calibri" w:hAnsi="Cambria" w:cs="Calibri"/>
          <w:bCs/>
          <w:lang w:eastAsia="ro-RO"/>
        </w:rPr>
        <w:t>Rețelele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montaj</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aerian</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execută</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conducte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izolate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torsadate</w:t>
      </w:r>
      <w:proofErr w:type="spellEnd"/>
      <w:r w:rsidRPr="009839B2">
        <w:rPr>
          <w:rFonts w:ascii="Cambria" w:eastAsia="Calibri" w:hAnsi="Cambria" w:cs="Calibri"/>
          <w:bCs/>
          <w:lang w:eastAsia="ro-RO"/>
        </w:rPr>
        <w:t>.</w:t>
      </w:r>
    </w:p>
    <w:p w14:paraId="5D3F06B3"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Pe </w:t>
      </w:r>
      <w:proofErr w:type="spellStart"/>
      <w:r w:rsidRPr="009839B2">
        <w:rPr>
          <w:rFonts w:ascii="Cambria" w:eastAsia="Calibri" w:hAnsi="Cambria" w:cs="Calibri"/>
          <w:bCs/>
          <w:lang w:eastAsia="ro-RO"/>
        </w:rPr>
        <w:t>căi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trafic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foarte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rețea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monofazată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trifazată</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poate</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pozată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împreună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rețeaua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consumatorilor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casnici</w:t>
      </w:r>
      <w:proofErr w:type="spellEnd"/>
      <w:r w:rsidRPr="009839B2">
        <w:rPr>
          <w:rFonts w:ascii="Cambria" w:eastAsia="Calibri" w:hAnsi="Cambria" w:cs="Calibri"/>
          <w:bCs/>
          <w:lang w:eastAsia="ro-RO"/>
        </w:rPr>
        <w:t>.</w:t>
      </w:r>
    </w:p>
    <w:p w14:paraId="55F0ECC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Pe </w:t>
      </w:r>
      <w:proofErr w:type="spellStart"/>
      <w:r w:rsidRPr="009839B2">
        <w:rPr>
          <w:rFonts w:ascii="Cambria" w:eastAsia="Calibri" w:hAnsi="Cambria" w:cs="Calibri"/>
          <w:bCs/>
          <w:lang w:eastAsia="ro-RO"/>
        </w:rPr>
        <w:t>căi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trafic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intens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rețea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trifazată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posibilitatea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reducerii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parțiale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menținându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uniformitățile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luminanței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iluminării</w:t>
      </w:r>
      <w:proofErr w:type="spellEnd"/>
      <w:r w:rsidRPr="009839B2">
        <w:rPr>
          <w:rFonts w:ascii="Cambria" w:eastAsia="Calibri" w:hAnsi="Cambria" w:cs="Calibri"/>
          <w:bCs/>
          <w:lang w:eastAsia="ro-RO"/>
        </w:rPr>
        <w:t>.</w:t>
      </w:r>
    </w:p>
    <w:p w14:paraId="16B8496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Pe </w:t>
      </w:r>
      <w:proofErr w:type="spellStart"/>
      <w:r w:rsidRPr="009839B2">
        <w:rPr>
          <w:rFonts w:ascii="Cambria" w:eastAsia="Calibri" w:hAnsi="Cambria" w:cs="Calibri"/>
          <w:bCs/>
          <w:lang w:eastAsia="ro-RO"/>
        </w:rPr>
        <w:t>aleile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blocurile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cvartalelor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locuințe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de tip </w:t>
      </w:r>
      <w:proofErr w:type="spellStart"/>
      <w:r w:rsidRPr="009839B2">
        <w:rPr>
          <w:rFonts w:ascii="Cambria" w:eastAsia="Calibri" w:hAnsi="Cambria" w:cs="Calibri"/>
          <w:bCs/>
          <w:lang w:eastAsia="ro-RO"/>
        </w:rPr>
        <w:t>lampadar</w:t>
      </w:r>
      <w:proofErr w:type="spellEnd"/>
      <w:r w:rsidRPr="009839B2">
        <w:rPr>
          <w:rFonts w:ascii="Cambria" w:eastAsia="Calibri" w:hAnsi="Cambria" w:cs="Calibri"/>
          <w:bCs/>
          <w:lang w:eastAsia="ro-RO"/>
        </w:rPr>
        <w:t>.</w:t>
      </w:r>
    </w:p>
    <w:p w14:paraId="36E5270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parcuri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numai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montaj</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subteran</w:t>
      </w:r>
      <w:proofErr w:type="spellEnd"/>
      <w:r w:rsidRPr="009839B2">
        <w:rPr>
          <w:rFonts w:ascii="Cambria" w:eastAsia="Calibri" w:hAnsi="Cambria" w:cs="Calibri"/>
          <w:bCs/>
          <w:lang w:eastAsia="ro-RO"/>
        </w:rPr>
        <w:t>.</w:t>
      </w:r>
    </w:p>
    <w:p w14:paraId="1017D26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centralizat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comandă</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cascadelor</w:t>
      </w:r>
      <w:proofErr w:type="spellEnd"/>
      <w:r w:rsidRPr="009839B2">
        <w:rPr>
          <w:rFonts w:ascii="Cambria" w:eastAsia="Calibri" w:hAnsi="Cambria" w:cs="Calibri"/>
          <w:bCs/>
          <w:lang w:eastAsia="ro-RO"/>
        </w:rPr>
        <w:t>.</w:t>
      </w:r>
    </w:p>
    <w:p w14:paraId="7CEF6120"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Masuri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sanatate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Securitate in </w:t>
      </w:r>
      <w:proofErr w:type="spellStart"/>
      <w:r w:rsidRPr="009839B2">
        <w:rPr>
          <w:rFonts w:ascii="Cambria" w:eastAsia="Calibri" w:hAnsi="Cambria" w:cs="Calibri"/>
          <w:bCs/>
          <w:lang w:eastAsia="ro-RO"/>
        </w:rPr>
        <w:t>munca</w:t>
      </w:r>
      <w:proofErr w:type="spellEnd"/>
    </w:p>
    <w:p w14:paraId="066E132C"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protecția</w:t>
      </w:r>
      <w:proofErr w:type="spellEnd"/>
      <w:r w:rsidRPr="009839B2">
        <w:rPr>
          <w:rFonts w:ascii="Cambria" w:eastAsia="Calibri" w:hAnsi="Cambria" w:cs="Calibri"/>
          <w:bCs/>
          <w:lang w:eastAsia="ro-RO"/>
        </w:rPr>
        <w:t xml:space="preserve"> contra </w:t>
      </w:r>
      <w:proofErr w:type="spellStart"/>
      <w:r w:rsidRPr="009839B2">
        <w:rPr>
          <w:rFonts w:ascii="Cambria" w:eastAsia="Calibri" w:hAnsi="Cambria" w:cs="Calibri"/>
          <w:bCs/>
          <w:lang w:eastAsia="ro-RO"/>
        </w:rPr>
        <w:t>electrocutărilor</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standardelor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vigoare</w:t>
      </w:r>
      <w:proofErr w:type="spellEnd"/>
      <w:r w:rsidRPr="009839B2">
        <w:rPr>
          <w:rFonts w:ascii="Cambria" w:eastAsia="Calibri" w:hAnsi="Cambria" w:cs="Calibri"/>
          <w:bCs/>
          <w:lang w:eastAsia="ro-RO"/>
        </w:rPr>
        <w:t>.</w:t>
      </w:r>
    </w:p>
    <w:p w14:paraId="47E22CE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Conductorul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mod </w:t>
      </w:r>
      <w:proofErr w:type="spellStart"/>
      <w:r w:rsidRPr="009839B2">
        <w:rPr>
          <w:rFonts w:ascii="Cambria" w:eastAsia="Calibri" w:hAnsi="Cambria" w:cs="Calibri"/>
          <w:bCs/>
          <w:lang w:eastAsia="ro-RO"/>
        </w:rPr>
        <w:t>obligatoriu</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w:t>
      </w:r>
    </w:p>
    <w:p w14:paraId="4AE1F41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Instalația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deservește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rețeaua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dimensionată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ca </w:t>
      </w:r>
      <w:proofErr w:type="spellStart"/>
      <w:r w:rsidRPr="009839B2">
        <w:rPr>
          <w:rFonts w:ascii="Cambria" w:eastAsia="Calibri" w:hAnsi="Cambria" w:cs="Calibri"/>
          <w:bCs/>
          <w:lang w:eastAsia="ro-RO"/>
        </w:rPr>
        <w:t>valoarea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rezistenței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dispersie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față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măsurată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punct</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fie de maximum 4 </w:t>
      </w:r>
      <w:proofErr w:type="spellStart"/>
      <w:r w:rsidRPr="009839B2">
        <w:rPr>
          <w:rFonts w:ascii="Cambria" w:eastAsia="Calibri" w:hAnsi="Cambria" w:cs="Calibri"/>
          <w:bCs/>
          <w:lang w:eastAsia="ro-RO"/>
        </w:rPr>
        <w:t>ohmi</w:t>
      </w:r>
      <w:proofErr w:type="spellEnd"/>
      <w:r w:rsidRPr="009839B2">
        <w:rPr>
          <w:rFonts w:ascii="Cambria" w:eastAsia="Calibri" w:hAnsi="Cambria" w:cs="Calibri"/>
          <w:bCs/>
          <w:lang w:eastAsia="ro-RO"/>
        </w:rPr>
        <w:t>.</w:t>
      </w:r>
    </w:p>
    <w:p w14:paraId="595EAD9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Carcasele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metalice</w:t>
      </w:r>
      <w:proofErr w:type="spellEnd"/>
      <w:r w:rsidRPr="009839B2">
        <w:rPr>
          <w:rFonts w:ascii="Cambria" w:eastAsia="Calibri" w:hAnsi="Cambria" w:cs="Calibri"/>
          <w:bCs/>
          <w:lang w:eastAsia="ro-RO"/>
        </w:rPr>
        <w:t xml:space="preserve"> ale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legate la </w:t>
      </w:r>
      <w:proofErr w:type="spellStart"/>
      <w:r w:rsidRPr="009839B2">
        <w:rPr>
          <w:rFonts w:ascii="Cambria" w:eastAsia="Calibri" w:hAnsi="Cambria" w:cs="Calibri"/>
          <w:bCs/>
          <w:lang w:eastAsia="ro-RO"/>
        </w:rPr>
        <w:t>instalația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w:t>
      </w:r>
    </w:p>
    <w:p w14:paraId="203738E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Legarea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una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următoarele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variante</w:t>
      </w:r>
      <w:proofErr w:type="spellEnd"/>
      <w:r w:rsidRPr="009839B2">
        <w:rPr>
          <w:rFonts w:ascii="Cambria" w:eastAsia="Calibri" w:hAnsi="Cambria" w:cs="Calibri"/>
          <w:bCs/>
          <w:lang w:eastAsia="ro-RO"/>
        </w:rPr>
        <w:t>:</w:t>
      </w:r>
    </w:p>
    <w:p w14:paraId="018EB9B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direct, </w:t>
      </w:r>
      <w:proofErr w:type="spellStart"/>
      <w:r w:rsidRPr="009839B2">
        <w:rPr>
          <w:rFonts w:ascii="Cambria" w:eastAsia="Calibri" w:hAnsi="Cambria" w:cs="Calibri"/>
          <w:bCs/>
          <w:lang w:eastAsia="ro-RO"/>
        </w:rPr>
        <w:t>printr</w:t>
      </w:r>
      <w:proofErr w:type="spellEnd"/>
      <w:r w:rsidRPr="009839B2">
        <w:rPr>
          <w:rFonts w:ascii="Cambria" w:eastAsia="Calibri" w:hAnsi="Cambria" w:cs="Calibri"/>
          <w:bCs/>
          <w:lang w:eastAsia="ro-RO"/>
        </w:rPr>
        <w:t xml:space="preserve">-un conductor electric de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special </w:t>
      </w:r>
      <w:proofErr w:type="spellStart"/>
      <w:r w:rsidRPr="009839B2">
        <w:rPr>
          <w:rFonts w:ascii="Cambria" w:eastAsia="Calibri" w:hAnsi="Cambria" w:cs="Calibri"/>
          <w:bCs/>
          <w:lang w:eastAsia="ro-RO"/>
        </w:rPr>
        <w:t>destinat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acestui</w:t>
      </w:r>
      <w:proofErr w:type="spellEnd"/>
      <w:r w:rsidRPr="009839B2">
        <w:rPr>
          <w:rFonts w:ascii="Cambria" w:eastAsia="Calibri" w:hAnsi="Cambria" w:cs="Calibri"/>
          <w:bCs/>
          <w:lang w:eastAsia="ro-RO"/>
        </w:rPr>
        <w:t xml:space="preserve"> </w:t>
      </w:r>
      <w:proofErr w:type="spellStart"/>
      <w:proofErr w:type="gramStart"/>
      <w:r w:rsidRPr="009839B2">
        <w:rPr>
          <w:rFonts w:ascii="Cambria" w:eastAsia="Calibri" w:hAnsi="Cambria" w:cs="Calibri"/>
          <w:bCs/>
          <w:lang w:eastAsia="ro-RO"/>
        </w:rPr>
        <w:t>scop,și</w:t>
      </w:r>
      <w:proofErr w:type="spellEnd"/>
      <w:proofErr w:type="gram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însoți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conductele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w:t>
      </w:r>
    </w:p>
    <w:p w14:paraId="5B77FD2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legarea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instalația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 xml:space="preserve"> la care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conectat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nulul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w:t>
      </w:r>
    </w:p>
    <w:p w14:paraId="25384A5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Ramificațiile</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rețeaua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aparatul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conductoare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corespunzătoare</w:t>
      </w:r>
      <w:proofErr w:type="spellEnd"/>
      <w:r w:rsidRPr="009839B2">
        <w:rPr>
          <w:rFonts w:ascii="Cambria" w:eastAsia="Calibri" w:hAnsi="Cambria" w:cs="Calibri"/>
          <w:bCs/>
          <w:lang w:eastAsia="ro-RO"/>
        </w:rPr>
        <w:t xml:space="preserve"> ca tip de material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ca </w:t>
      </w:r>
      <w:proofErr w:type="spellStart"/>
      <w:r w:rsidRPr="009839B2">
        <w:rPr>
          <w:rFonts w:ascii="Cambria" w:eastAsia="Calibri" w:hAnsi="Cambria" w:cs="Calibri"/>
          <w:bCs/>
          <w:lang w:eastAsia="ro-RO"/>
        </w:rPr>
        <w:t>secțiune</w:t>
      </w:r>
      <w:proofErr w:type="spellEnd"/>
      <w:r w:rsidRPr="009839B2">
        <w:rPr>
          <w:rFonts w:ascii="Cambria" w:eastAsia="Calibri" w:hAnsi="Cambria" w:cs="Calibri"/>
          <w:bCs/>
          <w:lang w:eastAsia="ro-RO"/>
        </w:rPr>
        <w:t>.</w:t>
      </w:r>
    </w:p>
    <w:p w14:paraId="7B88CA3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Modalitatea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fixare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aleasă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importanța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pe care se </w:t>
      </w:r>
      <w:proofErr w:type="spellStart"/>
      <w:r w:rsidRPr="009839B2">
        <w:rPr>
          <w:rFonts w:ascii="Cambria" w:eastAsia="Calibri" w:hAnsi="Cambria" w:cs="Calibri"/>
          <w:bCs/>
          <w:lang w:eastAsia="ro-RO"/>
        </w:rPr>
        <w:t>montează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stâlpului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ordin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funcțional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w:t>
      </w:r>
    </w:p>
    <w:p w14:paraId="49C36FC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permis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accesul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tuturor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persoanelor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prezinte</w:t>
      </w:r>
      <w:proofErr w:type="spellEnd"/>
      <w:r w:rsidRPr="009839B2">
        <w:rPr>
          <w:rFonts w:ascii="Cambria" w:eastAsia="Calibri" w:hAnsi="Cambria" w:cs="Calibri"/>
          <w:bCs/>
          <w:lang w:eastAsia="ro-RO"/>
        </w:rPr>
        <w:t xml:space="preserve"> un grad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de minimum IK 08.</w:t>
      </w:r>
    </w:p>
    <w:p w14:paraId="69A5368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Întreținerea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facă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permanență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curățarea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periodică</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factorului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menținere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calcul</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proiectare</w:t>
      </w:r>
      <w:proofErr w:type="spellEnd"/>
      <w:r w:rsidRPr="009839B2">
        <w:rPr>
          <w:rFonts w:ascii="Cambria" w:eastAsia="Calibri" w:hAnsi="Cambria" w:cs="Calibri"/>
          <w:bCs/>
          <w:lang w:eastAsia="ro-RO"/>
        </w:rPr>
        <w:t>.</w:t>
      </w:r>
    </w:p>
    <w:p w14:paraId="0229F38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uniformități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satisfăcătoare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repartiției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luminanței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suprafața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alegerea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corectă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înălțimii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varianta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amplasare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conform SR EN13201;</w:t>
      </w:r>
    </w:p>
    <w:p w14:paraId="739764AD" w14:textId="77777777" w:rsidR="00007A0C" w:rsidRDefault="00007A0C" w:rsidP="006D3B97">
      <w:pPr>
        <w:spacing w:after="120" w:line="276" w:lineRule="auto"/>
        <w:ind w:firstLine="426"/>
        <w:jc w:val="both"/>
        <w:rPr>
          <w:rFonts w:ascii="Cambria" w:eastAsia="Calibri" w:hAnsi="Cambria" w:cs="Calibri"/>
          <w:bCs/>
          <w:lang w:eastAsia="ro-RO"/>
        </w:rPr>
      </w:pPr>
    </w:p>
    <w:p w14:paraId="1E710A2B" w14:textId="6803C487" w:rsidR="009839B2" w:rsidRPr="00D11ACB" w:rsidRDefault="009839B2" w:rsidP="006D3B97">
      <w:pPr>
        <w:spacing w:after="120" w:line="276" w:lineRule="auto"/>
        <w:ind w:firstLine="426"/>
        <w:jc w:val="both"/>
        <w:rPr>
          <w:rFonts w:ascii="Cambria" w:eastAsia="Calibri" w:hAnsi="Cambria" w:cs="Calibri"/>
          <w:b/>
          <w:lang w:eastAsia="ro-RO"/>
        </w:rPr>
      </w:pPr>
      <w:r w:rsidRPr="00D11ACB">
        <w:rPr>
          <w:rFonts w:ascii="Cambria" w:eastAsia="Calibri" w:hAnsi="Cambria" w:cs="Calibri"/>
          <w:b/>
          <w:lang w:eastAsia="ro-RO"/>
        </w:rPr>
        <w:t>CARACTERISTICI TEHNICE SI DE CALITATE (</w:t>
      </w:r>
      <w:proofErr w:type="spellStart"/>
      <w:r w:rsidRPr="00D11ACB">
        <w:rPr>
          <w:rFonts w:ascii="Cambria" w:eastAsia="Calibri" w:hAnsi="Cambria" w:cs="Calibri"/>
          <w:b/>
          <w:lang w:eastAsia="ro-RO"/>
        </w:rPr>
        <w:t>minime</w:t>
      </w:r>
      <w:proofErr w:type="spellEnd"/>
      <w:r w:rsidRPr="00D11ACB">
        <w:rPr>
          <w:rFonts w:ascii="Cambria" w:eastAsia="Calibri" w:hAnsi="Cambria" w:cs="Calibri"/>
          <w:b/>
          <w:lang w:eastAsia="ro-RO"/>
        </w:rPr>
        <w:t xml:space="preserve"> </w:t>
      </w:r>
      <w:proofErr w:type="gramStart"/>
      <w:r w:rsidRPr="00D11ACB">
        <w:rPr>
          <w:rFonts w:ascii="Cambria" w:eastAsia="Calibri" w:hAnsi="Cambria" w:cs="Calibri"/>
          <w:b/>
          <w:lang w:eastAsia="ro-RO"/>
        </w:rPr>
        <w:t>solicitate )</w:t>
      </w:r>
      <w:proofErr w:type="gramEnd"/>
    </w:p>
    <w:p w14:paraId="719FD1F6"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Toate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folosite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mentinerea-intretinerea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reabilitarea-extinderea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ornamental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corespunde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calitativ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cerintelor</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Caietul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sarcini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Inainte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montarea</w:t>
      </w:r>
      <w:proofErr w:type="spellEnd"/>
      <w:r w:rsidRPr="009839B2">
        <w:rPr>
          <w:rFonts w:ascii="Cambria" w:eastAsia="Calibri" w:hAnsi="Cambria" w:cs="Calibri"/>
          <w:bCs/>
          <w:lang w:eastAsia="ro-RO"/>
        </w:rPr>
        <w:t xml:space="preserve"> lor in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prezentate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receptionate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catre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concendent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insotite</w:t>
      </w:r>
      <w:proofErr w:type="spellEnd"/>
      <w:r w:rsidRPr="009839B2">
        <w:rPr>
          <w:rFonts w:ascii="Cambria" w:eastAsia="Calibri" w:hAnsi="Cambria" w:cs="Calibri"/>
          <w:bCs/>
          <w:lang w:eastAsia="ro-RO"/>
        </w:rPr>
        <w:t xml:space="preserve"> de certificate de </w:t>
      </w:r>
      <w:proofErr w:type="spellStart"/>
      <w:r w:rsidRPr="009839B2">
        <w:rPr>
          <w:rFonts w:ascii="Cambria" w:eastAsia="Calibri" w:hAnsi="Cambria" w:cs="Calibri"/>
          <w:bCs/>
          <w:lang w:eastAsia="ro-RO"/>
        </w:rPr>
        <w:t>calitate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garantii</w:t>
      </w:r>
      <w:proofErr w:type="spellEnd"/>
      <w:r w:rsidRPr="009839B2">
        <w:rPr>
          <w:rFonts w:ascii="Cambria" w:eastAsia="Calibri" w:hAnsi="Cambria" w:cs="Calibri"/>
          <w:bCs/>
          <w:lang w:eastAsia="ro-RO"/>
        </w:rPr>
        <w:t xml:space="preserve"> in original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confirmare</w:t>
      </w:r>
      <w:proofErr w:type="spellEnd"/>
      <w:r w:rsidRPr="009839B2">
        <w:rPr>
          <w:rFonts w:ascii="Cambria" w:eastAsia="Calibri" w:hAnsi="Cambria" w:cs="Calibri"/>
          <w:bCs/>
          <w:lang w:eastAsia="ro-RO"/>
        </w:rPr>
        <w:t>.</w:t>
      </w:r>
    </w:p>
    <w:p w14:paraId="1B46C002"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detine</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dosar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prezentare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propriu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conducere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calitatii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lucrarilor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dosarul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cuprinde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altele</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certificat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eliberat</w:t>
      </w:r>
      <w:proofErr w:type="spellEnd"/>
      <w:r w:rsidRPr="009839B2">
        <w:rPr>
          <w:rFonts w:ascii="Cambria" w:eastAsia="Calibri" w:hAnsi="Cambria" w:cs="Calibri"/>
          <w:bCs/>
          <w:lang w:eastAsia="ro-RO"/>
        </w:rPr>
        <w:t xml:space="preserve"> de o </w:t>
      </w:r>
      <w:proofErr w:type="spellStart"/>
      <w:r w:rsidRPr="009839B2">
        <w:rPr>
          <w:rFonts w:ascii="Cambria" w:eastAsia="Calibri" w:hAnsi="Cambria" w:cs="Calibri"/>
          <w:bCs/>
          <w:lang w:eastAsia="ro-RO"/>
        </w:rPr>
        <w:t>institutie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recunoastere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internationala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implementarea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management al </w:t>
      </w:r>
      <w:proofErr w:type="spellStart"/>
      <w:r w:rsidRPr="009839B2">
        <w:rPr>
          <w:rFonts w:ascii="Cambria" w:eastAsia="Calibri" w:hAnsi="Cambria" w:cs="Calibri"/>
          <w:bCs/>
          <w:lang w:eastAsia="ro-RO"/>
        </w:rPr>
        <w:t>calitatii</w:t>
      </w:r>
      <w:proofErr w:type="spellEnd"/>
      <w:r w:rsidRPr="009839B2">
        <w:rPr>
          <w:rFonts w:ascii="Cambria" w:eastAsia="Calibri" w:hAnsi="Cambria" w:cs="Calibri"/>
          <w:bCs/>
          <w:lang w:eastAsia="ro-RO"/>
        </w:rPr>
        <w:t xml:space="preserve"> conform ISO 9001/2000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Proiectare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executie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intretinere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reparatii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joasa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tensiune</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atestate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asigurare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calitatii</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furnizorii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acceptati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componentele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0440C71A"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Caracteristicile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minime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principale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noilor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4422D0AA"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reprezinta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au ca </w:t>
      </w:r>
      <w:proofErr w:type="spellStart"/>
      <w:r w:rsidRPr="009839B2">
        <w:rPr>
          <w:rFonts w:ascii="Cambria" w:eastAsia="Calibri" w:hAnsi="Cambria" w:cs="Calibri"/>
          <w:bCs/>
          <w:lang w:eastAsia="ro-RO"/>
        </w:rPr>
        <w:t>rol</w:t>
      </w:r>
      <w:proofErr w:type="spellEnd"/>
      <w:r w:rsidRPr="009839B2">
        <w:rPr>
          <w:rFonts w:ascii="Cambria" w:eastAsia="Calibri" w:hAnsi="Cambria" w:cs="Calibri"/>
          <w:bCs/>
          <w:lang w:eastAsia="ro-RO"/>
        </w:rPr>
        <w:t xml:space="preserve"> principal </w:t>
      </w:r>
      <w:proofErr w:type="spellStart"/>
      <w:r w:rsidRPr="009839B2">
        <w:rPr>
          <w:rFonts w:ascii="Cambria" w:eastAsia="Calibri" w:hAnsi="Cambria" w:cs="Calibri"/>
          <w:bCs/>
          <w:lang w:eastAsia="ro-RO"/>
        </w:rPr>
        <w:t>transformarea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energiei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radiatie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luminoasa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transmiterea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Suplimentar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acestea</w:t>
      </w:r>
      <w:proofErr w:type="spellEnd"/>
      <w:r w:rsidRPr="009839B2">
        <w:rPr>
          <w:rFonts w:ascii="Cambria" w:eastAsia="Calibri" w:hAnsi="Cambria" w:cs="Calibri"/>
          <w:bCs/>
          <w:lang w:eastAsia="ro-RO"/>
        </w:rPr>
        <w:t xml:space="preserve"> pot </w:t>
      </w:r>
      <w:proofErr w:type="spellStart"/>
      <w:r w:rsidRPr="009839B2">
        <w:rPr>
          <w:rFonts w:ascii="Cambria" w:eastAsia="Calibri" w:hAnsi="Cambria" w:cs="Calibri"/>
          <w:bCs/>
          <w:lang w:eastAsia="ro-RO"/>
        </w:rPr>
        <w:t>indeplini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roluri</w:t>
      </w:r>
      <w:proofErr w:type="spellEnd"/>
      <w:r w:rsidRPr="009839B2">
        <w:rPr>
          <w:rFonts w:ascii="Cambria" w:eastAsia="Calibri" w:hAnsi="Cambria" w:cs="Calibri"/>
          <w:bCs/>
          <w:lang w:eastAsia="ro-RO"/>
        </w:rPr>
        <w:t>/</w:t>
      </w:r>
      <w:proofErr w:type="spellStart"/>
      <w:proofErr w:type="gramStart"/>
      <w:r w:rsidRPr="009839B2">
        <w:rPr>
          <w:rFonts w:ascii="Cambria" w:eastAsia="Calibri" w:hAnsi="Cambria" w:cs="Calibri"/>
          <w:bCs/>
          <w:lang w:eastAsia="ro-RO"/>
        </w:rPr>
        <w:t>functionalitati</w:t>
      </w:r>
      <w:proofErr w:type="spellEnd"/>
      <w:r w:rsidRPr="009839B2">
        <w:rPr>
          <w:rFonts w:ascii="Cambria" w:eastAsia="Calibri" w:hAnsi="Cambria" w:cs="Calibri"/>
          <w:bCs/>
          <w:lang w:eastAsia="ro-RO"/>
        </w:rPr>
        <w:t xml:space="preserve"> :</w:t>
      </w:r>
      <w:proofErr w:type="gramEnd"/>
    </w:p>
    <w:p w14:paraId="06ABE7A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Rol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decorativ</w:t>
      </w:r>
      <w:proofErr w:type="spellEnd"/>
      <w:r w:rsidRPr="009839B2">
        <w:rPr>
          <w:rFonts w:ascii="Cambria" w:eastAsia="Calibri" w:hAnsi="Cambria" w:cs="Calibri"/>
          <w:bCs/>
          <w:lang w:eastAsia="ro-RO"/>
        </w:rPr>
        <w:t xml:space="preserve"> - de </w:t>
      </w:r>
      <w:proofErr w:type="spellStart"/>
      <w:r w:rsidRPr="009839B2">
        <w:rPr>
          <w:rFonts w:ascii="Cambria" w:eastAsia="Calibri" w:hAnsi="Cambria" w:cs="Calibri"/>
          <w:bCs/>
          <w:lang w:eastAsia="ro-RO"/>
        </w:rPr>
        <w:t>încadrare</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ambientul</w:t>
      </w:r>
      <w:proofErr w:type="spellEnd"/>
      <w:r w:rsidRPr="009839B2">
        <w:rPr>
          <w:rFonts w:ascii="Cambria" w:eastAsia="Calibri" w:hAnsi="Cambria" w:cs="Calibri"/>
          <w:bCs/>
          <w:lang w:eastAsia="ro-RO"/>
        </w:rPr>
        <w:t xml:space="preserve"> urban,</w:t>
      </w:r>
    </w:p>
    <w:p w14:paraId="0BE26F4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Comunicatii</w:t>
      </w:r>
      <w:proofErr w:type="spellEnd"/>
      <w:r w:rsidRPr="009839B2">
        <w:rPr>
          <w:rFonts w:ascii="Cambria" w:eastAsia="Calibri" w:hAnsi="Cambria" w:cs="Calibri"/>
          <w:bCs/>
          <w:lang w:eastAsia="ro-RO"/>
        </w:rPr>
        <w:t xml:space="preserve"> de date cu un server central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localizare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monitorizare</w:t>
      </w:r>
      <w:proofErr w:type="spellEnd"/>
      <w:r w:rsidRPr="009839B2">
        <w:rPr>
          <w:rFonts w:ascii="Cambria" w:eastAsia="Calibri" w:hAnsi="Cambria" w:cs="Calibri"/>
          <w:bCs/>
          <w:lang w:eastAsia="ro-RO"/>
        </w:rPr>
        <w:t xml:space="preserve"> stare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parametrii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electrici</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w:t>
      </w:r>
      <w:proofErr w:type="spellStart"/>
      <w:proofErr w:type="gramStart"/>
      <w:r w:rsidRPr="009839B2">
        <w:rPr>
          <w:rFonts w:ascii="Cambria" w:eastAsia="Calibri" w:hAnsi="Cambria" w:cs="Calibri"/>
          <w:bCs/>
          <w:lang w:eastAsia="ro-RO"/>
        </w:rPr>
        <w:t>telegestiune</w:t>
      </w:r>
      <w:proofErr w:type="spellEnd"/>
      <w:r w:rsidRPr="009839B2">
        <w:rPr>
          <w:rFonts w:ascii="Cambria" w:eastAsia="Calibri" w:hAnsi="Cambria" w:cs="Calibri"/>
          <w:bCs/>
          <w:lang w:eastAsia="ro-RO"/>
        </w:rPr>
        <w:t xml:space="preserve"> ,</w:t>
      </w:r>
      <w:proofErr w:type="gramEnd"/>
    </w:p>
    <w:p w14:paraId="08D38B1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Variatia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fluxului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luminos</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program </w:t>
      </w:r>
      <w:proofErr w:type="spellStart"/>
      <w:r w:rsidRPr="009839B2">
        <w:rPr>
          <w:rFonts w:ascii="Cambria" w:eastAsia="Calibri" w:hAnsi="Cambria" w:cs="Calibri"/>
          <w:bCs/>
          <w:lang w:eastAsia="ro-RO"/>
        </w:rPr>
        <w:t>prestabilit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comenzi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punctuale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transmise</w:t>
      </w:r>
      <w:proofErr w:type="spellEnd"/>
      <w:r w:rsidRPr="009839B2">
        <w:rPr>
          <w:rFonts w:ascii="Cambria" w:eastAsia="Calibri" w:hAnsi="Cambria" w:cs="Calibri"/>
          <w:bCs/>
          <w:lang w:eastAsia="ro-RO"/>
        </w:rPr>
        <w:t xml:space="preserve"> de la un server central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senzori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w:t>
      </w:r>
      <w:proofErr w:type="spellEnd"/>
      <w:r w:rsidRPr="009839B2">
        <w:rPr>
          <w:rFonts w:ascii="Cambria" w:eastAsia="Calibri" w:hAnsi="Cambria" w:cs="Calibri"/>
          <w:bCs/>
          <w:lang w:eastAsia="ro-RO"/>
        </w:rPr>
        <w:t>,</w:t>
      </w:r>
    </w:p>
    <w:p w14:paraId="368C208A" w14:textId="5444A12B"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Interactiune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diversi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senzori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comenzi</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w:t>
      </w:r>
      <w:proofErr w:type="spellEnd"/>
      <w:r w:rsidRPr="009839B2">
        <w:rPr>
          <w:rFonts w:ascii="Cambria" w:eastAsia="Calibri" w:hAnsi="Cambria" w:cs="Calibri"/>
          <w:bCs/>
          <w:lang w:eastAsia="ro-RO"/>
        </w:rPr>
        <w:t xml:space="preserve"> ale </w:t>
      </w:r>
      <w:r w:rsidR="00850361">
        <w:rPr>
          <w:rFonts w:ascii="Cambria" w:eastAsia="Calibri" w:hAnsi="Cambria" w:cs="Calibri"/>
          <w:bCs/>
          <w:lang w:eastAsia="ro-RO"/>
        </w:rPr>
        <w:t>UAT</w:t>
      </w:r>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intermediul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serverului</w:t>
      </w:r>
      <w:proofErr w:type="spellEnd"/>
      <w:r w:rsidRPr="009839B2">
        <w:rPr>
          <w:rFonts w:ascii="Cambria" w:eastAsia="Calibri" w:hAnsi="Cambria" w:cs="Calibri"/>
          <w:bCs/>
          <w:lang w:eastAsia="ro-RO"/>
        </w:rPr>
        <w:t xml:space="preserve"> central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autonome</w:t>
      </w:r>
      <w:proofErr w:type="spellEnd"/>
      <w:r w:rsidRPr="009839B2">
        <w:rPr>
          <w:rFonts w:ascii="Cambria" w:eastAsia="Calibri" w:hAnsi="Cambria" w:cs="Calibri"/>
          <w:bCs/>
          <w:lang w:eastAsia="ro-RO"/>
        </w:rPr>
        <w:t>,</w:t>
      </w:r>
    </w:p>
    <w:p w14:paraId="38C91B89"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reprezinta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elementul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activ</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alegerea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acestuia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determina</w:t>
      </w:r>
      <w:proofErr w:type="spellEnd"/>
      <w:r w:rsidRPr="009839B2">
        <w:rPr>
          <w:rFonts w:ascii="Cambria" w:eastAsia="Calibri" w:hAnsi="Cambria" w:cs="Calibri"/>
          <w:bCs/>
          <w:lang w:eastAsia="ro-RO"/>
        </w:rPr>
        <w:t xml:space="preserve"> in mod </w:t>
      </w:r>
      <w:proofErr w:type="spellStart"/>
      <w:r w:rsidRPr="009839B2">
        <w:rPr>
          <w:rFonts w:ascii="Cambria" w:eastAsia="Calibri" w:hAnsi="Cambria" w:cs="Calibri"/>
          <w:bCs/>
          <w:lang w:eastAsia="ro-RO"/>
        </w:rPr>
        <w:t>esential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capabilitatile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performantele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intregului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w:t>
      </w:r>
    </w:p>
    <w:p w14:paraId="23C844FF" w14:textId="77777777" w:rsidR="00007A0C" w:rsidRDefault="00007A0C" w:rsidP="00D11ACB">
      <w:pPr>
        <w:spacing w:after="120" w:line="276" w:lineRule="auto"/>
        <w:jc w:val="both"/>
        <w:rPr>
          <w:rFonts w:ascii="Cambria" w:eastAsia="Calibri" w:hAnsi="Cambria" w:cs="Calibri"/>
          <w:bCs/>
          <w:lang w:eastAsia="ro-RO"/>
        </w:rPr>
      </w:pPr>
    </w:p>
    <w:p w14:paraId="1632229A" w14:textId="3AF3531D"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Criterii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alegere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proofErr w:type="gram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gramEnd"/>
    </w:p>
    <w:p w14:paraId="1C661A8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Luminotehnice</w:t>
      </w:r>
      <w:proofErr w:type="spellEnd"/>
    </w:p>
    <w:p w14:paraId="141489C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In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calculelor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luminotehnice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incadrarea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clasele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alese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indeplinirea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tuturor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parametrilor</w:t>
      </w:r>
      <w:proofErr w:type="spellEnd"/>
      <w:r w:rsidRPr="009839B2">
        <w:rPr>
          <w:rFonts w:ascii="Cambria" w:eastAsia="Calibri" w:hAnsi="Cambria" w:cs="Calibri"/>
          <w:bCs/>
          <w:lang w:eastAsia="ro-RO"/>
        </w:rPr>
        <w:t>.</w:t>
      </w:r>
    </w:p>
    <w:p w14:paraId="72F778B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Stabilirea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temperaturi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culoare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sursei</w:t>
      </w:r>
      <w:proofErr w:type="spellEnd"/>
      <w:r w:rsidRPr="009839B2">
        <w:rPr>
          <w:rFonts w:ascii="Cambria" w:eastAsia="Calibri" w:hAnsi="Cambria" w:cs="Calibri"/>
          <w:bCs/>
          <w:lang w:eastAsia="ro-RO"/>
        </w:rPr>
        <w:t xml:space="preserve"> de lumina in </w:t>
      </w:r>
      <w:proofErr w:type="spellStart"/>
      <w:r w:rsidRPr="009839B2">
        <w:rPr>
          <w:rFonts w:ascii="Cambria" w:eastAsia="Calibri" w:hAnsi="Cambria" w:cs="Calibri"/>
          <w:bCs/>
          <w:lang w:eastAsia="ro-RO"/>
        </w:rPr>
        <w:t>acord</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aplicația</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uzual</w:t>
      </w:r>
      <w:proofErr w:type="spellEnd"/>
      <w:r w:rsidRPr="009839B2">
        <w:rPr>
          <w:rFonts w:ascii="Cambria" w:eastAsia="Calibri" w:hAnsi="Cambria" w:cs="Calibri"/>
          <w:bCs/>
          <w:lang w:eastAsia="ro-RO"/>
        </w:rPr>
        <w:t xml:space="preserve"> 3000 K, 5000 K. Este </w:t>
      </w:r>
      <w:proofErr w:type="spellStart"/>
      <w:r w:rsidRPr="009839B2">
        <w:rPr>
          <w:rFonts w:ascii="Cambria" w:eastAsia="Calibri" w:hAnsi="Cambria" w:cs="Calibri"/>
          <w:bCs/>
          <w:lang w:eastAsia="ro-RO"/>
        </w:rPr>
        <w:t>recomandabila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valoarea</w:t>
      </w:r>
      <w:proofErr w:type="spellEnd"/>
      <w:r w:rsidRPr="009839B2">
        <w:rPr>
          <w:rFonts w:ascii="Cambria" w:eastAsia="Calibri" w:hAnsi="Cambria" w:cs="Calibri"/>
          <w:bCs/>
          <w:lang w:eastAsia="ro-RO"/>
        </w:rPr>
        <w:t xml:space="preserve"> de 4000 </w:t>
      </w:r>
      <w:proofErr w:type="gramStart"/>
      <w:r w:rsidRPr="009839B2">
        <w:rPr>
          <w:rFonts w:ascii="Cambria" w:eastAsia="Calibri" w:hAnsi="Cambria" w:cs="Calibri"/>
          <w:bCs/>
          <w:lang w:eastAsia="ro-RO"/>
        </w:rPr>
        <w:t>k .</w:t>
      </w:r>
      <w:proofErr w:type="gramEnd"/>
    </w:p>
    <w:p w14:paraId="1ADF700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Stabilirea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radare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culorilor</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acord</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aplicatia</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acest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nu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w:t>
      </w:r>
      <w:proofErr w:type="spellEnd"/>
      <w:r w:rsidRPr="009839B2">
        <w:rPr>
          <w:rFonts w:ascii="Cambria" w:eastAsia="Calibri" w:hAnsi="Cambria" w:cs="Calibri"/>
          <w:bCs/>
          <w:lang w:eastAsia="ro-RO"/>
        </w:rPr>
        <w:t xml:space="preserve"> un minim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circulatia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rutiera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zonele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rezidentiale</w:t>
      </w:r>
      <w:proofErr w:type="spellEnd"/>
      <w:r w:rsidRPr="009839B2">
        <w:rPr>
          <w:rFonts w:ascii="Cambria" w:eastAsia="Calibri" w:hAnsi="Cambria" w:cs="Calibri"/>
          <w:bCs/>
          <w:lang w:eastAsia="ro-RO"/>
        </w:rPr>
        <w:t xml:space="preserve"> precum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arterele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circulatie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pietonala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recomandat</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indice</w:t>
      </w:r>
      <w:proofErr w:type="spellEnd"/>
      <w:r w:rsidRPr="009839B2">
        <w:rPr>
          <w:rFonts w:ascii="Cambria" w:eastAsia="Calibri" w:hAnsi="Cambria" w:cs="Calibri"/>
          <w:bCs/>
          <w:lang w:eastAsia="ro-RO"/>
        </w:rPr>
        <w:t xml:space="preserve"> Ra&gt;70.</w:t>
      </w:r>
    </w:p>
    <w:p w14:paraId="08DAA5E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In </w:t>
      </w:r>
      <w:proofErr w:type="spellStart"/>
      <w:r w:rsidRPr="009839B2">
        <w:rPr>
          <w:rFonts w:ascii="Cambria" w:eastAsia="Calibri" w:hAnsi="Cambria" w:cs="Calibri"/>
          <w:bCs/>
          <w:lang w:eastAsia="ro-RO"/>
        </w:rPr>
        <w:t>cazul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tehnologiei</w:t>
      </w:r>
      <w:proofErr w:type="spellEnd"/>
      <w:r w:rsidRPr="009839B2">
        <w:rPr>
          <w:rFonts w:ascii="Cambria" w:eastAsia="Calibri" w:hAnsi="Cambria" w:cs="Calibri"/>
          <w:bCs/>
          <w:lang w:eastAsia="ro-RO"/>
        </w:rPr>
        <w:t xml:space="preserve"> LED </w:t>
      </w:r>
      <w:proofErr w:type="spellStart"/>
      <w:r w:rsidRPr="009839B2">
        <w:rPr>
          <w:rFonts w:ascii="Cambria" w:eastAsia="Calibri" w:hAnsi="Cambria" w:cs="Calibri"/>
          <w:bCs/>
          <w:lang w:eastAsia="ro-RO"/>
        </w:rPr>
        <w:t>exista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posibilitatea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functiei</w:t>
      </w:r>
      <w:proofErr w:type="spellEnd"/>
      <w:r w:rsidRPr="009839B2">
        <w:rPr>
          <w:rFonts w:ascii="Cambria" w:eastAsia="Calibri" w:hAnsi="Cambria" w:cs="Calibri"/>
          <w:bCs/>
          <w:lang w:eastAsia="ro-RO"/>
        </w:rPr>
        <w:t xml:space="preserve"> CLO (constant light output) de </w:t>
      </w:r>
      <w:proofErr w:type="spellStart"/>
      <w:r w:rsidRPr="009839B2">
        <w:rPr>
          <w:rFonts w:ascii="Cambria" w:eastAsia="Calibri" w:hAnsi="Cambria" w:cs="Calibri"/>
          <w:bCs/>
          <w:lang w:eastAsia="ro-RO"/>
        </w:rPr>
        <w:t>mentinere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fluxului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luminos</w:t>
      </w:r>
      <w:proofErr w:type="spellEnd"/>
      <w:r w:rsidRPr="009839B2">
        <w:rPr>
          <w:rFonts w:ascii="Cambria" w:eastAsia="Calibri" w:hAnsi="Cambria" w:cs="Calibri"/>
          <w:bCs/>
          <w:lang w:eastAsia="ro-RO"/>
        </w:rPr>
        <w:t xml:space="preserve"> la o </w:t>
      </w:r>
      <w:proofErr w:type="spellStart"/>
      <w:r w:rsidRPr="009839B2">
        <w:rPr>
          <w:rFonts w:ascii="Cambria" w:eastAsia="Calibri" w:hAnsi="Cambria" w:cs="Calibri"/>
          <w:bCs/>
          <w:lang w:eastAsia="ro-RO"/>
        </w:rPr>
        <w:t>valoare</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toata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durata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viata</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luminos</w:t>
      </w:r>
      <w:proofErr w:type="spellEnd"/>
    </w:p>
    <w:p w14:paraId="471C2A9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eficacitati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minime</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scopul</w:t>
      </w:r>
      <w:proofErr w:type="spellEnd"/>
      <w:r w:rsidRPr="009839B2">
        <w:rPr>
          <w:rFonts w:ascii="Cambria" w:eastAsia="Calibri" w:hAnsi="Cambria" w:cs="Calibri"/>
          <w:bCs/>
          <w:lang w:eastAsia="ro-RO"/>
        </w:rPr>
        <w:t xml:space="preserve"> de a </w:t>
      </w:r>
      <w:proofErr w:type="spellStart"/>
      <w:r w:rsidRPr="009839B2">
        <w:rPr>
          <w:rFonts w:ascii="Cambria" w:eastAsia="Calibri" w:hAnsi="Cambria" w:cs="Calibri"/>
          <w:bCs/>
          <w:lang w:eastAsia="ro-RO"/>
        </w:rPr>
        <w:t>asigura</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consum</w:t>
      </w:r>
      <w:proofErr w:type="spellEnd"/>
      <w:r w:rsidRPr="009839B2">
        <w:rPr>
          <w:rFonts w:ascii="Cambria" w:eastAsia="Calibri" w:hAnsi="Cambria" w:cs="Calibri"/>
          <w:bCs/>
          <w:lang w:eastAsia="ro-RO"/>
        </w:rPr>
        <w:t xml:space="preserve"> minim de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-(130lm/W)</w:t>
      </w:r>
    </w:p>
    <w:p w14:paraId="1E9AFD9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Functionale</w:t>
      </w:r>
      <w:proofErr w:type="spellEnd"/>
    </w:p>
    <w:p w14:paraId="3AFF1A5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grad de </w:t>
      </w:r>
      <w:proofErr w:type="spellStart"/>
      <w:r w:rsidRPr="009839B2">
        <w:rPr>
          <w:rFonts w:ascii="Cambria" w:eastAsia="Calibri" w:hAnsi="Cambria" w:cs="Calibri"/>
          <w:bCs/>
          <w:lang w:eastAsia="ro-RO"/>
        </w:rPr>
        <w:t>protectie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praf</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w:t>
      </w:r>
      <w:proofErr w:type="spellEnd"/>
      <w:r w:rsidRPr="009839B2">
        <w:rPr>
          <w:rFonts w:ascii="Cambria" w:eastAsia="Calibri" w:hAnsi="Cambria" w:cs="Calibri"/>
          <w:bCs/>
          <w:lang w:eastAsia="ro-RO"/>
        </w:rPr>
        <w:t xml:space="preserve"> IP minim - se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IP65 </w:t>
      </w:r>
      <w:proofErr w:type="spellStart"/>
      <w:r w:rsidRPr="009839B2">
        <w:rPr>
          <w:rFonts w:ascii="Cambria" w:eastAsia="Calibri" w:hAnsi="Cambria" w:cs="Calibri"/>
          <w:bCs/>
          <w:lang w:eastAsia="ro-RO"/>
        </w:rPr>
        <w:t>iar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obtine</w:t>
      </w:r>
      <w:proofErr w:type="spellEnd"/>
      <w:r w:rsidRPr="009839B2">
        <w:rPr>
          <w:rFonts w:ascii="Cambria" w:eastAsia="Calibri" w:hAnsi="Cambria" w:cs="Calibri"/>
          <w:bCs/>
          <w:lang w:eastAsia="ro-RO"/>
        </w:rPr>
        <w:t xml:space="preserve"> un factor de </w:t>
      </w:r>
      <w:proofErr w:type="spellStart"/>
      <w:r w:rsidRPr="009839B2">
        <w:rPr>
          <w:rFonts w:ascii="Cambria" w:eastAsia="Calibri" w:hAnsi="Cambria" w:cs="Calibri"/>
          <w:bCs/>
          <w:lang w:eastAsia="ro-RO"/>
        </w:rPr>
        <w:t>mentinere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ridicat</w:t>
      </w:r>
      <w:proofErr w:type="spellEnd"/>
      <w:r w:rsidRPr="009839B2">
        <w:rPr>
          <w:rFonts w:ascii="Cambria" w:eastAsia="Calibri" w:hAnsi="Cambria" w:cs="Calibri"/>
          <w:bCs/>
          <w:lang w:eastAsia="ro-RO"/>
        </w:rPr>
        <w:t xml:space="preserve"> IP66 (</w:t>
      </w:r>
      <w:proofErr w:type="spellStart"/>
      <w:r w:rsidRPr="009839B2">
        <w:rPr>
          <w:rFonts w:ascii="Cambria" w:eastAsia="Calibri" w:hAnsi="Cambria" w:cs="Calibri"/>
          <w:bCs/>
          <w:lang w:eastAsia="ro-RO"/>
        </w:rPr>
        <w:t>scade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intervalul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operatiunilor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curatare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dispersorului</w:t>
      </w:r>
      <w:proofErr w:type="spellEnd"/>
      <w:r w:rsidRPr="009839B2">
        <w:rPr>
          <w:rFonts w:ascii="Cambria" w:eastAsia="Calibri" w:hAnsi="Cambria" w:cs="Calibri"/>
          <w:bCs/>
          <w:lang w:eastAsia="ro-RO"/>
        </w:rPr>
        <w:t>)</w:t>
      </w:r>
    </w:p>
    <w:p w14:paraId="67A253F2"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grad de </w:t>
      </w:r>
      <w:proofErr w:type="spellStart"/>
      <w:r w:rsidRPr="009839B2">
        <w:rPr>
          <w:rFonts w:ascii="Cambria" w:eastAsia="Calibri" w:hAnsi="Cambria" w:cs="Calibri"/>
          <w:bCs/>
          <w:lang w:eastAsia="ro-RO"/>
        </w:rPr>
        <w:t>protectie</w:t>
      </w:r>
      <w:proofErr w:type="spellEnd"/>
      <w:r w:rsidRPr="009839B2">
        <w:rPr>
          <w:rFonts w:ascii="Cambria" w:eastAsia="Calibri" w:hAnsi="Cambria" w:cs="Calibri"/>
          <w:bCs/>
          <w:lang w:eastAsia="ro-RO"/>
        </w:rPr>
        <w:t xml:space="preserve"> la impact IK minim in </w:t>
      </w:r>
      <w:proofErr w:type="spellStart"/>
      <w:r w:rsidRPr="009839B2">
        <w:rPr>
          <w:rFonts w:ascii="Cambria" w:eastAsia="Calibri" w:hAnsi="Cambria" w:cs="Calibri"/>
          <w:bCs/>
          <w:lang w:eastAsia="ro-RO"/>
        </w:rPr>
        <w:t>acord</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aplicatia</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IK08 </w:t>
      </w:r>
      <w:proofErr w:type="spellStart"/>
      <w:r w:rsidRPr="009839B2">
        <w:rPr>
          <w:rFonts w:ascii="Cambria" w:eastAsia="Calibri" w:hAnsi="Cambria" w:cs="Calibri"/>
          <w:bCs/>
          <w:lang w:eastAsia="ro-RO"/>
        </w:rPr>
        <w:t>iar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cazuri</w:t>
      </w:r>
      <w:proofErr w:type="spellEnd"/>
      <w:r w:rsidRPr="009839B2">
        <w:rPr>
          <w:rFonts w:ascii="Cambria" w:eastAsia="Calibri" w:hAnsi="Cambria" w:cs="Calibri"/>
          <w:bCs/>
          <w:lang w:eastAsia="ro-RO"/>
        </w:rPr>
        <w:t xml:space="preserve"> in care zona/</w:t>
      </w:r>
      <w:proofErr w:type="spellStart"/>
      <w:r w:rsidRPr="009839B2">
        <w:rPr>
          <w:rFonts w:ascii="Cambria" w:eastAsia="Calibri" w:hAnsi="Cambria" w:cs="Calibri"/>
          <w:bCs/>
          <w:lang w:eastAsia="ro-RO"/>
        </w:rPr>
        <w:t>aplicatia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creste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pana</w:t>
      </w:r>
      <w:proofErr w:type="spellEnd"/>
      <w:r w:rsidRPr="009839B2">
        <w:rPr>
          <w:rFonts w:ascii="Cambria" w:eastAsia="Calibri" w:hAnsi="Cambria" w:cs="Calibri"/>
          <w:bCs/>
          <w:lang w:eastAsia="ro-RO"/>
        </w:rPr>
        <w:t xml:space="preserve"> la IK10. IK 10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w:t>
      </w:r>
      <w:proofErr w:type="spellEnd"/>
      <w:r w:rsidRPr="009839B2">
        <w:rPr>
          <w:rFonts w:ascii="Cambria" w:eastAsia="Calibri" w:hAnsi="Cambria" w:cs="Calibri"/>
          <w:bCs/>
          <w:lang w:eastAsia="ro-RO"/>
        </w:rPr>
        <w:t xml:space="preserve"> in special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inaltimi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mici</w:t>
      </w:r>
      <w:proofErr w:type="spellEnd"/>
      <w:r w:rsidRPr="009839B2">
        <w:rPr>
          <w:rFonts w:ascii="Cambria" w:eastAsia="Calibri" w:hAnsi="Cambria" w:cs="Calibri"/>
          <w:bCs/>
          <w:lang w:eastAsia="ro-RO"/>
        </w:rPr>
        <w:t xml:space="preserve">, sub 5 m, </w:t>
      </w:r>
      <w:proofErr w:type="spellStart"/>
      <w:r w:rsidRPr="009839B2">
        <w:rPr>
          <w:rFonts w:ascii="Cambria" w:eastAsia="Calibri" w:hAnsi="Cambria" w:cs="Calibri"/>
          <w:bCs/>
          <w:lang w:eastAsia="ro-RO"/>
        </w:rPr>
        <w:t>unde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accesul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vandalizare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mai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usor</w:t>
      </w:r>
      <w:proofErr w:type="spellEnd"/>
      <w:r w:rsidRPr="009839B2">
        <w:rPr>
          <w:rFonts w:ascii="Cambria" w:eastAsia="Calibri" w:hAnsi="Cambria" w:cs="Calibri"/>
          <w:bCs/>
          <w:lang w:eastAsia="ro-RO"/>
        </w:rPr>
        <w:t>.</w:t>
      </w:r>
    </w:p>
    <w:p w14:paraId="597B4AA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Utilizarea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impreuna</w:t>
      </w:r>
      <w:proofErr w:type="spellEnd"/>
      <w:r w:rsidRPr="009839B2">
        <w:rPr>
          <w:rFonts w:ascii="Cambria" w:eastAsia="Calibri" w:hAnsi="Cambria" w:cs="Calibri"/>
          <w:bCs/>
          <w:lang w:eastAsia="ro-RO"/>
        </w:rPr>
        <w:t xml:space="preserve"> cu un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telegestiune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posibilitatea</w:t>
      </w:r>
      <w:proofErr w:type="spellEnd"/>
      <w:r w:rsidRPr="009839B2">
        <w:rPr>
          <w:rFonts w:ascii="Cambria" w:eastAsia="Calibri" w:hAnsi="Cambria" w:cs="Calibri"/>
          <w:bCs/>
          <w:lang w:eastAsia="ro-RO"/>
        </w:rPr>
        <w:t xml:space="preserve"> de a include un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(optional).</w:t>
      </w:r>
    </w:p>
    <w:p w14:paraId="69EC8791"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Elemente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faciliteaza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operatiunile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mentenanta</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deschiderea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placa</w:t>
      </w:r>
      <w:proofErr w:type="spellEnd"/>
      <w:r w:rsidRPr="009839B2">
        <w:rPr>
          <w:rFonts w:ascii="Cambria" w:eastAsia="Calibri" w:hAnsi="Cambria" w:cs="Calibri"/>
          <w:bCs/>
          <w:lang w:eastAsia="ro-RO"/>
        </w:rPr>
        <w:t xml:space="preserve"> LED </w:t>
      </w:r>
      <w:proofErr w:type="spellStart"/>
      <w:r w:rsidRPr="009839B2">
        <w:rPr>
          <w:rFonts w:ascii="Cambria" w:eastAsia="Calibri" w:hAnsi="Cambria" w:cs="Calibri"/>
          <w:bCs/>
          <w:lang w:eastAsia="ro-RO"/>
        </w:rPr>
        <w:t>amovibila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placa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aparatj</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amovibila</w:t>
      </w:r>
      <w:proofErr w:type="spellEnd"/>
      <w:r w:rsidRPr="009839B2">
        <w:rPr>
          <w:rFonts w:ascii="Cambria" w:eastAsia="Calibri" w:hAnsi="Cambria" w:cs="Calibri"/>
          <w:bCs/>
          <w:lang w:eastAsia="ro-RO"/>
        </w:rPr>
        <w:t>.</w:t>
      </w:r>
    </w:p>
    <w:p w14:paraId="3219B2C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reglaj</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inclinarii</w:t>
      </w:r>
      <w:proofErr w:type="spellEnd"/>
      <w:r w:rsidRPr="009839B2">
        <w:rPr>
          <w:rFonts w:ascii="Cambria" w:eastAsia="Calibri" w:hAnsi="Cambria" w:cs="Calibri"/>
          <w:bCs/>
          <w:lang w:eastAsia="ro-RO"/>
        </w:rPr>
        <w:t xml:space="preserve"> fata de </w:t>
      </w:r>
      <w:proofErr w:type="spellStart"/>
      <w:proofErr w:type="gramStart"/>
      <w:r w:rsidRPr="009839B2">
        <w:rPr>
          <w:rFonts w:ascii="Cambria" w:eastAsia="Calibri" w:hAnsi="Cambria" w:cs="Calibri"/>
          <w:bCs/>
          <w:lang w:eastAsia="ro-RO"/>
        </w:rPr>
        <w:t>consola</w:t>
      </w:r>
      <w:proofErr w:type="spellEnd"/>
      <w:r w:rsidRPr="009839B2">
        <w:rPr>
          <w:rFonts w:ascii="Cambria" w:eastAsia="Calibri" w:hAnsi="Cambria" w:cs="Calibri"/>
          <w:bCs/>
          <w:lang w:eastAsia="ro-RO"/>
        </w:rPr>
        <w:t xml:space="preserve"> .</w:t>
      </w:r>
      <w:proofErr w:type="gramEnd"/>
    </w:p>
    <w:p w14:paraId="1EEC1B64"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Estetice</w:t>
      </w:r>
      <w:proofErr w:type="spellEnd"/>
    </w:p>
    <w:p w14:paraId="62E38D6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forme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adecvate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amplasarii</w:t>
      </w:r>
      <w:proofErr w:type="spellEnd"/>
      <w:r w:rsidRPr="009839B2">
        <w:rPr>
          <w:rFonts w:ascii="Cambria" w:eastAsia="Calibri" w:hAnsi="Cambria" w:cs="Calibri"/>
          <w:bCs/>
          <w:lang w:eastAsia="ro-RO"/>
        </w:rPr>
        <w:t>.</w:t>
      </w:r>
    </w:p>
    <w:p w14:paraId="4EB4FD4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caracteristici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materiale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culori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au ca </w:t>
      </w:r>
      <w:proofErr w:type="spellStart"/>
      <w:r w:rsidRPr="009839B2">
        <w:rPr>
          <w:rFonts w:ascii="Cambria" w:eastAsia="Calibri" w:hAnsi="Cambria" w:cs="Calibri"/>
          <w:bCs/>
          <w:lang w:eastAsia="ro-RO"/>
        </w:rPr>
        <w:t>rol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fonta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aluminiu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extrudat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sticla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policarbonat</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etc .</w:t>
      </w:r>
      <w:proofErr w:type="gramEnd"/>
    </w:p>
    <w:p w14:paraId="1065DB4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protectii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corozive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pastrarea</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timp</w:t>
      </w:r>
      <w:proofErr w:type="spellEnd"/>
      <w:r w:rsidRPr="009839B2">
        <w:rPr>
          <w:rFonts w:ascii="Cambria" w:eastAsia="Calibri" w:hAnsi="Cambria" w:cs="Calibri"/>
          <w:bCs/>
          <w:lang w:eastAsia="ro-RO"/>
        </w:rPr>
        <w:t xml:space="preserve"> </w:t>
      </w:r>
      <w:proofErr w:type="gramStart"/>
      <w:r w:rsidRPr="009839B2">
        <w:rPr>
          <w:rFonts w:ascii="Cambria" w:eastAsia="Calibri" w:hAnsi="Cambria" w:cs="Calibri"/>
          <w:bCs/>
          <w:lang w:eastAsia="ro-RO"/>
        </w:rPr>
        <w:t>a</w:t>
      </w:r>
      <w:proofErr w:type="gram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aspectului</w:t>
      </w:r>
      <w:proofErr w:type="spellEnd"/>
      <w:r w:rsidRPr="009839B2">
        <w:rPr>
          <w:rFonts w:ascii="Cambria" w:eastAsia="Calibri" w:hAnsi="Cambria" w:cs="Calibri"/>
          <w:bCs/>
          <w:lang w:eastAsia="ro-RO"/>
        </w:rPr>
        <w:t xml:space="preserve"> initial.</w:t>
      </w:r>
    </w:p>
    <w:p w14:paraId="2E9ABD2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Marcajul</w:t>
      </w:r>
      <w:proofErr w:type="spellEnd"/>
      <w:r w:rsidRPr="009839B2">
        <w:rPr>
          <w:rFonts w:ascii="Cambria" w:eastAsia="Calibri" w:hAnsi="Cambria" w:cs="Calibri"/>
          <w:bCs/>
          <w:lang w:eastAsia="ro-RO"/>
        </w:rPr>
        <w:t xml:space="preserve"> CE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vigoare</w:t>
      </w:r>
      <w:proofErr w:type="spellEnd"/>
      <w:r w:rsidRPr="009839B2">
        <w:rPr>
          <w:rFonts w:ascii="Cambria" w:eastAsia="Calibri" w:hAnsi="Cambria" w:cs="Calibri"/>
          <w:bCs/>
          <w:lang w:eastAsia="ro-RO"/>
        </w:rPr>
        <w:t xml:space="preserve"> din 1993) </w:t>
      </w:r>
      <w:proofErr w:type="spellStart"/>
      <w:r w:rsidRPr="009839B2">
        <w:rPr>
          <w:rFonts w:ascii="Cambria" w:eastAsia="Calibri" w:hAnsi="Cambria" w:cs="Calibri"/>
          <w:bCs/>
          <w:lang w:eastAsia="ro-RO"/>
        </w:rPr>
        <w:t>constituie</w:t>
      </w:r>
      <w:proofErr w:type="spellEnd"/>
      <w:r w:rsidRPr="009839B2">
        <w:rPr>
          <w:rFonts w:ascii="Cambria" w:eastAsia="Calibri" w:hAnsi="Cambria" w:cs="Calibri"/>
          <w:bCs/>
          <w:lang w:eastAsia="ro-RO"/>
        </w:rPr>
        <w:t xml:space="preserve"> o </w:t>
      </w:r>
      <w:proofErr w:type="spellStart"/>
      <w:r w:rsidRPr="009839B2">
        <w:rPr>
          <w:rFonts w:ascii="Cambria" w:eastAsia="Calibri" w:hAnsi="Cambria" w:cs="Calibri"/>
          <w:bCs/>
          <w:lang w:eastAsia="ro-RO"/>
        </w:rPr>
        <w:t>condiție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obligatorie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puse</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piață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Spațiului</w:t>
      </w:r>
      <w:proofErr w:type="spellEnd"/>
      <w:r w:rsidRPr="009839B2">
        <w:rPr>
          <w:rFonts w:ascii="Cambria" w:eastAsia="Calibri" w:hAnsi="Cambria" w:cs="Calibri"/>
          <w:bCs/>
          <w:lang w:eastAsia="ro-RO"/>
        </w:rPr>
        <w:t xml:space="preserve"> Economic European.</w:t>
      </w:r>
    </w:p>
    <w:p w14:paraId="0157C3D6"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Marcajul</w:t>
      </w:r>
      <w:proofErr w:type="spellEnd"/>
      <w:r w:rsidRPr="009839B2">
        <w:rPr>
          <w:rFonts w:ascii="Cambria" w:eastAsia="Calibri" w:hAnsi="Cambria" w:cs="Calibri"/>
          <w:bCs/>
          <w:lang w:eastAsia="ro-RO"/>
        </w:rPr>
        <w:t xml:space="preserve"> CE nu </w:t>
      </w:r>
      <w:proofErr w:type="spellStart"/>
      <w:r w:rsidRPr="009839B2">
        <w:rPr>
          <w:rFonts w:ascii="Cambria" w:eastAsia="Calibri" w:hAnsi="Cambria" w:cs="Calibri"/>
          <w:bCs/>
          <w:lang w:eastAsia="ro-RO"/>
        </w:rPr>
        <w:t>reprezintă</w:t>
      </w:r>
      <w:proofErr w:type="spellEnd"/>
      <w:r w:rsidRPr="009839B2">
        <w:rPr>
          <w:rFonts w:ascii="Cambria" w:eastAsia="Calibri" w:hAnsi="Cambria" w:cs="Calibri"/>
          <w:bCs/>
          <w:lang w:eastAsia="ro-RO"/>
        </w:rPr>
        <w:t xml:space="preserve"> o </w:t>
      </w:r>
      <w:proofErr w:type="spellStart"/>
      <w:r w:rsidRPr="009839B2">
        <w:rPr>
          <w:rFonts w:ascii="Cambria" w:eastAsia="Calibri" w:hAnsi="Cambria" w:cs="Calibri"/>
          <w:bCs/>
          <w:lang w:eastAsia="ro-RO"/>
        </w:rPr>
        <w:t>certificare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calității</w:t>
      </w:r>
      <w:proofErr w:type="spellEnd"/>
      <w:r w:rsidRPr="009839B2">
        <w:rPr>
          <w:rFonts w:ascii="Cambria" w:eastAsia="Calibri" w:hAnsi="Cambria" w:cs="Calibri"/>
          <w:bCs/>
          <w:lang w:eastAsia="ro-RO"/>
        </w:rPr>
        <w:t xml:space="preserve">, ci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o </w:t>
      </w:r>
      <w:proofErr w:type="spellStart"/>
      <w:r w:rsidRPr="009839B2">
        <w:rPr>
          <w:rFonts w:ascii="Cambria" w:eastAsia="Calibri" w:hAnsi="Cambria" w:cs="Calibri"/>
          <w:bCs/>
          <w:lang w:eastAsia="ro-RO"/>
        </w:rPr>
        <w:t>condiție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prealabilă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obligatorie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liberă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produselor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vizând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sănătatea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siguranța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publică</w:t>
      </w:r>
      <w:proofErr w:type="spellEnd"/>
      <w:r w:rsidRPr="009839B2">
        <w:rPr>
          <w:rFonts w:ascii="Cambria" w:eastAsia="Calibri" w:hAnsi="Cambria" w:cs="Calibri"/>
          <w:bCs/>
          <w:lang w:eastAsia="ro-RO"/>
        </w:rPr>
        <w:t xml:space="preserve">. </w:t>
      </w:r>
    </w:p>
    <w:p w14:paraId="1F009879"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marcajului</w:t>
      </w:r>
      <w:proofErr w:type="spellEnd"/>
      <w:r w:rsidRPr="009839B2">
        <w:rPr>
          <w:rFonts w:ascii="Cambria" w:eastAsia="Calibri" w:hAnsi="Cambria" w:cs="Calibri"/>
          <w:bCs/>
          <w:lang w:eastAsia="ro-RO"/>
        </w:rPr>
        <w:t xml:space="preserve"> CE, </w:t>
      </w:r>
      <w:proofErr w:type="spellStart"/>
      <w:r w:rsidRPr="009839B2">
        <w:rPr>
          <w:rFonts w:ascii="Cambria" w:eastAsia="Calibri" w:hAnsi="Cambria" w:cs="Calibri"/>
          <w:bCs/>
          <w:lang w:eastAsia="ro-RO"/>
        </w:rPr>
        <w:t>producătorul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faptul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asumă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responsabilitatea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produsului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toate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aplicabile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prevăzute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legislația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comunitară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armonizare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relevantă</w:t>
      </w:r>
      <w:proofErr w:type="spellEnd"/>
      <w:r w:rsidRPr="009839B2">
        <w:rPr>
          <w:rFonts w:ascii="Cambria" w:eastAsia="Calibri" w:hAnsi="Cambria" w:cs="Calibri"/>
          <w:bCs/>
          <w:lang w:eastAsia="ro-RO"/>
        </w:rPr>
        <w:t>.</w:t>
      </w:r>
    </w:p>
    <w:p w14:paraId="74E6287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Declarația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proprie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răspundere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producătorului</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reprezentantului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autorizat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individuală</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referă</w:t>
      </w:r>
      <w:proofErr w:type="spellEnd"/>
      <w:r w:rsidRPr="009839B2">
        <w:rPr>
          <w:rFonts w:ascii="Cambria" w:eastAsia="Calibri" w:hAnsi="Cambria" w:cs="Calibri"/>
          <w:bCs/>
          <w:lang w:eastAsia="ro-RO"/>
        </w:rPr>
        <w:t xml:space="preserve"> la un </w:t>
      </w:r>
      <w:proofErr w:type="spellStart"/>
      <w:r w:rsidRPr="009839B2">
        <w:rPr>
          <w:rFonts w:ascii="Cambria" w:eastAsia="Calibri" w:hAnsi="Cambria" w:cs="Calibri"/>
          <w:bCs/>
          <w:lang w:eastAsia="ro-RO"/>
        </w:rPr>
        <w:t>anumit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fiecare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fie </w:t>
      </w:r>
      <w:proofErr w:type="spellStart"/>
      <w:r w:rsidRPr="009839B2">
        <w:rPr>
          <w:rFonts w:ascii="Cambria" w:eastAsia="Calibri" w:hAnsi="Cambria" w:cs="Calibri"/>
          <w:bCs/>
          <w:lang w:eastAsia="ro-RO"/>
        </w:rPr>
        <w:t>identificat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tip, lot, </w:t>
      </w:r>
      <w:proofErr w:type="spellStart"/>
      <w:r w:rsidRPr="009839B2">
        <w:rPr>
          <w:rFonts w:ascii="Cambria" w:eastAsia="Calibri" w:hAnsi="Cambria" w:cs="Calibri"/>
          <w:bCs/>
          <w:lang w:eastAsia="ro-RO"/>
        </w:rPr>
        <w:t>număr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serie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informații</w:t>
      </w:r>
      <w:proofErr w:type="spellEnd"/>
      <w:r w:rsidRPr="009839B2">
        <w:rPr>
          <w:rFonts w:ascii="Cambria" w:eastAsia="Calibri" w:hAnsi="Cambria" w:cs="Calibri"/>
          <w:bCs/>
          <w:lang w:eastAsia="ro-RO"/>
        </w:rPr>
        <w:t xml:space="preserve"> care permit </w:t>
      </w:r>
      <w:proofErr w:type="spellStart"/>
      <w:r w:rsidRPr="009839B2">
        <w:rPr>
          <w:rFonts w:ascii="Cambria" w:eastAsia="Calibri" w:hAnsi="Cambria" w:cs="Calibri"/>
          <w:bCs/>
          <w:lang w:eastAsia="ro-RO"/>
        </w:rPr>
        <w:t>identificarea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w:t>
      </w:r>
      <w:proofErr w:type="spellEnd"/>
      <w:r w:rsidRPr="009839B2">
        <w:rPr>
          <w:rFonts w:ascii="Cambria" w:eastAsia="Calibri" w:hAnsi="Cambria" w:cs="Calibri"/>
          <w:bCs/>
          <w:lang w:eastAsia="ro-RO"/>
        </w:rPr>
        <w:t>).</w:t>
      </w:r>
    </w:p>
    <w:p w14:paraId="3CABE9D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Declarația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CE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conțină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adresa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producătorului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reprezentantului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autorizat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stabilit</w:t>
      </w:r>
      <w:proofErr w:type="spellEnd"/>
      <w:r w:rsidRPr="009839B2">
        <w:rPr>
          <w:rFonts w:ascii="Cambria" w:eastAsia="Calibri" w:hAnsi="Cambria" w:cs="Calibri"/>
          <w:bCs/>
          <w:lang w:eastAsia="ro-RO"/>
        </w:rPr>
        <w:t xml:space="preserve"> in Romania </w:t>
      </w:r>
      <w:proofErr w:type="spellStart"/>
      <w:r w:rsidRPr="009839B2">
        <w:rPr>
          <w:rFonts w:ascii="Cambria" w:eastAsia="Calibri" w:hAnsi="Cambria" w:cs="Calibri"/>
          <w:bCs/>
          <w:lang w:eastAsia="ro-RO"/>
        </w:rPr>
        <w:t>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w:t>
      </w:r>
      <w:proofErr w:type="spellEnd"/>
      <w:r w:rsidRPr="009839B2">
        <w:rPr>
          <w:rFonts w:ascii="Cambria" w:eastAsia="Calibri" w:hAnsi="Cambria" w:cs="Calibri"/>
          <w:bCs/>
          <w:lang w:eastAsia="ro-RO"/>
        </w:rPr>
        <w:t xml:space="preserve">-un stat </w:t>
      </w:r>
      <w:proofErr w:type="spellStart"/>
      <w:r w:rsidRPr="009839B2">
        <w:rPr>
          <w:rFonts w:ascii="Cambria" w:eastAsia="Calibri" w:hAnsi="Cambria" w:cs="Calibri"/>
          <w:bCs/>
          <w:lang w:eastAsia="ro-RO"/>
        </w:rPr>
        <w:t>membru</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Uniunii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Europene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descrierea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echipamentului</w:t>
      </w:r>
      <w:proofErr w:type="spellEnd"/>
      <w:r w:rsidRPr="009839B2">
        <w:rPr>
          <w:rFonts w:ascii="Cambria" w:eastAsia="Calibri" w:hAnsi="Cambria" w:cs="Calibri"/>
          <w:bCs/>
          <w:lang w:eastAsia="ro-RO"/>
        </w:rPr>
        <w:t xml:space="preserve"> electric, </w:t>
      </w:r>
      <w:proofErr w:type="spellStart"/>
      <w:r w:rsidRPr="009839B2">
        <w:rPr>
          <w:rFonts w:ascii="Cambria" w:eastAsia="Calibri" w:hAnsi="Cambria" w:cs="Calibri"/>
          <w:bCs/>
          <w:lang w:eastAsia="ro-RO"/>
        </w:rPr>
        <w:t>referirea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standardele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armonizate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referirea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specificațiile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cărora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declarată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identificarea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semnatarului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împuternicit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încheie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juridice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producătorului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reprezentantului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autorizat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ultimele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două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cifre</w:t>
      </w:r>
      <w:proofErr w:type="spellEnd"/>
      <w:r w:rsidRPr="009839B2">
        <w:rPr>
          <w:rFonts w:ascii="Cambria" w:eastAsia="Calibri" w:hAnsi="Cambria" w:cs="Calibri"/>
          <w:bCs/>
          <w:lang w:eastAsia="ro-RO"/>
        </w:rPr>
        <w:t xml:space="preserve"> ale </w:t>
      </w:r>
      <w:proofErr w:type="spellStart"/>
      <w:r w:rsidRPr="009839B2">
        <w:rPr>
          <w:rFonts w:ascii="Cambria" w:eastAsia="Calibri" w:hAnsi="Cambria" w:cs="Calibri"/>
          <w:bCs/>
          <w:lang w:eastAsia="ro-RO"/>
        </w:rPr>
        <w:t>anului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marcajul</w:t>
      </w:r>
      <w:proofErr w:type="spellEnd"/>
      <w:r w:rsidRPr="009839B2">
        <w:rPr>
          <w:rFonts w:ascii="Cambria" w:eastAsia="Calibri" w:hAnsi="Cambria" w:cs="Calibri"/>
          <w:bCs/>
          <w:lang w:eastAsia="ro-RO"/>
        </w:rPr>
        <w:t xml:space="preserve"> CE a </w:t>
      </w:r>
      <w:proofErr w:type="spellStart"/>
      <w:r w:rsidRPr="009839B2">
        <w:rPr>
          <w:rFonts w:ascii="Cambria" w:eastAsia="Calibri" w:hAnsi="Cambria" w:cs="Calibri"/>
          <w:bCs/>
          <w:lang w:eastAsia="ro-RO"/>
        </w:rPr>
        <w:t>fost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Anumite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produse</w:t>
      </w:r>
      <w:proofErr w:type="spellEnd"/>
      <w:r w:rsidRPr="009839B2">
        <w:rPr>
          <w:rFonts w:ascii="Cambria" w:eastAsia="Calibri" w:hAnsi="Cambria" w:cs="Calibri"/>
          <w:bCs/>
          <w:lang w:eastAsia="ro-RO"/>
        </w:rPr>
        <w:t xml:space="preserve"> au </w:t>
      </w:r>
      <w:proofErr w:type="spellStart"/>
      <w:r w:rsidRPr="009839B2">
        <w:rPr>
          <w:rFonts w:ascii="Cambria" w:eastAsia="Calibri" w:hAnsi="Cambria" w:cs="Calibri"/>
          <w:bCs/>
          <w:lang w:eastAsia="ro-RO"/>
        </w:rPr>
        <w:t>aplicat</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semn</w:t>
      </w:r>
      <w:proofErr w:type="spellEnd"/>
      <w:r w:rsidRPr="009839B2">
        <w:rPr>
          <w:rFonts w:ascii="Cambria" w:eastAsia="Calibri" w:hAnsi="Cambria" w:cs="Calibri"/>
          <w:bCs/>
          <w:lang w:eastAsia="ro-RO"/>
        </w:rPr>
        <w:t xml:space="preserve"> CE care </w:t>
      </w:r>
      <w:proofErr w:type="spellStart"/>
      <w:r w:rsidRPr="009839B2">
        <w:rPr>
          <w:rFonts w:ascii="Cambria" w:eastAsia="Calibri" w:hAnsi="Cambria" w:cs="Calibri"/>
          <w:bCs/>
          <w:lang w:eastAsia="ro-RO"/>
        </w:rPr>
        <w:t>reprezintă</w:t>
      </w:r>
      <w:proofErr w:type="spellEnd"/>
      <w:r w:rsidRPr="009839B2">
        <w:rPr>
          <w:rFonts w:ascii="Cambria" w:eastAsia="Calibri" w:hAnsi="Cambria" w:cs="Calibri"/>
          <w:bCs/>
          <w:lang w:eastAsia="ro-RO"/>
        </w:rPr>
        <w:t xml:space="preserve"> «Export din China», </w:t>
      </w:r>
      <w:proofErr w:type="spellStart"/>
      <w:r w:rsidRPr="009839B2">
        <w:rPr>
          <w:rFonts w:ascii="Cambria" w:eastAsia="Calibri" w:hAnsi="Cambria" w:cs="Calibri"/>
          <w:bCs/>
          <w:lang w:eastAsia="ro-RO"/>
        </w:rPr>
        <w:t>acest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foarte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asemănător</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cel</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Uniunii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Europene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Diferența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semnul</w:t>
      </w:r>
      <w:proofErr w:type="spellEnd"/>
      <w:r w:rsidRPr="009839B2">
        <w:rPr>
          <w:rFonts w:ascii="Cambria" w:eastAsia="Calibri" w:hAnsi="Cambria" w:cs="Calibri"/>
          <w:bCs/>
          <w:lang w:eastAsia="ro-RO"/>
        </w:rPr>
        <w:t xml:space="preserve"> China Export, </w:t>
      </w:r>
      <w:proofErr w:type="spellStart"/>
      <w:r w:rsidRPr="009839B2">
        <w:rPr>
          <w:rFonts w:ascii="Cambria" w:eastAsia="Calibri" w:hAnsi="Cambria" w:cs="Calibri"/>
          <w:bCs/>
          <w:lang w:eastAsia="ro-RO"/>
        </w:rPr>
        <w:t>cele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două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litere</w:t>
      </w:r>
      <w:proofErr w:type="spellEnd"/>
      <w:r w:rsidRPr="009839B2">
        <w:rPr>
          <w:rFonts w:ascii="Cambria" w:eastAsia="Calibri" w:hAnsi="Cambria" w:cs="Calibri"/>
          <w:bCs/>
          <w:lang w:eastAsia="ro-RO"/>
        </w:rPr>
        <w:t xml:space="preserve">, nu au un </w:t>
      </w:r>
      <w:proofErr w:type="spellStart"/>
      <w:r w:rsidRPr="009839B2">
        <w:rPr>
          <w:rFonts w:ascii="Cambria" w:eastAsia="Calibri" w:hAnsi="Cambria" w:cs="Calibri"/>
          <w:bCs/>
          <w:lang w:eastAsia="ro-RO"/>
        </w:rPr>
        <w:t>spațiu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așa</w:t>
      </w:r>
      <w:proofErr w:type="spellEnd"/>
      <w:r w:rsidRPr="009839B2">
        <w:rPr>
          <w:rFonts w:ascii="Cambria" w:eastAsia="Calibri" w:hAnsi="Cambria" w:cs="Calibri"/>
          <w:bCs/>
          <w:lang w:eastAsia="ro-RO"/>
        </w:rPr>
        <w:t xml:space="preserve"> cum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european</w:t>
      </w:r>
      <w:proofErr w:type="spellEnd"/>
      <w:r w:rsidRPr="009839B2">
        <w:rPr>
          <w:rFonts w:ascii="Cambria" w:eastAsia="Calibri" w:hAnsi="Cambria" w:cs="Calibri"/>
          <w:bCs/>
          <w:lang w:eastAsia="ro-RO"/>
        </w:rPr>
        <w:t>.</w:t>
      </w:r>
    </w:p>
    <w:p w14:paraId="0973036A" w14:textId="0C756396" w:rsidR="009839B2" w:rsidRPr="009839B2" w:rsidRDefault="009839B2" w:rsidP="00E664BA">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w:t>
      </w:r>
    </w:p>
    <w:p w14:paraId="7AD704F7" w14:textId="6CE325AE" w:rsidR="008E7376" w:rsidRDefault="008E7376" w:rsidP="00D11ACB">
      <w:pPr>
        <w:pStyle w:val="Titlu1"/>
        <w:spacing w:after="120" w:line="276" w:lineRule="auto"/>
        <w:ind w:left="0" w:firstLine="426"/>
        <w:rPr>
          <w:rFonts w:ascii="Cambria" w:hAnsi="Cambria"/>
          <w:b/>
        </w:rPr>
      </w:pPr>
      <w:bookmarkStart w:id="9" w:name="_Toc109212667"/>
      <w:r w:rsidRPr="008E7376">
        <w:rPr>
          <w:rFonts w:ascii="Cambria" w:hAnsi="Cambria"/>
          <w:b/>
          <w:lang w:eastAsia="ro-RO"/>
        </w:rPr>
        <w:t>7. CONDIȚII DE SIGURANȚĂ ÎN EXPLOATARE, PROTECȚIA MEDIULUI, PROTECȚIA MUNCII. CERINȚE ORGANIZATORICE MINIMALE</w:t>
      </w:r>
      <w:bookmarkEnd w:id="9"/>
    </w:p>
    <w:p w14:paraId="612984C9" w14:textId="77777777" w:rsidR="00D11ACB" w:rsidRPr="00D11ACB" w:rsidRDefault="00D11ACB" w:rsidP="00D11ACB">
      <w:pPr>
        <w:rPr>
          <w:lang w:val="hu-HU" w:eastAsia="zh-CN"/>
        </w:rPr>
      </w:pPr>
    </w:p>
    <w:p w14:paraId="25E6698C"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7.1. </w:t>
      </w:r>
      <w:proofErr w:type="spellStart"/>
      <w:r w:rsidRPr="000505D9">
        <w:rPr>
          <w:rFonts w:ascii="Cambria" w:hAnsi="Cambria" w:cs="Calibri"/>
          <w:b/>
          <w:lang w:eastAsia="ro-RO"/>
        </w:rPr>
        <w:t>Operatorul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w:t>
      </w:r>
      <w:proofErr w:type="spellStart"/>
      <w:r w:rsidRPr="000505D9">
        <w:rPr>
          <w:rFonts w:ascii="Cambria" w:hAnsi="Cambria" w:cs="Calibri"/>
          <w:b/>
          <w:lang w:eastAsia="ro-RO"/>
        </w:rPr>
        <w:t>va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asigura</w:t>
      </w:r>
      <w:proofErr w:type="spellEnd"/>
      <w:r w:rsidRPr="000505D9">
        <w:rPr>
          <w:rFonts w:ascii="Cambria" w:hAnsi="Cambria" w:cs="Calibri"/>
          <w:b/>
          <w:lang w:eastAsia="ro-RO"/>
        </w:rPr>
        <w:t>:</w:t>
      </w:r>
    </w:p>
    <w:p w14:paraId="136BF668"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legislaţiei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prescripţiilor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regulamentelor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igiena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protecţiei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muncii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protecţie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mediului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comportării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timp</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prevenirea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combaterea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incendiilor</w:t>
      </w:r>
      <w:proofErr w:type="spellEnd"/>
      <w:r w:rsidRPr="000505D9">
        <w:rPr>
          <w:rFonts w:ascii="Cambria" w:hAnsi="Cambria" w:cs="Calibri"/>
          <w:lang w:eastAsia="ro-RO"/>
        </w:rPr>
        <w:t>;</w:t>
      </w:r>
    </w:p>
    <w:p w14:paraId="2FD89F64"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Exploatarea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instalaţiilor</w:t>
      </w:r>
      <w:proofErr w:type="spellEnd"/>
      <w:r w:rsidRPr="000505D9">
        <w:rPr>
          <w:rFonts w:ascii="Cambria" w:hAnsi="Cambria" w:cs="Calibri"/>
          <w:lang w:eastAsia="ro-RO"/>
        </w:rPr>
        <w:t xml:space="preserve"> cu personal </w:t>
      </w:r>
      <w:proofErr w:type="spellStart"/>
      <w:r w:rsidRPr="000505D9">
        <w:rPr>
          <w:rFonts w:ascii="Cambria" w:hAnsi="Cambria" w:cs="Calibri"/>
          <w:lang w:eastAsia="ro-RO"/>
        </w:rPr>
        <w:t>autorizat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complexitatea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muncă</w:t>
      </w:r>
      <w:proofErr w:type="spellEnd"/>
      <w:r w:rsidRPr="000505D9">
        <w:rPr>
          <w:rFonts w:ascii="Cambria" w:hAnsi="Cambria" w:cs="Calibri"/>
          <w:lang w:eastAsia="ro-RO"/>
        </w:rPr>
        <w:t>;</w:t>
      </w:r>
    </w:p>
    <w:p w14:paraId="24678E3B"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Furnizarea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respectiv</w:t>
      </w:r>
      <w:proofErr w:type="spellEnd"/>
      <w:r w:rsidRPr="000505D9">
        <w:rPr>
          <w:rFonts w:ascii="Cambria" w:hAnsi="Cambria" w:cs="Calibri"/>
          <w:lang w:eastAsia="ro-RO"/>
        </w:rPr>
        <w:t xml:space="preserve"> A.N.R.S.C.,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informaţiilor</w:t>
      </w:r>
      <w:proofErr w:type="spellEnd"/>
      <w:r w:rsidRPr="000505D9">
        <w:rPr>
          <w:rFonts w:ascii="Cambria" w:hAnsi="Cambria" w:cs="Calibri"/>
          <w:lang w:eastAsia="ro-RO"/>
        </w:rPr>
        <w:t xml:space="preserve"> solicitate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accesul</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documentaţiilor</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cărora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legii</w:t>
      </w:r>
      <w:proofErr w:type="spellEnd"/>
      <w:r w:rsidRPr="000505D9">
        <w:rPr>
          <w:rFonts w:ascii="Cambria" w:hAnsi="Cambria" w:cs="Calibri"/>
          <w:lang w:eastAsia="ro-RO"/>
        </w:rPr>
        <w:t>;</w:t>
      </w:r>
    </w:p>
    <w:p w14:paraId="33C82B2D"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Prestarea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toţi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utilizatorii</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raza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teritoriale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care are </w:t>
      </w:r>
      <w:proofErr w:type="spellStart"/>
      <w:r w:rsidRPr="000505D9">
        <w:rPr>
          <w:rFonts w:ascii="Cambria" w:hAnsi="Cambria" w:cs="Calibri"/>
          <w:lang w:eastAsia="ro-RO"/>
        </w:rPr>
        <w:t>hotarâre</w:t>
      </w:r>
      <w:proofErr w:type="spellEnd"/>
      <w:r w:rsidRPr="000505D9">
        <w:rPr>
          <w:rFonts w:ascii="Cambria" w:hAnsi="Cambria" w:cs="Calibri"/>
          <w:lang w:eastAsia="ro-RO"/>
        </w:rPr>
        <w:t xml:space="preserve"> de dare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gramStart"/>
      <w:r w:rsidRPr="000505D9">
        <w:rPr>
          <w:rFonts w:ascii="Cambria" w:hAnsi="Cambria" w:cs="Calibri"/>
          <w:lang w:eastAsia="ro-RO"/>
        </w:rPr>
        <w:t>contract  de</w:t>
      </w:r>
      <w:proofErr w:type="gramEnd"/>
      <w:r w:rsidRPr="000505D9">
        <w:rPr>
          <w:rFonts w:ascii="Cambria" w:hAnsi="Cambria" w:cs="Calibri"/>
          <w:lang w:eastAsia="ro-RO"/>
        </w:rPr>
        <w:t xml:space="preserv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w:t>
      </w:r>
    </w:p>
    <w:p w14:paraId="212D2A9A"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r w:rsidRPr="000505D9">
        <w:rPr>
          <w:rFonts w:ascii="Cambria" w:hAnsi="Cambria" w:cs="Calibri"/>
          <w:lang w:eastAsia="ro-RO"/>
        </w:rPr>
        <w:t xml:space="preserve">Personal de </w:t>
      </w:r>
      <w:proofErr w:type="spellStart"/>
      <w:r w:rsidRPr="000505D9">
        <w:rPr>
          <w:rFonts w:ascii="Cambria" w:hAnsi="Cambria" w:cs="Calibri"/>
          <w:lang w:eastAsia="ro-RO"/>
        </w:rPr>
        <w:t>intervenţie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w:t>
      </w:r>
    </w:p>
    <w:p w14:paraId="5CC813D6"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Conducerea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dispecer</w:t>
      </w:r>
      <w:proofErr w:type="spellEnd"/>
      <w:r w:rsidRPr="000505D9">
        <w:rPr>
          <w:rFonts w:ascii="Cambria" w:hAnsi="Cambria" w:cs="Calibri"/>
          <w:lang w:eastAsia="ro-RO"/>
        </w:rPr>
        <w:t>;</w:t>
      </w:r>
    </w:p>
    <w:p w14:paraId="02ADD3EF"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Înregistrarea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evidenţa</w:t>
      </w:r>
      <w:proofErr w:type="spellEnd"/>
      <w:r w:rsidRPr="000505D9">
        <w:rPr>
          <w:rFonts w:ascii="Cambria" w:hAnsi="Cambria" w:cs="Calibri"/>
          <w:lang w:eastAsia="ro-RO"/>
        </w:rPr>
        <w:t xml:space="preserve"> lor;</w:t>
      </w:r>
    </w:p>
    <w:p w14:paraId="61A82D79"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zilnică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modului</w:t>
      </w:r>
      <w:proofErr w:type="spellEnd"/>
      <w:r w:rsidRPr="000505D9">
        <w:rPr>
          <w:rFonts w:ascii="Cambria" w:hAnsi="Cambria" w:cs="Calibri"/>
          <w:lang w:eastAsia="ro-RO"/>
        </w:rPr>
        <w:t xml:space="preserve"> in care se </w:t>
      </w:r>
      <w:proofErr w:type="spellStart"/>
      <w:r w:rsidRPr="000505D9">
        <w:rPr>
          <w:rFonts w:ascii="Cambria" w:hAnsi="Cambria" w:cs="Calibri"/>
          <w:lang w:eastAsia="ro-RO"/>
        </w:rPr>
        <w:t>respectă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consum</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măsurilor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impun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eliminarea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abaterilor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încadrarea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evitarea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oricărei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forme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risipă</w:t>
      </w:r>
      <w:proofErr w:type="spellEnd"/>
      <w:r w:rsidRPr="000505D9">
        <w:rPr>
          <w:rFonts w:ascii="Cambria" w:hAnsi="Cambria" w:cs="Calibri"/>
          <w:lang w:eastAsia="ro-RO"/>
        </w:rPr>
        <w:t>;</w:t>
      </w:r>
    </w:p>
    <w:p w14:paraId="0BE556E6"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condițiilor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prelucrarea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automată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funcționarea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instalațiilor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8437B29"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Statistica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w:t>
      </w:r>
    </w:p>
    <w:p w14:paraId="4FD8CA48"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lastRenderedPageBreak/>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condițiilor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prelucrare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automată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funcționarea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instalațiilor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4AD505B2"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evidentă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proofErr w:type="gramStart"/>
      <w:r w:rsidRPr="000505D9">
        <w:rPr>
          <w:rFonts w:ascii="Cambria" w:hAnsi="Cambria" w:cs="Calibri"/>
          <w:lang w:eastAsia="ro-RO"/>
        </w:rPr>
        <w:t>reclamatiilor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proofErr w:type="gramEnd"/>
      <w:r w:rsidRPr="000505D9">
        <w:rPr>
          <w:rFonts w:ascii="Cambria" w:hAnsi="Cambria" w:cs="Calibri"/>
          <w:lang w:eastAsia="ro-RO"/>
        </w:rPr>
        <w:t xml:space="preserve"> de </w:t>
      </w:r>
      <w:proofErr w:type="spellStart"/>
      <w:r w:rsidRPr="000505D9">
        <w:rPr>
          <w:rFonts w:ascii="Cambria" w:hAnsi="Cambria" w:cs="Calibri"/>
          <w:lang w:eastAsia="ro-RO"/>
        </w:rPr>
        <w:t>rezolvare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acestora</w:t>
      </w:r>
      <w:proofErr w:type="spellEnd"/>
      <w:r w:rsidRPr="000505D9">
        <w:rPr>
          <w:rFonts w:ascii="Cambria" w:hAnsi="Cambria" w:cs="Calibri"/>
          <w:lang w:eastAsia="ro-RO"/>
        </w:rPr>
        <w:t>;</w:t>
      </w:r>
    </w:p>
    <w:p w14:paraId="694859D3"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Lichidarea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incidentelor</w:t>
      </w:r>
      <w:proofErr w:type="spellEnd"/>
      <w:r w:rsidRPr="000505D9">
        <w:rPr>
          <w:rFonts w:ascii="Cambria" w:hAnsi="Cambria" w:cs="Calibri"/>
          <w:lang w:eastAsia="ro-RO"/>
        </w:rPr>
        <w:t>;</w:t>
      </w:r>
    </w:p>
    <w:p w14:paraId="17AADD87"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normală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tuturor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110150C6"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Aplicarea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metode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performante</w:t>
      </w:r>
      <w:proofErr w:type="spellEnd"/>
      <w:r w:rsidRPr="000505D9">
        <w:rPr>
          <w:rFonts w:ascii="Cambria" w:hAnsi="Cambria" w:cs="Calibri"/>
          <w:lang w:eastAsia="ro-RO"/>
        </w:rPr>
        <w:t xml:space="preserve"> de management, care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conducă</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reducerea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costurilor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operare</w:t>
      </w:r>
      <w:proofErr w:type="spellEnd"/>
      <w:r w:rsidRPr="000505D9">
        <w:rPr>
          <w:rFonts w:ascii="Cambria" w:hAnsi="Cambria" w:cs="Calibri"/>
          <w:lang w:eastAsia="ro-RO"/>
        </w:rPr>
        <w:t>;</w:t>
      </w:r>
    </w:p>
    <w:p w14:paraId="7A846F67"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Elaborarea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revizii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executate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forţe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locală</w:t>
      </w:r>
      <w:proofErr w:type="spellEnd"/>
      <w:r w:rsidRPr="000505D9">
        <w:rPr>
          <w:rFonts w:ascii="Cambria" w:hAnsi="Cambria" w:cs="Calibri"/>
          <w:lang w:eastAsia="ro-RO"/>
        </w:rPr>
        <w:t>;</w:t>
      </w:r>
    </w:p>
    <w:p w14:paraId="45B2BA74"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Executarea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termenele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prevăzute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lucrărilor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vizează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siguranţă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exploatare</w:t>
      </w:r>
      <w:proofErr w:type="spellEnd"/>
      <w:r w:rsidRPr="000505D9">
        <w:rPr>
          <w:rFonts w:ascii="Cambria" w:hAnsi="Cambria" w:cs="Calibri"/>
          <w:lang w:eastAsia="ro-RO"/>
        </w:rPr>
        <w:t>;</w:t>
      </w:r>
    </w:p>
    <w:p w14:paraId="74A7CDAD" w14:textId="77777777" w:rsidR="008E7376" w:rsidRPr="000505D9" w:rsidRDefault="008E7376" w:rsidP="006D3B97">
      <w:pPr>
        <w:spacing w:after="120" w:line="276" w:lineRule="auto"/>
        <w:ind w:firstLine="426"/>
        <w:jc w:val="both"/>
        <w:rPr>
          <w:rFonts w:ascii="Cambria" w:hAnsi="Cambria" w:cs="Calibri"/>
          <w:lang w:eastAsia="ro-RO"/>
        </w:rPr>
      </w:pPr>
    </w:p>
    <w:p w14:paraId="2CD2EE89" w14:textId="20FA0471" w:rsidR="008E7376" w:rsidRPr="00C46686"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7.2.   </w:t>
      </w:r>
      <w:proofErr w:type="spellStart"/>
      <w:r w:rsidRPr="000505D9">
        <w:rPr>
          <w:rFonts w:ascii="Cambria" w:hAnsi="Cambria" w:cs="Calibri"/>
          <w:b/>
          <w:lang w:eastAsia="ro-RO"/>
        </w:rPr>
        <w:t>Prestarea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se </w:t>
      </w:r>
      <w:proofErr w:type="spellStart"/>
      <w:r w:rsidRPr="000505D9">
        <w:rPr>
          <w:rFonts w:ascii="Cambria" w:hAnsi="Cambria" w:cs="Calibri"/>
          <w:b/>
          <w:lang w:eastAsia="ro-RO"/>
        </w:rPr>
        <w:t>va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executa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astfel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încât</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să</w:t>
      </w:r>
      <w:proofErr w:type="spellEnd"/>
      <w:r w:rsidRPr="000505D9">
        <w:rPr>
          <w:rFonts w:ascii="Cambria" w:hAnsi="Cambria" w:cs="Calibri"/>
          <w:b/>
          <w:lang w:eastAsia="ro-RO"/>
        </w:rPr>
        <w:t xml:space="preserve"> se </w:t>
      </w:r>
      <w:proofErr w:type="spellStart"/>
      <w:r w:rsidRPr="000505D9">
        <w:rPr>
          <w:rFonts w:ascii="Cambria" w:hAnsi="Cambria" w:cs="Calibri"/>
          <w:b/>
          <w:lang w:eastAsia="ro-RO"/>
        </w:rPr>
        <w:t>realizeze</w:t>
      </w:r>
      <w:proofErr w:type="spellEnd"/>
      <w:r w:rsidRPr="000505D9">
        <w:rPr>
          <w:rFonts w:ascii="Cambria" w:hAnsi="Cambria" w:cs="Calibri"/>
          <w:b/>
          <w:lang w:eastAsia="ro-RO"/>
        </w:rPr>
        <w:t>:</w:t>
      </w:r>
    </w:p>
    <w:p w14:paraId="3315D86F"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verificarea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supravegherea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continuă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funcţionării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reţelelor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joasă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tensiune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punctelor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aprindere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corpurilor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tuturor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alcătuiesc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aflate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proprietatea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autorității</w:t>
      </w:r>
      <w:proofErr w:type="spellEnd"/>
      <w:r w:rsidRPr="000505D9">
        <w:rPr>
          <w:rFonts w:ascii="Cambria" w:hAnsi="Cambria" w:cs="Calibri"/>
          <w:lang w:eastAsia="ro-RO"/>
        </w:rPr>
        <w:t xml:space="preserve"> locale;</w:t>
      </w:r>
    </w:p>
    <w:p w14:paraId="681CEBEB"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corectarea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adaptarea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regimului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cerinţele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utilizatorului</w:t>
      </w:r>
      <w:proofErr w:type="spellEnd"/>
      <w:r w:rsidRPr="000505D9">
        <w:rPr>
          <w:rFonts w:ascii="Cambria" w:hAnsi="Cambria" w:cs="Calibri"/>
          <w:lang w:eastAsia="ro-RO"/>
        </w:rPr>
        <w:t>;</w:t>
      </w:r>
    </w:p>
    <w:p w14:paraId="38938F28"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controlul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asigurat</w:t>
      </w:r>
      <w:proofErr w:type="spellEnd"/>
      <w:r w:rsidRPr="000505D9">
        <w:rPr>
          <w:rFonts w:ascii="Cambria" w:hAnsi="Cambria" w:cs="Calibri"/>
          <w:lang w:eastAsia="ro-RO"/>
        </w:rPr>
        <w:t>;</w:t>
      </w:r>
    </w:p>
    <w:p w14:paraId="0FE7C3E1"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întreţinere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tuturor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49525A1E"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stare de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proiectaţi</w:t>
      </w:r>
      <w:proofErr w:type="spellEnd"/>
      <w:r w:rsidRPr="000505D9">
        <w:rPr>
          <w:rFonts w:ascii="Cambria" w:hAnsi="Cambria" w:cs="Calibri"/>
          <w:lang w:eastAsia="ro-RO"/>
        </w:rPr>
        <w:t xml:space="preserve"> ai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7580065"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măsurile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prevenirea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deteriorării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614182F"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întocmirea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reactualizarea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dupa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documentaţiei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siguranţă</w:t>
      </w:r>
      <w:proofErr w:type="spellEnd"/>
      <w:r w:rsidRPr="000505D9">
        <w:rPr>
          <w:rFonts w:ascii="Cambria" w:hAnsi="Cambria" w:cs="Calibri"/>
          <w:lang w:eastAsia="ro-RO"/>
        </w:rPr>
        <w:t>;</w:t>
      </w:r>
    </w:p>
    <w:p w14:paraId="4BF06F5B"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instrucţiunilor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furnizorilor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echipamente</w:t>
      </w:r>
      <w:proofErr w:type="spellEnd"/>
      <w:r w:rsidRPr="000505D9">
        <w:rPr>
          <w:rFonts w:ascii="Cambria" w:hAnsi="Cambria" w:cs="Calibri"/>
          <w:lang w:eastAsia="ro-RO"/>
        </w:rPr>
        <w:t>;</w:t>
      </w:r>
    </w:p>
    <w:p w14:paraId="61ECDD4F"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programele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aprobate</w:t>
      </w:r>
      <w:proofErr w:type="spellEnd"/>
      <w:r w:rsidRPr="000505D9">
        <w:rPr>
          <w:rFonts w:ascii="Cambria" w:hAnsi="Cambria" w:cs="Calibri"/>
          <w:lang w:eastAsia="ro-RO"/>
        </w:rPr>
        <w:t>;</w:t>
      </w:r>
    </w:p>
    <w:p w14:paraId="56F30513"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instrucţiunilor</w:t>
      </w:r>
      <w:proofErr w:type="spellEnd"/>
      <w:r w:rsidRPr="000505D9">
        <w:rPr>
          <w:rFonts w:ascii="Cambria" w:hAnsi="Cambria" w:cs="Calibri"/>
          <w:lang w:eastAsia="ro-RO"/>
        </w:rPr>
        <w:t xml:space="preserve"> / </w:t>
      </w:r>
      <w:proofErr w:type="spellStart"/>
      <w:r w:rsidRPr="000505D9">
        <w:rPr>
          <w:rFonts w:ascii="Cambria" w:hAnsi="Cambria" w:cs="Calibri"/>
          <w:lang w:eastAsia="ro-RO"/>
        </w:rPr>
        <w:t>procedurilor</w:t>
      </w:r>
      <w:proofErr w:type="spellEnd"/>
      <w:r w:rsidRPr="000505D9">
        <w:rPr>
          <w:rFonts w:ascii="Cambria" w:hAnsi="Cambria" w:cs="Calibri"/>
          <w:lang w:eastAsia="ro-RO"/>
        </w:rPr>
        <w:t xml:space="preserve"> interne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actualizarea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documentaţiei</w:t>
      </w:r>
      <w:proofErr w:type="spellEnd"/>
      <w:r w:rsidRPr="000505D9">
        <w:rPr>
          <w:rFonts w:ascii="Cambria" w:hAnsi="Cambria" w:cs="Calibri"/>
          <w:lang w:eastAsia="ro-RO"/>
        </w:rPr>
        <w:t>;</w:t>
      </w:r>
    </w:p>
    <w:p w14:paraId="4416A0E3"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regulamentului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serviciu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legii</w:t>
      </w:r>
      <w:proofErr w:type="spellEnd"/>
      <w:r w:rsidRPr="000505D9">
        <w:rPr>
          <w:rFonts w:ascii="Cambria" w:hAnsi="Cambria" w:cs="Calibri"/>
          <w:lang w:eastAsia="ro-RO"/>
        </w:rPr>
        <w:t>;</w:t>
      </w:r>
    </w:p>
    <w:p w14:paraId="33270F63"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eficienţă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având</w:t>
      </w:r>
      <w:proofErr w:type="spellEnd"/>
      <w:r w:rsidRPr="000505D9">
        <w:rPr>
          <w:rFonts w:ascii="Cambria" w:hAnsi="Cambria" w:cs="Calibri"/>
          <w:lang w:eastAsia="ro-RO"/>
        </w:rPr>
        <w:t xml:space="preserve"> ca </w:t>
      </w:r>
      <w:proofErr w:type="spellStart"/>
      <w:r w:rsidRPr="000505D9">
        <w:rPr>
          <w:rFonts w:ascii="Cambria" w:hAnsi="Cambria" w:cs="Calibri"/>
          <w:lang w:eastAsia="ro-RO"/>
        </w:rPr>
        <w:t>obiectiv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reducerea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costurilor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C862A85"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capacitaţilor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eficienta</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sistematică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comportării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reţelelor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echipamentelor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capitale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costuri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minime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reviziilor</w:t>
      </w:r>
      <w:proofErr w:type="spellEnd"/>
      <w:r w:rsidRPr="000505D9">
        <w:rPr>
          <w:rFonts w:ascii="Cambria" w:hAnsi="Cambria" w:cs="Calibri"/>
          <w:lang w:eastAsia="ro-RO"/>
        </w:rPr>
        <w:t>/</w:t>
      </w:r>
      <w:proofErr w:type="spellStart"/>
      <w:r w:rsidRPr="000505D9">
        <w:rPr>
          <w:rFonts w:ascii="Cambria" w:hAnsi="Cambria" w:cs="Calibri"/>
          <w:lang w:eastAsia="ro-RO"/>
        </w:rPr>
        <w:t>reparaţiilor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curente</w:t>
      </w:r>
      <w:proofErr w:type="spellEnd"/>
      <w:r w:rsidRPr="000505D9">
        <w:rPr>
          <w:rFonts w:ascii="Cambria" w:hAnsi="Cambria" w:cs="Calibri"/>
          <w:lang w:eastAsia="ro-RO"/>
        </w:rPr>
        <w:t>;</w:t>
      </w:r>
    </w:p>
    <w:p w14:paraId="421A1D30"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îndeplinirea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calitate</w:t>
      </w:r>
      <w:proofErr w:type="spellEnd"/>
      <w:r w:rsidRPr="000505D9">
        <w:rPr>
          <w:rFonts w:ascii="Cambria" w:hAnsi="Cambria" w:cs="Calibri"/>
          <w:lang w:eastAsia="ro-RO"/>
        </w:rPr>
        <w:t xml:space="preserve"> ai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prestabiliţi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specificati</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regulamentul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w:t>
      </w:r>
    </w:p>
    <w:p w14:paraId="7EDE916D"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întocmirea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a </w:t>
      </w:r>
      <w:proofErr w:type="spellStart"/>
      <w:r w:rsidRPr="000505D9">
        <w:rPr>
          <w:rFonts w:ascii="Cambria" w:hAnsi="Cambria" w:cs="Calibri"/>
          <w:lang w:eastAsia="ro-RO"/>
        </w:rPr>
        <w:t>raportului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cuprinde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raportul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detaliat</w:t>
      </w:r>
      <w:proofErr w:type="spellEnd"/>
      <w:r w:rsidRPr="000505D9">
        <w:rPr>
          <w:rFonts w:ascii="Cambria" w:hAnsi="Cambria" w:cs="Calibri"/>
          <w:lang w:eastAsia="ro-RO"/>
        </w:rPr>
        <w:t xml:space="preserve"> lunar a </w:t>
      </w:r>
      <w:proofErr w:type="spellStart"/>
      <w:r w:rsidRPr="000505D9">
        <w:rPr>
          <w:rFonts w:ascii="Cambria" w:hAnsi="Cambria" w:cs="Calibri"/>
          <w:lang w:eastAsia="ro-RO"/>
        </w:rPr>
        <w:t>prestaţiilor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lor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formă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grafică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interpretarea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punct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vedere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w:t>
      </w:r>
    </w:p>
    <w:p w14:paraId="3B7DFE61"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întocmirea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trimestriali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lor in </w:t>
      </w:r>
      <w:proofErr w:type="spellStart"/>
      <w:r w:rsidRPr="000505D9">
        <w:rPr>
          <w:rFonts w:ascii="Cambria" w:hAnsi="Cambria" w:cs="Calibri"/>
          <w:lang w:eastAsia="ro-RO"/>
        </w:rPr>
        <w:t>formă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grafică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interpretarea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punct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vedere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w:t>
      </w:r>
    </w:p>
    <w:p w14:paraId="6B94ABC6"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lastRenderedPageBreak/>
        <w:t>asigurarea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toată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executare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personal </w:t>
      </w:r>
      <w:proofErr w:type="spellStart"/>
      <w:r w:rsidRPr="000505D9">
        <w:rPr>
          <w:rFonts w:ascii="Cambria" w:hAnsi="Cambria" w:cs="Calibri"/>
          <w:lang w:eastAsia="ro-RO"/>
        </w:rPr>
        <w:t>calificat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număr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suficient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îndeplinirea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activităţilor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fac</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obiectul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w:t>
      </w:r>
    </w:p>
    <w:p w14:paraId="418EB148"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înregistrarea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face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operator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prezentată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w:t>
      </w:r>
    </w:p>
    <w:p w14:paraId="1A33F5CB"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instituirea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aplicarea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comunicare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beneficiarii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privire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reglementările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modificările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survenite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actele</w:t>
      </w:r>
      <w:proofErr w:type="spellEnd"/>
      <w:r w:rsidRPr="000505D9">
        <w:rPr>
          <w:rFonts w:ascii="Cambria" w:hAnsi="Cambria" w:cs="Calibri"/>
          <w:lang w:eastAsia="ro-RO"/>
        </w:rPr>
        <w:t xml:space="preserve"> normative din </w:t>
      </w:r>
      <w:proofErr w:type="spellStart"/>
      <w:r w:rsidRPr="000505D9">
        <w:rPr>
          <w:rFonts w:ascii="Cambria" w:hAnsi="Cambria" w:cs="Calibri"/>
          <w:lang w:eastAsia="ro-RO"/>
        </w:rPr>
        <w:t>domeniu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termen de 30 de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calendaristice</w:t>
      </w:r>
      <w:proofErr w:type="spellEnd"/>
      <w:r w:rsidRPr="000505D9">
        <w:rPr>
          <w:rFonts w:ascii="Cambria" w:hAnsi="Cambria" w:cs="Calibri"/>
          <w:lang w:eastAsia="ro-RO"/>
        </w:rPr>
        <w:t xml:space="preserve"> de la data </w:t>
      </w:r>
      <w:proofErr w:type="spellStart"/>
      <w:r w:rsidRPr="000505D9">
        <w:rPr>
          <w:rFonts w:ascii="Cambria" w:hAnsi="Cambria" w:cs="Calibri"/>
          <w:lang w:eastAsia="ro-RO"/>
        </w:rPr>
        <w:t>încredinţării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organizare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acestui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w:t>
      </w:r>
    </w:p>
    <w:p w14:paraId="56693008"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informarea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utilizatorului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beneficiarilor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reparaţiilor</w:t>
      </w:r>
      <w:proofErr w:type="spellEnd"/>
      <w:r w:rsidRPr="000505D9">
        <w:rPr>
          <w:rFonts w:ascii="Cambria" w:hAnsi="Cambria" w:cs="Calibri"/>
          <w:lang w:eastAsia="ro-RO"/>
        </w:rPr>
        <w:t>/</w:t>
      </w:r>
      <w:proofErr w:type="spellStart"/>
      <w:r w:rsidRPr="000505D9">
        <w:rPr>
          <w:rFonts w:ascii="Cambria" w:hAnsi="Cambria" w:cs="Calibri"/>
          <w:lang w:eastAsia="ro-RO"/>
        </w:rPr>
        <w:t>reviziilor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1C648118" w14:textId="77777777" w:rsidR="008E7376" w:rsidRPr="000505D9" w:rsidRDefault="008E7376" w:rsidP="006D3B97">
      <w:pPr>
        <w:spacing w:after="120" w:line="276" w:lineRule="auto"/>
        <w:ind w:firstLine="426"/>
        <w:jc w:val="both"/>
        <w:rPr>
          <w:rFonts w:ascii="Cambria" w:hAnsi="Cambria" w:cs="Calibri"/>
          <w:lang w:eastAsia="ro-RO"/>
        </w:rPr>
      </w:pPr>
    </w:p>
    <w:p w14:paraId="1A487F80" w14:textId="32892B35" w:rsidR="008E7376" w:rsidRPr="00C46686" w:rsidRDefault="008E7376" w:rsidP="006D3B97">
      <w:pPr>
        <w:spacing w:after="120" w:line="276" w:lineRule="auto"/>
        <w:ind w:firstLine="426"/>
        <w:jc w:val="both"/>
        <w:rPr>
          <w:rFonts w:ascii="Cambria" w:hAnsi="Cambria"/>
        </w:rPr>
      </w:pPr>
      <w:r w:rsidRPr="000505D9">
        <w:rPr>
          <w:rFonts w:ascii="Cambria" w:hAnsi="Cambria" w:cs="Calibri"/>
          <w:b/>
          <w:lang w:eastAsia="ro-RO"/>
        </w:rPr>
        <w:t>8. VERIFICĂRI, RECEPȚII, GARANȚII</w:t>
      </w:r>
    </w:p>
    <w:p w14:paraId="6A500F17" w14:textId="3752DE7D"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8.1.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modernizare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proofErr w:type="gramStart"/>
      <w:r w:rsidRPr="000505D9">
        <w:rPr>
          <w:rFonts w:ascii="Cambria" w:hAnsi="Cambria" w:cs="Calibri"/>
          <w:lang w:eastAsia="ro-RO"/>
        </w:rPr>
        <w:t>iluminat</w:t>
      </w:r>
      <w:proofErr w:type="spellEnd"/>
      <w:r w:rsidRPr="000505D9">
        <w:rPr>
          <w:rFonts w:ascii="Cambria" w:hAnsi="Cambria" w:cs="Calibri"/>
          <w:lang w:eastAsia="ro-RO"/>
        </w:rPr>
        <w:t xml:space="preserve">  </w:t>
      </w:r>
      <w:r w:rsidR="00913248">
        <w:rPr>
          <w:rFonts w:ascii="Cambria" w:hAnsi="Cambria" w:cs="Calibri"/>
          <w:lang w:eastAsia="ro-RO"/>
        </w:rPr>
        <w:t>(</w:t>
      </w:r>
      <w:proofErr w:type="spellStart"/>
      <w:proofErr w:type="gramEnd"/>
      <w:r w:rsidR="00913248">
        <w:rPr>
          <w:rFonts w:ascii="Cambria" w:hAnsi="Cambria" w:cs="Calibri"/>
          <w:lang w:eastAsia="ro-RO"/>
        </w:rPr>
        <w:t>daca</w:t>
      </w:r>
      <w:proofErr w:type="spellEnd"/>
      <w:r w:rsidR="00913248">
        <w:rPr>
          <w:rFonts w:ascii="Cambria" w:hAnsi="Cambria" w:cs="Calibri"/>
          <w:lang w:eastAsia="ro-RO"/>
        </w:rPr>
        <w:t xml:space="preserve"> </w:t>
      </w:r>
      <w:proofErr w:type="spellStart"/>
      <w:r w:rsidR="00913248">
        <w:rPr>
          <w:rFonts w:ascii="Cambria" w:hAnsi="Cambria" w:cs="Calibri"/>
          <w:lang w:eastAsia="ro-RO"/>
        </w:rPr>
        <w:t>va</w:t>
      </w:r>
      <w:proofErr w:type="spellEnd"/>
      <w:r w:rsidR="00913248">
        <w:rPr>
          <w:rFonts w:ascii="Cambria" w:hAnsi="Cambria" w:cs="Calibri"/>
          <w:lang w:eastAsia="ro-RO"/>
        </w:rPr>
        <w:t xml:space="preserve"> fi </w:t>
      </w:r>
      <w:proofErr w:type="spellStart"/>
      <w:r w:rsidR="00913248">
        <w:rPr>
          <w:rFonts w:ascii="Cambria" w:hAnsi="Cambria" w:cs="Calibri"/>
          <w:lang w:eastAsia="ro-RO"/>
        </w:rPr>
        <w:t>cazul</w:t>
      </w:r>
      <w:proofErr w:type="spellEnd"/>
      <w:r w:rsidR="00913248">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executate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documentatia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executie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intocmita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concesionar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verificate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imputernicitii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receptionate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de </w:t>
      </w:r>
      <w:proofErr w:type="spellStart"/>
      <w:r w:rsidRPr="000505D9">
        <w:rPr>
          <w:rFonts w:ascii="Cambria" w:hAnsi="Cambria" w:cs="Calibri"/>
          <w:lang w:eastAsia="ro-RO"/>
        </w:rPr>
        <w:t>receptie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terminarea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la </w:t>
      </w:r>
      <w:proofErr w:type="spellStart"/>
      <w:r w:rsidRPr="000505D9">
        <w:rPr>
          <w:rFonts w:ascii="Cambria" w:hAnsi="Cambria" w:cs="Calibri"/>
          <w:lang w:eastAsia="ro-RO"/>
        </w:rPr>
        <w:t>punerea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functiune</w:t>
      </w:r>
      <w:proofErr w:type="spellEnd"/>
      <w:r w:rsidRPr="000505D9">
        <w:rPr>
          <w:rFonts w:ascii="Cambria" w:hAnsi="Cambria" w:cs="Calibri"/>
          <w:lang w:eastAsia="ro-RO"/>
        </w:rPr>
        <w:t>.</w:t>
      </w:r>
    </w:p>
    <w:p w14:paraId="1C5FCB09" w14:textId="07116718"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8.2.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extindere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proofErr w:type="gramStart"/>
      <w:r w:rsidRPr="000505D9">
        <w:rPr>
          <w:rFonts w:ascii="Cambria" w:hAnsi="Cambria" w:cs="Calibri"/>
          <w:lang w:eastAsia="ro-RO"/>
        </w:rPr>
        <w:t>iluminat</w:t>
      </w:r>
      <w:proofErr w:type="spellEnd"/>
      <w:r w:rsidR="00913248">
        <w:rPr>
          <w:rFonts w:ascii="Cambria" w:hAnsi="Cambria" w:cs="Calibri"/>
          <w:lang w:eastAsia="ro-RO"/>
        </w:rPr>
        <w:t xml:space="preserve"> </w:t>
      </w:r>
      <w:r w:rsidR="00913248" w:rsidRPr="000505D9">
        <w:rPr>
          <w:rFonts w:ascii="Cambria" w:hAnsi="Cambria" w:cs="Calibri"/>
          <w:lang w:eastAsia="ro-RO"/>
        </w:rPr>
        <w:t xml:space="preserve"> </w:t>
      </w:r>
      <w:r w:rsidR="00913248">
        <w:rPr>
          <w:rFonts w:ascii="Cambria" w:hAnsi="Cambria" w:cs="Calibri"/>
          <w:lang w:eastAsia="ro-RO"/>
        </w:rPr>
        <w:t>(</w:t>
      </w:r>
      <w:proofErr w:type="spellStart"/>
      <w:proofErr w:type="gramEnd"/>
      <w:r w:rsidR="00913248">
        <w:rPr>
          <w:rFonts w:ascii="Cambria" w:hAnsi="Cambria" w:cs="Calibri"/>
          <w:lang w:eastAsia="ro-RO"/>
        </w:rPr>
        <w:t>daca</w:t>
      </w:r>
      <w:proofErr w:type="spellEnd"/>
      <w:r w:rsidR="00913248">
        <w:rPr>
          <w:rFonts w:ascii="Cambria" w:hAnsi="Cambria" w:cs="Calibri"/>
          <w:lang w:eastAsia="ro-RO"/>
        </w:rPr>
        <w:t xml:space="preserve"> </w:t>
      </w:r>
      <w:proofErr w:type="spellStart"/>
      <w:r w:rsidR="00913248">
        <w:rPr>
          <w:rFonts w:ascii="Cambria" w:hAnsi="Cambria" w:cs="Calibri"/>
          <w:lang w:eastAsia="ro-RO"/>
        </w:rPr>
        <w:t>va</w:t>
      </w:r>
      <w:proofErr w:type="spellEnd"/>
      <w:r w:rsidR="00913248">
        <w:rPr>
          <w:rFonts w:ascii="Cambria" w:hAnsi="Cambria" w:cs="Calibri"/>
          <w:lang w:eastAsia="ro-RO"/>
        </w:rPr>
        <w:t xml:space="preserve"> fi </w:t>
      </w:r>
      <w:proofErr w:type="spellStart"/>
      <w:r w:rsidR="00913248">
        <w:rPr>
          <w:rFonts w:ascii="Cambria" w:hAnsi="Cambria" w:cs="Calibri"/>
          <w:lang w:eastAsia="ro-RO"/>
        </w:rPr>
        <w:t>cazul</w:t>
      </w:r>
      <w:proofErr w:type="spellEnd"/>
      <w:r w:rsidR="00913248">
        <w:rPr>
          <w:rFonts w:ascii="Cambria" w:hAnsi="Cambria" w:cs="Calibri"/>
          <w:lang w:eastAsia="ro-RO"/>
        </w:rPr>
        <w:t xml:space="preserve">) </w:t>
      </w:r>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executate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documentatia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executie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intocmita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concesionar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verificate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imputernicitii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receptionate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de </w:t>
      </w:r>
      <w:proofErr w:type="spellStart"/>
      <w:r w:rsidRPr="000505D9">
        <w:rPr>
          <w:rFonts w:ascii="Cambria" w:hAnsi="Cambria" w:cs="Calibri"/>
          <w:lang w:eastAsia="ro-RO"/>
        </w:rPr>
        <w:t>receptie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terminarea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la </w:t>
      </w:r>
      <w:proofErr w:type="spellStart"/>
      <w:r w:rsidRPr="000505D9">
        <w:rPr>
          <w:rFonts w:ascii="Cambria" w:hAnsi="Cambria" w:cs="Calibri"/>
          <w:lang w:eastAsia="ro-RO"/>
        </w:rPr>
        <w:t>punerea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functiune</w:t>
      </w:r>
      <w:proofErr w:type="spellEnd"/>
      <w:r w:rsidRPr="000505D9">
        <w:rPr>
          <w:rFonts w:ascii="Cambria" w:hAnsi="Cambria" w:cs="Calibri"/>
          <w:lang w:eastAsia="ro-RO"/>
        </w:rPr>
        <w:t>.</w:t>
      </w:r>
    </w:p>
    <w:p w14:paraId="21FCDE6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8.3. </w:t>
      </w:r>
      <w:proofErr w:type="spellStart"/>
      <w:r w:rsidRPr="000505D9">
        <w:rPr>
          <w:rFonts w:ascii="Cambria" w:hAnsi="Cambria" w:cs="Calibri"/>
          <w:lang w:eastAsia="ro-RO"/>
        </w:rPr>
        <w:t>Concendentul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împuterniciţii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verifica</w:t>
      </w:r>
      <w:proofErr w:type="spellEnd"/>
      <w:r w:rsidRPr="000505D9">
        <w:rPr>
          <w:rFonts w:ascii="Cambria" w:hAnsi="Cambria" w:cs="Calibri"/>
          <w:lang w:eastAsia="ro-RO"/>
        </w:rPr>
        <w:t xml:space="preserve"> permanent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efectuare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cantităţile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r w:rsidRPr="000505D9">
        <w:rPr>
          <w:rFonts w:ascii="Cambria" w:hAnsi="Cambria" w:cs="Calibri"/>
          <w:lang w:eastAsia="ro-RO"/>
        </w:rPr>
        <w:t>.</w:t>
      </w:r>
    </w:p>
    <w:p w14:paraId="7CECEFD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8.4. </w:t>
      </w:r>
      <w:proofErr w:type="spellStart"/>
      <w:r w:rsidRPr="000505D9">
        <w:rPr>
          <w:rFonts w:ascii="Cambria" w:hAnsi="Cambria" w:cs="Calibri"/>
          <w:lang w:eastAsia="ro-RO"/>
        </w:rPr>
        <w:t>Zilnic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Beneficiarului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fişele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r w:rsidRPr="000505D9">
        <w:rPr>
          <w:rFonts w:ascii="Cambria" w:hAnsi="Cambria" w:cs="Calibri"/>
          <w:lang w:eastAsia="ro-RO"/>
        </w:rPr>
        <w:t>.</w:t>
      </w:r>
    </w:p>
    <w:p w14:paraId="28BA879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8.5.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rapoartele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periodice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constatare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consemna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rezolvare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operator a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primite</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utilizatori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petenţi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eventual </w:t>
      </w:r>
      <w:proofErr w:type="spellStart"/>
      <w:r w:rsidRPr="000505D9">
        <w:rPr>
          <w:rFonts w:ascii="Cambria" w:hAnsi="Cambria" w:cs="Calibri"/>
          <w:lang w:eastAsia="ro-RO"/>
        </w:rPr>
        <w:t>penalităţile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aplicate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deficienţele</w:t>
      </w:r>
      <w:proofErr w:type="spellEnd"/>
      <w:r w:rsidRPr="000505D9">
        <w:rPr>
          <w:rFonts w:ascii="Cambria" w:hAnsi="Cambria" w:cs="Calibri"/>
          <w:lang w:eastAsia="ro-RO"/>
        </w:rPr>
        <w:t xml:space="preserve"> constate, conform </w:t>
      </w:r>
      <w:proofErr w:type="gramStart"/>
      <w:r w:rsidRPr="000505D9">
        <w:rPr>
          <w:rFonts w:ascii="Cambria" w:hAnsi="Cambria" w:cs="Calibri"/>
          <w:lang w:eastAsia="ro-RO"/>
        </w:rPr>
        <w:t>contract .</w:t>
      </w:r>
      <w:proofErr w:type="gramEnd"/>
    </w:p>
    <w:p w14:paraId="16F170F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8.6. La </w:t>
      </w:r>
      <w:proofErr w:type="spellStart"/>
      <w:r w:rsidRPr="000505D9">
        <w:rPr>
          <w:rFonts w:ascii="Cambria" w:hAnsi="Cambria" w:cs="Calibri"/>
          <w:lang w:eastAsia="ro-RO"/>
        </w:rPr>
        <w:t>sfârşitul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fiecarei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luni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întocmeşte</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proces</w:t>
      </w:r>
      <w:proofErr w:type="spellEnd"/>
      <w:r w:rsidRPr="000505D9">
        <w:rPr>
          <w:rFonts w:ascii="Cambria" w:hAnsi="Cambria" w:cs="Calibri"/>
          <w:lang w:eastAsia="ro-RO"/>
        </w:rPr>
        <w:t xml:space="preserve"> verbal de </w:t>
      </w:r>
      <w:proofErr w:type="spellStart"/>
      <w:r w:rsidRPr="000505D9">
        <w:rPr>
          <w:rFonts w:ascii="Cambria" w:hAnsi="Cambria" w:cs="Calibri"/>
          <w:lang w:eastAsia="ro-RO"/>
        </w:rPr>
        <w:t>recepţie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semnat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ambele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părţi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cuprinde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constatările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rapoartele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periodice</w:t>
      </w:r>
      <w:proofErr w:type="spellEnd"/>
      <w:r w:rsidRPr="000505D9">
        <w:rPr>
          <w:rFonts w:ascii="Cambria" w:hAnsi="Cambria" w:cs="Calibri"/>
          <w:lang w:eastAsia="ro-RO"/>
        </w:rPr>
        <w:t>.</w:t>
      </w:r>
    </w:p>
    <w:p w14:paraId="4787B94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8.7. </w:t>
      </w:r>
      <w:proofErr w:type="spellStart"/>
      <w:r w:rsidRPr="000505D9">
        <w:rPr>
          <w:rFonts w:ascii="Cambria" w:hAnsi="Cambria" w:cs="Calibri"/>
          <w:lang w:eastAsia="ro-RO"/>
        </w:rPr>
        <w:t>Programul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operator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înaintat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înainte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începerea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lucrărilor</w:t>
      </w:r>
      <w:proofErr w:type="spellEnd"/>
      <w:r w:rsidRPr="000505D9">
        <w:rPr>
          <w:rFonts w:ascii="Cambria" w:hAnsi="Cambria" w:cs="Calibri"/>
          <w:lang w:eastAsia="ro-RO"/>
        </w:rPr>
        <w:t>.</w:t>
      </w:r>
    </w:p>
    <w:p w14:paraId="3CDAC05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8.8.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răspunde</w:t>
      </w:r>
      <w:proofErr w:type="spellEnd"/>
      <w:r w:rsidRPr="000505D9">
        <w:rPr>
          <w:rFonts w:ascii="Cambria" w:hAnsi="Cambria" w:cs="Calibri"/>
          <w:lang w:eastAsia="ro-RO"/>
        </w:rPr>
        <w:t xml:space="preserve"> de buna </w:t>
      </w:r>
      <w:proofErr w:type="spellStart"/>
      <w:r w:rsidRPr="000505D9">
        <w:rPr>
          <w:rFonts w:ascii="Cambria" w:hAnsi="Cambria" w:cs="Calibri"/>
          <w:lang w:eastAsia="ro-RO"/>
        </w:rPr>
        <w:t>desfăşurare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atât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cantitativ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calitativ</w:t>
      </w:r>
      <w:proofErr w:type="spellEnd"/>
      <w:r w:rsidRPr="000505D9">
        <w:rPr>
          <w:rFonts w:ascii="Cambria" w:hAnsi="Cambria" w:cs="Calibri"/>
          <w:lang w:eastAsia="ro-RO"/>
        </w:rPr>
        <w:t>.</w:t>
      </w:r>
    </w:p>
    <w:p w14:paraId="2F10A4C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8.9. </w:t>
      </w:r>
      <w:proofErr w:type="spellStart"/>
      <w:r w:rsidRPr="000505D9">
        <w:rPr>
          <w:rFonts w:ascii="Cambria" w:hAnsi="Cambria" w:cs="Calibri"/>
          <w:lang w:eastAsia="ro-RO"/>
        </w:rPr>
        <w:t>Serviciile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activitatea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mentinere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procedurilor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fiecare</w:t>
      </w:r>
      <w:proofErr w:type="spellEnd"/>
      <w:r w:rsidRPr="000505D9">
        <w:rPr>
          <w:rFonts w:ascii="Cambria" w:hAnsi="Cambria" w:cs="Calibri"/>
          <w:lang w:eastAsia="ro-RO"/>
        </w:rPr>
        <w:t xml:space="preserve"> tip de </w:t>
      </w:r>
      <w:proofErr w:type="spellStart"/>
      <w:r w:rsidRPr="000505D9">
        <w:rPr>
          <w:rFonts w:ascii="Cambria" w:hAnsi="Cambria" w:cs="Calibri"/>
          <w:lang w:eastAsia="ro-RO"/>
        </w:rPr>
        <w:t>activitate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parte</w:t>
      </w:r>
      <w:proofErr w:type="spellEnd"/>
      <w:r w:rsidRPr="000505D9">
        <w:rPr>
          <w:rFonts w:ascii="Cambria" w:hAnsi="Cambria" w:cs="Calibri"/>
          <w:lang w:eastAsia="ro-RO"/>
        </w:rPr>
        <w:t>.</w:t>
      </w:r>
    </w:p>
    <w:p w14:paraId="2C8DB5A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8.10.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produsele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oferta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tehnică</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acorda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garanția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producătorului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dar</w:t>
      </w:r>
      <w:proofErr w:type="spellEnd"/>
      <w:r w:rsidRPr="000505D9">
        <w:rPr>
          <w:rFonts w:ascii="Cambria" w:hAnsi="Cambria" w:cs="Calibri"/>
          <w:lang w:eastAsia="ro-RO"/>
        </w:rPr>
        <w:t xml:space="preserve"> nu </w:t>
      </w:r>
      <w:proofErr w:type="spellStart"/>
      <w:r w:rsidRPr="000505D9">
        <w:rPr>
          <w:rFonts w:ascii="Cambria" w:hAnsi="Cambria" w:cs="Calibri"/>
          <w:lang w:eastAsia="ro-RO"/>
        </w:rPr>
        <w:t>mai</w:t>
      </w:r>
      <w:proofErr w:type="spellEnd"/>
      <w:r w:rsidRPr="000505D9">
        <w:rPr>
          <w:rFonts w:ascii="Cambria" w:hAnsi="Cambria" w:cs="Calibri"/>
          <w:lang w:eastAsia="ro-RO"/>
        </w:rPr>
        <w:t xml:space="preserve"> mica de 5 </w:t>
      </w:r>
      <w:proofErr w:type="gramStart"/>
      <w:r w:rsidRPr="000505D9">
        <w:rPr>
          <w:rFonts w:ascii="Cambria" w:hAnsi="Cambria" w:cs="Calibri"/>
          <w:lang w:eastAsia="ro-RO"/>
        </w:rPr>
        <w:t>ani</w:t>
      </w:r>
      <w:proofErr w:type="gramEnd"/>
      <w:r w:rsidRPr="000505D9">
        <w:rPr>
          <w:rFonts w:ascii="Cambria" w:hAnsi="Cambria" w:cs="Calibri"/>
          <w:lang w:eastAsia="ro-RO"/>
        </w:rPr>
        <w:t>.</w:t>
      </w:r>
    </w:p>
    <w:p w14:paraId="537F1904"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Garantia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constructii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montaj</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de minim 2 ani.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activitatea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mentinere-intretinere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garanția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de minim 2 ani.</w:t>
      </w:r>
    </w:p>
    <w:p w14:paraId="46B57E32" w14:textId="77777777" w:rsidR="00E664BA" w:rsidRPr="000505D9" w:rsidRDefault="00E664BA" w:rsidP="006D3B97">
      <w:pPr>
        <w:spacing w:after="120" w:line="276" w:lineRule="auto"/>
        <w:ind w:firstLine="426"/>
        <w:contextualSpacing/>
        <w:jc w:val="both"/>
        <w:rPr>
          <w:rFonts w:ascii="Cambria" w:hAnsi="Cambria" w:cs="Calibri"/>
          <w:lang w:eastAsia="ro-RO"/>
        </w:rPr>
      </w:pPr>
    </w:p>
    <w:p w14:paraId="2871A68E" w14:textId="6CE28600" w:rsidR="008E7376" w:rsidRPr="00E664BA" w:rsidRDefault="008E7376" w:rsidP="00E664BA">
      <w:pPr>
        <w:pStyle w:val="Titlu1"/>
        <w:spacing w:after="120" w:line="276" w:lineRule="auto"/>
        <w:ind w:left="0" w:firstLine="426"/>
        <w:rPr>
          <w:rFonts w:ascii="Cambria" w:hAnsi="Cambria"/>
          <w:b/>
        </w:rPr>
      </w:pPr>
      <w:bookmarkStart w:id="10" w:name="_Toc109212668"/>
      <w:r w:rsidRPr="008E7376">
        <w:rPr>
          <w:rFonts w:ascii="Cambria" w:hAnsi="Cambria"/>
          <w:b/>
          <w:lang w:eastAsia="ro-RO"/>
        </w:rPr>
        <w:lastRenderedPageBreak/>
        <w:t>9. CLAUZE DE ASIGURĂRI</w:t>
      </w:r>
      <w:bookmarkEnd w:id="10"/>
    </w:p>
    <w:p w14:paraId="2B0F5175" w14:textId="705B33CA"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9.1. In termen de 30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incheierea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procesului</w:t>
      </w:r>
      <w:proofErr w:type="spellEnd"/>
      <w:r w:rsidRPr="000505D9">
        <w:rPr>
          <w:rFonts w:ascii="Cambria" w:hAnsi="Cambria" w:cs="Calibri"/>
          <w:lang w:eastAsia="ro-RO"/>
        </w:rPr>
        <w:t xml:space="preserve"> verbal de </w:t>
      </w:r>
      <w:proofErr w:type="spellStart"/>
      <w:r w:rsidRPr="000505D9">
        <w:rPr>
          <w:rFonts w:ascii="Cambria" w:hAnsi="Cambria" w:cs="Calibri"/>
          <w:lang w:eastAsia="ro-RO"/>
        </w:rPr>
        <w:t>predare-primire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puna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dispozitia</w:t>
      </w:r>
      <w:proofErr w:type="spellEnd"/>
      <w:r w:rsidRPr="000505D9">
        <w:rPr>
          <w:rFonts w:ascii="Cambria" w:hAnsi="Cambria" w:cs="Calibri"/>
          <w:lang w:eastAsia="ro-RO"/>
        </w:rPr>
        <w:t xml:space="preserve"> </w:t>
      </w:r>
      <w:r w:rsidR="008B08DE">
        <w:rPr>
          <w:rFonts w:ascii="Cambria" w:hAnsi="Cambria" w:cs="Calibri"/>
          <w:lang w:eastAsia="ro-RO"/>
        </w:rPr>
        <w:t>MUNICIPIULUI CÂMPULUNG MOLDOVENESC</w:t>
      </w:r>
      <w:r w:rsidRPr="000505D9">
        <w:rPr>
          <w:rFonts w:ascii="Cambria" w:hAnsi="Cambria" w:cs="Calibri"/>
          <w:lang w:eastAsia="ro-RO"/>
        </w:rPr>
        <w:t xml:space="preserve"> un contract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incheiat</w:t>
      </w:r>
      <w:proofErr w:type="spellEnd"/>
      <w:r w:rsidRPr="000505D9">
        <w:rPr>
          <w:rFonts w:ascii="Cambria" w:hAnsi="Cambria" w:cs="Calibri"/>
          <w:lang w:eastAsia="ro-RO"/>
        </w:rPr>
        <w:t xml:space="preserve"> cu o </w:t>
      </w:r>
      <w:proofErr w:type="spellStart"/>
      <w:r w:rsidRPr="000505D9">
        <w:rPr>
          <w:rFonts w:ascii="Cambria" w:hAnsi="Cambria" w:cs="Calibri"/>
          <w:lang w:eastAsia="ro-RO"/>
        </w:rPr>
        <w:t>societate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asigurari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pe care il </w:t>
      </w:r>
      <w:proofErr w:type="spellStart"/>
      <w:r w:rsidRPr="000505D9">
        <w:rPr>
          <w:rFonts w:ascii="Cambria" w:hAnsi="Cambria" w:cs="Calibri"/>
          <w:lang w:eastAsia="ro-RO"/>
        </w:rPr>
        <w:t>primeste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concesiune</w:t>
      </w:r>
      <w:proofErr w:type="spellEnd"/>
      <w:r w:rsidRPr="000505D9">
        <w:rPr>
          <w:rFonts w:ascii="Cambria" w:hAnsi="Cambria" w:cs="Calibri"/>
          <w:lang w:eastAsia="ro-RO"/>
        </w:rPr>
        <w:t>.</w:t>
      </w:r>
    </w:p>
    <w:p w14:paraId="05B4AE01"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suporta</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bugetul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primele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iar</w:t>
      </w:r>
      <w:proofErr w:type="spellEnd"/>
      <w:r w:rsidRPr="000505D9">
        <w:rPr>
          <w:rFonts w:ascii="Cambria" w:hAnsi="Cambria" w:cs="Calibri"/>
          <w:lang w:eastAsia="ro-RO"/>
        </w:rPr>
        <w:t xml:space="preserve"> instrumental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acoperi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putin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riscuri</w:t>
      </w:r>
      <w:proofErr w:type="spellEnd"/>
      <w:r w:rsidRPr="000505D9">
        <w:rPr>
          <w:rFonts w:ascii="Cambria" w:hAnsi="Cambria" w:cs="Calibri"/>
          <w:lang w:eastAsia="ro-RO"/>
        </w:rPr>
        <w:t>:</w:t>
      </w:r>
    </w:p>
    <w:p w14:paraId="7F840E3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ab/>
        <w:t xml:space="preserve">- </w:t>
      </w:r>
      <w:proofErr w:type="spellStart"/>
      <w:r w:rsidRPr="000505D9">
        <w:rPr>
          <w:rFonts w:ascii="Cambria" w:hAnsi="Cambria" w:cs="Calibri"/>
          <w:lang w:eastAsia="ro-RO"/>
        </w:rPr>
        <w:t>vandalizari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distrugeri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furturi</w:t>
      </w:r>
      <w:proofErr w:type="spellEnd"/>
      <w:r w:rsidRPr="000505D9">
        <w:rPr>
          <w:rFonts w:ascii="Cambria" w:hAnsi="Cambria" w:cs="Calibri"/>
          <w:lang w:eastAsia="ro-RO"/>
        </w:rPr>
        <w:t xml:space="preserve"> ale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8213FA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ab/>
        <w:t xml:space="preserve">- </w:t>
      </w:r>
      <w:proofErr w:type="spellStart"/>
      <w:r w:rsidRPr="000505D9">
        <w:rPr>
          <w:rFonts w:ascii="Cambria" w:hAnsi="Cambria" w:cs="Calibri"/>
          <w:lang w:eastAsia="ro-RO"/>
        </w:rPr>
        <w:t>accidente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provocate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exploatarea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E929E1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ab/>
        <w:t xml:space="preserve">- </w:t>
      </w:r>
      <w:proofErr w:type="spellStart"/>
      <w:r w:rsidRPr="000505D9">
        <w:rPr>
          <w:rFonts w:ascii="Cambria" w:hAnsi="Cambria" w:cs="Calibri"/>
          <w:lang w:eastAsia="ro-RO"/>
        </w:rPr>
        <w:t>accidente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provocate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asupra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de </w:t>
      </w:r>
      <w:proofErr w:type="spellStart"/>
      <w:r w:rsidRPr="000505D9">
        <w:rPr>
          <w:rFonts w:ascii="Cambria" w:hAnsi="Cambria" w:cs="Calibri"/>
          <w:lang w:eastAsia="ro-RO"/>
        </w:rPr>
        <w:t>terte</w:t>
      </w:r>
      <w:proofErr w:type="spellEnd"/>
      <w:r w:rsidRPr="000505D9">
        <w:rPr>
          <w:rFonts w:ascii="Cambria" w:hAnsi="Cambria" w:cs="Calibri"/>
          <w:lang w:eastAsia="ro-RO"/>
        </w:rPr>
        <w:t xml:space="preserve"> parti;</w:t>
      </w:r>
    </w:p>
    <w:p w14:paraId="59C79E5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9.2. </w:t>
      </w:r>
      <w:proofErr w:type="spellStart"/>
      <w:r w:rsidRPr="000505D9">
        <w:rPr>
          <w:rFonts w:ascii="Cambria" w:hAnsi="Cambria" w:cs="Calibri"/>
          <w:lang w:eastAsia="ro-RO"/>
        </w:rPr>
        <w:t>Clauzele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păstrarea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patrimoniului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încredinţat</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predarea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retur</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sfâşitul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astfel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încât</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încheierea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capacitatea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fie </w:t>
      </w:r>
      <w:proofErr w:type="spellStart"/>
      <w:r w:rsidRPr="000505D9">
        <w:rPr>
          <w:rFonts w:ascii="Cambria" w:hAnsi="Cambria" w:cs="Calibri"/>
          <w:lang w:eastAsia="ro-RO"/>
        </w:rPr>
        <w:t>menținută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proiectați</w:t>
      </w:r>
      <w:proofErr w:type="spellEnd"/>
      <w:r w:rsidRPr="000505D9">
        <w:rPr>
          <w:rFonts w:ascii="Cambria" w:hAnsi="Cambria" w:cs="Calibri"/>
          <w:lang w:eastAsia="ro-RO"/>
        </w:rPr>
        <w:t>.</w:t>
      </w:r>
    </w:p>
    <w:p w14:paraId="5A123C41" w14:textId="77777777" w:rsidR="008E7376" w:rsidRDefault="008E7376" w:rsidP="006D3B97">
      <w:pPr>
        <w:spacing w:after="120" w:line="276" w:lineRule="auto"/>
        <w:ind w:firstLine="426"/>
        <w:jc w:val="both"/>
        <w:rPr>
          <w:rFonts w:ascii="Cambria" w:hAnsi="Cambria" w:cs="Calibri"/>
          <w:b/>
          <w:lang w:eastAsia="ro-RO"/>
        </w:rPr>
      </w:pPr>
      <w:r w:rsidRPr="008E7376">
        <w:rPr>
          <w:rFonts w:ascii="Cambria" w:hAnsi="Cambria" w:cs="Calibri"/>
          <w:b/>
          <w:lang w:eastAsia="ro-RO"/>
        </w:rPr>
        <w:tab/>
      </w:r>
    </w:p>
    <w:p w14:paraId="440E94A0" w14:textId="493B8ECF" w:rsidR="008E7376" w:rsidRDefault="008E7376" w:rsidP="006D3B97">
      <w:pPr>
        <w:pStyle w:val="Titlu1"/>
        <w:spacing w:after="120" w:line="276" w:lineRule="auto"/>
        <w:ind w:left="0" w:firstLine="426"/>
        <w:rPr>
          <w:rFonts w:ascii="Cambria" w:hAnsi="Cambria"/>
          <w:b/>
          <w:lang w:eastAsia="ro-RO"/>
        </w:rPr>
      </w:pPr>
      <w:bookmarkStart w:id="11" w:name="_Toc109212669"/>
      <w:r w:rsidRPr="008E7376">
        <w:rPr>
          <w:rFonts w:ascii="Cambria" w:hAnsi="Cambria"/>
          <w:b/>
          <w:lang w:eastAsia="ro-RO"/>
        </w:rPr>
        <w:t>10. REGIMUL BUNURILOR UTILIZATE DE OPERATOR ȘI REALIZATE DE DELEGAT ÎN TIMPUL DERULĂRII CONTRACTULUI DE DELEGARE A GESTIUNII</w:t>
      </w:r>
      <w:bookmarkEnd w:id="11"/>
    </w:p>
    <w:p w14:paraId="0CE268C1" w14:textId="77777777" w:rsidR="00E664BA" w:rsidRPr="00E664BA" w:rsidRDefault="00E664BA" w:rsidP="00E664BA">
      <w:pPr>
        <w:rPr>
          <w:lang w:val="hu-HU" w:eastAsia="ro-RO"/>
        </w:rPr>
      </w:pPr>
    </w:p>
    <w:p w14:paraId="7E68972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10.1 </w:t>
      </w:r>
      <w:proofErr w:type="spellStart"/>
      <w:r w:rsidRPr="000505D9">
        <w:rPr>
          <w:rFonts w:ascii="Cambria" w:hAnsi="Cambria" w:cs="Calibri"/>
          <w:lang w:eastAsia="ro-RO"/>
        </w:rPr>
        <w:t>Stabilirea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categoriilor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w:t>
      </w:r>
    </w:p>
    <w:p w14:paraId="0D7B11D4"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retur</w:t>
      </w:r>
      <w:proofErr w:type="spellEnd"/>
      <w:r w:rsidRPr="000505D9">
        <w:rPr>
          <w:rFonts w:ascii="Cambria" w:hAnsi="Cambria" w:cs="Calibri"/>
          <w:lang w:eastAsia="ro-RO"/>
        </w:rPr>
        <w:t xml:space="preserve"> – </w:t>
      </w:r>
      <w:proofErr w:type="spellStart"/>
      <w:r w:rsidRPr="000505D9">
        <w:rPr>
          <w:rFonts w:ascii="Cambria" w:hAnsi="Cambria" w:cs="Calibri"/>
          <w:lang w:eastAsia="ro-RO"/>
        </w:rPr>
        <w:t>acele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transmise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titlu</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gratuit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inclusiv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proiectului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scopul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îndeplinirii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obiectivelor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care, la </w:t>
      </w:r>
      <w:proofErr w:type="spellStart"/>
      <w:r w:rsidRPr="000505D9">
        <w:rPr>
          <w:rFonts w:ascii="Cambria" w:hAnsi="Cambria" w:cs="Calibri"/>
          <w:lang w:eastAsia="ro-RO"/>
        </w:rPr>
        <w:t>încetarea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revin</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drept</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gratuit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buna stare, </w:t>
      </w:r>
      <w:proofErr w:type="spellStart"/>
      <w:r w:rsidRPr="000505D9">
        <w:rPr>
          <w:rFonts w:ascii="Cambria" w:hAnsi="Cambria" w:cs="Calibri"/>
          <w:lang w:eastAsia="ro-RO"/>
        </w:rPr>
        <w:t>exploatabile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libere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obligaţii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delegante</w:t>
      </w:r>
      <w:proofErr w:type="spellEnd"/>
      <w:r w:rsidRPr="000505D9">
        <w:rPr>
          <w:rFonts w:ascii="Cambria" w:hAnsi="Cambria" w:cs="Calibri"/>
          <w:lang w:eastAsia="ro-RO"/>
        </w:rPr>
        <w:t>.</w:t>
      </w:r>
    </w:p>
    <w:p w14:paraId="4567AC1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10.2 Pe </w:t>
      </w:r>
      <w:proofErr w:type="spellStart"/>
      <w:r w:rsidRPr="000505D9">
        <w:rPr>
          <w:rFonts w:ascii="Cambria" w:hAnsi="Cambria" w:cs="Calibri"/>
          <w:lang w:eastAsia="ro-RO"/>
        </w:rPr>
        <w:t>toata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patrimoniul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acestuia</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clauzelor</w:t>
      </w:r>
      <w:proofErr w:type="spellEnd"/>
      <w:r w:rsidRPr="000505D9">
        <w:rPr>
          <w:rFonts w:ascii="Cambria" w:hAnsi="Cambria" w:cs="Calibri"/>
          <w:lang w:eastAsia="ro-RO"/>
        </w:rPr>
        <w:t xml:space="preserve"> din contract.</w:t>
      </w:r>
    </w:p>
    <w:p w14:paraId="35419911" w14:textId="3D4D1539"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w:t>
      </w:r>
      <w:proofErr w:type="spellEnd"/>
      <w:r w:rsidRPr="000505D9">
        <w:rPr>
          <w:rFonts w:ascii="Cambria" w:hAnsi="Cambria" w:cs="Calibri"/>
          <w:lang w:eastAsia="ro-RO"/>
        </w:rPr>
        <w:t xml:space="preserve"> sunt </w:t>
      </w:r>
      <w:proofErr w:type="spellStart"/>
      <w:r w:rsidRPr="000505D9">
        <w:rPr>
          <w:rFonts w:ascii="Cambria" w:hAnsi="Cambria" w:cs="Calibri"/>
          <w:lang w:eastAsia="ro-RO"/>
        </w:rPr>
        <w:t>părti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respectiv</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infrastructura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care </w:t>
      </w:r>
      <w:proofErr w:type="spellStart"/>
      <w:r w:rsidRPr="000505D9">
        <w:rPr>
          <w:rFonts w:ascii="Cambria" w:hAnsi="Cambria" w:cs="Calibri"/>
          <w:lang w:eastAsia="ro-RO"/>
        </w:rPr>
        <w:t>aparţin</w:t>
      </w:r>
      <w:proofErr w:type="spellEnd"/>
      <w:r w:rsidRPr="000505D9">
        <w:rPr>
          <w:rFonts w:ascii="Cambria" w:hAnsi="Cambria" w:cs="Calibri"/>
          <w:lang w:eastAsia="ro-RO"/>
        </w:rPr>
        <w:t xml:space="preserve"> </w:t>
      </w:r>
      <w:r w:rsidR="00913248">
        <w:rPr>
          <w:rFonts w:ascii="Cambria" w:hAnsi="Cambria" w:cs="Calibri"/>
          <w:lang w:eastAsia="ro-RO"/>
        </w:rPr>
        <w:t>OPERATORULUI NATIONAL</w:t>
      </w:r>
      <w:r w:rsidRPr="000505D9">
        <w:rPr>
          <w:rFonts w:ascii="Cambria" w:hAnsi="Cambria" w:cs="Calibri"/>
          <w:lang w:eastAsia="ro-RO"/>
        </w:rPr>
        <w:t xml:space="preserve">– </w:t>
      </w:r>
      <w:proofErr w:type="spellStart"/>
      <w:r w:rsidRPr="000505D9">
        <w:rPr>
          <w:rFonts w:ascii="Cambria" w:hAnsi="Cambria" w:cs="Calibri"/>
          <w:lang w:eastAsia="ro-RO"/>
        </w:rPr>
        <w:t>proprietarul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w:t>
      </w:r>
    </w:p>
    <w:p w14:paraId="3099E92F" w14:textId="47B0B508"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Ca </w:t>
      </w:r>
      <w:proofErr w:type="spellStart"/>
      <w:r w:rsidRPr="000505D9">
        <w:rPr>
          <w:rFonts w:ascii="Cambria" w:hAnsi="Cambria" w:cs="Calibri"/>
          <w:lang w:eastAsia="ro-RO"/>
        </w:rPr>
        <w:t>urmare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odată</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încheierea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cesiona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drepturile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obligaţiile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derivă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Contractul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conform </w:t>
      </w:r>
      <w:proofErr w:type="spellStart"/>
      <w:r w:rsidRPr="000505D9">
        <w:rPr>
          <w:rFonts w:ascii="Cambria" w:hAnsi="Cambria" w:cs="Calibri"/>
          <w:b/>
          <w:lang w:eastAsia="ro-RO"/>
        </w:rPr>
        <w:t>Ordinului</w:t>
      </w:r>
      <w:proofErr w:type="spellEnd"/>
      <w:r w:rsidRPr="000505D9">
        <w:rPr>
          <w:rFonts w:ascii="Cambria" w:hAnsi="Cambria" w:cs="Calibri"/>
          <w:b/>
          <w:lang w:eastAsia="ro-RO"/>
        </w:rPr>
        <w:t xml:space="preserve"> Nr. 5 din 20 </w:t>
      </w:r>
      <w:proofErr w:type="spellStart"/>
      <w:r w:rsidRPr="000505D9">
        <w:rPr>
          <w:rFonts w:ascii="Cambria" w:hAnsi="Cambria" w:cs="Calibri"/>
          <w:b/>
          <w:lang w:eastAsia="ro-RO"/>
        </w:rPr>
        <w:t>martie</w:t>
      </w:r>
      <w:proofErr w:type="spellEnd"/>
      <w:r w:rsidRPr="000505D9">
        <w:rPr>
          <w:rFonts w:ascii="Cambria" w:hAnsi="Cambria" w:cs="Calibri"/>
          <w:b/>
          <w:lang w:eastAsia="ro-RO"/>
        </w:rPr>
        <w:t xml:space="preserve"> 2007</w:t>
      </w:r>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 </w:t>
      </w:r>
      <w:proofErr w:type="spellStart"/>
      <w:r w:rsidRPr="000505D9">
        <w:rPr>
          <w:rFonts w:ascii="Cambria" w:hAnsi="Cambria" w:cs="Calibri"/>
          <w:lang w:eastAsia="ro-RO"/>
        </w:rPr>
        <w:t>cadru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lipsa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distribuție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încheia</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participarea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concedentului</w:t>
      </w:r>
      <w:proofErr w:type="spellEnd"/>
      <w:r w:rsidRPr="000505D9">
        <w:rPr>
          <w:rFonts w:ascii="Cambria" w:hAnsi="Cambria" w:cs="Calibri"/>
          <w:lang w:eastAsia="ro-RO"/>
        </w:rPr>
        <w:t xml:space="preserve">, o </w:t>
      </w:r>
      <w:proofErr w:type="spellStart"/>
      <w:r w:rsidRPr="000505D9">
        <w:rPr>
          <w:rFonts w:ascii="Cambria" w:hAnsi="Cambria" w:cs="Calibri"/>
          <w:lang w:eastAsia="ro-RO"/>
        </w:rPr>
        <w:t>convenție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și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lucrări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distribuție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r w:rsidR="00913248">
        <w:rPr>
          <w:rFonts w:ascii="Cambria" w:hAnsi="Cambria" w:cs="Calibri"/>
          <w:lang w:eastAsia="ro-RO"/>
        </w:rPr>
        <w:t>a OPERATORULUI NATIONAL</w:t>
      </w:r>
      <w:r w:rsidRPr="000505D9">
        <w:rPr>
          <w:rFonts w:ascii="Cambria" w:hAnsi="Cambria" w:cs="Calibri"/>
          <w:lang w:eastAsia="ro-RO"/>
        </w:rPr>
        <w:t>.</w:t>
      </w:r>
    </w:p>
    <w:p w14:paraId="1B9378E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10.3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care la </w:t>
      </w:r>
      <w:proofErr w:type="spellStart"/>
      <w:r w:rsidRPr="000505D9">
        <w:rPr>
          <w:rFonts w:ascii="Cambria" w:hAnsi="Cambria" w:cs="Calibri"/>
          <w:lang w:eastAsia="ro-RO"/>
        </w:rPr>
        <w:t>momentul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începerii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realizează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transferul</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al </w:t>
      </w:r>
      <w:proofErr w:type="spellStart"/>
      <w:r w:rsidRPr="000505D9">
        <w:rPr>
          <w:rFonts w:ascii="Cambria" w:hAnsi="Cambria" w:cs="Calibri"/>
          <w:lang w:eastAsia="ro-RO"/>
        </w:rPr>
        <w:t>oricăror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utilizate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w:t>
      </w:r>
    </w:p>
    <w:p w14:paraId="0392250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lastRenderedPageBreak/>
        <w:t xml:space="preserve">10.4. La </w:t>
      </w:r>
      <w:proofErr w:type="spellStart"/>
      <w:r w:rsidRPr="000505D9">
        <w:rPr>
          <w:rFonts w:ascii="Cambria" w:hAnsi="Cambria" w:cs="Calibri"/>
          <w:lang w:eastAsia="ro-RO"/>
        </w:rPr>
        <w:t>sfârşitul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obligat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predea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patrimonial </w:t>
      </w:r>
      <w:proofErr w:type="spellStart"/>
      <w:r w:rsidRPr="000505D9">
        <w:rPr>
          <w:rFonts w:ascii="Cambria" w:hAnsi="Cambria" w:cs="Calibri"/>
          <w:lang w:eastAsia="ro-RO"/>
        </w:rPr>
        <w:t>aferent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inclusiv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toate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componentele</w:t>
      </w:r>
      <w:proofErr w:type="spellEnd"/>
      <w:r w:rsidRPr="000505D9">
        <w:rPr>
          <w:rFonts w:ascii="Cambria" w:hAnsi="Cambria" w:cs="Calibri"/>
          <w:lang w:eastAsia="ro-RO"/>
        </w:rPr>
        <w:t xml:space="preserve"> care au </w:t>
      </w:r>
      <w:proofErr w:type="spellStart"/>
      <w:r w:rsidRPr="000505D9">
        <w:rPr>
          <w:rFonts w:ascii="Cambria" w:hAnsi="Cambria" w:cs="Calibri"/>
          <w:lang w:eastAsia="ro-RO"/>
        </w:rPr>
        <w:t>devenit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concedentului</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clauzelor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prevăzute</w:t>
      </w:r>
      <w:proofErr w:type="spellEnd"/>
      <w:r w:rsidRPr="000505D9">
        <w:rPr>
          <w:rFonts w:ascii="Cambria" w:hAnsi="Cambria" w:cs="Calibri"/>
          <w:lang w:eastAsia="ro-RO"/>
        </w:rPr>
        <w:t xml:space="preserve"> in contract, </w:t>
      </w:r>
      <w:proofErr w:type="spellStart"/>
      <w:r w:rsidRPr="000505D9">
        <w:rPr>
          <w:rFonts w:ascii="Cambria" w:hAnsi="Cambria" w:cs="Calibri"/>
          <w:lang w:eastAsia="ro-RO"/>
        </w:rPr>
        <w:t>dupa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auditului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finalizat</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cel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putin</w:t>
      </w:r>
      <w:proofErr w:type="spellEnd"/>
      <w:r w:rsidRPr="000505D9">
        <w:rPr>
          <w:rFonts w:ascii="Cambria" w:hAnsi="Cambria" w:cs="Calibri"/>
          <w:lang w:eastAsia="ro-RO"/>
        </w:rPr>
        <w:t xml:space="preserve"> 3 </w:t>
      </w:r>
      <w:proofErr w:type="spellStart"/>
      <w:r w:rsidRPr="000505D9">
        <w:rPr>
          <w:rFonts w:ascii="Cambria" w:hAnsi="Cambria" w:cs="Calibri"/>
          <w:lang w:eastAsia="ro-RO"/>
        </w:rPr>
        <w:t>luni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inainte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finalizarea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w:t>
      </w:r>
    </w:p>
    <w:p w14:paraId="18A3B26C"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10.5. </w:t>
      </w:r>
      <w:proofErr w:type="spellStart"/>
      <w:r w:rsidRPr="000505D9">
        <w:rPr>
          <w:rFonts w:ascii="Cambria" w:hAnsi="Cambria" w:cs="Calibri"/>
          <w:lang w:eastAsia="ro-RO"/>
        </w:rPr>
        <w:t>Contractul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care la </w:t>
      </w:r>
      <w:proofErr w:type="spellStart"/>
      <w:r w:rsidRPr="000505D9">
        <w:rPr>
          <w:rFonts w:ascii="Cambria" w:hAnsi="Cambria" w:cs="Calibri"/>
          <w:lang w:eastAsia="ro-RO"/>
        </w:rPr>
        <w:t>momentul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finalizării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realizează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transferul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obiectului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concesionar</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w:t>
      </w:r>
    </w:p>
    <w:p w14:paraId="5B009F2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10.6. </w:t>
      </w:r>
      <w:proofErr w:type="spellStart"/>
      <w:r w:rsidRPr="000505D9">
        <w:rPr>
          <w:rFonts w:ascii="Cambria" w:hAnsi="Cambria" w:cs="Calibri"/>
          <w:lang w:eastAsia="ro-RO"/>
        </w:rPr>
        <w:t>Toate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utilajele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dotările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proprietatea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acesta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sunt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rămâne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proprietatea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acestuia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după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w:t>
      </w:r>
    </w:p>
    <w:p w14:paraId="329926E0" w14:textId="550BACB9" w:rsidR="00794F43" w:rsidRPr="00E664BA" w:rsidRDefault="00794F43" w:rsidP="00E664BA">
      <w:pPr>
        <w:spacing w:after="120" w:line="276" w:lineRule="auto"/>
        <w:ind w:firstLine="426"/>
        <w:jc w:val="both"/>
        <w:rPr>
          <w:rFonts w:ascii="Cambria" w:hAnsi="Cambria" w:cs="Calibri"/>
          <w:b/>
          <w:u w:val="single"/>
          <w:lang w:eastAsia="ro-RO"/>
        </w:rPr>
      </w:pPr>
    </w:p>
    <w:p w14:paraId="04B35E10" w14:textId="78061635" w:rsidR="008E7376" w:rsidRPr="00C46686" w:rsidRDefault="008E7376" w:rsidP="006D3B97">
      <w:pPr>
        <w:pStyle w:val="Titlu1"/>
        <w:spacing w:after="120" w:line="276" w:lineRule="auto"/>
        <w:ind w:left="0" w:firstLine="426"/>
        <w:rPr>
          <w:rFonts w:ascii="Cambria" w:hAnsi="Cambria"/>
          <w:b/>
        </w:rPr>
      </w:pPr>
      <w:bookmarkStart w:id="12" w:name="_Toc109212670"/>
      <w:r w:rsidRPr="008E7376">
        <w:rPr>
          <w:rFonts w:ascii="Cambria" w:hAnsi="Cambria"/>
          <w:b/>
          <w:lang w:eastAsia="ro-RO"/>
        </w:rPr>
        <w:t>11. MĂSURI DE PROTECȚIE A MEDIULUI</w:t>
      </w:r>
      <w:bookmarkEnd w:id="12"/>
    </w:p>
    <w:p w14:paraId="702C2C7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11.1 </w:t>
      </w:r>
      <w:proofErr w:type="spellStart"/>
      <w:r w:rsidRPr="000505D9">
        <w:rPr>
          <w:rFonts w:ascii="Cambria" w:hAnsi="Cambria" w:cs="Calibri"/>
          <w:lang w:eastAsia="ro-RO"/>
        </w:rPr>
        <w:t>Cerințe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protecție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mediului</w:t>
      </w:r>
      <w:proofErr w:type="spellEnd"/>
    </w:p>
    <w:p w14:paraId="69B34C0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Pe </w:t>
      </w:r>
      <w:proofErr w:type="spellStart"/>
      <w:r w:rsidRPr="000505D9">
        <w:rPr>
          <w:rFonts w:ascii="Cambria" w:hAnsi="Cambria" w:cs="Calibri"/>
          <w:lang w:eastAsia="ro-RO"/>
        </w:rPr>
        <w:t>toată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implementa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condiţionările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stabilesc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acte</w:t>
      </w:r>
      <w:proofErr w:type="spellEnd"/>
      <w:r w:rsidRPr="000505D9">
        <w:rPr>
          <w:rFonts w:ascii="Cambria" w:hAnsi="Cambria" w:cs="Calibri"/>
          <w:lang w:eastAsia="ro-RO"/>
        </w:rPr>
        <w:t xml:space="preserve"> normative </w:t>
      </w:r>
      <w:proofErr w:type="spellStart"/>
      <w:r w:rsidRPr="000505D9">
        <w:rPr>
          <w:rFonts w:ascii="Cambria" w:hAnsi="Cambria" w:cs="Calibri"/>
          <w:lang w:eastAsia="ro-RO"/>
        </w:rPr>
        <w:t>emise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autorităţile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mediu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competente</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programe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conformare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cerinţele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mediu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are </w:t>
      </w:r>
      <w:proofErr w:type="spellStart"/>
      <w:r w:rsidRPr="000505D9">
        <w:rPr>
          <w:rFonts w:ascii="Cambria" w:hAnsi="Cambria" w:cs="Calibri"/>
          <w:lang w:eastAsia="ro-RO"/>
        </w:rPr>
        <w:t>obligaţia</w:t>
      </w:r>
      <w:proofErr w:type="spellEnd"/>
      <w:r w:rsidRPr="000505D9">
        <w:rPr>
          <w:rFonts w:ascii="Cambria" w:hAnsi="Cambria" w:cs="Calibri"/>
          <w:lang w:eastAsia="ro-RO"/>
        </w:rPr>
        <w:t xml:space="preserve"> de a </w:t>
      </w:r>
      <w:proofErr w:type="spellStart"/>
      <w:r w:rsidRPr="000505D9">
        <w:rPr>
          <w:rFonts w:ascii="Cambria" w:hAnsi="Cambria" w:cs="Calibri"/>
          <w:lang w:eastAsia="ro-RO"/>
        </w:rPr>
        <w:t>lua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măsurile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protejării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refacerea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vegetaţiei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spaţiilor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verzi</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zonele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afectate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modernizare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extindere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public.</w:t>
      </w:r>
    </w:p>
    <w:p w14:paraId="1E780D7F" w14:textId="77777777" w:rsidR="008E7376" w:rsidRPr="000505D9" w:rsidRDefault="008E7376" w:rsidP="006D3B97">
      <w:pPr>
        <w:spacing w:after="120" w:line="276" w:lineRule="auto"/>
        <w:ind w:firstLine="426"/>
        <w:jc w:val="both"/>
        <w:rPr>
          <w:rFonts w:ascii="Cambria" w:hAnsi="Cambria" w:cs="Calibri"/>
          <w:lang w:eastAsia="ro-RO"/>
        </w:rPr>
      </w:pPr>
    </w:p>
    <w:p w14:paraId="7EAA8505" w14:textId="0364FDA9" w:rsidR="008E7376" w:rsidRDefault="008E7376" w:rsidP="006D3B97">
      <w:pPr>
        <w:pStyle w:val="Titlu1"/>
        <w:spacing w:after="120" w:line="276" w:lineRule="auto"/>
        <w:ind w:left="0" w:firstLine="426"/>
        <w:rPr>
          <w:rFonts w:ascii="Cambria" w:hAnsi="Cambria"/>
          <w:b/>
          <w:lang w:eastAsia="ro-RO"/>
        </w:rPr>
      </w:pPr>
      <w:bookmarkStart w:id="13" w:name="_Toc109212671"/>
      <w:r w:rsidRPr="008E7376">
        <w:rPr>
          <w:rFonts w:ascii="Cambria" w:hAnsi="Cambria"/>
          <w:b/>
          <w:lang w:eastAsia="ro-RO"/>
        </w:rPr>
        <w:t>12. NIVELUL MINIM AL REDEVENȚEI, PLATA ACESTEIA ȘI CUANTUMUL GARANȚIILOR</w:t>
      </w:r>
      <w:bookmarkEnd w:id="13"/>
    </w:p>
    <w:p w14:paraId="5463F38A" w14:textId="77777777" w:rsidR="00E664BA" w:rsidRPr="00E664BA" w:rsidRDefault="00E664BA" w:rsidP="00E664BA">
      <w:pPr>
        <w:rPr>
          <w:lang w:val="hu-HU" w:eastAsia="ro-RO"/>
        </w:rPr>
      </w:pPr>
    </w:p>
    <w:p w14:paraId="6EBE0062"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12.1. </w:t>
      </w:r>
      <w:proofErr w:type="spellStart"/>
      <w:r w:rsidRPr="000505D9">
        <w:rPr>
          <w:rFonts w:ascii="Cambria" w:hAnsi="Cambria" w:cs="Calibri"/>
          <w:lang w:eastAsia="ro-RO"/>
        </w:rPr>
        <w:t>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redeventei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r w:rsidRPr="000505D9">
        <w:rPr>
          <w:rFonts w:ascii="Cambria" w:hAnsi="Cambria" w:cs="Calibri"/>
          <w:lang w:val="de-DE" w:eastAsia="de-DE"/>
        </w:rPr>
        <w:t>stabili in conformitate cu prevederile legale si tinind cont de urmatoarele aspecte:</w:t>
      </w:r>
    </w:p>
    <w:p w14:paraId="0A219B4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a.</w:t>
      </w:r>
      <w:r w:rsidRPr="000505D9">
        <w:rPr>
          <w:rFonts w:ascii="Cambria" w:hAnsi="Cambria" w:cs="Calibri"/>
          <w:lang w:val="de-DE" w:eastAsia="de-DE"/>
        </w:rPr>
        <w:t xml:space="preserve"> organizarea şi desfăşurarea pe principii şi criterii comerciale şi  concurenţiale a serviciului prestat;</w:t>
      </w:r>
    </w:p>
    <w:p w14:paraId="464EA70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b.</w:t>
      </w:r>
      <w:r w:rsidRPr="000505D9">
        <w:rPr>
          <w:rFonts w:ascii="Cambria" w:hAnsi="Cambria" w:cs="Calibri"/>
          <w:lang w:val="de-DE" w:eastAsia="de-DE"/>
        </w:rPr>
        <w:t> protejarea autonomiei financiare a operatorilor;</w:t>
      </w:r>
    </w:p>
    <w:p w14:paraId="526A3572"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c.</w:t>
      </w:r>
      <w:r w:rsidRPr="000505D9">
        <w:rPr>
          <w:rFonts w:ascii="Cambria" w:hAnsi="Cambria" w:cs="Calibri"/>
          <w:lang w:val="de-DE" w:eastAsia="de-DE"/>
        </w:rPr>
        <w:t> reflectarea costului efectiv al prestării serviciului în structura şi nivelul tarifelor;</w:t>
      </w:r>
    </w:p>
    <w:p w14:paraId="4F912CF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d.</w:t>
      </w:r>
      <w:r w:rsidRPr="000505D9">
        <w:rPr>
          <w:rFonts w:ascii="Cambria" w:hAnsi="Cambria" w:cs="Calibri"/>
          <w:lang w:val="de-DE" w:eastAsia="de-DE"/>
        </w:rPr>
        <w:t> ajustarea periodică a tarifelor şi reflectarea corespunzătoare în nivelul acestora a influenţelor generate de majorarea în amonte a unor tarife;</w:t>
      </w:r>
    </w:p>
    <w:p w14:paraId="0F7684F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e.</w:t>
      </w:r>
      <w:r w:rsidRPr="000505D9">
        <w:rPr>
          <w:rFonts w:ascii="Cambria" w:hAnsi="Cambria" w:cs="Calibri"/>
          <w:lang w:val="de-DE" w:eastAsia="de-DE"/>
        </w:rPr>
        <w:t> recuperarea integrală a cheltuielilor prin tarife;</w:t>
      </w:r>
    </w:p>
    <w:p w14:paraId="50D839B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f.</w:t>
      </w:r>
      <w:r w:rsidRPr="000505D9">
        <w:rPr>
          <w:rFonts w:ascii="Cambria" w:hAnsi="Cambria" w:cs="Calibri"/>
          <w:lang w:val="de-DE" w:eastAsia="de-DE"/>
        </w:rPr>
        <w:t> acoperirea prin tarife cel puţin a sumelor investite şi a cheltuielilor curente de funcţionare şi întreţinere a serviciului,</w:t>
      </w:r>
    </w:p>
    <w:p w14:paraId="122B2BF3" w14:textId="10D80789" w:rsidR="008E7376" w:rsidRPr="000505D9" w:rsidRDefault="008E7376" w:rsidP="00D11ACB">
      <w:pPr>
        <w:spacing w:after="120" w:line="276" w:lineRule="auto"/>
        <w:jc w:val="both"/>
        <w:rPr>
          <w:rFonts w:ascii="Cambria" w:hAnsi="Cambria"/>
        </w:rPr>
      </w:pPr>
    </w:p>
    <w:p w14:paraId="1D41D688" w14:textId="503E1EA5"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de-DE" w:eastAsia="de-DE"/>
        </w:rPr>
        <w:t xml:space="preserve">12.2. Luând în considerare specificul acestui tip de serviciu </w:t>
      </w:r>
      <w:r w:rsidRPr="000505D9">
        <w:rPr>
          <w:rFonts w:ascii="Cambria" w:hAnsi="Cambria" w:cs="Calibri"/>
          <w:b/>
          <w:bCs/>
          <w:i/>
          <w:iCs/>
          <w:lang w:val="de-DE" w:eastAsia="de-DE"/>
        </w:rPr>
        <w:t xml:space="preserve">propunem ca </w:t>
      </w:r>
      <w:r w:rsidRPr="000505D9">
        <w:rPr>
          <w:rFonts w:ascii="Cambria" w:hAnsi="Cambria" w:cs="Calibri"/>
          <w:b/>
          <w:bCs/>
          <w:i/>
          <w:iCs/>
          <w:u w:val="single"/>
          <w:lang w:val="de-DE" w:eastAsia="de-DE"/>
        </w:rPr>
        <w:t xml:space="preserve">valoarea redeventei anuale în cazul concesionarii prin delegarea gestiunii  să fie de minim 1% an. </w:t>
      </w:r>
      <w:r w:rsidRPr="000505D9">
        <w:rPr>
          <w:rFonts w:ascii="Cambria" w:hAnsi="Cambria" w:cs="Calibri"/>
          <w:bCs/>
          <w:iCs/>
          <w:lang w:val="de-DE" w:eastAsia="de-DE"/>
        </w:rPr>
        <w:t>Redeven</w:t>
      </w:r>
      <w:r w:rsidR="00C46686">
        <w:rPr>
          <w:rFonts w:ascii="Cambria" w:hAnsi="Cambria" w:cs="Calibri"/>
          <w:bCs/>
          <w:iCs/>
          <w:lang w:val="ro-RO" w:eastAsia="de-DE"/>
        </w:rPr>
        <w:t>ț</w:t>
      </w:r>
      <w:r w:rsidRPr="000505D9">
        <w:rPr>
          <w:rFonts w:ascii="Cambria" w:hAnsi="Cambria" w:cs="Calibri"/>
          <w:bCs/>
          <w:iCs/>
          <w:lang w:val="de-DE" w:eastAsia="de-DE"/>
        </w:rPr>
        <w:t>a va fi recalculat</w:t>
      </w:r>
      <w:r w:rsidR="00C46686">
        <w:rPr>
          <w:rFonts w:ascii="Cambria" w:hAnsi="Cambria" w:cs="Calibri"/>
          <w:bCs/>
          <w:iCs/>
          <w:lang w:val="de-DE" w:eastAsia="de-DE"/>
        </w:rPr>
        <w:t>ă</w:t>
      </w:r>
      <w:r w:rsidRPr="000505D9">
        <w:rPr>
          <w:rFonts w:ascii="Cambria" w:hAnsi="Cambria" w:cs="Calibri"/>
          <w:bCs/>
          <w:iCs/>
          <w:lang w:val="de-DE" w:eastAsia="de-DE"/>
        </w:rPr>
        <w:t>, av</w:t>
      </w:r>
      <w:r w:rsidR="00E24373">
        <w:rPr>
          <w:rFonts w:ascii="Cambria" w:hAnsi="Cambria" w:cs="Calibri"/>
          <w:bCs/>
          <w:iCs/>
          <w:lang w:val="de-DE" w:eastAsia="de-DE"/>
        </w:rPr>
        <w:t>â</w:t>
      </w:r>
      <w:r w:rsidRPr="000505D9">
        <w:rPr>
          <w:rFonts w:ascii="Cambria" w:hAnsi="Cambria" w:cs="Calibri"/>
          <w:bCs/>
          <w:iCs/>
          <w:lang w:val="de-DE" w:eastAsia="de-DE"/>
        </w:rPr>
        <w:t>ndu-se in vedere cursul de referinta de la data efectuarii pl</w:t>
      </w:r>
      <w:r w:rsidR="00E24373">
        <w:rPr>
          <w:rFonts w:ascii="Cambria" w:hAnsi="Cambria" w:cs="Calibri"/>
          <w:bCs/>
          <w:iCs/>
          <w:lang w:val="de-DE" w:eastAsia="de-DE"/>
        </w:rPr>
        <w:t>ăț</w:t>
      </w:r>
      <w:r w:rsidRPr="000505D9">
        <w:rPr>
          <w:rFonts w:ascii="Cambria" w:hAnsi="Cambria" w:cs="Calibri"/>
          <w:bCs/>
          <w:iCs/>
          <w:lang w:val="de-DE" w:eastAsia="de-DE"/>
        </w:rPr>
        <w:t>ii de c</w:t>
      </w:r>
      <w:r w:rsidR="00E24373">
        <w:rPr>
          <w:rFonts w:ascii="Cambria" w:hAnsi="Cambria" w:cs="Calibri"/>
          <w:bCs/>
          <w:iCs/>
          <w:lang w:val="de-DE" w:eastAsia="de-DE"/>
        </w:rPr>
        <w:t>ă</w:t>
      </w:r>
      <w:r w:rsidRPr="000505D9">
        <w:rPr>
          <w:rFonts w:ascii="Cambria" w:hAnsi="Cambria" w:cs="Calibri"/>
          <w:bCs/>
          <w:iCs/>
          <w:lang w:val="de-DE" w:eastAsia="de-DE"/>
        </w:rPr>
        <w:t>tre concesionar.</w:t>
      </w:r>
      <w:r w:rsidR="00FF5B95">
        <w:rPr>
          <w:rFonts w:ascii="Cambria" w:hAnsi="Cambria" w:cs="Calibri"/>
          <w:bCs/>
          <w:iCs/>
          <w:lang w:val="de-DE" w:eastAsia="de-DE"/>
        </w:rPr>
        <w:t xml:space="preserve"> Redeven</w:t>
      </w:r>
      <w:r w:rsidR="00E24373">
        <w:rPr>
          <w:rFonts w:ascii="Cambria" w:hAnsi="Cambria" w:cs="Calibri"/>
          <w:bCs/>
          <w:iCs/>
          <w:lang w:val="de-DE" w:eastAsia="de-DE"/>
        </w:rPr>
        <w:t>ț</w:t>
      </w:r>
      <w:r w:rsidR="00FF5B95">
        <w:rPr>
          <w:rFonts w:ascii="Cambria" w:hAnsi="Cambria" w:cs="Calibri"/>
          <w:bCs/>
          <w:iCs/>
          <w:lang w:val="de-DE" w:eastAsia="de-DE"/>
        </w:rPr>
        <w:t>a se aplic</w:t>
      </w:r>
      <w:r w:rsidR="00E24373">
        <w:rPr>
          <w:rFonts w:ascii="Cambria" w:hAnsi="Cambria" w:cs="Calibri"/>
          <w:bCs/>
          <w:iCs/>
          <w:lang w:val="de-DE" w:eastAsia="de-DE"/>
        </w:rPr>
        <w:t>ă</w:t>
      </w:r>
      <w:r w:rsidR="00FF5B95">
        <w:rPr>
          <w:rFonts w:ascii="Cambria" w:hAnsi="Cambria" w:cs="Calibri"/>
          <w:bCs/>
          <w:iCs/>
          <w:lang w:val="de-DE" w:eastAsia="de-DE"/>
        </w:rPr>
        <w:t xml:space="preserve"> la </w:t>
      </w:r>
      <w:r w:rsidR="00FF5B95" w:rsidRPr="00FF5B95">
        <w:rPr>
          <w:rFonts w:ascii="Cambria" w:hAnsi="Cambria" w:cs="Calibri"/>
          <w:bCs/>
          <w:iCs/>
          <w:lang w:val="de-DE" w:eastAsia="de-DE"/>
        </w:rPr>
        <w:t>valoarea veniturilor operatorului desemnat c</w:t>
      </w:r>
      <w:r w:rsidR="00E24373">
        <w:rPr>
          <w:rFonts w:ascii="Cambria" w:hAnsi="Cambria" w:cs="Calibri"/>
          <w:bCs/>
          <w:iCs/>
          <w:lang w:val="de-DE" w:eastAsia="de-DE"/>
        </w:rPr>
        <w:t>âș</w:t>
      </w:r>
      <w:r w:rsidR="00FF5B95" w:rsidRPr="00FF5B95">
        <w:rPr>
          <w:rFonts w:ascii="Cambria" w:hAnsi="Cambria" w:cs="Calibri"/>
          <w:bCs/>
          <w:iCs/>
          <w:lang w:val="de-DE" w:eastAsia="de-DE"/>
        </w:rPr>
        <w:t>tig</w:t>
      </w:r>
      <w:r w:rsidR="00E24373">
        <w:rPr>
          <w:rFonts w:ascii="Cambria" w:hAnsi="Cambria" w:cs="Calibri"/>
          <w:bCs/>
          <w:iCs/>
          <w:lang w:val="de-DE" w:eastAsia="de-DE"/>
        </w:rPr>
        <w:t>ă</w:t>
      </w:r>
      <w:r w:rsidR="00FF5B95" w:rsidRPr="00FF5B95">
        <w:rPr>
          <w:rFonts w:ascii="Cambria" w:hAnsi="Cambria" w:cs="Calibri"/>
          <w:bCs/>
          <w:iCs/>
          <w:lang w:val="de-DE" w:eastAsia="de-DE"/>
        </w:rPr>
        <w:t>tor</w:t>
      </w:r>
      <w:r w:rsidR="00FF5B95">
        <w:rPr>
          <w:rFonts w:ascii="Cambria" w:hAnsi="Cambria" w:cs="Calibri"/>
          <w:bCs/>
          <w:iCs/>
          <w:lang w:val="de-DE" w:eastAsia="de-DE"/>
        </w:rPr>
        <w:t xml:space="preserve"> (</w:t>
      </w:r>
      <w:r w:rsidR="00FF5B95" w:rsidRPr="00FF5B95">
        <w:rPr>
          <w:rFonts w:ascii="Cambria" w:hAnsi="Cambria" w:cs="Calibri"/>
          <w:bCs/>
          <w:iCs/>
          <w:lang w:val="de-DE" w:eastAsia="de-DE"/>
        </w:rPr>
        <w:t xml:space="preserve">venituri </w:t>
      </w:r>
      <w:r w:rsidR="00E24373">
        <w:rPr>
          <w:rFonts w:ascii="Cambria" w:hAnsi="Cambria" w:cs="Calibri"/>
          <w:bCs/>
          <w:iCs/>
          <w:lang w:val="de-DE" w:eastAsia="de-DE"/>
        </w:rPr>
        <w:t>î</w:t>
      </w:r>
      <w:r w:rsidR="00FF5B95" w:rsidRPr="00FF5B95">
        <w:rPr>
          <w:rFonts w:ascii="Cambria" w:hAnsi="Cambria" w:cs="Calibri"/>
          <w:bCs/>
          <w:iCs/>
          <w:lang w:val="de-DE" w:eastAsia="de-DE"/>
        </w:rPr>
        <w:t xml:space="preserve">nregistrate de pe raza UAT-ului </w:t>
      </w:r>
      <w:r w:rsidR="00E24373">
        <w:rPr>
          <w:rFonts w:ascii="Cambria" w:hAnsi="Cambria" w:cs="Calibri"/>
          <w:bCs/>
          <w:iCs/>
          <w:lang w:val="de-DE" w:eastAsia="de-DE"/>
        </w:rPr>
        <w:t>ș</w:t>
      </w:r>
      <w:r w:rsidR="00FF5B95" w:rsidRPr="00FF5B95">
        <w:rPr>
          <w:rFonts w:ascii="Cambria" w:hAnsi="Cambria" w:cs="Calibri"/>
          <w:bCs/>
          <w:iCs/>
          <w:lang w:val="de-DE" w:eastAsia="de-DE"/>
        </w:rPr>
        <w:t>i din exploatarea sistemului public de iluminat – venituri altele decat cele achitate de catre UAT Municipiul Campulung Moldovenesc pentru servicii/bunuri/lucrari – conform listei de preturi</w:t>
      </w:r>
      <w:r w:rsidR="00FF5B95">
        <w:rPr>
          <w:rFonts w:ascii="Cambria" w:hAnsi="Cambria" w:cs="Calibri"/>
          <w:bCs/>
          <w:iCs/>
          <w:lang w:val="de-DE" w:eastAsia="de-DE"/>
        </w:rPr>
        <w:t>).</w:t>
      </w:r>
    </w:p>
    <w:p w14:paraId="01CFDD4D"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de-DE" w:eastAsia="de-DE"/>
        </w:rPr>
        <w:lastRenderedPageBreak/>
        <w:t>12.3. Plata redevenţei se va face anual, până la data de 30 martie pentru anul în curs. Pentru întârzierea plăţii redevenţei concesionarul va plăti o penalizare egală cu nivelul penalizărilor percepute de Ministerul de Finanţe pentru întârzierile de plată la obligaţiile către bugetul de stat.</w:t>
      </w:r>
    </w:p>
    <w:p w14:paraId="748C016F" w14:textId="77777777" w:rsidR="00007A0C" w:rsidRPr="000505D9" w:rsidRDefault="00007A0C" w:rsidP="00D11ACB">
      <w:pPr>
        <w:spacing w:after="120" w:line="276" w:lineRule="auto"/>
        <w:jc w:val="both"/>
        <w:rPr>
          <w:rFonts w:ascii="Cambria" w:hAnsi="Cambria" w:cs="Calibri"/>
          <w:lang w:eastAsia="ro-RO"/>
        </w:rPr>
      </w:pPr>
    </w:p>
    <w:p w14:paraId="6EB28D33" w14:textId="21A8C4EF" w:rsidR="008E7376" w:rsidRDefault="008E7376" w:rsidP="00E664BA">
      <w:pPr>
        <w:pStyle w:val="Titlu1"/>
        <w:spacing w:after="120" w:line="276" w:lineRule="auto"/>
        <w:ind w:left="0" w:firstLine="426"/>
        <w:rPr>
          <w:rFonts w:ascii="Cambria" w:hAnsi="Cambria"/>
          <w:b/>
          <w:lang w:eastAsia="ro-RO"/>
        </w:rPr>
      </w:pPr>
      <w:bookmarkStart w:id="14" w:name="_Toc109212672"/>
      <w:r w:rsidRPr="008E7376">
        <w:rPr>
          <w:rFonts w:ascii="Cambria" w:hAnsi="Cambria"/>
          <w:b/>
          <w:lang w:eastAsia="ro-RO"/>
        </w:rPr>
        <w:t>13. CONDITII CARE TREBUIE INDEPLINITE DE OFERTANTI PENTRU INCHEIEREA CONTRACTULUI DE DELEGARE A GESTIUNII</w:t>
      </w:r>
      <w:bookmarkEnd w:id="14"/>
      <w:r w:rsidRPr="008E7376">
        <w:rPr>
          <w:rFonts w:ascii="Cambria" w:hAnsi="Cambria"/>
          <w:b/>
          <w:lang w:eastAsia="ro-RO"/>
        </w:rPr>
        <w:t xml:space="preserve"> </w:t>
      </w:r>
    </w:p>
    <w:p w14:paraId="6297C3D6" w14:textId="77777777" w:rsidR="00E664BA" w:rsidRPr="00E664BA" w:rsidRDefault="00E664BA" w:rsidP="00E664BA">
      <w:pPr>
        <w:rPr>
          <w:lang w:val="hu-HU" w:eastAsia="ro-RO"/>
        </w:rPr>
      </w:pPr>
    </w:p>
    <w:p w14:paraId="6F3378BB" w14:textId="5D0C7806"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13.1. </w:t>
      </w:r>
      <w:proofErr w:type="spellStart"/>
      <w:r w:rsidRPr="000505D9">
        <w:rPr>
          <w:rFonts w:ascii="Cambria" w:hAnsi="Cambria" w:cs="Calibri"/>
          <w:b/>
          <w:lang w:eastAsia="ro-RO"/>
        </w:rPr>
        <w:t>Preluare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reclamatii</w:t>
      </w:r>
      <w:proofErr w:type="spellEnd"/>
    </w:p>
    <w:p w14:paraId="24ABA3E8"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aloca</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număr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telefon</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linie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telefonica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fixă</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făcut</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cunoscut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mass-media.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reclamațiilor</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face 24 ore pe zi </w:t>
      </w:r>
      <w:proofErr w:type="spellStart"/>
      <w:r w:rsidRPr="000505D9">
        <w:rPr>
          <w:rFonts w:ascii="Cambria" w:hAnsi="Cambria" w:cs="Calibri"/>
          <w:lang w:eastAsia="ro-RO"/>
        </w:rPr>
        <w:t>inclusiv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sărbatorile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legale</w:t>
      </w:r>
      <w:proofErr w:type="spellEnd"/>
      <w:r w:rsidRPr="000505D9">
        <w:rPr>
          <w:rFonts w:ascii="Cambria" w:hAnsi="Cambria" w:cs="Calibri"/>
          <w:lang w:eastAsia="ro-RO"/>
        </w:rPr>
        <w:t>.</w:t>
      </w:r>
    </w:p>
    <w:p w14:paraId="67BBCC6D"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b/>
          <w:lang w:eastAsia="ro-RO"/>
        </w:rPr>
        <w:t xml:space="preserve"> </w:t>
      </w:r>
      <w:proofErr w:type="spellStart"/>
      <w:r w:rsidRPr="000505D9">
        <w:rPr>
          <w:rFonts w:ascii="Cambria" w:hAnsi="Cambria" w:cs="Calibri"/>
          <w:b/>
          <w:lang w:eastAsia="ro-RO"/>
        </w:rPr>
        <w:t>Intreţinere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mentenanţă</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şi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monitorizarea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sistemului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w:t>
      </w:r>
      <w:r w:rsidRPr="000505D9">
        <w:rPr>
          <w:rFonts w:ascii="Cambria" w:hAnsi="Cambria" w:cs="Calibri"/>
          <w:lang w:eastAsia="ro-RO"/>
        </w:rPr>
        <w:t xml:space="preserv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pietonal-stradal</w:t>
      </w:r>
      <w:proofErr w:type="spellEnd"/>
      <w:r w:rsidRPr="000505D9">
        <w:rPr>
          <w:rFonts w:ascii="Cambria" w:hAnsi="Cambria" w:cs="Calibri"/>
          <w:lang w:eastAsia="ro-RO"/>
        </w:rPr>
        <w:t xml:space="preserve">, ornamental,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toată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înfiinţa</w:t>
      </w:r>
      <w:proofErr w:type="spellEnd"/>
      <w:r w:rsidRPr="000505D9">
        <w:rPr>
          <w:rFonts w:ascii="Cambria" w:hAnsi="Cambria" w:cs="Calibri"/>
          <w:lang w:eastAsia="ro-RO"/>
        </w:rPr>
        <w:t xml:space="preserve"> o </w:t>
      </w:r>
      <w:proofErr w:type="spellStart"/>
      <w:r w:rsidRPr="000505D9">
        <w:rPr>
          <w:rFonts w:ascii="Cambria" w:hAnsi="Cambria" w:cs="Calibri"/>
          <w:lang w:eastAsia="ro-RO"/>
        </w:rPr>
        <w:t>unitate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intervenţie</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asistenta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tehnică</w:t>
      </w:r>
      <w:proofErr w:type="spellEnd"/>
      <w:r w:rsidRPr="000505D9">
        <w:rPr>
          <w:rFonts w:ascii="Cambria" w:hAnsi="Cambria" w:cs="Calibri"/>
          <w:lang w:eastAsia="ro-RO"/>
        </w:rPr>
        <w:t>.</w:t>
      </w:r>
    </w:p>
    <w:p w14:paraId="2A9E66F0" w14:textId="77777777" w:rsidR="008E7376" w:rsidRPr="000505D9" w:rsidRDefault="008E7376" w:rsidP="00D11ACB">
      <w:pPr>
        <w:spacing w:after="120" w:line="276" w:lineRule="auto"/>
        <w:jc w:val="both"/>
        <w:rPr>
          <w:rFonts w:ascii="Cambria" w:hAnsi="Cambria" w:cs="Calibri"/>
          <w:lang w:eastAsia="ro-RO"/>
        </w:rPr>
      </w:pPr>
    </w:p>
    <w:p w14:paraId="19DFC9E6"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b/>
        </w:rPr>
        <w:t xml:space="preserve">13.2. </w:t>
      </w:r>
      <w:r w:rsidRPr="000505D9">
        <w:rPr>
          <w:rFonts w:ascii="Cambria" w:eastAsia="Calibri" w:hAnsi="Cambria" w:cs="Calibri"/>
          <w:b/>
          <w:lang w:val="ro-RO"/>
        </w:rPr>
        <w:t>Personal minim</w:t>
      </w:r>
      <w:r w:rsidRPr="000505D9">
        <w:rPr>
          <w:rFonts w:ascii="Cambria" w:eastAsia="Calibri" w:hAnsi="Cambria" w:cs="Calibri"/>
          <w:lang w:val="ro-RO"/>
        </w:rPr>
        <w:t xml:space="preserve"> - ofertantul trebuie sa </w:t>
      </w:r>
      <w:proofErr w:type="spellStart"/>
      <w:r w:rsidRPr="000505D9">
        <w:rPr>
          <w:rFonts w:ascii="Cambria" w:eastAsia="Calibri" w:hAnsi="Cambria" w:cs="Calibri"/>
          <w:lang w:val="ro-RO"/>
        </w:rPr>
        <w:t>detina</w:t>
      </w:r>
      <w:proofErr w:type="spellEnd"/>
      <w:r w:rsidRPr="000505D9">
        <w:rPr>
          <w:rFonts w:ascii="Cambria" w:eastAsia="Calibri" w:hAnsi="Cambria" w:cs="Calibri"/>
          <w:lang w:val="ro-RO"/>
        </w:rPr>
        <w:t xml:space="preserve"> personal de specialitate, </w:t>
      </w:r>
      <w:proofErr w:type="spellStart"/>
      <w:r w:rsidRPr="000505D9">
        <w:rPr>
          <w:rFonts w:ascii="Cambria" w:eastAsia="Calibri" w:hAnsi="Cambria" w:cs="Calibri"/>
          <w:lang w:val="ro-RO"/>
        </w:rPr>
        <w:t>dupa</w:t>
      </w:r>
      <w:proofErr w:type="spellEnd"/>
      <w:r w:rsidRPr="000505D9">
        <w:rPr>
          <w:rFonts w:ascii="Cambria" w:eastAsia="Calibri" w:hAnsi="Cambria" w:cs="Calibri"/>
          <w:lang w:val="ro-RO"/>
        </w:rPr>
        <w:t xml:space="preserve"> cum </w:t>
      </w:r>
      <w:proofErr w:type="spellStart"/>
      <w:r w:rsidRPr="000505D9">
        <w:rPr>
          <w:rFonts w:ascii="Cambria" w:eastAsia="Calibri" w:hAnsi="Cambria" w:cs="Calibri"/>
          <w:lang w:val="ro-RO"/>
        </w:rPr>
        <w:t>urmeaza</w:t>
      </w:r>
      <w:proofErr w:type="spellEnd"/>
      <w:r w:rsidRPr="000505D9">
        <w:rPr>
          <w:rFonts w:ascii="Cambria" w:eastAsia="Calibri" w:hAnsi="Cambria" w:cs="Calibri"/>
          <w:lang w:val="ro-RO"/>
        </w:rPr>
        <w:t xml:space="preserve"> : </w:t>
      </w:r>
    </w:p>
    <w:p w14:paraId="395145AF" w14:textId="77777777" w:rsidR="008E7376" w:rsidRPr="000505D9" w:rsidRDefault="008E7376" w:rsidP="006D3B97">
      <w:pPr>
        <w:spacing w:after="120" w:line="276" w:lineRule="auto"/>
        <w:ind w:firstLine="426"/>
        <w:jc w:val="both"/>
        <w:rPr>
          <w:rFonts w:ascii="Cambria" w:hAnsi="Cambria"/>
        </w:rPr>
      </w:pPr>
      <w:bookmarkStart w:id="15" w:name="_Hlk102908853"/>
      <w:r w:rsidRPr="000505D9">
        <w:rPr>
          <w:rFonts w:ascii="Cambria" w:eastAsia="Calibri" w:hAnsi="Cambria" w:cs="Calibri"/>
          <w:lang w:val="ro-RO"/>
        </w:rPr>
        <w:t xml:space="preserve">- 1 responsabil tehnic cu </w:t>
      </w:r>
      <w:proofErr w:type="spellStart"/>
      <w:r w:rsidRPr="000505D9">
        <w:rPr>
          <w:rFonts w:ascii="Cambria" w:eastAsia="Calibri" w:hAnsi="Cambria" w:cs="Calibri"/>
          <w:lang w:val="ro-RO"/>
        </w:rPr>
        <w:t>executia</w:t>
      </w:r>
      <w:proofErr w:type="spellEnd"/>
      <w:r w:rsidRPr="000505D9">
        <w:rPr>
          <w:rFonts w:ascii="Cambria" w:eastAsia="Calibri" w:hAnsi="Cambria" w:cs="Calibri"/>
          <w:lang w:val="ro-RO"/>
        </w:rPr>
        <w:t xml:space="preserve">  (RTE)- atestat in domeniul electric , conform Ordin ANRE nr. 11/2003</w:t>
      </w:r>
    </w:p>
    <w:p w14:paraId="7DEB2F33"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xml:space="preserve">- 1 responsabil sau contract cu o firma care asigura </w:t>
      </w:r>
      <w:proofErr w:type="spellStart"/>
      <w:r w:rsidRPr="000505D9">
        <w:rPr>
          <w:rFonts w:ascii="Cambria" w:eastAsia="Calibri" w:hAnsi="Cambria" w:cs="Calibri"/>
          <w:lang w:val="ro-RO"/>
        </w:rPr>
        <w:t>protectia</w:t>
      </w:r>
      <w:proofErr w:type="spellEnd"/>
      <w:r w:rsidRPr="000505D9">
        <w:rPr>
          <w:rFonts w:ascii="Cambria" w:eastAsia="Calibri" w:hAnsi="Cambria" w:cs="Calibri"/>
          <w:lang w:val="ro-RO"/>
        </w:rPr>
        <w:t xml:space="preserve"> si securitatea  muncii conform  Ordin ANRE nr. 23/ 2013- art.37.</w:t>
      </w:r>
    </w:p>
    <w:p w14:paraId="427EB58F"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- 1 inginer/subinginer autorizat ANRE gradul IIA conform  Ordin ANRE nr. 11/2013, Ordin ANRE nr. 23/2013</w:t>
      </w:r>
    </w:p>
    <w:p w14:paraId="1207F682"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- 1 inginer/subinginer autorizat ANRE gradul IIB  conform  Ordin ANRE nr. 11/2013, Ordin ANRE nr. 23/2013</w:t>
      </w:r>
    </w:p>
    <w:p w14:paraId="56889E9C" w14:textId="31A3B66F" w:rsidR="008E7376" w:rsidRDefault="008E7376" w:rsidP="006D3B97">
      <w:pPr>
        <w:spacing w:after="120" w:line="276" w:lineRule="auto"/>
        <w:ind w:firstLine="426"/>
        <w:jc w:val="both"/>
        <w:rPr>
          <w:rFonts w:ascii="Cambria" w:eastAsia="Calibri" w:hAnsi="Cambria" w:cs="Calibri"/>
          <w:lang w:val="ro-RO"/>
        </w:rPr>
      </w:pPr>
      <w:r w:rsidRPr="000505D9">
        <w:rPr>
          <w:rFonts w:ascii="Cambria" w:eastAsia="Calibri" w:hAnsi="Cambria" w:cs="Calibri"/>
          <w:lang w:val="ro-RO"/>
        </w:rPr>
        <w:t xml:space="preserve">- </w:t>
      </w:r>
      <w:r w:rsidR="00913248">
        <w:rPr>
          <w:rFonts w:ascii="Cambria" w:eastAsia="Calibri" w:hAnsi="Cambria" w:cs="Calibri"/>
          <w:lang w:val="ro-RO"/>
        </w:rPr>
        <w:t>1</w:t>
      </w:r>
      <w:r w:rsidRPr="000505D9">
        <w:rPr>
          <w:rFonts w:ascii="Cambria" w:eastAsia="Calibri" w:hAnsi="Cambria" w:cs="Calibri"/>
          <w:lang w:val="ro-RO"/>
        </w:rPr>
        <w:t xml:space="preserve"> electricieni gr. IIB - </w:t>
      </w:r>
      <w:proofErr w:type="spellStart"/>
      <w:r w:rsidRPr="000505D9">
        <w:rPr>
          <w:rFonts w:ascii="Cambria" w:eastAsia="Calibri" w:hAnsi="Cambria" w:cs="Calibri"/>
          <w:lang w:val="ro-RO"/>
        </w:rPr>
        <w:t>autorizati</w:t>
      </w:r>
      <w:proofErr w:type="spellEnd"/>
      <w:r w:rsidRPr="000505D9">
        <w:rPr>
          <w:rFonts w:ascii="Cambria" w:eastAsia="Calibri" w:hAnsi="Cambria" w:cs="Calibri"/>
          <w:lang w:val="ro-RO"/>
        </w:rPr>
        <w:t xml:space="preserve"> ANRE conform Ordin  nr. 11/2013</w:t>
      </w:r>
    </w:p>
    <w:p w14:paraId="709A924B" w14:textId="1D445DDE" w:rsidR="00B40981" w:rsidRDefault="00B40981" w:rsidP="006D3B97">
      <w:pPr>
        <w:spacing w:after="120" w:line="276" w:lineRule="auto"/>
        <w:ind w:firstLine="426"/>
        <w:jc w:val="both"/>
        <w:rPr>
          <w:rFonts w:ascii="Cambria" w:eastAsia="Calibri" w:hAnsi="Cambria" w:cs="Calibri"/>
          <w:lang w:val="ro-RO"/>
        </w:rPr>
      </w:pPr>
      <w:r>
        <w:rPr>
          <w:rFonts w:ascii="Cambria" w:eastAsia="Calibri" w:hAnsi="Cambria" w:cs="Calibri"/>
          <w:lang w:val="ro-RO"/>
        </w:rPr>
        <w:t xml:space="preserve">- 4 </w:t>
      </w:r>
      <w:proofErr w:type="spellStart"/>
      <w:r>
        <w:rPr>
          <w:rFonts w:ascii="Cambria" w:eastAsia="Calibri" w:hAnsi="Cambria" w:cs="Calibri"/>
          <w:lang w:val="ro-RO"/>
        </w:rPr>
        <w:t>manevranti</w:t>
      </w:r>
      <w:proofErr w:type="spellEnd"/>
      <w:r>
        <w:rPr>
          <w:rFonts w:ascii="Cambria" w:eastAsia="Calibri" w:hAnsi="Cambria" w:cs="Calibri"/>
          <w:lang w:val="ro-RO"/>
        </w:rPr>
        <w:t xml:space="preserve"> nacela – lucru la </w:t>
      </w:r>
      <w:proofErr w:type="spellStart"/>
      <w:r>
        <w:rPr>
          <w:rFonts w:ascii="Cambria" w:eastAsia="Calibri" w:hAnsi="Cambria" w:cs="Calibri"/>
          <w:lang w:val="ro-RO"/>
        </w:rPr>
        <w:t>inaltime</w:t>
      </w:r>
      <w:proofErr w:type="spellEnd"/>
      <w:r>
        <w:rPr>
          <w:rFonts w:ascii="Cambria" w:eastAsia="Calibri" w:hAnsi="Cambria" w:cs="Calibri"/>
          <w:lang w:val="ro-RO"/>
        </w:rPr>
        <w:t xml:space="preserve"> </w:t>
      </w:r>
      <w:proofErr w:type="spellStart"/>
      <w:r>
        <w:rPr>
          <w:rFonts w:ascii="Cambria" w:eastAsia="Calibri" w:hAnsi="Cambria" w:cs="Calibri"/>
          <w:lang w:val="ro-RO"/>
        </w:rPr>
        <w:t>autorizati</w:t>
      </w:r>
      <w:proofErr w:type="spellEnd"/>
    </w:p>
    <w:p w14:paraId="62D1D13B" w14:textId="7884CE1F" w:rsidR="00B40981" w:rsidRDefault="00B40981" w:rsidP="006D3B97">
      <w:pPr>
        <w:spacing w:after="120" w:line="276" w:lineRule="auto"/>
        <w:ind w:firstLine="426"/>
        <w:jc w:val="both"/>
        <w:rPr>
          <w:rFonts w:ascii="Cambria" w:eastAsia="Calibri" w:hAnsi="Cambria" w:cs="Calibri"/>
          <w:lang w:val="ro-RO"/>
        </w:rPr>
      </w:pPr>
      <w:r>
        <w:rPr>
          <w:rFonts w:ascii="Cambria" w:eastAsia="Calibri" w:hAnsi="Cambria" w:cs="Calibri"/>
          <w:lang w:val="ro-RO"/>
        </w:rPr>
        <w:t xml:space="preserve">- 2 electricieni </w:t>
      </w:r>
      <w:proofErr w:type="spellStart"/>
      <w:r>
        <w:rPr>
          <w:rFonts w:ascii="Cambria" w:eastAsia="Calibri" w:hAnsi="Cambria" w:cs="Calibri"/>
          <w:lang w:val="ro-RO"/>
        </w:rPr>
        <w:t>autorizati</w:t>
      </w:r>
      <w:proofErr w:type="spellEnd"/>
      <w:r>
        <w:rPr>
          <w:rFonts w:ascii="Cambria" w:eastAsia="Calibri" w:hAnsi="Cambria" w:cs="Calibri"/>
          <w:lang w:val="ro-RO"/>
        </w:rPr>
        <w:t xml:space="preserve"> pentru panouri solare</w:t>
      </w:r>
    </w:p>
    <w:bookmarkEnd w:id="15"/>
    <w:p w14:paraId="19E47DA4" w14:textId="77777777" w:rsidR="00B40981" w:rsidRPr="000505D9" w:rsidRDefault="00B40981" w:rsidP="006D3B97">
      <w:pPr>
        <w:spacing w:after="120" w:line="276" w:lineRule="auto"/>
        <w:ind w:firstLine="426"/>
        <w:jc w:val="both"/>
        <w:rPr>
          <w:rFonts w:ascii="Cambria" w:hAnsi="Cambria"/>
        </w:rPr>
      </w:pPr>
    </w:p>
    <w:p w14:paraId="5239A827"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xml:space="preserve">Conform Ordin ANRE nr. 23 /2013, Ordin ANRE nr. 11/2013, precum si </w:t>
      </w:r>
      <w:proofErr w:type="spellStart"/>
      <w:r w:rsidRPr="000505D9">
        <w:rPr>
          <w:rFonts w:ascii="Cambria" w:eastAsia="Calibri" w:hAnsi="Cambria" w:cs="Calibri"/>
          <w:lang w:val="ro-RO"/>
        </w:rPr>
        <w:t>instructiunile</w:t>
      </w:r>
      <w:proofErr w:type="spellEnd"/>
      <w:r w:rsidRPr="000505D9">
        <w:rPr>
          <w:rFonts w:ascii="Cambria" w:eastAsia="Calibri" w:hAnsi="Cambria" w:cs="Calibri"/>
          <w:lang w:val="ro-RO"/>
        </w:rPr>
        <w:t xml:space="preserve"> aferente H.G. nr. 34/2006 cu </w:t>
      </w:r>
      <w:proofErr w:type="spellStart"/>
      <w:r w:rsidRPr="000505D9">
        <w:rPr>
          <w:rFonts w:ascii="Cambria" w:eastAsia="Calibri" w:hAnsi="Cambria" w:cs="Calibri"/>
          <w:lang w:val="ro-RO"/>
        </w:rPr>
        <w:t>completarile</w:t>
      </w:r>
      <w:proofErr w:type="spellEnd"/>
      <w:r w:rsidRPr="000505D9">
        <w:rPr>
          <w:rFonts w:ascii="Cambria" w:eastAsia="Calibri" w:hAnsi="Cambria" w:cs="Calibri"/>
          <w:lang w:val="ro-RO"/>
        </w:rPr>
        <w:t xml:space="preserve"> si </w:t>
      </w:r>
      <w:proofErr w:type="spellStart"/>
      <w:r w:rsidRPr="000505D9">
        <w:rPr>
          <w:rFonts w:ascii="Cambria" w:eastAsia="Calibri" w:hAnsi="Cambria" w:cs="Calibri"/>
          <w:lang w:val="ro-RO"/>
        </w:rPr>
        <w:t>modificarile</w:t>
      </w:r>
      <w:proofErr w:type="spellEnd"/>
      <w:r w:rsidRPr="000505D9">
        <w:rPr>
          <w:rFonts w:ascii="Cambria" w:eastAsia="Calibri" w:hAnsi="Cambria" w:cs="Calibri"/>
          <w:lang w:val="ro-RO"/>
        </w:rPr>
        <w:t xml:space="preserve">  ulterioare  este obligatorie atestarea si autorizarea persoanelor responsabile de </w:t>
      </w:r>
      <w:proofErr w:type="spellStart"/>
      <w:r w:rsidRPr="000505D9">
        <w:rPr>
          <w:rFonts w:ascii="Cambria" w:eastAsia="Calibri" w:hAnsi="Cambria" w:cs="Calibri"/>
          <w:lang w:val="ro-RO"/>
        </w:rPr>
        <w:t>indeplinirea</w:t>
      </w:r>
      <w:proofErr w:type="spellEnd"/>
      <w:r w:rsidRPr="000505D9">
        <w:rPr>
          <w:rFonts w:ascii="Cambria" w:eastAsia="Calibri" w:hAnsi="Cambria" w:cs="Calibri"/>
          <w:lang w:val="ro-RO"/>
        </w:rPr>
        <w:t xml:space="preserve"> contractului. Pentru personalul nominalizat cu </w:t>
      </w:r>
      <w:proofErr w:type="spellStart"/>
      <w:r w:rsidRPr="000505D9">
        <w:rPr>
          <w:rFonts w:ascii="Cambria" w:eastAsia="Calibri" w:hAnsi="Cambria" w:cs="Calibri"/>
          <w:lang w:val="ro-RO"/>
        </w:rPr>
        <w:t>indeplinirea</w:t>
      </w:r>
      <w:proofErr w:type="spellEnd"/>
      <w:r w:rsidRPr="000505D9">
        <w:rPr>
          <w:rFonts w:ascii="Cambria" w:eastAsia="Calibri" w:hAnsi="Cambria" w:cs="Calibri"/>
          <w:lang w:val="ro-RO"/>
        </w:rPr>
        <w:t xml:space="preserve"> contractului, se vor prezenta </w:t>
      </w:r>
      <w:proofErr w:type="spellStart"/>
      <w:r w:rsidRPr="000505D9">
        <w:rPr>
          <w:rFonts w:ascii="Cambria" w:eastAsia="Calibri" w:hAnsi="Cambria" w:cs="Calibri"/>
          <w:lang w:val="ro-RO"/>
        </w:rPr>
        <w:t>dupa</w:t>
      </w:r>
      <w:proofErr w:type="spellEnd"/>
      <w:r w:rsidRPr="000505D9">
        <w:rPr>
          <w:rFonts w:ascii="Cambria" w:eastAsia="Calibri" w:hAnsi="Cambria" w:cs="Calibri"/>
          <w:lang w:val="ro-RO"/>
        </w:rPr>
        <w:t xml:space="preserve"> caz </w:t>
      </w:r>
      <w:proofErr w:type="spellStart"/>
      <w:r w:rsidRPr="000505D9">
        <w:rPr>
          <w:rFonts w:ascii="Cambria" w:eastAsia="Calibri" w:hAnsi="Cambria" w:cs="Calibri"/>
          <w:lang w:val="ro-RO"/>
        </w:rPr>
        <w:t>urmatoarele</w:t>
      </w:r>
      <w:proofErr w:type="spellEnd"/>
      <w:r w:rsidRPr="000505D9">
        <w:rPr>
          <w:rFonts w:ascii="Cambria" w:eastAsia="Calibri" w:hAnsi="Cambria" w:cs="Calibri"/>
          <w:lang w:val="ro-RO"/>
        </w:rPr>
        <w:t xml:space="preserve"> documente: documente din care sa rezulte ca persoanele nominalizate sunt angajate ale ofertantului sau, </w:t>
      </w:r>
      <w:proofErr w:type="spellStart"/>
      <w:r w:rsidRPr="000505D9">
        <w:rPr>
          <w:rFonts w:ascii="Cambria" w:eastAsia="Calibri" w:hAnsi="Cambria" w:cs="Calibri"/>
          <w:lang w:val="ro-RO"/>
        </w:rPr>
        <w:t>dupa</w:t>
      </w:r>
      <w:proofErr w:type="spellEnd"/>
      <w:r w:rsidRPr="000505D9">
        <w:rPr>
          <w:rFonts w:ascii="Cambria" w:eastAsia="Calibri" w:hAnsi="Cambria" w:cs="Calibri"/>
          <w:lang w:val="ro-RO"/>
        </w:rPr>
        <w:t xml:space="preserve"> caz angajament de participare/ </w:t>
      </w:r>
      <w:proofErr w:type="spellStart"/>
      <w:r w:rsidRPr="000505D9">
        <w:rPr>
          <w:rFonts w:ascii="Cambria" w:eastAsia="Calibri" w:hAnsi="Cambria" w:cs="Calibri"/>
          <w:lang w:val="ro-RO"/>
        </w:rPr>
        <w:t>declaratie</w:t>
      </w:r>
      <w:proofErr w:type="spellEnd"/>
      <w:r w:rsidRPr="000505D9">
        <w:rPr>
          <w:rFonts w:ascii="Cambria" w:eastAsia="Calibri" w:hAnsi="Cambria" w:cs="Calibri"/>
          <w:lang w:val="ro-RO"/>
        </w:rPr>
        <w:t xml:space="preserve"> de disponibilitate al /ale persoanei / persoanelor responsabile pentru </w:t>
      </w:r>
      <w:proofErr w:type="spellStart"/>
      <w:r w:rsidRPr="000505D9">
        <w:rPr>
          <w:rFonts w:ascii="Cambria" w:eastAsia="Calibri" w:hAnsi="Cambria" w:cs="Calibri"/>
          <w:lang w:val="ro-RO"/>
        </w:rPr>
        <w:t>indeplinirea</w:t>
      </w:r>
      <w:proofErr w:type="spellEnd"/>
      <w:r w:rsidRPr="000505D9">
        <w:rPr>
          <w:rFonts w:ascii="Cambria" w:eastAsia="Calibri" w:hAnsi="Cambria" w:cs="Calibri"/>
          <w:lang w:val="ro-RO"/>
        </w:rPr>
        <w:t xml:space="preserve"> contractului ( daca ofertantul nu are angajat astfel de persoana / persoane).;</w:t>
      </w:r>
    </w:p>
    <w:p w14:paraId="08F4C61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ofertant</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lista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personalului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modernizare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extindere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intretinerea-mentinerea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315F7B94" w14:textId="77777777" w:rsidR="008E7376" w:rsidRPr="000505D9" w:rsidRDefault="008E7376" w:rsidP="006D3B97">
      <w:pPr>
        <w:spacing w:after="120" w:line="276" w:lineRule="auto"/>
        <w:ind w:firstLine="426"/>
        <w:jc w:val="both"/>
        <w:rPr>
          <w:rFonts w:ascii="Cambria" w:hAnsi="Cambria" w:cs="Calibri"/>
          <w:b/>
          <w:highlight w:val="cyan"/>
          <w:lang w:eastAsia="ro-RO"/>
        </w:rPr>
      </w:pPr>
    </w:p>
    <w:p w14:paraId="3714AAD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lastRenderedPageBreak/>
        <w:t xml:space="preserve">13.3. </w:t>
      </w:r>
      <w:proofErr w:type="spellStart"/>
      <w:r w:rsidRPr="000505D9">
        <w:rPr>
          <w:rFonts w:ascii="Cambria" w:hAnsi="Cambria" w:cs="Calibri"/>
          <w:b/>
          <w:lang w:eastAsia="ro-RO"/>
        </w:rPr>
        <w:t>Utilaje</w:t>
      </w:r>
      <w:proofErr w:type="spellEnd"/>
    </w:p>
    <w:p w14:paraId="1AA64294" w14:textId="77777777" w:rsidR="009F78A1" w:rsidRDefault="008E7376" w:rsidP="006D3B97">
      <w:pPr>
        <w:spacing w:after="120" w:line="276" w:lineRule="auto"/>
        <w:ind w:firstLine="426"/>
        <w:jc w:val="both"/>
        <w:rPr>
          <w:rFonts w:ascii="Cambria" w:eastAsia="Calibri" w:hAnsi="Cambria" w:cs="Calibri"/>
          <w:lang w:val="ro-RO"/>
        </w:rPr>
      </w:pPr>
      <w:bookmarkStart w:id="16" w:name="_Hlk102908868"/>
      <w:proofErr w:type="spellStart"/>
      <w:r w:rsidRPr="000505D9">
        <w:rPr>
          <w:rFonts w:ascii="Cambria" w:eastAsia="Calibri" w:hAnsi="Cambria" w:cs="Calibri"/>
          <w:lang w:val="ro-RO"/>
        </w:rPr>
        <w:t>Ofertantii</w:t>
      </w:r>
      <w:proofErr w:type="spellEnd"/>
      <w:r w:rsidRPr="000505D9">
        <w:rPr>
          <w:rFonts w:ascii="Cambria" w:eastAsia="Calibri" w:hAnsi="Cambria" w:cs="Calibri"/>
          <w:lang w:val="ro-RO"/>
        </w:rPr>
        <w:t xml:space="preserve"> trebuie sa </w:t>
      </w:r>
      <w:proofErr w:type="spellStart"/>
      <w:r w:rsidRPr="000505D9">
        <w:rPr>
          <w:rFonts w:ascii="Cambria" w:eastAsia="Calibri" w:hAnsi="Cambria" w:cs="Calibri"/>
          <w:lang w:val="ro-RO"/>
        </w:rPr>
        <w:t>faca</w:t>
      </w:r>
      <w:proofErr w:type="spellEnd"/>
      <w:r w:rsidRPr="000505D9">
        <w:rPr>
          <w:rFonts w:ascii="Cambria" w:eastAsia="Calibri" w:hAnsi="Cambria" w:cs="Calibri"/>
          <w:lang w:val="ro-RO"/>
        </w:rPr>
        <w:t xml:space="preserve"> dovada </w:t>
      </w:r>
      <w:proofErr w:type="spellStart"/>
      <w:r w:rsidRPr="000505D9">
        <w:rPr>
          <w:rFonts w:ascii="Cambria" w:eastAsia="Calibri" w:hAnsi="Cambria" w:cs="Calibri"/>
          <w:lang w:val="ro-RO"/>
        </w:rPr>
        <w:t>detinerii</w:t>
      </w:r>
      <w:proofErr w:type="spellEnd"/>
      <w:r w:rsidRPr="000505D9">
        <w:rPr>
          <w:rFonts w:ascii="Cambria" w:eastAsia="Calibri" w:hAnsi="Cambria" w:cs="Calibri"/>
          <w:lang w:val="ro-RO"/>
        </w:rPr>
        <w:t xml:space="preserve"> (prin intermediul documentelor) a unei </w:t>
      </w:r>
      <w:proofErr w:type="spellStart"/>
      <w:r w:rsidRPr="000505D9">
        <w:rPr>
          <w:rFonts w:ascii="Cambria" w:eastAsia="Calibri" w:hAnsi="Cambria" w:cs="Calibri"/>
          <w:lang w:val="ro-RO"/>
        </w:rPr>
        <w:t>dotari</w:t>
      </w:r>
      <w:proofErr w:type="spellEnd"/>
      <w:r w:rsidRPr="000505D9">
        <w:rPr>
          <w:rFonts w:ascii="Cambria" w:eastAsia="Calibri" w:hAnsi="Cambria" w:cs="Calibri"/>
          <w:lang w:val="ro-RO"/>
        </w:rPr>
        <w:t xml:space="preserve"> minime (ce poate fi prezentata sub diverse forme: in proprietate/</w:t>
      </w:r>
      <w:proofErr w:type="spellStart"/>
      <w:r w:rsidRPr="000505D9">
        <w:rPr>
          <w:rFonts w:ascii="Cambria" w:eastAsia="Calibri" w:hAnsi="Cambria" w:cs="Calibri"/>
          <w:lang w:val="ro-RO"/>
        </w:rPr>
        <w:t>inchiriere</w:t>
      </w:r>
      <w:proofErr w:type="spellEnd"/>
      <w:r w:rsidRPr="000505D9">
        <w:rPr>
          <w:rFonts w:ascii="Cambria" w:eastAsia="Calibri" w:hAnsi="Cambria" w:cs="Calibri"/>
          <w:lang w:val="ro-RO"/>
        </w:rPr>
        <w:t xml:space="preserve">/alte forme de </w:t>
      </w:r>
      <w:proofErr w:type="spellStart"/>
      <w:r w:rsidRPr="000505D9">
        <w:rPr>
          <w:rFonts w:ascii="Cambria" w:eastAsia="Calibri" w:hAnsi="Cambria" w:cs="Calibri"/>
          <w:lang w:val="ro-RO"/>
        </w:rPr>
        <w:t>detinere</w:t>
      </w:r>
      <w:proofErr w:type="spellEnd"/>
      <w:r w:rsidRPr="000505D9">
        <w:rPr>
          <w:rFonts w:ascii="Cambria" w:eastAsia="Calibri" w:hAnsi="Cambria" w:cs="Calibri"/>
          <w:lang w:val="ro-RO"/>
        </w:rPr>
        <w:t xml:space="preserve">/ angajament de </w:t>
      </w:r>
      <w:proofErr w:type="spellStart"/>
      <w:r w:rsidRPr="000505D9">
        <w:rPr>
          <w:rFonts w:ascii="Cambria" w:eastAsia="Calibri" w:hAnsi="Cambria" w:cs="Calibri"/>
          <w:lang w:val="ro-RO"/>
        </w:rPr>
        <w:t>de</w:t>
      </w:r>
      <w:proofErr w:type="spellEnd"/>
      <w:r w:rsidRPr="000505D9">
        <w:rPr>
          <w:rFonts w:ascii="Cambria" w:eastAsia="Calibri" w:hAnsi="Cambria" w:cs="Calibri"/>
          <w:lang w:val="ro-RO"/>
        </w:rPr>
        <w:t xml:space="preserve"> punere la </w:t>
      </w:r>
      <w:proofErr w:type="spellStart"/>
      <w:r w:rsidRPr="000505D9">
        <w:rPr>
          <w:rFonts w:ascii="Cambria" w:eastAsia="Calibri" w:hAnsi="Cambria" w:cs="Calibri"/>
          <w:lang w:val="ro-RO"/>
        </w:rPr>
        <w:t>dispozitie</w:t>
      </w:r>
      <w:proofErr w:type="spellEnd"/>
      <w:r w:rsidRPr="000505D9">
        <w:rPr>
          <w:rFonts w:ascii="Cambria" w:eastAsia="Calibri" w:hAnsi="Cambria" w:cs="Calibri"/>
          <w:lang w:val="ro-RO"/>
        </w:rPr>
        <w:t xml:space="preserve">) astfel cum aceasta este solicitata pentru clasa 2 de atribuire a </w:t>
      </w:r>
      <w:proofErr w:type="spellStart"/>
      <w:r w:rsidRPr="000505D9">
        <w:rPr>
          <w:rFonts w:ascii="Cambria" w:eastAsia="Calibri" w:hAnsi="Cambria" w:cs="Calibri"/>
          <w:lang w:val="ro-RO"/>
        </w:rPr>
        <w:t>licentelor</w:t>
      </w:r>
      <w:proofErr w:type="spellEnd"/>
      <w:r w:rsidRPr="000505D9">
        <w:rPr>
          <w:rFonts w:ascii="Cambria" w:eastAsia="Calibri" w:hAnsi="Cambria" w:cs="Calibri"/>
          <w:lang w:val="ro-RO"/>
        </w:rPr>
        <w:t xml:space="preserve"> pentru prestatorii de servicii de iluminat </w:t>
      </w:r>
      <w:proofErr w:type="spellStart"/>
      <w:r w:rsidRPr="000505D9">
        <w:rPr>
          <w:rFonts w:ascii="Cambria" w:eastAsia="Calibri" w:hAnsi="Cambria" w:cs="Calibri"/>
          <w:lang w:val="ro-RO"/>
        </w:rPr>
        <w:t>utilitati</w:t>
      </w:r>
      <w:proofErr w:type="spellEnd"/>
      <w:r w:rsidRPr="000505D9">
        <w:rPr>
          <w:rFonts w:ascii="Cambria" w:eastAsia="Calibri" w:hAnsi="Cambria" w:cs="Calibri"/>
          <w:lang w:val="ro-RO"/>
        </w:rPr>
        <w:t xml:space="preserve"> publice, prin Anexa 11 la H.G. 745/2007 pentru aprobarea Regulamentului privind acordarea </w:t>
      </w:r>
      <w:proofErr w:type="spellStart"/>
      <w:r w:rsidRPr="000505D9">
        <w:rPr>
          <w:rFonts w:ascii="Cambria" w:eastAsia="Calibri" w:hAnsi="Cambria" w:cs="Calibri"/>
          <w:lang w:val="ro-RO"/>
        </w:rPr>
        <w:t>licentelor</w:t>
      </w:r>
      <w:proofErr w:type="spellEnd"/>
      <w:r w:rsidRPr="000505D9">
        <w:rPr>
          <w:rFonts w:ascii="Cambria" w:eastAsia="Calibri" w:hAnsi="Cambria" w:cs="Calibri"/>
          <w:lang w:val="ro-RO"/>
        </w:rPr>
        <w:t xml:space="preserve"> in domeniul serviciilor comunitare de </w:t>
      </w:r>
      <w:proofErr w:type="spellStart"/>
      <w:r w:rsidRPr="000505D9">
        <w:rPr>
          <w:rFonts w:ascii="Cambria" w:eastAsia="Calibri" w:hAnsi="Cambria" w:cs="Calibri"/>
          <w:lang w:val="ro-RO"/>
        </w:rPr>
        <w:t>utilitati</w:t>
      </w:r>
      <w:proofErr w:type="spellEnd"/>
      <w:r w:rsidRPr="000505D9">
        <w:rPr>
          <w:rFonts w:ascii="Cambria" w:eastAsia="Calibri" w:hAnsi="Cambria" w:cs="Calibri"/>
          <w:lang w:val="ro-RO"/>
        </w:rPr>
        <w:t xml:space="preserve"> publice , </w:t>
      </w:r>
      <w:proofErr w:type="spellStart"/>
      <w:r w:rsidRPr="000505D9">
        <w:rPr>
          <w:rFonts w:ascii="Cambria" w:eastAsia="Calibri" w:hAnsi="Cambria" w:cs="Calibri"/>
          <w:lang w:val="ro-RO"/>
        </w:rPr>
        <w:t>asa</w:t>
      </w:r>
      <w:proofErr w:type="spellEnd"/>
      <w:r w:rsidRPr="000505D9">
        <w:rPr>
          <w:rFonts w:ascii="Cambria" w:eastAsia="Calibri" w:hAnsi="Cambria" w:cs="Calibri"/>
          <w:lang w:val="ro-RO"/>
        </w:rPr>
        <w:t xml:space="preserve"> cum sunt acestea specificate si in caietul de sarcini, respectiv: </w:t>
      </w:r>
    </w:p>
    <w:p w14:paraId="5CE8D652" w14:textId="4DE2A1B7" w:rsidR="009F78A1" w:rsidRPr="00B40981" w:rsidRDefault="008E7376" w:rsidP="006D3B97">
      <w:pPr>
        <w:pStyle w:val="Listparagraf"/>
        <w:numPr>
          <w:ilvl w:val="0"/>
          <w:numId w:val="5"/>
        </w:numPr>
        <w:spacing w:after="120"/>
        <w:ind w:left="0" w:firstLine="426"/>
        <w:jc w:val="both"/>
        <w:rPr>
          <w:rFonts w:ascii="Cambria" w:hAnsi="Cambria"/>
          <w:sz w:val="24"/>
          <w:szCs w:val="24"/>
        </w:rPr>
      </w:pPr>
      <w:r w:rsidRPr="00B40981">
        <w:rPr>
          <w:rFonts w:ascii="Cambria" w:eastAsia="Calibri" w:hAnsi="Cambria"/>
          <w:sz w:val="24"/>
          <w:szCs w:val="24"/>
        </w:rPr>
        <w:t xml:space="preserve">autospeciala cu </w:t>
      </w:r>
      <w:proofErr w:type="spellStart"/>
      <w:r w:rsidRPr="00B40981">
        <w:rPr>
          <w:rFonts w:ascii="Cambria" w:eastAsia="Calibri" w:hAnsi="Cambria"/>
          <w:sz w:val="24"/>
          <w:szCs w:val="24"/>
        </w:rPr>
        <w:t>brat</w:t>
      </w:r>
      <w:proofErr w:type="spellEnd"/>
      <w:r w:rsidRPr="00B40981">
        <w:rPr>
          <w:rFonts w:ascii="Cambria" w:eastAsia="Calibri" w:hAnsi="Cambria"/>
          <w:sz w:val="24"/>
          <w:szCs w:val="24"/>
        </w:rPr>
        <w:t xml:space="preserve"> </w:t>
      </w:r>
      <w:proofErr w:type="spellStart"/>
      <w:r w:rsidRPr="00B40981">
        <w:rPr>
          <w:rFonts w:ascii="Cambria" w:eastAsia="Calibri" w:hAnsi="Cambria"/>
          <w:sz w:val="24"/>
          <w:szCs w:val="24"/>
        </w:rPr>
        <w:t>ridicator</w:t>
      </w:r>
      <w:proofErr w:type="spellEnd"/>
      <w:r w:rsidRPr="00B40981">
        <w:rPr>
          <w:rFonts w:ascii="Cambria" w:eastAsia="Calibri" w:hAnsi="Cambria"/>
          <w:sz w:val="24"/>
          <w:szCs w:val="24"/>
        </w:rPr>
        <w:t xml:space="preserve"> telescopic cu operare la </w:t>
      </w:r>
      <w:proofErr w:type="spellStart"/>
      <w:r w:rsidRPr="00B40981">
        <w:rPr>
          <w:rFonts w:ascii="Cambria" w:eastAsia="Calibri" w:hAnsi="Cambria"/>
          <w:sz w:val="24"/>
          <w:szCs w:val="24"/>
        </w:rPr>
        <w:t>inaltime</w:t>
      </w:r>
      <w:proofErr w:type="spellEnd"/>
      <w:r w:rsidRPr="00B40981">
        <w:rPr>
          <w:rFonts w:ascii="Cambria" w:eastAsia="Calibri" w:hAnsi="Cambria"/>
          <w:sz w:val="24"/>
          <w:szCs w:val="24"/>
        </w:rPr>
        <w:t xml:space="preserve"> 16m </w:t>
      </w:r>
      <w:r w:rsidR="009F78A1" w:rsidRPr="00B40981">
        <w:rPr>
          <w:rFonts w:ascii="Cambria" w:eastAsia="Calibri" w:hAnsi="Cambria"/>
          <w:sz w:val="24"/>
          <w:szCs w:val="24"/>
        </w:rPr>
        <w:t>– autorizata ISCIR</w:t>
      </w:r>
      <w:r w:rsidRPr="00B40981">
        <w:rPr>
          <w:rFonts w:ascii="Cambria" w:eastAsia="Calibri" w:hAnsi="Cambria"/>
          <w:b/>
          <w:bCs/>
          <w:sz w:val="24"/>
          <w:szCs w:val="24"/>
        </w:rPr>
        <w:t>- min 1 buc</w:t>
      </w:r>
    </w:p>
    <w:p w14:paraId="2C34514A" w14:textId="678FD814" w:rsidR="009F78A1" w:rsidRPr="00B40981" w:rsidRDefault="009F78A1" w:rsidP="006D3B97">
      <w:pPr>
        <w:pStyle w:val="Listparagraf"/>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Macara autorizata </w:t>
      </w:r>
      <w:proofErr w:type="spellStart"/>
      <w:r w:rsidRPr="00B40981">
        <w:rPr>
          <w:rFonts w:ascii="Cambria" w:hAnsi="Cambria"/>
          <w:sz w:val="24"/>
          <w:szCs w:val="24"/>
        </w:rPr>
        <w:t>iscir</w:t>
      </w:r>
      <w:proofErr w:type="spellEnd"/>
      <w:r w:rsidRPr="00B40981">
        <w:rPr>
          <w:rFonts w:ascii="Cambria" w:hAnsi="Cambria"/>
          <w:sz w:val="24"/>
          <w:szCs w:val="24"/>
        </w:rPr>
        <w:t xml:space="preserve">  </w:t>
      </w:r>
      <w:r w:rsidRPr="00B40981">
        <w:rPr>
          <w:rFonts w:ascii="Cambria" w:eastAsia="Calibri" w:hAnsi="Cambria"/>
          <w:b/>
          <w:bCs/>
          <w:sz w:val="24"/>
          <w:szCs w:val="24"/>
        </w:rPr>
        <w:t>- min 1 buc</w:t>
      </w:r>
    </w:p>
    <w:p w14:paraId="0A62BA68" w14:textId="0EEB93F2" w:rsidR="009F78A1" w:rsidRPr="00B40981" w:rsidRDefault="009F78A1" w:rsidP="006D3B97">
      <w:pPr>
        <w:pStyle w:val="Listparagraf"/>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Platforme de lucru la înălțime ( nacela autorizata </w:t>
      </w:r>
      <w:proofErr w:type="spellStart"/>
      <w:r w:rsidRPr="00B40981">
        <w:rPr>
          <w:rFonts w:ascii="Cambria" w:hAnsi="Cambria"/>
          <w:sz w:val="24"/>
          <w:szCs w:val="24"/>
        </w:rPr>
        <w:t>iscir</w:t>
      </w:r>
      <w:proofErr w:type="spellEnd"/>
      <w:r w:rsidRPr="00B40981">
        <w:rPr>
          <w:rFonts w:ascii="Cambria" w:hAnsi="Cambria"/>
          <w:sz w:val="24"/>
          <w:szCs w:val="24"/>
        </w:rPr>
        <w:t xml:space="preserve">) </w:t>
      </w:r>
      <w:r w:rsidRPr="00B40981">
        <w:rPr>
          <w:rFonts w:ascii="Cambria" w:eastAsia="Calibri" w:hAnsi="Cambria"/>
          <w:b/>
          <w:bCs/>
          <w:sz w:val="24"/>
          <w:szCs w:val="24"/>
        </w:rPr>
        <w:t>- min 4 buc</w:t>
      </w:r>
      <w:r w:rsidRPr="00B40981">
        <w:rPr>
          <w:rFonts w:ascii="Cambria" w:hAnsi="Cambria"/>
          <w:sz w:val="24"/>
          <w:szCs w:val="24"/>
        </w:rPr>
        <w:t xml:space="preserve"> </w:t>
      </w:r>
    </w:p>
    <w:p w14:paraId="1CADEC1E" w14:textId="72A27C2F" w:rsidR="009F78A1" w:rsidRPr="00B40981" w:rsidRDefault="009F78A1" w:rsidP="006D3B97">
      <w:pPr>
        <w:pStyle w:val="Listparagraf"/>
        <w:numPr>
          <w:ilvl w:val="0"/>
          <w:numId w:val="5"/>
        </w:numPr>
        <w:ind w:left="0" w:firstLine="426"/>
        <w:rPr>
          <w:rFonts w:ascii="Cambria" w:hAnsi="Cambria"/>
          <w:sz w:val="24"/>
          <w:szCs w:val="24"/>
        </w:rPr>
      </w:pPr>
      <w:proofErr w:type="spellStart"/>
      <w:r w:rsidRPr="00B40981">
        <w:rPr>
          <w:rFonts w:ascii="Cambria" w:hAnsi="Cambria"/>
          <w:sz w:val="24"/>
          <w:szCs w:val="24"/>
        </w:rPr>
        <w:t>Autonacela</w:t>
      </w:r>
      <w:proofErr w:type="spellEnd"/>
      <w:r w:rsidRPr="00B40981">
        <w:rPr>
          <w:rFonts w:ascii="Cambria" w:hAnsi="Cambria"/>
          <w:sz w:val="24"/>
          <w:szCs w:val="24"/>
        </w:rPr>
        <w:t xml:space="preserve"> 4x4 minim 16m </w:t>
      </w:r>
      <w:proofErr w:type="spellStart"/>
      <w:r w:rsidRPr="00B40981">
        <w:rPr>
          <w:rFonts w:ascii="Cambria" w:hAnsi="Cambria"/>
          <w:sz w:val="24"/>
          <w:szCs w:val="24"/>
        </w:rPr>
        <w:t>inaltime</w:t>
      </w:r>
      <w:proofErr w:type="spellEnd"/>
      <w:r w:rsidRPr="00B40981">
        <w:rPr>
          <w:rFonts w:ascii="Cambria" w:hAnsi="Cambria"/>
          <w:sz w:val="24"/>
          <w:szCs w:val="24"/>
        </w:rPr>
        <w:t xml:space="preserve"> autorizata ISCIR </w:t>
      </w:r>
      <w:r w:rsidRPr="00B40981">
        <w:rPr>
          <w:rFonts w:ascii="Cambria" w:hAnsi="Cambria"/>
          <w:b/>
          <w:bCs/>
          <w:sz w:val="24"/>
          <w:szCs w:val="24"/>
        </w:rPr>
        <w:t>– min 1 buc</w:t>
      </w:r>
    </w:p>
    <w:p w14:paraId="0F0FFF62" w14:textId="66A7F04B" w:rsidR="009F78A1" w:rsidRPr="00B40981" w:rsidRDefault="009F78A1" w:rsidP="006D3B97">
      <w:pPr>
        <w:pStyle w:val="Listparagraf"/>
        <w:numPr>
          <w:ilvl w:val="0"/>
          <w:numId w:val="5"/>
        </w:numPr>
        <w:spacing w:after="120"/>
        <w:ind w:left="0" w:firstLine="426"/>
        <w:jc w:val="both"/>
        <w:rPr>
          <w:rFonts w:ascii="Cambria" w:hAnsi="Cambria"/>
          <w:sz w:val="24"/>
          <w:szCs w:val="24"/>
        </w:rPr>
      </w:pPr>
      <w:proofErr w:type="spellStart"/>
      <w:r w:rsidRPr="00B40981">
        <w:rPr>
          <w:rFonts w:ascii="Cambria" w:hAnsi="Cambria"/>
          <w:sz w:val="24"/>
          <w:szCs w:val="24"/>
        </w:rPr>
        <w:t>Miniexcavtor</w:t>
      </w:r>
      <w:proofErr w:type="spellEnd"/>
      <w:r w:rsidRPr="00B40981">
        <w:rPr>
          <w:rFonts w:ascii="Cambria" w:hAnsi="Cambria"/>
          <w:sz w:val="24"/>
          <w:szCs w:val="24"/>
        </w:rPr>
        <w:t xml:space="preserve"> </w:t>
      </w:r>
      <w:r w:rsidRPr="00B40981">
        <w:rPr>
          <w:rFonts w:ascii="Cambria" w:hAnsi="Cambria"/>
          <w:b/>
          <w:bCs/>
          <w:sz w:val="24"/>
          <w:szCs w:val="24"/>
        </w:rPr>
        <w:t>– min 1 buc</w:t>
      </w:r>
    </w:p>
    <w:p w14:paraId="03EAFC0C" w14:textId="043519F9" w:rsidR="009F78A1" w:rsidRPr="00B40981" w:rsidRDefault="009F78A1" w:rsidP="006D3B97">
      <w:pPr>
        <w:pStyle w:val="Listparagraf"/>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Laborator defectoscopie </w:t>
      </w:r>
      <w:r w:rsidRPr="00B40981">
        <w:rPr>
          <w:rFonts w:ascii="Cambria" w:hAnsi="Cambria"/>
          <w:b/>
          <w:bCs/>
          <w:sz w:val="24"/>
          <w:szCs w:val="24"/>
        </w:rPr>
        <w:t>– min 1 buc</w:t>
      </w:r>
    </w:p>
    <w:p w14:paraId="2EEADE49" w14:textId="7E9757CB" w:rsidR="008E7376" w:rsidRPr="00B40981" w:rsidRDefault="008E7376" w:rsidP="006D3B97">
      <w:pPr>
        <w:spacing w:after="120"/>
        <w:ind w:firstLine="426"/>
        <w:jc w:val="both"/>
        <w:rPr>
          <w:rFonts w:ascii="Cambria" w:hAnsi="Cambria"/>
        </w:rPr>
      </w:pPr>
      <w:r w:rsidRPr="00B40981">
        <w:rPr>
          <w:rFonts w:ascii="Cambria" w:eastAsia="Calibri" w:hAnsi="Cambria"/>
        </w:rPr>
        <w:t xml:space="preserve">Se </w:t>
      </w:r>
      <w:proofErr w:type="spellStart"/>
      <w:r w:rsidRPr="00B40981">
        <w:rPr>
          <w:rFonts w:ascii="Cambria" w:eastAsia="Calibri" w:hAnsi="Cambria"/>
        </w:rPr>
        <w:t>vor</w:t>
      </w:r>
      <w:proofErr w:type="spellEnd"/>
      <w:r w:rsidRPr="00B40981">
        <w:rPr>
          <w:rFonts w:ascii="Cambria" w:eastAsia="Calibri" w:hAnsi="Cambria"/>
        </w:rPr>
        <w:t xml:space="preserve"> </w:t>
      </w:r>
      <w:proofErr w:type="spellStart"/>
      <w:r w:rsidRPr="00B40981">
        <w:rPr>
          <w:rFonts w:ascii="Cambria" w:eastAsia="Calibri" w:hAnsi="Cambria"/>
        </w:rPr>
        <w:t>prezenta</w:t>
      </w:r>
      <w:proofErr w:type="spellEnd"/>
      <w:r w:rsidRPr="00B40981">
        <w:rPr>
          <w:rFonts w:ascii="Cambria" w:eastAsia="Calibri" w:hAnsi="Cambria"/>
        </w:rPr>
        <w:t xml:space="preserve"> </w:t>
      </w:r>
      <w:proofErr w:type="spellStart"/>
      <w:r w:rsidRPr="00B40981">
        <w:rPr>
          <w:rFonts w:ascii="Cambria" w:eastAsia="Calibri" w:hAnsi="Cambria"/>
        </w:rPr>
        <w:t>documente</w:t>
      </w:r>
      <w:proofErr w:type="spellEnd"/>
      <w:r w:rsidRPr="00B40981">
        <w:rPr>
          <w:rFonts w:ascii="Cambria" w:eastAsia="Calibri" w:hAnsi="Cambria"/>
        </w:rPr>
        <w:t xml:space="preserve"> care </w:t>
      </w:r>
      <w:proofErr w:type="spellStart"/>
      <w:r w:rsidRPr="00B40981">
        <w:rPr>
          <w:rFonts w:ascii="Cambria" w:eastAsia="Calibri" w:hAnsi="Cambria"/>
        </w:rPr>
        <w:t>atesta</w:t>
      </w:r>
      <w:proofErr w:type="spellEnd"/>
      <w:r w:rsidRPr="00B40981">
        <w:rPr>
          <w:rFonts w:ascii="Cambria" w:eastAsia="Calibri" w:hAnsi="Cambria"/>
        </w:rPr>
        <w:t xml:space="preserve"> </w:t>
      </w:r>
      <w:proofErr w:type="spellStart"/>
      <w:r w:rsidRPr="00B40981">
        <w:rPr>
          <w:rFonts w:ascii="Cambria" w:eastAsia="Calibri" w:hAnsi="Cambria"/>
        </w:rPr>
        <w:t>detinerea</w:t>
      </w:r>
      <w:proofErr w:type="spellEnd"/>
      <w:r w:rsidRPr="00B40981">
        <w:rPr>
          <w:rFonts w:ascii="Cambria" w:eastAsia="Calibri" w:hAnsi="Cambria"/>
        </w:rPr>
        <w:t xml:space="preserve"> (</w:t>
      </w:r>
      <w:proofErr w:type="spellStart"/>
      <w:r w:rsidRPr="00B40981">
        <w:rPr>
          <w:rFonts w:ascii="Cambria" w:eastAsia="Calibri" w:hAnsi="Cambria"/>
        </w:rPr>
        <w:t>dotare</w:t>
      </w:r>
      <w:proofErr w:type="spellEnd"/>
      <w:r w:rsidRPr="00B40981">
        <w:rPr>
          <w:rFonts w:ascii="Cambria" w:eastAsia="Calibri" w:hAnsi="Cambria"/>
        </w:rPr>
        <w:t xml:space="preserve"> </w:t>
      </w:r>
      <w:proofErr w:type="spellStart"/>
      <w:r w:rsidRPr="00B40981">
        <w:rPr>
          <w:rFonts w:ascii="Cambria" w:eastAsia="Calibri" w:hAnsi="Cambria"/>
        </w:rPr>
        <w:t>proprie</w:t>
      </w:r>
      <w:proofErr w:type="spellEnd"/>
      <w:r w:rsidRPr="00B40981">
        <w:rPr>
          <w:rFonts w:ascii="Cambria" w:eastAsia="Calibri" w:hAnsi="Cambria"/>
        </w:rPr>
        <w:t xml:space="preserve">/ </w:t>
      </w:r>
      <w:proofErr w:type="spellStart"/>
      <w:r w:rsidRPr="00B40981">
        <w:rPr>
          <w:rFonts w:ascii="Cambria" w:eastAsia="Calibri" w:hAnsi="Cambria"/>
        </w:rPr>
        <w:t>inchiriere</w:t>
      </w:r>
      <w:proofErr w:type="spellEnd"/>
      <w:r w:rsidRPr="00B40981">
        <w:rPr>
          <w:rFonts w:ascii="Cambria" w:eastAsia="Calibri" w:hAnsi="Cambria"/>
        </w:rPr>
        <w:t xml:space="preserve"> </w:t>
      </w:r>
      <w:proofErr w:type="spellStart"/>
      <w:r w:rsidRPr="00B40981">
        <w:rPr>
          <w:rFonts w:ascii="Cambria" w:eastAsia="Calibri" w:hAnsi="Cambria"/>
        </w:rPr>
        <w:t>sau</w:t>
      </w:r>
      <w:proofErr w:type="spellEnd"/>
      <w:r w:rsidRPr="00B40981">
        <w:rPr>
          <w:rFonts w:ascii="Cambria" w:eastAsia="Calibri" w:hAnsi="Cambria"/>
        </w:rPr>
        <w:t xml:space="preserve"> </w:t>
      </w:r>
      <w:proofErr w:type="spellStart"/>
      <w:r w:rsidRPr="00B40981">
        <w:rPr>
          <w:rFonts w:ascii="Cambria" w:eastAsia="Calibri" w:hAnsi="Cambria"/>
        </w:rPr>
        <w:t>alte</w:t>
      </w:r>
      <w:proofErr w:type="spellEnd"/>
      <w:r w:rsidRPr="00B40981">
        <w:rPr>
          <w:rFonts w:ascii="Cambria" w:eastAsia="Calibri" w:hAnsi="Cambria"/>
        </w:rPr>
        <w:t xml:space="preserve"> </w:t>
      </w:r>
      <w:proofErr w:type="spellStart"/>
      <w:r w:rsidRPr="00B40981">
        <w:rPr>
          <w:rFonts w:ascii="Cambria" w:eastAsia="Calibri" w:hAnsi="Cambria"/>
        </w:rPr>
        <w:t>forme</w:t>
      </w:r>
      <w:proofErr w:type="spellEnd"/>
      <w:r w:rsidRPr="00B40981">
        <w:rPr>
          <w:rFonts w:ascii="Cambria" w:eastAsia="Calibri" w:hAnsi="Cambria"/>
        </w:rPr>
        <w:t xml:space="preserve"> de </w:t>
      </w:r>
      <w:proofErr w:type="spellStart"/>
      <w:r w:rsidRPr="00B40981">
        <w:rPr>
          <w:rFonts w:ascii="Cambria" w:eastAsia="Calibri" w:hAnsi="Cambria"/>
        </w:rPr>
        <w:t>punere</w:t>
      </w:r>
      <w:proofErr w:type="spellEnd"/>
      <w:r w:rsidRPr="00B40981">
        <w:rPr>
          <w:rFonts w:ascii="Cambria" w:eastAsia="Calibri" w:hAnsi="Cambria"/>
        </w:rPr>
        <w:t xml:space="preserve"> la </w:t>
      </w:r>
      <w:proofErr w:type="spellStart"/>
      <w:r w:rsidRPr="00B40981">
        <w:rPr>
          <w:rFonts w:ascii="Cambria" w:eastAsia="Calibri" w:hAnsi="Cambria"/>
        </w:rPr>
        <w:t>dispozitie</w:t>
      </w:r>
      <w:proofErr w:type="spellEnd"/>
      <w:r w:rsidRPr="00B40981">
        <w:rPr>
          <w:rFonts w:ascii="Cambria" w:eastAsia="Calibri" w:hAnsi="Cambria"/>
        </w:rPr>
        <w:t xml:space="preserve">) </w:t>
      </w:r>
      <w:proofErr w:type="gramStart"/>
      <w:r w:rsidRPr="00B40981">
        <w:rPr>
          <w:rFonts w:ascii="Cambria" w:eastAsia="Calibri" w:hAnsi="Cambria"/>
        </w:rPr>
        <w:t>a</w:t>
      </w:r>
      <w:proofErr w:type="gramEnd"/>
      <w:r w:rsidRPr="00B40981">
        <w:rPr>
          <w:rFonts w:ascii="Cambria" w:eastAsia="Calibri" w:hAnsi="Cambria"/>
        </w:rPr>
        <w:t xml:space="preserve"> </w:t>
      </w:r>
      <w:proofErr w:type="spellStart"/>
      <w:r w:rsidRPr="00B40981">
        <w:rPr>
          <w:rFonts w:ascii="Cambria" w:eastAsia="Calibri" w:hAnsi="Cambria"/>
        </w:rPr>
        <w:t>echipamentelor</w:t>
      </w:r>
      <w:proofErr w:type="spellEnd"/>
      <w:r w:rsidRPr="00B40981">
        <w:rPr>
          <w:rFonts w:ascii="Cambria" w:eastAsia="Calibri" w:hAnsi="Cambria"/>
        </w:rPr>
        <w:t xml:space="preserve"> </w:t>
      </w:r>
      <w:proofErr w:type="spellStart"/>
      <w:r w:rsidRPr="00B40981">
        <w:rPr>
          <w:rFonts w:ascii="Cambria" w:eastAsia="Calibri" w:hAnsi="Cambria"/>
        </w:rPr>
        <w:t>tehnice</w:t>
      </w:r>
      <w:proofErr w:type="spellEnd"/>
      <w:r w:rsidRPr="00B40981">
        <w:rPr>
          <w:rFonts w:ascii="Cambria" w:eastAsia="Calibri" w:hAnsi="Cambria"/>
        </w:rPr>
        <w:t xml:space="preserve">, </w:t>
      </w:r>
      <w:proofErr w:type="spellStart"/>
      <w:r w:rsidRPr="00B40981">
        <w:rPr>
          <w:rFonts w:ascii="Cambria" w:eastAsia="Calibri" w:hAnsi="Cambria"/>
        </w:rPr>
        <w:t>utilaje</w:t>
      </w:r>
      <w:proofErr w:type="spellEnd"/>
      <w:r w:rsidRPr="00B40981">
        <w:rPr>
          <w:rFonts w:ascii="Cambria" w:eastAsia="Calibri" w:hAnsi="Cambria"/>
        </w:rPr>
        <w:t xml:space="preserve"> </w:t>
      </w:r>
      <w:proofErr w:type="spellStart"/>
      <w:r w:rsidRPr="00B40981">
        <w:rPr>
          <w:rFonts w:ascii="Cambria" w:eastAsia="Calibri" w:hAnsi="Cambria"/>
        </w:rPr>
        <w:t>instalatiile</w:t>
      </w:r>
      <w:proofErr w:type="spellEnd"/>
      <w:r w:rsidRPr="00B40981">
        <w:rPr>
          <w:rFonts w:ascii="Cambria" w:eastAsia="Calibri" w:hAnsi="Cambria"/>
        </w:rPr>
        <w:t xml:space="preserve"> </w:t>
      </w:r>
      <w:proofErr w:type="spellStart"/>
      <w:r w:rsidRPr="00B40981">
        <w:rPr>
          <w:rFonts w:ascii="Cambria" w:eastAsia="Calibri" w:hAnsi="Cambria"/>
        </w:rPr>
        <w:t>si</w:t>
      </w:r>
      <w:proofErr w:type="spellEnd"/>
      <w:r w:rsidRPr="00B40981">
        <w:rPr>
          <w:rFonts w:ascii="Cambria" w:eastAsia="Calibri" w:hAnsi="Cambria"/>
        </w:rPr>
        <w:t xml:space="preserve"> </w:t>
      </w:r>
      <w:proofErr w:type="spellStart"/>
      <w:r w:rsidRPr="00B40981">
        <w:rPr>
          <w:rFonts w:ascii="Cambria" w:eastAsia="Calibri" w:hAnsi="Cambria"/>
        </w:rPr>
        <w:t>echipamentele</w:t>
      </w:r>
      <w:proofErr w:type="spellEnd"/>
      <w:r w:rsidRPr="00B40981">
        <w:rPr>
          <w:rFonts w:ascii="Cambria" w:eastAsia="Calibri" w:hAnsi="Cambria"/>
        </w:rPr>
        <w:t xml:space="preserve"> </w:t>
      </w:r>
      <w:proofErr w:type="spellStart"/>
      <w:r w:rsidRPr="00B40981">
        <w:rPr>
          <w:rFonts w:ascii="Cambria" w:eastAsia="Calibri" w:hAnsi="Cambria"/>
        </w:rPr>
        <w:t>tehnice</w:t>
      </w:r>
      <w:proofErr w:type="spellEnd"/>
      <w:r w:rsidRPr="00B40981">
        <w:rPr>
          <w:rFonts w:ascii="Cambria" w:eastAsia="Calibri" w:hAnsi="Cambria"/>
        </w:rPr>
        <w:t xml:space="preserve"> </w:t>
      </w:r>
      <w:proofErr w:type="spellStart"/>
      <w:r w:rsidRPr="00B40981">
        <w:rPr>
          <w:rFonts w:ascii="Cambria" w:eastAsia="Calibri" w:hAnsi="Cambria"/>
        </w:rPr>
        <w:t>declarate</w:t>
      </w:r>
      <w:proofErr w:type="spellEnd"/>
      <w:r w:rsidRPr="00B40981">
        <w:rPr>
          <w:rFonts w:ascii="Cambria" w:eastAsia="Calibri" w:hAnsi="Cambria"/>
        </w:rPr>
        <w:t>.</w:t>
      </w:r>
    </w:p>
    <w:bookmarkEnd w:id="16"/>
    <w:p w14:paraId="035E6ABE" w14:textId="77777777" w:rsidR="008E7376" w:rsidRPr="000505D9" w:rsidRDefault="008E7376" w:rsidP="006D3B97">
      <w:pPr>
        <w:spacing w:after="120" w:line="276" w:lineRule="auto"/>
        <w:ind w:firstLine="426"/>
        <w:jc w:val="both"/>
        <w:rPr>
          <w:rFonts w:ascii="Cambria" w:eastAsia="Calibri" w:hAnsi="Cambria" w:cs="Calibri"/>
          <w:b/>
          <w:highlight w:val="cyan"/>
          <w:lang w:eastAsia="ro-RO"/>
        </w:rPr>
      </w:pPr>
    </w:p>
    <w:p w14:paraId="5831B4C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13.4. </w:t>
      </w:r>
      <w:proofErr w:type="spellStart"/>
      <w:r w:rsidRPr="000505D9">
        <w:rPr>
          <w:rFonts w:ascii="Cambria" w:hAnsi="Cambria" w:cs="Calibri"/>
          <w:b/>
          <w:lang w:eastAsia="ro-RO"/>
        </w:rPr>
        <w:t>Autorizaţii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și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atestate</w:t>
      </w:r>
      <w:proofErr w:type="spellEnd"/>
    </w:p>
    <w:p w14:paraId="072E08FC" w14:textId="11101935" w:rsidR="009F78A1" w:rsidRPr="00B40981" w:rsidRDefault="008E7376" w:rsidP="006D3B97">
      <w:pPr>
        <w:pStyle w:val="Listparagraf"/>
        <w:numPr>
          <w:ilvl w:val="0"/>
          <w:numId w:val="5"/>
        </w:numPr>
        <w:spacing w:after="120"/>
        <w:ind w:left="0" w:firstLine="426"/>
        <w:jc w:val="both"/>
        <w:rPr>
          <w:rFonts w:ascii="Cambria" w:hAnsi="Cambria"/>
          <w:sz w:val="24"/>
          <w:szCs w:val="24"/>
        </w:rPr>
      </w:pPr>
      <w:proofErr w:type="spellStart"/>
      <w:r w:rsidRPr="00B40981">
        <w:rPr>
          <w:rFonts w:ascii="Cambria" w:hAnsi="Cambria"/>
          <w:sz w:val="24"/>
          <w:szCs w:val="24"/>
          <w:lang w:val="en-GB" w:eastAsia="ro-RO"/>
        </w:rPr>
        <w:t>Ofertanții</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vor</w:t>
      </w:r>
      <w:proofErr w:type="spellEnd"/>
      <w:r w:rsidRPr="00B40981">
        <w:rPr>
          <w:rFonts w:ascii="Cambria" w:hAnsi="Cambria"/>
          <w:sz w:val="24"/>
          <w:szCs w:val="24"/>
          <w:lang w:val="en-GB" w:eastAsia="ro-RO"/>
        </w:rPr>
        <w:t xml:space="preserve"> face </w:t>
      </w:r>
      <w:proofErr w:type="spellStart"/>
      <w:r w:rsidRPr="00B40981">
        <w:rPr>
          <w:rFonts w:ascii="Cambria" w:hAnsi="Cambria"/>
          <w:sz w:val="24"/>
          <w:szCs w:val="24"/>
          <w:lang w:val="en-GB" w:eastAsia="ro-RO"/>
        </w:rPr>
        <w:t>dovada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desfăşurării</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activităţii</w:t>
      </w:r>
      <w:proofErr w:type="spellEnd"/>
      <w:r w:rsidRPr="00B40981">
        <w:rPr>
          <w:rFonts w:ascii="Cambria" w:hAnsi="Cambria"/>
          <w:sz w:val="24"/>
          <w:szCs w:val="24"/>
          <w:lang w:val="en-GB" w:eastAsia="ro-RO"/>
        </w:rPr>
        <w:t xml:space="preserve"> pe </w:t>
      </w:r>
      <w:proofErr w:type="spellStart"/>
      <w:r w:rsidRPr="00B40981">
        <w:rPr>
          <w:rFonts w:ascii="Cambria" w:hAnsi="Cambria"/>
          <w:sz w:val="24"/>
          <w:szCs w:val="24"/>
          <w:lang w:val="en-GB" w:eastAsia="ro-RO"/>
        </w:rPr>
        <w:t>baza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licenţelor</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eliberate</w:t>
      </w:r>
      <w:proofErr w:type="spellEnd"/>
      <w:r w:rsidRPr="00B40981">
        <w:rPr>
          <w:rFonts w:ascii="Cambria" w:hAnsi="Cambria"/>
          <w:sz w:val="24"/>
          <w:szCs w:val="24"/>
          <w:lang w:val="en-GB" w:eastAsia="ro-RO"/>
        </w:rPr>
        <w:t xml:space="preserve"> de </w:t>
      </w:r>
      <w:proofErr w:type="spellStart"/>
      <w:r w:rsidRPr="00B40981">
        <w:rPr>
          <w:rFonts w:ascii="Cambria" w:hAnsi="Cambria"/>
          <w:sz w:val="24"/>
          <w:szCs w:val="24"/>
          <w:lang w:val="en-GB" w:eastAsia="ro-RO"/>
        </w:rPr>
        <w:t>autorităţile</w:t>
      </w:r>
      <w:proofErr w:type="spellEnd"/>
      <w:r w:rsidRPr="00B40981">
        <w:rPr>
          <w:rFonts w:ascii="Cambria" w:hAnsi="Cambria"/>
          <w:sz w:val="24"/>
          <w:szCs w:val="24"/>
          <w:lang w:val="en-GB" w:eastAsia="ro-RO"/>
        </w:rPr>
        <w:t xml:space="preserve"> de </w:t>
      </w:r>
      <w:proofErr w:type="spellStart"/>
      <w:r w:rsidRPr="00B40981">
        <w:rPr>
          <w:rFonts w:ascii="Cambria" w:hAnsi="Cambria"/>
          <w:sz w:val="24"/>
          <w:szCs w:val="24"/>
          <w:lang w:val="en-GB" w:eastAsia="ro-RO"/>
        </w:rPr>
        <w:t>reglementare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competente</w:t>
      </w:r>
      <w:proofErr w:type="spellEnd"/>
      <w:r w:rsidRPr="00B40981">
        <w:rPr>
          <w:rFonts w:ascii="Cambria" w:hAnsi="Cambria"/>
          <w:sz w:val="24"/>
          <w:szCs w:val="24"/>
          <w:lang w:val="en-GB" w:eastAsia="ro-RO"/>
        </w:rPr>
        <w:t>: ANRE (</w:t>
      </w:r>
      <w:proofErr w:type="spellStart"/>
      <w:r w:rsidRPr="00B40981">
        <w:rPr>
          <w:rFonts w:ascii="Cambria" w:hAnsi="Cambria"/>
          <w:sz w:val="24"/>
          <w:szCs w:val="24"/>
          <w:lang w:val="en-GB" w:eastAsia="ro-RO"/>
        </w:rPr>
        <w:t>Atestate</w:t>
      </w:r>
      <w:proofErr w:type="spellEnd"/>
      <w:r w:rsidRPr="00B40981">
        <w:rPr>
          <w:rFonts w:ascii="Cambria" w:hAnsi="Cambria"/>
          <w:sz w:val="24"/>
          <w:szCs w:val="24"/>
          <w:lang w:val="en-GB" w:eastAsia="ro-RO"/>
        </w:rPr>
        <w:t>: C1A, C2A), ANRSC (</w:t>
      </w:r>
      <w:proofErr w:type="spellStart"/>
      <w:r w:rsidRPr="00B40981">
        <w:rPr>
          <w:rFonts w:ascii="Cambria" w:hAnsi="Cambria"/>
          <w:sz w:val="24"/>
          <w:szCs w:val="24"/>
          <w:lang w:val="en-GB" w:eastAsia="ro-RO"/>
        </w:rPr>
        <w:t>Licența</w:t>
      </w:r>
      <w:proofErr w:type="spellEnd"/>
      <w:r w:rsidRPr="00B40981">
        <w:rPr>
          <w:rFonts w:ascii="Cambria" w:hAnsi="Cambria"/>
          <w:sz w:val="24"/>
          <w:szCs w:val="24"/>
          <w:lang w:val="en-GB" w:eastAsia="ro-RO"/>
        </w:rPr>
        <w:t xml:space="preserve"> de operator de </w:t>
      </w:r>
      <w:proofErr w:type="spellStart"/>
      <w:r w:rsidRPr="00B40981">
        <w:rPr>
          <w:rFonts w:ascii="Cambria" w:hAnsi="Cambria"/>
          <w:sz w:val="24"/>
          <w:szCs w:val="24"/>
          <w:lang w:val="en-GB" w:eastAsia="ro-RO"/>
        </w:rPr>
        <w:t>iluminat</w:t>
      </w:r>
      <w:proofErr w:type="spellEnd"/>
      <w:r w:rsidRPr="00B40981">
        <w:rPr>
          <w:rFonts w:ascii="Cambria" w:hAnsi="Cambria"/>
          <w:sz w:val="24"/>
          <w:szCs w:val="24"/>
          <w:lang w:val="en-GB" w:eastAsia="ro-RO"/>
        </w:rPr>
        <w:t xml:space="preserve"> public </w:t>
      </w:r>
      <w:proofErr w:type="spellStart"/>
      <w:r w:rsidRPr="00B40981">
        <w:rPr>
          <w:rFonts w:ascii="Cambria" w:hAnsi="Cambria"/>
          <w:sz w:val="24"/>
          <w:szCs w:val="24"/>
          <w:lang w:val="en-GB" w:eastAsia="ro-RO"/>
        </w:rPr>
        <w:t>Clasa</w:t>
      </w:r>
      <w:proofErr w:type="spellEnd"/>
      <w:r w:rsidRPr="00B40981">
        <w:rPr>
          <w:rFonts w:ascii="Cambria" w:hAnsi="Cambria"/>
          <w:sz w:val="24"/>
          <w:szCs w:val="24"/>
          <w:lang w:val="en-GB" w:eastAsia="ro-RO"/>
        </w:rPr>
        <w:t xml:space="preserve"> 3 – cu </w:t>
      </w:r>
      <w:proofErr w:type="spellStart"/>
      <w:r w:rsidRPr="00B40981">
        <w:rPr>
          <w:rFonts w:ascii="Cambria" w:hAnsi="Cambria"/>
          <w:sz w:val="24"/>
          <w:szCs w:val="24"/>
          <w:lang w:val="en-GB" w:eastAsia="ro-RO"/>
        </w:rPr>
        <w:t>Anexele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aferente</w:t>
      </w:r>
      <w:proofErr w:type="spellEnd"/>
      <w:r w:rsidRPr="00B40981">
        <w:rPr>
          <w:rFonts w:ascii="Cambria" w:hAnsi="Cambria"/>
          <w:sz w:val="24"/>
          <w:szCs w:val="24"/>
          <w:lang w:val="en-GB" w:eastAsia="ro-RO"/>
        </w:rPr>
        <w:t xml:space="preserve">-care se </w:t>
      </w:r>
      <w:proofErr w:type="spellStart"/>
      <w:r w:rsidRPr="00B40981">
        <w:rPr>
          <w:rFonts w:ascii="Cambria" w:hAnsi="Cambria"/>
          <w:sz w:val="24"/>
          <w:szCs w:val="24"/>
          <w:lang w:val="en-GB" w:eastAsia="ro-RO"/>
        </w:rPr>
        <w:t>poate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obtine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si</w:t>
      </w:r>
      <w:proofErr w:type="spellEnd"/>
      <w:r w:rsidRPr="00B40981">
        <w:rPr>
          <w:rFonts w:ascii="Cambria" w:hAnsi="Cambria"/>
          <w:sz w:val="24"/>
          <w:szCs w:val="24"/>
          <w:lang w:val="en-GB" w:eastAsia="ro-RO"/>
        </w:rPr>
        <w:t xml:space="preserve"> </w:t>
      </w:r>
      <w:proofErr w:type="spellStart"/>
      <w:proofErr w:type="gramStart"/>
      <w:r w:rsidRPr="00B40981">
        <w:rPr>
          <w:rFonts w:ascii="Cambria" w:hAnsi="Cambria"/>
          <w:sz w:val="24"/>
          <w:szCs w:val="24"/>
          <w:lang w:val="en-GB" w:eastAsia="ro-RO"/>
        </w:rPr>
        <w:t>dupa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semnarea</w:t>
      </w:r>
      <w:proofErr w:type="spellEnd"/>
      <w:proofErr w:type="gram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contractului</w:t>
      </w:r>
      <w:proofErr w:type="spellEnd"/>
      <w:r w:rsidRPr="00B40981">
        <w:rPr>
          <w:rFonts w:ascii="Cambria" w:hAnsi="Cambria"/>
          <w:sz w:val="24"/>
          <w:szCs w:val="24"/>
          <w:lang w:val="en-GB" w:eastAsia="ro-RO"/>
        </w:rPr>
        <w:t>)</w:t>
      </w:r>
      <w:r w:rsidR="009839B2" w:rsidRPr="00B40981">
        <w:rPr>
          <w:rFonts w:ascii="Cambria" w:hAnsi="Cambria"/>
          <w:sz w:val="24"/>
          <w:szCs w:val="24"/>
          <w:lang w:val="en-GB" w:eastAsia="ro-RO"/>
        </w:rPr>
        <w:t>.</w:t>
      </w:r>
      <w:r w:rsidR="009F78A1" w:rsidRPr="00B40981">
        <w:rPr>
          <w:rFonts w:ascii="Cambria" w:hAnsi="Cambria"/>
          <w:sz w:val="24"/>
          <w:szCs w:val="24"/>
          <w:lang w:eastAsia="ro-RO"/>
        </w:rPr>
        <w:t xml:space="preserve"> </w:t>
      </w:r>
      <w:r w:rsidR="00B40981" w:rsidRPr="00B40981">
        <w:rPr>
          <w:rFonts w:ascii="Cambria" w:hAnsi="Cambria"/>
          <w:sz w:val="24"/>
          <w:szCs w:val="24"/>
        </w:rPr>
        <w:t xml:space="preserve"> </w:t>
      </w:r>
      <w:r w:rsidR="009F78A1" w:rsidRPr="00B40981">
        <w:rPr>
          <w:rFonts w:ascii="Cambria" w:hAnsi="Cambria"/>
          <w:sz w:val="24"/>
          <w:szCs w:val="24"/>
        </w:rPr>
        <w:t xml:space="preserve"> </w:t>
      </w:r>
    </w:p>
    <w:p w14:paraId="2345CE31" w14:textId="77777777" w:rsidR="008E7376" w:rsidRPr="000505D9" w:rsidRDefault="008E7376" w:rsidP="006D3B97">
      <w:pPr>
        <w:spacing w:after="120" w:line="276" w:lineRule="auto"/>
        <w:ind w:firstLine="426"/>
        <w:jc w:val="both"/>
        <w:rPr>
          <w:rFonts w:ascii="Cambria" w:hAnsi="Cambria" w:cs="Calibri"/>
          <w:lang w:eastAsia="ro-RO"/>
        </w:rPr>
      </w:pPr>
    </w:p>
    <w:p w14:paraId="5ADFF031" w14:textId="06C90538" w:rsidR="008E7376" w:rsidRPr="00C46686" w:rsidRDefault="008E7376" w:rsidP="006D3B97">
      <w:pPr>
        <w:pStyle w:val="Titlu1"/>
        <w:spacing w:after="120" w:line="276" w:lineRule="auto"/>
        <w:ind w:left="0" w:firstLine="426"/>
        <w:rPr>
          <w:rFonts w:ascii="Cambria" w:hAnsi="Cambria"/>
          <w:b/>
        </w:rPr>
      </w:pPr>
      <w:bookmarkStart w:id="17" w:name="_Toc109212673"/>
      <w:r w:rsidRPr="008E7376">
        <w:rPr>
          <w:rFonts w:ascii="Cambria" w:hAnsi="Cambria"/>
          <w:b/>
          <w:lang w:eastAsia="ro-RO"/>
        </w:rPr>
        <w:t>14. GESTIUNEA SISTEMULUI DE ILUMINAT PUBLIC</w:t>
      </w:r>
      <w:bookmarkEnd w:id="17"/>
    </w:p>
    <w:p w14:paraId="5C0E75A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14.1. </w:t>
      </w:r>
      <w:proofErr w:type="spellStart"/>
      <w:r w:rsidRPr="000505D9">
        <w:rPr>
          <w:rFonts w:ascii="Cambria" w:hAnsi="Cambria" w:cs="Calibri"/>
          <w:lang w:eastAsia="ro-RO"/>
        </w:rPr>
        <w:t>Implementarea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programului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gestiune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intervenţiilor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normată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data </w:t>
      </w:r>
      <w:proofErr w:type="spellStart"/>
      <w:r w:rsidRPr="000505D9">
        <w:rPr>
          <w:rFonts w:ascii="Cambria" w:hAnsi="Cambria" w:cs="Calibri"/>
          <w:lang w:eastAsia="ro-RO"/>
        </w:rPr>
        <w:t>montajului</w:t>
      </w:r>
      <w:proofErr w:type="spellEnd"/>
      <w:r w:rsidRPr="000505D9">
        <w:rPr>
          <w:rFonts w:ascii="Cambria" w:hAnsi="Cambria" w:cs="Calibri"/>
          <w:lang w:eastAsia="ro-RO"/>
        </w:rPr>
        <w:t xml:space="preserve">, etc. </w:t>
      </w:r>
      <w:proofErr w:type="spellStart"/>
      <w:r w:rsidRPr="000505D9">
        <w:rPr>
          <w:rFonts w:ascii="Cambria" w:hAnsi="Cambria" w:cs="Calibri"/>
          <w:lang w:eastAsia="ro-RO"/>
        </w:rPr>
        <w:t>Dispecerizarea</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face 24 de ore din 24, 7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săptămână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observaţiilor</w:t>
      </w:r>
      <w:proofErr w:type="spellEnd"/>
      <w:r w:rsidRPr="000505D9">
        <w:rPr>
          <w:rFonts w:ascii="Cambria" w:hAnsi="Cambria" w:cs="Calibri"/>
          <w:lang w:eastAsia="ro-RO"/>
        </w:rPr>
        <w:t xml:space="preserve"> de pe </w:t>
      </w:r>
      <w:proofErr w:type="spellStart"/>
      <w:r w:rsidRPr="000505D9">
        <w:rPr>
          <w:rFonts w:ascii="Cambria" w:hAnsi="Cambria" w:cs="Calibri"/>
          <w:lang w:eastAsia="ro-RO"/>
        </w:rPr>
        <w:t>teren</w:t>
      </w:r>
      <w:proofErr w:type="spellEnd"/>
      <w:r w:rsidRPr="000505D9">
        <w:rPr>
          <w:rFonts w:ascii="Cambria" w:hAnsi="Cambria" w:cs="Calibri"/>
          <w:lang w:eastAsia="ro-RO"/>
        </w:rPr>
        <w:t xml:space="preserve"> – care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notificate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w:t>
      </w:r>
      <w:proofErr w:type="spellEnd"/>
      <w:r w:rsidRPr="000505D9">
        <w:rPr>
          <w:rFonts w:ascii="Cambria" w:hAnsi="Cambria" w:cs="Calibri"/>
          <w:lang w:eastAsia="ro-RO"/>
        </w:rPr>
        <w:t xml:space="preserve">-un </w:t>
      </w:r>
      <w:proofErr w:type="spellStart"/>
      <w:r w:rsidRPr="000505D9">
        <w:rPr>
          <w:rFonts w:ascii="Cambria" w:hAnsi="Cambria" w:cs="Calibri"/>
          <w:lang w:eastAsia="ro-RO"/>
        </w:rPr>
        <w:t>registru</w:t>
      </w:r>
      <w:proofErr w:type="spellEnd"/>
      <w:r w:rsidRPr="000505D9">
        <w:rPr>
          <w:rFonts w:ascii="Cambria" w:hAnsi="Cambria" w:cs="Calibri"/>
          <w:lang w:eastAsia="ro-RO"/>
        </w:rPr>
        <w:t xml:space="preserve">/program de </w:t>
      </w:r>
      <w:proofErr w:type="spellStart"/>
      <w:r w:rsidRPr="000505D9">
        <w:rPr>
          <w:rFonts w:ascii="Cambria" w:hAnsi="Cambria" w:cs="Calibri"/>
          <w:lang w:eastAsia="ro-RO"/>
        </w:rPr>
        <w:t>sesizari</w:t>
      </w:r>
      <w:proofErr w:type="spellEnd"/>
      <w:r w:rsidRPr="000505D9">
        <w:rPr>
          <w:rFonts w:ascii="Cambria" w:hAnsi="Cambria" w:cs="Calibri"/>
          <w:lang w:eastAsia="ro-RO"/>
        </w:rPr>
        <w:t>.</w:t>
      </w:r>
    </w:p>
    <w:p w14:paraId="31C41FB9"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Procedurile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remediere</w:t>
      </w:r>
      <w:proofErr w:type="spellEnd"/>
      <w:r w:rsidRPr="000505D9">
        <w:rPr>
          <w:rFonts w:ascii="Cambria" w:hAnsi="Cambria" w:cs="Calibri"/>
          <w:lang w:eastAsia="ro-RO"/>
        </w:rPr>
        <w:t>/</w:t>
      </w:r>
      <w:proofErr w:type="spellStart"/>
      <w:r w:rsidRPr="000505D9">
        <w:rPr>
          <w:rFonts w:ascii="Cambria" w:hAnsi="Cambria" w:cs="Calibri"/>
          <w:lang w:eastAsia="ro-RO"/>
        </w:rPr>
        <w:t>soluţionare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stabilite</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regulamentului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conțina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următoarele</w:t>
      </w:r>
      <w:proofErr w:type="spellEnd"/>
      <w:r w:rsidRPr="000505D9">
        <w:rPr>
          <w:rFonts w:ascii="Cambria" w:hAnsi="Cambria" w:cs="Calibri"/>
          <w:lang w:eastAsia="ro-RO"/>
        </w:rPr>
        <w:t>:</w:t>
      </w:r>
    </w:p>
    <w:p w14:paraId="4C01BB72" w14:textId="7C7E6924"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Verificarea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periodica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impreuna</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reprezentantii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desemnati</w:t>
      </w:r>
      <w:proofErr w:type="spellEnd"/>
      <w:r w:rsidRPr="000505D9">
        <w:rPr>
          <w:rFonts w:ascii="Cambria" w:hAnsi="Cambria" w:cs="Calibri"/>
          <w:lang w:eastAsia="ro-RO"/>
        </w:rPr>
        <w:t xml:space="preserve"> ai </w:t>
      </w:r>
      <w:r w:rsidR="008B08DE">
        <w:rPr>
          <w:rFonts w:ascii="Cambria" w:hAnsi="Cambria" w:cs="Calibri"/>
          <w:lang w:eastAsia="ro-RO"/>
        </w:rPr>
        <w:t>MUNICIPIULUI CÂMPULUNG MOLDOVENESC</w:t>
      </w:r>
      <w:r w:rsidRPr="000505D9">
        <w:rPr>
          <w:rFonts w:ascii="Cambria" w:hAnsi="Cambria" w:cs="Calibri"/>
          <w:lang w:eastAsia="ro-RO"/>
        </w:rPr>
        <w:t xml:space="preserve"> a </w:t>
      </w:r>
      <w:proofErr w:type="spellStart"/>
      <w:r w:rsidRPr="000505D9">
        <w:rPr>
          <w:rFonts w:ascii="Cambria" w:hAnsi="Cambria" w:cs="Calibri"/>
          <w:lang w:eastAsia="ro-RO"/>
        </w:rPr>
        <w:t>stării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funcționare</w:t>
      </w:r>
      <w:proofErr w:type="spellEnd"/>
      <w:r w:rsidRPr="000505D9">
        <w:rPr>
          <w:rFonts w:ascii="Cambria" w:hAnsi="Cambria" w:cs="Calibri"/>
          <w:lang w:eastAsia="ro-RO"/>
        </w:rPr>
        <w:t xml:space="preserve"> a S.I.P</w:t>
      </w:r>
    </w:p>
    <w:p w14:paraId="7980E9F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Emiterea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comenzii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remedierea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defectelor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constatate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verificările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p>
    <w:p w14:paraId="619BA11C" w14:textId="11FD66C6"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defecţiunilor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alimentare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arii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extinse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anunța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Compartimentul</w:t>
      </w:r>
      <w:proofErr w:type="spellEnd"/>
      <w:r w:rsidRPr="000505D9">
        <w:rPr>
          <w:rFonts w:ascii="Cambria" w:hAnsi="Cambria" w:cs="Calibri"/>
          <w:lang w:eastAsia="ro-RO"/>
        </w:rPr>
        <w:t xml:space="preserve"> de </w:t>
      </w:r>
      <w:proofErr w:type="spellStart"/>
      <w:proofErr w:type="gramStart"/>
      <w:r w:rsidRPr="000505D9">
        <w:rPr>
          <w:rFonts w:ascii="Cambria" w:hAnsi="Cambria" w:cs="Calibri"/>
          <w:lang w:eastAsia="ro-RO"/>
        </w:rPr>
        <w:t>specialitate</w:t>
      </w:r>
      <w:proofErr w:type="spellEnd"/>
      <w:r w:rsidRPr="000505D9">
        <w:rPr>
          <w:rFonts w:ascii="Cambria" w:hAnsi="Cambria" w:cs="Calibri"/>
          <w:lang w:eastAsia="ro-RO"/>
        </w:rPr>
        <w:t xml:space="preserve">  din</w:t>
      </w:r>
      <w:proofErr w:type="gramEnd"/>
      <w:r w:rsidRPr="000505D9">
        <w:rPr>
          <w:rFonts w:ascii="Cambria" w:hAnsi="Cambria" w:cs="Calibri"/>
          <w:lang w:eastAsia="ro-RO"/>
        </w:rPr>
        <w:t xml:space="preserve"> </w:t>
      </w:r>
      <w:proofErr w:type="spellStart"/>
      <w:r w:rsidRPr="000505D9">
        <w:rPr>
          <w:rFonts w:ascii="Cambria" w:hAnsi="Cambria" w:cs="Calibri"/>
          <w:lang w:eastAsia="ro-RO"/>
        </w:rPr>
        <w:t>cadrul</w:t>
      </w:r>
      <w:proofErr w:type="spellEnd"/>
      <w:r w:rsidRPr="000505D9">
        <w:rPr>
          <w:rFonts w:ascii="Cambria" w:hAnsi="Cambria" w:cs="Calibri"/>
          <w:lang w:eastAsia="ro-RO"/>
        </w:rPr>
        <w:t xml:space="preserve"> </w:t>
      </w:r>
      <w:r w:rsidR="008B08DE">
        <w:rPr>
          <w:rFonts w:ascii="Cambria" w:hAnsi="Cambria" w:cs="Calibri"/>
          <w:lang w:eastAsia="ro-RO"/>
        </w:rPr>
        <w:t>MUNICIPIULUI CÂMPULUNG MOLDOVENESC</w:t>
      </w:r>
      <w:r w:rsidRPr="000505D9">
        <w:rPr>
          <w:rFonts w:ascii="Cambria" w:hAnsi="Cambria" w:cs="Calibri"/>
          <w:lang w:eastAsia="ro-RO"/>
        </w:rPr>
        <w:t xml:space="preserve">, </w:t>
      </w:r>
      <w:proofErr w:type="spellStart"/>
      <w:r w:rsidRPr="000505D9">
        <w:rPr>
          <w:rFonts w:ascii="Cambria" w:hAnsi="Cambria" w:cs="Calibri"/>
          <w:lang w:eastAsia="ro-RO"/>
        </w:rPr>
        <w:t>dispeceratul</w:t>
      </w:r>
      <w:proofErr w:type="spellEnd"/>
      <w:r w:rsidRPr="000505D9">
        <w:rPr>
          <w:rFonts w:ascii="Cambria" w:hAnsi="Cambria" w:cs="Calibri"/>
          <w:lang w:eastAsia="ro-RO"/>
        </w:rPr>
        <w:t xml:space="preserve"> CEZ cu </w:t>
      </w:r>
      <w:proofErr w:type="spellStart"/>
      <w:r w:rsidRPr="000505D9">
        <w:rPr>
          <w:rFonts w:ascii="Cambria" w:hAnsi="Cambria" w:cs="Calibri"/>
          <w:lang w:eastAsia="ro-RO"/>
        </w:rPr>
        <w:t>localizarea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mai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exactă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zonelor</w:t>
      </w:r>
      <w:proofErr w:type="spellEnd"/>
      <w:r w:rsidRPr="000505D9">
        <w:rPr>
          <w:rFonts w:ascii="Cambria" w:hAnsi="Cambria" w:cs="Calibri"/>
          <w:lang w:eastAsia="ro-RO"/>
        </w:rPr>
        <w:t xml:space="preserve"> respective;</w:t>
      </w:r>
    </w:p>
    <w:p w14:paraId="2A80920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14.2. </w:t>
      </w: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permanenţei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w:t>
      </w:r>
      <w:proofErr w:type="gramStart"/>
      <w:r w:rsidRPr="000505D9">
        <w:rPr>
          <w:rFonts w:ascii="Cambria" w:hAnsi="Cambria" w:cs="Calibri"/>
          <w:lang w:eastAsia="ro-RO"/>
        </w:rPr>
        <w:t>a</w:t>
      </w:r>
      <w:proofErr w:type="gramEnd"/>
      <w:r w:rsidRPr="000505D9">
        <w:rPr>
          <w:rFonts w:ascii="Cambria" w:hAnsi="Cambria" w:cs="Calibri"/>
          <w:lang w:eastAsia="ro-RO"/>
        </w:rPr>
        <w:t xml:space="preserve"> </w:t>
      </w:r>
      <w:proofErr w:type="spellStart"/>
      <w:r w:rsidRPr="000505D9">
        <w:rPr>
          <w:rFonts w:ascii="Cambria" w:hAnsi="Cambria" w:cs="Calibri"/>
          <w:lang w:eastAsia="ro-RO"/>
        </w:rPr>
        <w:t>echipamentelor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aferente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raport</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optim</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luminotehnici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lastRenderedPageBreak/>
        <w:t>cerintelor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standardului</w:t>
      </w:r>
      <w:proofErr w:type="spellEnd"/>
      <w:r w:rsidRPr="000505D9">
        <w:rPr>
          <w:rFonts w:ascii="Cambria" w:hAnsi="Cambria" w:cs="Calibri"/>
          <w:lang w:eastAsia="ro-RO"/>
        </w:rPr>
        <w:t xml:space="preserve"> SR 13201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consumului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energie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printr</w:t>
      </w:r>
      <w:proofErr w:type="spellEnd"/>
      <w:r w:rsidRPr="000505D9">
        <w:rPr>
          <w:rFonts w:ascii="Cambria" w:hAnsi="Cambria" w:cs="Calibri"/>
          <w:lang w:eastAsia="ro-RO"/>
        </w:rPr>
        <w:t xml:space="preserve">-un </w:t>
      </w:r>
      <w:proofErr w:type="spellStart"/>
      <w:r w:rsidRPr="000505D9">
        <w:rPr>
          <w:rFonts w:ascii="Cambria" w:hAnsi="Cambria" w:cs="Calibri"/>
          <w:lang w:eastAsia="ro-RO"/>
        </w:rPr>
        <w:t>serviciu</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întreţinere-menţinere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w:t>
      </w:r>
      <w:proofErr w:type="spellEnd"/>
      <w:r w:rsidRPr="000505D9">
        <w:rPr>
          <w:rFonts w:ascii="Cambria" w:hAnsi="Cambria" w:cs="Calibri"/>
          <w:lang w:eastAsia="ro-RO"/>
        </w:rPr>
        <w:t>.</w:t>
      </w:r>
    </w:p>
    <w:p w14:paraId="216DFA3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14.3. </w:t>
      </w:r>
      <w:proofErr w:type="spellStart"/>
      <w:r w:rsidRPr="000505D9">
        <w:rPr>
          <w:rFonts w:ascii="Cambria" w:hAnsi="Cambria" w:cs="Calibri"/>
          <w:lang w:eastAsia="ro-RO"/>
        </w:rPr>
        <w:t>Indeplinirea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performanţă</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reactualizarea</w:t>
      </w:r>
      <w:proofErr w:type="spellEnd"/>
      <w:r w:rsidRPr="000505D9">
        <w:rPr>
          <w:rFonts w:ascii="Cambria" w:hAnsi="Cambria" w:cs="Calibri"/>
          <w:lang w:eastAsia="ro-RO"/>
        </w:rPr>
        <w:t xml:space="preserve"> lor conform </w:t>
      </w:r>
      <w:proofErr w:type="spellStart"/>
      <w:r w:rsidRPr="000505D9">
        <w:rPr>
          <w:rFonts w:ascii="Cambria" w:hAnsi="Cambria" w:cs="Calibri"/>
          <w:lang w:eastAsia="ro-RO"/>
        </w:rPr>
        <w:t>evoluţiei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w:t>
      </w:r>
    </w:p>
    <w:p w14:paraId="1325FA1D" w14:textId="128798D3"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14.4. </w:t>
      </w:r>
      <w:proofErr w:type="spellStart"/>
      <w:r w:rsidRPr="000505D9">
        <w:rPr>
          <w:rFonts w:ascii="Cambria" w:hAnsi="Cambria" w:cs="Calibri"/>
          <w:lang w:eastAsia="ro-RO"/>
        </w:rPr>
        <w:t>Materialele</w:t>
      </w:r>
      <w:proofErr w:type="spellEnd"/>
      <w:r w:rsidRPr="000505D9">
        <w:rPr>
          <w:rFonts w:ascii="Cambria" w:hAnsi="Cambria" w:cs="Calibri"/>
          <w:lang w:eastAsia="ro-RO"/>
        </w:rPr>
        <w:t xml:space="preserve"> recuperate ca </w:t>
      </w:r>
      <w:proofErr w:type="spellStart"/>
      <w:r w:rsidRPr="000505D9">
        <w:rPr>
          <w:rFonts w:ascii="Cambria" w:hAnsi="Cambria" w:cs="Calibri"/>
          <w:lang w:eastAsia="ro-RO"/>
        </w:rPr>
        <w:t>urmare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demontării</w:t>
      </w:r>
      <w:proofErr w:type="spellEnd"/>
      <w:r w:rsidRPr="000505D9">
        <w:rPr>
          <w:rFonts w:ascii="Cambria" w:hAnsi="Cambria" w:cs="Calibri"/>
          <w:lang w:eastAsia="ro-RO"/>
        </w:rPr>
        <w:t xml:space="preserve"> lor din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preda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categorii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proces</w:t>
      </w:r>
      <w:proofErr w:type="spellEnd"/>
      <w:r w:rsidRPr="000505D9">
        <w:rPr>
          <w:rFonts w:ascii="Cambria" w:hAnsi="Cambria" w:cs="Calibri"/>
          <w:lang w:eastAsia="ro-RO"/>
        </w:rPr>
        <w:t xml:space="preserve">-verbal,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reprezentant</w:t>
      </w:r>
      <w:proofErr w:type="spellEnd"/>
      <w:r w:rsidRPr="000505D9">
        <w:rPr>
          <w:rFonts w:ascii="Cambria" w:hAnsi="Cambria" w:cs="Calibri"/>
          <w:lang w:eastAsia="ro-RO"/>
        </w:rPr>
        <w:t xml:space="preserve"> al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locala</w:t>
      </w:r>
      <w:proofErr w:type="spellEnd"/>
      <w:r w:rsidRPr="000505D9">
        <w:rPr>
          <w:rFonts w:ascii="Cambria" w:hAnsi="Cambria" w:cs="Calibri"/>
          <w:lang w:eastAsia="ro-RO"/>
        </w:rPr>
        <w:t xml:space="preserve"> </w:t>
      </w:r>
      <w:proofErr w:type="gramStart"/>
      <w:r w:rsidRPr="000505D9">
        <w:rPr>
          <w:rFonts w:ascii="Cambria" w:hAnsi="Cambria" w:cs="Calibri"/>
          <w:lang w:eastAsia="ro-RO"/>
        </w:rPr>
        <w:t xml:space="preserve">la  </w:t>
      </w:r>
      <w:proofErr w:type="spellStart"/>
      <w:r w:rsidRPr="000505D9">
        <w:rPr>
          <w:rFonts w:ascii="Cambria" w:hAnsi="Cambria" w:cs="Calibri"/>
          <w:lang w:eastAsia="ro-RO"/>
        </w:rPr>
        <w:t>locatia</w:t>
      </w:r>
      <w:proofErr w:type="spellEnd"/>
      <w:proofErr w:type="gramEnd"/>
      <w:r w:rsidRPr="000505D9">
        <w:rPr>
          <w:rFonts w:ascii="Cambria" w:hAnsi="Cambria" w:cs="Calibri"/>
          <w:lang w:eastAsia="ro-RO"/>
        </w:rPr>
        <w:t xml:space="preserve"> </w:t>
      </w:r>
      <w:proofErr w:type="spellStart"/>
      <w:r w:rsidRPr="000505D9">
        <w:rPr>
          <w:rFonts w:ascii="Cambria" w:hAnsi="Cambria" w:cs="Calibri"/>
          <w:lang w:eastAsia="ro-RO"/>
        </w:rPr>
        <w:t>comunicată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comisia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recepţie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materiale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face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persoane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desemnate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cadrul</w:t>
      </w:r>
      <w:proofErr w:type="spellEnd"/>
      <w:r w:rsidRPr="000505D9">
        <w:rPr>
          <w:rFonts w:ascii="Cambria" w:hAnsi="Cambria" w:cs="Calibri"/>
          <w:lang w:eastAsia="ro-RO"/>
        </w:rPr>
        <w:t xml:space="preserve"> </w:t>
      </w:r>
      <w:r w:rsidR="008B08DE">
        <w:rPr>
          <w:rFonts w:ascii="Cambria" w:hAnsi="Cambria" w:cs="Calibri"/>
          <w:lang w:eastAsia="ro-RO"/>
        </w:rPr>
        <w:t>MUNICIPIULUI CÂMPULUNG MOLDOVENESC</w:t>
      </w:r>
      <w:r w:rsidRPr="000505D9">
        <w:rPr>
          <w:rFonts w:ascii="Cambria" w:hAnsi="Cambria" w:cs="Calibri"/>
          <w:lang w:eastAsia="ro-RO"/>
        </w:rPr>
        <w:t>.</w:t>
      </w:r>
    </w:p>
    <w:p w14:paraId="32F8D8F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14.5. Pe </w:t>
      </w:r>
      <w:proofErr w:type="spellStart"/>
      <w:r w:rsidRPr="000505D9">
        <w:rPr>
          <w:rFonts w:ascii="Cambria" w:hAnsi="Cambria" w:cs="Calibri"/>
          <w:lang w:eastAsia="ro-RO"/>
        </w:rPr>
        <w:t>întreaga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cerinţele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tarifele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w:t>
      </w:r>
    </w:p>
    <w:p w14:paraId="0FA9536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Întreţinerea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stare de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ornamental, ornamental –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architectural.</w:t>
      </w:r>
    </w:p>
    <w:p w14:paraId="6DF25D8D"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Montarea-demontarea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instalatiei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ornamental-</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temporar</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ocazia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sărbătorilor</w:t>
      </w:r>
      <w:proofErr w:type="spellEnd"/>
      <w:r w:rsidRPr="000505D9">
        <w:rPr>
          <w:rFonts w:ascii="Cambria" w:hAnsi="Cambria" w:cs="Calibri"/>
          <w:lang w:eastAsia="ro-RO"/>
        </w:rPr>
        <w:t>.</w:t>
      </w:r>
    </w:p>
    <w:p w14:paraId="05FBEC1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14.6. </w:t>
      </w:r>
      <w:proofErr w:type="spellStart"/>
      <w:r w:rsidRPr="000505D9">
        <w:rPr>
          <w:rFonts w:ascii="Cambria" w:hAnsi="Cambria" w:cs="Calibri"/>
          <w:lang w:eastAsia="ro-RO"/>
        </w:rPr>
        <w:t>Ofertantul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propunerea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operare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Programul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planificate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atât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fizic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valoric</w:t>
      </w:r>
      <w:proofErr w:type="spellEnd"/>
      <w:r w:rsidRPr="000505D9">
        <w:rPr>
          <w:rFonts w:ascii="Cambria" w:hAnsi="Cambria" w:cs="Calibri"/>
          <w:lang w:eastAsia="ro-RO"/>
        </w:rPr>
        <w:t>”.</w:t>
      </w:r>
    </w:p>
    <w:p w14:paraId="0E70BBAB" w14:textId="15DC4FB6" w:rsidR="00453E32" w:rsidRDefault="00453E32" w:rsidP="006D3B97">
      <w:pPr>
        <w:spacing w:after="120" w:line="276" w:lineRule="auto"/>
        <w:ind w:firstLine="426"/>
        <w:jc w:val="both"/>
        <w:rPr>
          <w:rFonts w:ascii="Cambria" w:hAnsi="Cambria" w:cs="Calibri"/>
          <w:lang w:eastAsia="ro-RO"/>
        </w:rPr>
      </w:pPr>
    </w:p>
    <w:p w14:paraId="2F8F5F02" w14:textId="459E8AC1" w:rsidR="008E7376" w:rsidRPr="005E2F87" w:rsidRDefault="008E7376" w:rsidP="006D3B97">
      <w:pPr>
        <w:pStyle w:val="Titlu1"/>
        <w:spacing w:after="120" w:line="276" w:lineRule="auto"/>
        <w:ind w:left="0" w:firstLine="426"/>
        <w:rPr>
          <w:rFonts w:ascii="Cambria" w:hAnsi="Cambria"/>
          <w:b/>
        </w:rPr>
      </w:pPr>
      <w:bookmarkStart w:id="18" w:name="_Toc109212674"/>
      <w:r w:rsidRPr="008E7376">
        <w:rPr>
          <w:rFonts w:ascii="Cambria" w:hAnsi="Cambria"/>
          <w:b/>
          <w:lang w:eastAsia="ro-RO"/>
        </w:rPr>
        <w:t>15. ALOCAREA RISCURILOR</w:t>
      </w:r>
      <w:bookmarkEnd w:id="18"/>
    </w:p>
    <w:p w14:paraId="2A3C9F3A" w14:textId="77777777" w:rsidR="008E7376" w:rsidRPr="000505D9" w:rsidRDefault="008E7376" w:rsidP="006D3B97">
      <w:pPr>
        <w:autoSpaceDE w:val="0"/>
        <w:spacing w:after="120" w:line="276" w:lineRule="auto"/>
        <w:ind w:firstLine="426"/>
        <w:jc w:val="both"/>
        <w:rPr>
          <w:rFonts w:ascii="Cambria" w:hAnsi="Cambria"/>
        </w:rPr>
      </w:pPr>
      <w:proofErr w:type="spellStart"/>
      <w:r w:rsidRPr="000505D9">
        <w:rPr>
          <w:rFonts w:ascii="Cambria" w:hAnsi="Cambria" w:cs="Calibri"/>
        </w:rPr>
        <w:t>Riscurile</w:t>
      </w:r>
      <w:proofErr w:type="spellEnd"/>
      <w:r w:rsidRPr="000505D9">
        <w:rPr>
          <w:rFonts w:ascii="Cambria" w:hAnsi="Cambria" w:cs="Calibri"/>
        </w:rPr>
        <w:t xml:space="preserve"> de </w:t>
      </w:r>
      <w:proofErr w:type="spellStart"/>
      <w:r w:rsidRPr="000505D9">
        <w:rPr>
          <w:rFonts w:ascii="Cambria" w:hAnsi="Cambria" w:cs="Calibri"/>
        </w:rPr>
        <w:t>exploatare</w:t>
      </w:r>
      <w:proofErr w:type="spellEnd"/>
      <w:r w:rsidRPr="000505D9">
        <w:rPr>
          <w:rFonts w:ascii="Cambria" w:hAnsi="Cambria" w:cs="Calibri"/>
        </w:rPr>
        <w:t xml:space="preserve"> ale </w:t>
      </w:r>
      <w:proofErr w:type="spellStart"/>
      <w:r w:rsidRPr="000505D9">
        <w:rPr>
          <w:rFonts w:ascii="Cambria" w:hAnsi="Cambria" w:cs="Calibri"/>
        </w:rPr>
        <w:t>concesiunii</w:t>
      </w:r>
      <w:proofErr w:type="spellEnd"/>
      <w:r w:rsidRPr="000505D9">
        <w:rPr>
          <w:rFonts w:ascii="Cambria" w:hAnsi="Cambria" w:cs="Calibri"/>
        </w:rPr>
        <w:t xml:space="preserve"> </w:t>
      </w:r>
      <w:proofErr w:type="spellStart"/>
      <w:r w:rsidRPr="000505D9">
        <w:rPr>
          <w:rFonts w:ascii="Cambria" w:hAnsi="Cambria" w:cs="Calibri"/>
        </w:rPr>
        <w:t>prevazute</w:t>
      </w:r>
      <w:proofErr w:type="spellEnd"/>
      <w:r w:rsidRPr="000505D9">
        <w:rPr>
          <w:rFonts w:ascii="Cambria" w:hAnsi="Cambria" w:cs="Calibri"/>
        </w:rPr>
        <w:t xml:space="preserve"> in </w:t>
      </w:r>
      <w:proofErr w:type="spellStart"/>
      <w:r w:rsidRPr="000505D9">
        <w:rPr>
          <w:rFonts w:ascii="Cambria" w:hAnsi="Cambria" w:cs="Calibri"/>
        </w:rPr>
        <w:t>matricea</w:t>
      </w:r>
      <w:proofErr w:type="spellEnd"/>
      <w:r w:rsidRPr="000505D9">
        <w:rPr>
          <w:rFonts w:ascii="Cambria" w:hAnsi="Cambria" w:cs="Calibri"/>
        </w:rPr>
        <w:t xml:space="preserve"> de </w:t>
      </w:r>
      <w:proofErr w:type="spellStart"/>
      <w:r w:rsidRPr="000505D9">
        <w:rPr>
          <w:rFonts w:ascii="Cambria" w:hAnsi="Cambria" w:cs="Calibri"/>
        </w:rPr>
        <w:t>mai</w:t>
      </w:r>
      <w:proofErr w:type="spellEnd"/>
      <w:r w:rsidRPr="000505D9">
        <w:rPr>
          <w:rFonts w:ascii="Cambria" w:hAnsi="Cambria" w:cs="Calibri"/>
        </w:rPr>
        <w:t xml:space="preserve"> </w:t>
      </w:r>
      <w:proofErr w:type="spellStart"/>
      <w:r w:rsidRPr="000505D9">
        <w:rPr>
          <w:rFonts w:ascii="Cambria" w:hAnsi="Cambria" w:cs="Calibri"/>
        </w:rPr>
        <w:t>jos</w:t>
      </w:r>
      <w:proofErr w:type="spellEnd"/>
      <w:r w:rsidRPr="000505D9">
        <w:rPr>
          <w:rFonts w:ascii="Cambria" w:hAnsi="Cambria" w:cs="Calibri"/>
        </w:rPr>
        <w:t xml:space="preserve"> se </w:t>
      </w:r>
      <w:proofErr w:type="spellStart"/>
      <w:r w:rsidRPr="000505D9">
        <w:rPr>
          <w:rFonts w:ascii="Cambria" w:hAnsi="Cambria" w:cs="Calibri"/>
        </w:rPr>
        <w:t>vor</w:t>
      </w:r>
      <w:proofErr w:type="spellEnd"/>
      <w:r w:rsidRPr="000505D9">
        <w:rPr>
          <w:rFonts w:ascii="Cambria" w:hAnsi="Cambria" w:cs="Calibri"/>
        </w:rPr>
        <w:t xml:space="preserve"> </w:t>
      </w:r>
      <w:proofErr w:type="spellStart"/>
      <w:r w:rsidRPr="000505D9">
        <w:rPr>
          <w:rFonts w:ascii="Cambria" w:hAnsi="Cambria" w:cs="Calibri"/>
        </w:rPr>
        <w:t>repartiza</w:t>
      </w:r>
      <w:proofErr w:type="spellEnd"/>
      <w:r w:rsidRPr="000505D9">
        <w:rPr>
          <w:rFonts w:ascii="Cambria" w:hAnsi="Cambria" w:cs="Calibri"/>
        </w:rPr>
        <w:t xml:space="preserve"> </w:t>
      </w:r>
      <w:proofErr w:type="spellStart"/>
      <w:r w:rsidRPr="000505D9">
        <w:rPr>
          <w:rFonts w:ascii="Cambria" w:hAnsi="Cambria" w:cs="Calibri"/>
        </w:rPr>
        <w:t>intre</w:t>
      </w:r>
      <w:proofErr w:type="spellEnd"/>
      <w:r w:rsidRPr="000505D9">
        <w:rPr>
          <w:rFonts w:ascii="Cambria" w:hAnsi="Cambria" w:cs="Calibri"/>
        </w:rPr>
        <w:t xml:space="preserve"> </w:t>
      </w:r>
      <w:proofErr w:type="spellStart"/>
      <w:r w:rsidRPr="000505D9">
        <w:rPr>
          <w:rFonts w:ascii="Cambria" w:hAnsi="Cambria" w:cs="Calibri"/>
        </w:rPr>
        <w:t>concedent</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concesionar</w:t>
      </w:r>
      <w:proofErr w:type="spellEnd"/>
      <w:r w:rsidRPr="000505D9">
        <w:rPr>
          <w:rFonts w:ascii="Cambria" w:hAnsi="Cambria" w:cs="Calibri"/>
        </w:rPr>
        <w:t xml:space="preserve">, </w:t>
      </w:r>
      <w:proofErr w:type="spellStart"/>
      <w:r w:rsidRPr="000505D9">
        <w:rPr>
          <w:rFonts w:ascii="Cambria" w:hAnsi="Cambria" w:cs="Calibri"/>
        </w:rPr>
        <w:t>astfel</w:t>
      </w:r>
      <w:proofErr w:type="spellEnd"/>
      <w:r w:rsidRPr="000505D9">
        <w:rPr>
          <w:rFonts w:ascii="Cambria" w:hAnsi="Cambria" w:cs="Calibri"/>
        </w:rPr>
        <w:t xml:space="preserve"> </w:t>
      </w:r>
      <w:proofErr w:type="spellStart"/>
      <w:r w:rsidRPr="000505D9">
        <w:rPr>
          <w:rFonts w:ascii="Cambria" w:hAnsi="Cambria" w:cs="Calibri"/>
        </w:rPr>
        <w:t>incat</w:t>
      </w:r>
      <w:proofErr w:type="spellEnd"/>
      <w:r w:rsidRPr="000505D9">
        <w:rPr>
          <w:rFonts w:ascii="Cambria" w:hAnsi="Cambria" w:cs="Calibri"/>
        </w:rPr>
        <w:t xml:space="preserve"> </w:t>
      </w:r>
      <w:proofErr w:type="spellStart"/>
      <w:r w:rsidRPr="000505D9">
        <w:rPr>
          <w:rFonts w:ascii="Cambria" w:hAnsi="Cambria" w:cs="Calibri"/>
        </w:rPr>
        <w:t>serviciul</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w:t>
      </w:r>
      <w:proofErr w:type="spellStart"/>
      <w:r w:rsidRPr="000505D9">
        <w:rPr>
          <w:rFonts w:ascii="Cambria" w:hAnsi="Cambria" w:cs="Calibri"/>
        </w:rPr>
        <w:t>sa</w:t>
      </w:r>
      <w:proofErr w:type="spellEnd"/>
      <w:r w:rsidRPr="000505D9">
        <w:rPr>
          <w:rFonts w:ascii="Cambria" w:hAnsi="Cambria" w:cs="Calibri"/>
        </w:rPr>
        <w:t xml:space="preserve"> </w:t>
      </w:r>
      <w:proofErr w:type="spellStart"/>
      <w:r w:rsidRPr="000505D9">
        <w:rPr>
          <w:rFonts w:ascii="Cambria" w:hAnsi="Cambria" w:cs="Calibri"/>
        </w:rPr>
        <w:t>functioneze</w:t>
      </w:r>
      <w:proofErr w:type="spellEnd"/>
      <w:r w:rsidRPr="000505D9">
        <w:rPr>
          <w:rFonts w:ascii="Cambria" w:hAnsi="Cambria" w:cs="Calibri"/>
        </w:rPr>
        <w:t xml:space="preserve"> in </w:t>
      </w:r>
      <w:proofErr w:type="spellStart"/>
      <w:r w:rsidRPr="000505D9">
        <w:rPr>
          <w:rFonts w:ascii="Cambria" w:hAnsi="Cambria" w:cs="Calibri"/>
        </w:rPr>
        <w:t>conditii</w:t>
      </w:r>
      <w:proofErr w:type="spellEnd"/>
      <w:r w:rsidRPr="000505D9">
        <w:rPr>
          <w:rFonts w:ascii="Cambria" w:hAnsi="Cambria" w:cs="Calibri"/>
        </w:rPr>
        <w:t xml:space="preserve"> optime.</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1"/>
        <w:gridCol w:w="4503"/>
      </w:tblGrid>
      <w:tr w:rsidR="008E7376" w:rsidRPr="00D53E64" w14:paraId="55359786" w14:textId="77777777" w:rsidTr="00913248">
        <w:trPr>
          <w:trHeight w:val="362"/>
        </w:trPr>
        <w:tc>
          <w:tcPr>
            <w:tcW w:w="2800" w:type="pct"/>
            <w:shd w:val="clear" w:color="auto" w:fill="9CC2E5"/>
            <w:noWrap/>
            <w:vAlign w:val="center"/>
            <w:hideMark/>
          </w:tcPr>
          <w:p w14:paraId="72B54331"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TIPUL DE RISC</w:t>
            </w:r>
          </w:p>
        </w:tc>
        <w:tc>
          <w:tcPr>
            <w:tcW w:w="2200" w:type="pct"/>
            <w:shd w:val="clear" w:color="auto" w:fill="9CC2E5"/>
            <w:vAlign w:val="center"/>
          </w:tcPr>
          <w:p w14:paraId="2EDFA7D0"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EXPLOATARE PRIN CONCESIONARE</w:t>
            </w:r>
          </w:p>
        </w:tc>
      </w:tr>
      <w:tr w:rsidR="008E7376" w:rsidRPr="00D53E64" w14:paraId="63F7224B" w14:textId="77777777" w:rsidTr="00913248">
        <w:trPr>
          <w:trHeight w:val="140"/>
        </w:trPr>
        <w:tc>
          <w:tcPr>
            <w:tcW w:w="2800" w:type="pct"/>
            <w:shd w:val="clear" w:color="auto" w:fill="E2EFD9"/>
            <w:noWrap/>
            <w:vAlign w:val="center"/>
            <w:hideMark/>
          </w:tcPr>
          <w:p w14:paraId="0402DC08"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A.</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referitoare</w:t>
            </w:r>
            <w:proofErr w:type="spellEnd"/>
            <w:r w:rsidRPr="00E664BA">
              <w:rPr>
                <w:rFonts w:ascii="Cambria" w:hAnsi="Cambria" w:cs="Calibri"/>
                <w:b/>
                <w:bCs/>
                <w:sz w:val="20"/>
                <w:lang w:eastAsia="ro-RO"/>
              </w:rPr>
              <w:t xml:space="preserve"> la </w:t>
            </w:r>
            <w:proofErr w:type="spellStart"/>
            <w:r w:rsidRPr="00E664BA">
              <w:rPr>
                <w:rFonts w:ascii="Cambria" w:hAnsi="Cambria" w:cs="Calibri"/>
                <w:b/>
                <w:bCs/>
                <w:sz w:val="20"/>
                <w:lang w:eastAsia="ro-RO"/>
              </w:rPr>
              <w:t>locatie</w:t>
            </w:r>
            <w:proofErr w:type="spellEnd"/>
          </w:p>
        </w:tc>
        <w:tc>
          <w:tcPr>
            <w:tcW w:w="2200" w:type="pct"/>
            <w:shd w:val="clear" w:color="auto" w:fill="E2EFD9"/>
            <w:vAlign w:val="center"/>
          </w:tcPr>
          <w:p w14:paraId="7CBFC50B"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37FEBF06" w14:textId="77777777" w:rsidTr="00913248">
        <w:trPr>
          <w:trHeight w:val="574"/>
        </w:trPr>
        <w:tc>
          <w:tcPr>
            <w:tcW w:w="2800" w:type="pct"/>
            <w:shd w:val="clear" w:color="auto" w:fill="auto"/>
            <w:noWrap/>
            <w:vAlign w:val="center"/>
            <w:hideMark/>
          </w:tcPr>
          <w:p w14:paraId="1AEB754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Locatia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investitiei</w:t>
            </w:r>
            <w:proofErr w:type="spellEnd"/>
            <w:r w:rsidRPr="00E664BA">
              <w:rPr>
                <w:rFonts w:ascii="Cambria" w:hAnsi="Cambria" w:cs="Calibri"/>
                <w:sz w:val="20"/>
                <w:lang w:eastAsia="ro-RO"/>
              </w:rPr>
              <w:t xml:space="preserve"> – </w:t>
            </w:r>
          </w:p>
        </w:tc>
        <w:tc>
          <w:tcPr>
            <w:tcW w:w="2200" w:type="pct"/>
            <w:vAlign w:val="center"/>
          </w:tcPr>
          <w:p w14:paraId="55FF236C"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9B27121" w14:textId="77777777" w:rsidTr="00913248">
        <w:trPr>
          <w:trHeight w:val="431"/>
        </w:trPr>
        <w:tc>
          <w:tcPr>
            <w:tcW w:w="2800" w:type="pct"/>
            <w:shd w:val="clear" w:color="auto" w:fill="auto"/>
            <w:noWrap/>
            <w:vAlign w:val="center"/>
            <w:hideMark/>
          </w:tcPr>
          <w:p w14:paraId="42F32C63" w14:textId="21C31A99"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Proprietatea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locatiei</w:t>
            </w:r>
            <w:proofErr w:type="spellEnd"/>
            <w:r w:rsidRPr="00E664BA">
              <w:rPr>
                <w:rFonts w:ascii="Cambria" w:hAnsi="Cambria" w:cs="Calibri"/>
                <w:sz w:val="20"/>
                <w:lang w:eastAsia="ro-RO"/>
              </w:rPr>
              <w:t xml:space="preserve"> – </w:t>
            </w:r>
            <w:proofErr w:type="spellStart"/>
            <w:r w:rsidRPr="00E664BA">
              <w:rPr>
                <w:rFonts w:ascii="Cambria" w:hAnsi="Cambria" w:cs="Calibri"/>
                <w:sz w:val="20"/>
                <w:lang w:eastAsia="ro-RO"/>
              </w:rPr>
              <w:t>detinerea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terenului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gramStart"/>
            <w:r w:rsidRPr="00E664BA">
              <w:rPr>
                <w:rFonts w:ascii="Cambria" w:hAnsi="Cambria" w:cs="Calibri"/>
                <w:sz w:val="20"/>
                <w:lang w:eastAsia="ro-RO"/>
              </w:rPr>
              <w:t>a</w:t>
            </w:r>
            <w:proofErr w:type="gramEnd"/>
            <w:r w:rsidRPr="00E664BA">
              <w:rPr>
                <w:rFonts w:ascii="Cambria" w:hAnsi="Cambria" w:cs="Calibri"/>
                <w:sz w:val="20"/>
                <w:lang w:eastAsia="ro-RO"/>
              </w:rPr>
              <w:t xml:space="preserve"> </w:t>
            </w:r>
            <w:proofErr w:type="spellStart"/>
            <w:r w:rsidRPr="00E664BA">
              <w:rPr>
                <w:rFonts w:ascii="Cambria" w:hAnsi="Cambria" w:cs="Calibri"/>
                <w:sz w:val="20"/>
                <w:lang w:eastAsia="ro-RO"/>
              </w:rPr>
              <w:t>investiteii</w:t>
            </w:r>
            <w:proofErr w:type="spellEnd"/>
            <w:r w:rsidRPr="00E664BA">
              <w:rPr>
                <w:rFonts w:ascii="Cambria" w:hAnsi="Cambria" w:cs="Calibri"/>
                <w:sz w:val="20"/>
                <w:lang w:eastAsia="ro-RO"/>
              </w:rPr>
              <w:t xml:space="preser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public/</w:t>
            </w:r>
            <w:proofErr w:type="spellStart"/>
            <w:r w:rsidRPr="00E664BA">
              <w:rPr>
                <w:rFonts w:ascii="Cambria" w:hAnsi="Cambria" w:cs="Calibri"/>
                <w:sz w:val="20"/>
                <w:lang w:eastAsia="ro-RO"/>
              </w:rPr>
              <w:t>privat</w:t>
            </w:r>
            <w:proofErr w:type="spellEnd"/>
            <w:r w:rsidRPr="00E664BA">
              <w:rPr>
                <w:rFonts w:ascii="Cambria" w:hAnsi="Cambria" w:cs="Calibri"/>
                <w:sz w:val="20"/>
                <w:lang w:eastAsia="ro-RO"/>
              </w:rPr>
              <w:t xml:space="preserve"> al </w:t>
            </w:r>
            <w:r w:rsidR="008B08DE" w:rsidRPr="00E664BA">
              <w:rPr>
                <w:rFonts w:ascii="Cambria" w:hAnsi="Cambria" w:cs="Calibri"/>
                <w:sz w:val="20"/>
                <w:lang w:eastAsia="ro-RO"/>
              </w:rPr>
              <w:t>MUNICIPIULUI CÂMPULUNG MOLDOVENESC</w:t>
            </w:r>
          </w:p>
        </w:tc>
        <w:tc>
          <w:tcPr>
            <w:tcW w:w="2200" w:type="pct"/>
            <w:vAlign w:val="center"/>
          </w:tcPr>
          <w:p w14:paraId="05FA9854"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28297CF" w14:textId="77777777" w:rsidTr="00913248">
        <w:trPr>
          <w:trHeight w:val="431"/>
        </w:trPr>
        <w:tc>
          <w:tcPr>
            <w:tcW w:w="2800" w:type="pct"/>
            <w:shd w:val="clear" w:color="auto" w:fill="auto"/>
            <w:noWrap/>
            <w:vAlign w:val="center"/>
            <w:hideMark/>
          </w:tcPr>
          <w:p w14:paraId="4DAAFC0B"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Amplasarea</w:t>
            </w:r>
            <w:proofErr w:type="spellEnd"/>
            <w:r w:rsidRPr="00E664BA">
              <w:rPr>
                <w:rFonts w:ascii="Cambria" w:hAnsi="Cambria" w:cs="Calibri"/>
                <w:sz w:val="20"/>
                <w:lang w:eastAsia="ro-RO"/>
              </w:rPr>
              <w:t xml:space="preserve"> fata de </w:t>
            </w:r>
            <w:proofErr w:type="spellStart"/>
            <w:r w:rsidRPr="00E664BA">
              <w:rPr>
                <w:rFonts w:ascii="Cambria" w:hAnsi="Cambria" w:cs="Calibri"/>
                <w:sz w:val="20"/>
                <w:lang w:eastAsia="ro-RO"/>
              </w:rPr>
              <w:t>alte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entitati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infrastructuri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economice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necesare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unei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activitati</w:t>
            </w:r>
            <w:proofErr w:type="spellEnd"/>
          </w:p>
        </w:tc>
        <w:tc>
          <w:tcPr>
            <w:tcW w:w="2200" w:type="pct"/>
            <w:vAlign w:val="center"/>
          </w:tcPr>
          <w:p w14:paraId="339411FB"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23A0ED1" w14:textId="77777777" w:rsidTr="00913248">
        <w:trPr>
          <w:trHeight w:val="409"/>
        </w:trPr>
        <w:tc>
          <w:tcPr>
            <w:tcW w:w="2800" w:type="pct"/>
            <w:shd w:val="clear" w:color="auto" w:fill="auto"/>
            <w:noWrap/>
            <w:vAlign w:val="center"/>
            <w:hideMark/>
          </w:tcPr>
          <w:p w14:paraId="7706C0EE"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Amplasarea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acestuia</w:t>
            </w:r>
            <w:proofErr w:type="spellEnd"/>
            <w:r w:rsidRPr="00E664BA">
              <w:rPr>
                <w:rFonts w:ascii="Cambria" w:hAnsi="Cambria" w:cs="Calibri"/>
                <w:sz w:val="20"/>
                <w:lang w:eastAsia="ro-RO"/>
              </w:rPr>
              <w:t xml:space="preserve"> in zone </w:t>
            </w:r>
            <w:proofErr w:type="spellStart"/>
            <w:r w:rsidRPr="00E664BA">
              <w:rPr>
                <w:rFonts w:ascii="Cambria" w:hAnsi="Cambria" w:cs="Calibri"/>
                <w:sz w:val="20"/>
                <w:lang w:eastAsia="ro-RO"/>
              </w:rPr>
              <w:t>protejate</w:t>
            </w:r>
            <w:proofErr w:type="spellEnd"/>
            <w:r w:rsidRPr="00E664BA">
              <w:rPr>
                <w:rFonts w:ascii="Cambria" w:hAnsi="Cambria" w:cs="Calibri"/>
                <w:sz w:val="20"/>
                <w:lang w:eastAsia="ro-RO"/>
              </w:rPr>
              <w:t xml:space="preserve"> din </w:t>
            </w:r>
            <w:proofErr w:type="spellStart"/>
            <w:r w:rsidRPr="00E664BA">
              <w:rPr>
                <w:rFonts w:ascii="Cambria" w:hAnsi="Cambria" w:cs="Calibri"/>
                <w:sz w:val="20"/>
                <w:lang w:eastAsia="ro-RO"/>
              </w:rPr>
              <w:t>punct</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vedere</w:t>
            </w:r>
            <w:proofErr w:type="spellEnd"/>
            <w:r w:rsidRPr="00E664BA">
              <w:rPr>
                <w:rFonts w:ascii="Cambria" w:hAnsi="Cambria" w:cs="Calibri"/>
                <w:sz w:val="20"/>
                <w:lang w:eastAsia="ro-RO"/>
              </w:rPr>
              <w:t xml:space="preserve"> al </w:t>
            </w:r>
            <w:proofErr w:type="spellStart"/>
            <w:r w:rsidRPr="00E664BA">
              <w:rPr>
                <w:rFonts w:ascii="Cambria" w:hAnsi="Cambria" w:cs="Calibri"/>
                <w:sz w:val="20"/>
                <w:lang w:eastAsia="ro-RO"/>
              </w:rPr>
              <w:t>mediului</w:t>
            </w:r>
            <w:proofErr w:type="spellEnd"/>
          </w:p>
        </w:tc>
        <w:tc>
          <w:tcPr>
            <w:tcW w:w="2200" w:type="pct"/>
            <w:vAlign w:val="center"/>
          </w:tcPr>
          <w:p w14:paraId="59245768"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075A3410" w14:textId="77777777" w:rsidTr="00913248">
        <w:trPr>
          <w:trHeight w:val="284"/>
        </w:trPr>
        <w:tc>
          <w:tcPr>
            <w:tcW w:w="2800" w:type="pct"/>
            <w:shd w:val="clear" w:color="auto" w:fill="E2EFD9"/>
            <w:noWrap/>
            <w:vAlign w:val="center"/>
            <w:hideMark/>
          </w:tcPr>
          <w:p w14:paraId="68574030"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B.</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constructie</w:t>
            </w:r>
            <w:proofErr w:type="spellEnd"/>
            <w:r w:rsidRPr="00E664BA">
              <w:rPr>
                <w:rFonts w:ascii="Cambria" w:hAnsi="Cambria" w:cs="Calibri"/>
                <w:b/>
                <w:bCs/>
                <w:sz w:val="20"/>
                <w:lang w:eastAsia="ro-RO"/>
              </w:rPr>
              <w:t xml:space="preserve"> - </w:t>
            </w:r>
            <w:proofErr w:type="spellStart"/>
            <w:r w:rsidRPr="00E664BA">
              <w:rPr>
                <w:rFonts w:ascii="Cambria" w:hAnsi="Cambria" w:cs="Calibri"/>
                <w:b/>
                <w:bCs/>
                <w:sz w:val="20"/>
                <w:lang w:eastAsia="ro-RO"/>
              </w:rPr>
              <w:t>proiectare</w:t>
            </w:r>
            <w:proofErr w:type="spellEnd"/>
            <w:r w:rsidRPr="00E664BA">
              <w:rPr>
                <w:rFonts w:ascii="Cambria" w:hAnsi="Cambria" w:cs="Calibri"/>
                <w:b/>
                <w:bCs/>
                <w:sz w:val="20"/>
                <w:lang w:eastAsia="ro-RO"/>
              </w:rPr>
              <w:t xml:space="preserve"> – </w:t>
            </w:r>
            <w:proofErr w:type="spellStart"/>
            <w:r w:rsidRPr="00E664BA">
              <w:rPr>
                <w:rFonts w:ascii="Cambria" w:hAnsi="Cambria" w:cs="Calibri"/>
                <w:b/>
                <w:bCs/>
                <w:sz w:val="20"/>
                <w:lang w:eastAsia="ro-RO"/>
              </w:rPr>
              <w:t>vicii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ascunse</w:t>
            </w:r>
            <w:proofErr w:type="spellEnd"/>
          </w:p>
        </w:tc>
        <w:tc>
          <w:tcPr>
            <w:tcW w:w="2200" w:type="pct"/>
            <w:shd w:val="clear" w:color="auto" w:fill="E2EFD9"/>
            <w:vAlign w:val="center"/>
          </w:tcPr>
          <w:p w14:paraId="76467096"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11444A6D" w14:textId="77777777" w:rsidTr="00913248">
        <w:trPr>
          <w:trHeight w:val="431"/>
        </w:trPr>
        <w:tc>
          <w:tcPr>
            <w:tcW w:w="2800" w:type="pct"/>
            <w:shd w:val="clear" w:color="auto" w:fill="auto"/>
            <w:noWrap/>
            <w:vAlign w:val="center"/>
            <w:hideMark/>
          </w:tcPr>
          <w:p w14:paraId="2A8C102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ca </w:t>
            </w:r>
            <w:proofErr w:type="spellStart"/>
            <w:r w:rsidRPr="00E664BA">
              <w:rPr>
                <w:rFonts w:ascii="Cambria" w:hAnsi="Cambria" w:cs="Calibri"/>
                <w:sz w:val="20"/>
                <w:lang w:eastAsia="ro-RO"/>
              </w:rPr>
              <w:t>elemente</w:t>
            </w:r>
            <w:proofErr w:type="spellEnd"/>
            <w:r w:rsidRPr="00E664BA">
              <w:rPr>
                <w:rFonts w:ascii="Cambria" w:hAnsi="Cambria" w:cs="Calibri"/>
                <w:sz w:val="20"/>
                <w:lang w:eastAsia="ro-RO"/>
              </w:rPr>
              <w:t xml:space="preserve"> constructive ale </w:t>
            </w:r>
            <w:proofErr w:type="spellStart"/>
            <w:r w:rsidRPr="00E664BA">
              <w:rPr>
                <w:rFonts w:ascii="Cambria" w:hAnsi="Cambria" w:cs="Calibri"/>
                <w:sz w:val="20"/>
                <w:lang w:eastAsia="ro-RO"/>
              </w:rPr>
              <w:t>constructiei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aiba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vicii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ascunse</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executie</w:t>
            </w:r>
            <w:proofErr w:type="spellEnd"/>
          </w:p>
        </w:tc>
        <w:tc>
          <w:tcPr>
            <w:tcW w:w="2200" w:type="pct"/>
            <w:vAlign w:val="center"/>
          </w:tcPr>
          <w:p w14:paraId="5A5530F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5EDA6EF" w14:textId="77777777" w:rsidTr="00913248">
        <w:trPr>
          <w:trHeight w:val="574"/>
        </w:trPr>
        <w:tc>
          <w:tcPr>
            <w:tcW w:w="2800" w:type="pct"/>
            <w:shd w:val="clear" w:color="auto" w:fill="auto"/>
            <w:noWrap/>
            <w:vAlign w:val="center"/>
            <w:hideMark/>
          </w:tcPr>
          <w:p w14:paraId="03E7F126"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ca </w:t>
            </w:r>
            <w:proofErr w:type="spellStart"/>
            <w:r w:rsidRPr="00E664BA">
              <w:rPr>
                <w:rFonts w:ascii="Cambria" w:hAnsi="Cambria" w:cs="Calibri"/>
                <w:sz w:val="20"/>
                <w:lang w:eastAsia="ro-RO"/>
              </w:rPr>
              <w:t>proiectarea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aiba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vicii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ascunse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vicii</w:t>
            </w:r>
            <w:proofErr w:type="spellEnd"/>
            <w:r w:rsidRPr="00E664BA">
              <w:rPr>
                <w:rFonts w:ascii="Cambria" w:hAnsi="Cambria" w:cs="Calibri"/>
                <w:sz w:val="20"/>
                <w:lang w:eastAsia="ro-RO"/>
              </w:rPr>
              <w:t xml:space="preserve"> cu </w:t>
            </w:r>
            <w:proofErr w:type="spellStart"/>
            <w:r w:rsidRPr="00E664BA">
              <w:rPr>
                <w:rFonts w:ascii="Cambria" w:hAnsi="Cambria" w:cs="Calibri"/>
                <w:sz w:val="20"/>
                <w:lang w:eastAsia="ro-RO"/>
              </w:rPr>
              <w:t>efect</w:t>
            </w:r>
            <w:proofErr w:type="spellEnd"/>
            <w:r w:rsidRPr="00E664BA">
              <w:rPr>
                <w:rFonts w:ascii="Cambria" w:hAnsi="Cambria" w:cs="Calibri"/>
                <w:sz w:val="20"/>
                <w:lang w:eastAsia="ro-RO"/>
              </w:rPr>
              <w:t xml:space="preserve"> direct in </w:t>
            </w:r>
            <w:proofErr w:type="spellStart"/>
            <w:r w:rsidRPr="00E664BA">
              <w:rPr>
                <w:rFonts w:ascii="Cambria" w:hAnsi="Cambria" w:cs="Calibri"/>
                <w:sz w:val="20"/>
                <w:lang w:eastAsia="ro-RO"/>
              </w:rPr>
              <w:t>exploatarea</w:t>
            </w:r>
            <w:proofErr w:type="spellEnd"/>
            <w:r w:rsidRPr="00E664BA">
              <w:rPr>
                <w:rFonts w:ascii="Cambria" w:hAnsi="Cambria" w:cs="Calibri"/>
                <w:sz w:val="20"/>
                <w:lang w:eastAsia="ro-RO"/>
              </w:rPr>
              <w:t xml:space="preserve"> la capacitate maxima/optima </w:t>
            </w:r>
            <w:proofErr w:type="gramStart"/>
            <w:r w:rsidRPr="00E664BA">
              <w:rPr>
                <w:rFonts w:ascii="Cambria" w:hAnsi="Cambria" w:cs="Calibri"/>
                <w:sz w:val="20"/>
                <w:lang w:eastAsia="ro-RO"/>
              </w:rPr>
              <w:t>a</w:t>
            </w:r>
            <w:proofErr w:type="gramEnd"/>
            <w:r w:rsidRPr="00E664BA">
              <w:rPr>
                <w:rFonts w:ascii="Cambria" w:hAnsi="Cambria" w:cs="Calibri"/>
                <w:sz w:val="20"/>
                <w:lang w:eastAsia="ro-RO"/>
              </w:rPr>
              <w:t xml:space="preserve"> </w:t>
            </w:r>
            <w:proofErr w:type="spellStart"/>
            <w:r w:rsidRPr="00E664BA">
              <w:rPr>
                <w:rFonts w:ascii="Cambria" w:hAnsi="Cambria" w:cs="Calibri"/>
                <w:sz w:val="20"/>
                <w:lang w:eastAsia="ro-RO"/>
              </w:rPr>
              <w:t>infrastructurii</w:t>
            </w:r>
            <w:proofErr w:type="spellEnd"/>
          </w:p>
        </w:tc>
        <w:tc>
          <w:tcPr>
            <w:tcW w:w="2200" w:type="pct"/>
            <w:vAlign w:val="center"/>
          </w:tcPr>
          <w:p w14:paraId="741ADF1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2A8488CD" w14:textId="77777777" w:rsidTr="00913248">
        <w:trPr>
          <w:trHeight w:val="574"/>
        </w:trPr>
        <w:tc>
          <w:tcPr>
            <w:tcW w:w="2800" w:type="pct"/>
            <w:shd w:val="clear" w:color="auto" w:fill="auto"/>
            <w:noWrap/>
            <w:vAlign w:val="center"/>
            <w:hideMark/>
          </w:tcPr>
          <w:p w14:paraId="492A0B8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ca </w:t>
            </w:r>
            <w:proofErr w:type="spellStart"/>
            <w:r w:rsidRPr="00E664BA">
              <w:rPr>
                <w:rFonts w:ascii="Cambria" w:hAnsi="Cambria" w:cs="Calibri"/>
                <w:sz w:val="20"/>
                <w:lang w:eastAsia="ro-RO"/>
              </w:rPr>
              <w:t>solutiile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tehnice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functionale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echipamente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circuite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facilitati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fie depreciate </w:t>
            </w:r>
            <w:proofErr w:type="spellStart"/>
            <w:r w:rsidRPr="00E664BA">
              <w:rPr>
                <w:rFonts w:ascii="Cambria" w:hAnsi="Cambria" w:cs="Calibri"/>
                <w:sz w:val="20"/>
                <w:lang w:eastAsia="ro-RO"/>
              </w:rPr>
              <w:t>sau</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se </w:t>
            </w:r>
            <w:proofErr w:type="spellStart"/>
            <w:r w:rsidRPr="00E664BA">
              <w:rPr>
                <w:rFonts w:ascii="Cambria" w:hAnsi="Cambria" w:cs="Calibri"/>
                <w:sz w:val="20"/>
                <w:lang w:eastAsia="ro-RO"/>
              </w:rPr>
              <w:t>deprecize</w:t>
            </w:r>
            <w:proofErr w:type="spellEnd"/>
            <w:r w:rsidRPr="00E664BA">
              <w:rPr>
                <w:rFonts w:ascii="Cambria" w:hAnsi="Cambria" w:cs="Calibri"/>
                <w:sz w:val="20"/>
                <w:lang w:eastAsia="ro-RO"/>
              </w:rPr>
              <w:t xml:space="preserve"> rapid</w:t>
            </w:r>
          </w:p>
        </w:tc>
        <w:tc>
          <w:tcPr>
            <w:tcW w:w="2200" w:type="pct"/>
            <w:vAlign w:val="center"/>
          </w:tcPr>
          <w:p w14:paraId="6D09C2D6"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C5048B3" w14:textId="77777777" w:rsidTr="00913248">
        <w:trPr>
          <w:trHeight w:val="140"/>
        </w:trPr>
        <w:tc>
          <w:tcPr>
            <w:tcW w:w="2800" w:type="pct"/>
            <w:shd w:val="clear" w:color="auto" w:fill="E2EFD9"/>
            <w:noWrap/>
            <w:vAlign w:val="center"/>
            <w:hideMark/>
          </w:tcPr>
          <w:p w14:paraId="3980DA18"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C.</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finantare</w:t>
            </w:r>
            <w:proofErr w:type="spellEnd"/>
            <w:r w:rsidRPr="00E664BA">
              <w:rPr>
                <w:rFonts w:ascii="Cambria" w:hAnsi="Cambria" w:cs="Calibri"/>
                <w:b/>
                <w:bCs/>
                <w:sz w:val="20"/>
                <w:lang w:eastAsia="ro-RO"/>
              </w:rPr>
              <w:t xml:space="preserve"> </w:t>
            </w:r>
            <w:proofErr w:type="gramStart"/>
            <w:r w:rsidRPr="00E664BA">
              <w:rPr>
                <w:rFonts w:ascii="Cambria" w:hAnsi="Cambria" w:cs="Calibri"/>
                <w:b/>
                <w:bCs/>
                <w:sz w:val="20"/>
                <w:lang w:eastAsia="ro-RO"/>
              </w:rPr>
              <w:t>a</w:t>
            </w:r>
            <w:proofErr w:type="gram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activitatii</w:t>
            </w:r>
            <w:proofErr w:type="spellEnd"/>
          </w:p>
        </w:tc>
        <w:tc>
          <w:tcPr>
            <w:tcW w:w="2200" w:type="pct"/>
            <w:shd w:val="clear" w:color="auto" w:fill="E2EFD9"/>
            <w:vAlign w:val="center"/>
          </w:tcPr>
          <w:p w14:paraId="1F3B9859"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28320F4D" w14:textId="77777777" w:rsidTr="00913248">
        <w:trPr>
          <w:trHeight w:val="574"/>
        </w:trPr>
        <w:tc>
          <w:tcPr>
            <w:tcW w:w="2800" w:type="pct"/>
            <w:shd w:val="clear" w:color="auto" w:fill="auto"/>
            <w:noWrap/>
            <w:vAlign w:val="center"/>
            <w:hideMark/>
          </w:tcPr>
          <w:p w14:paraId="3F01E7F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evolutiei</w:t>
            </w:r>
            <w:proofErr w:type="spellEnd"/>
            <w:r w:rsidRPr="00E664BA">
              <w:rPr>
                <w:rFonts w:ascii="Cambria" w:hAnsi="Cambria" w:cs="Calibri"/>
                <w:sz w:val="20"/>
                <w:lang w:eastAsia="ro-RO"/>
              </w:rPr>
              <w:t xml:space="preserve"> negative a </w:t>
            </w:r>
            <w:proofErr w:type="spellStart"/>
            <w:r w:rsidRPr="00E664BA">
              <w:rPr>
                <w:rFonts w:ascii="Cambria" w:hAnsi="Cambria" w:cs="Calibri"/>
                <w:sz w:val="20"/>
                <w:lang w:eastAsia="ro-RO"/>
              </w:rPr>
              <w:t>rezultatelor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sectorului</w:t>
            </w:r>
            <w:proofErr w:type="spellEnd"/>
            <w:r w:rsidRPr="00E664BA">
              <w:rPr>
                <w:rFonts w:ascii="Cambria" w:hAnsi="Cambria" w:cs="Calibri"/>
                <w:sz w:val="20"/>
                <w:lang w:eastAsia="ro-RO"/>
              </w:rPr>
              <w:t xml:space="preserve"> energetic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al </w:t>
            </w:r>
            <w:proofErr w:type="spellStart"/>
            <w:r w:rsidRPr="00E664BA">
              <w:rPr>
                <w:rFonts w:ascii="Cambria" w:hAnsi="Cambria" w:cs="Calibri"/>
                <w:sz w:val="20"/>
                <w:lang w:eastAsia="ro-RO"/>
              </w:rPr>
              <w:t>serviciilor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publice</w:t>
            </w:r>
            <w:proofErr w:type="spellEnd"/>
          </w:p>
        </w:tc>
        <w:tc>
          <w:tcPr>
            <w:tcW w:w="2200" w:type="pct"/>
            <w:vAlign w:val="center"/>
          </w:tcPr>
          <w:p w14:paraId="472D1958"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3521B3AC" w14:textId="77777777" w:rsidTr="00913248">
        <w:trPr>
          <w:trHeight w:val="431"/>
        </w:trPr>
        <w:tc>
          <w:tcPr>
            <w:tcW w:w="2800" w:type="pct"/>
            <w:shd w:val="clear" w:color="auto" w:fill="auto"/>
            <w:noWrap/>
            <w:vAlign w:val="center"/>
            <w:hideMark/>
          </w:tcPr>
          <w:p w14:paraId="2381B7A5"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Modificarea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costurilor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creditarii</w:t>
            </w:r>
            <w:proofErr w:type="spellEnd"/>
            <w:r w:rsidRPr="00E664BA">
              <w:rPr>
                <w:rFonts w:ascii="Cambria" w:hAnsi="Cambria" w:cs="Calibri"/>
                <w:sz w:val="20"/>
                <w:lang w:eastAsia="ro-RO"/>
              </w:rPr>
              <w:t xml:space="preserve"> cu </w:t>
            </w:r>
            <w:proofErr w:type="spellStart"/>
            <w:r w:rsidRPr="00E664BA">
              <w:rPr>
                <w:rFonts w:ascii="Cambria" w:hAnsi="Cambria" w:cs="Calibri"/>
                <w:sz w:val="20"/>
                <w:lang w:eastAsia="ro-RO"/>
              </w:rPr>
              <w:t>efecte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directe</w:t>
            </w:r>
            <w:proofErr w:type="spellEnd"/>
            <w:r w:rsidRPr="00E664BA">
              <w:rPr>
                <w:rFonts w:ascii="Cambria" w:hAnsi="Cambria" w:cs="Calibri"/>
                <w:sz w:val="20"/>
                <w:lang w:eastAsia="ro-RO"/>
              </w:rPr>
              <w:t xml:space="preserve"> in </w:t>
            </w:r>
            <w:proofErr w:type="spellStart"/>
            <w:r w:rsidRPr="00E664BA">
              <w:rPr>
                <w:rFonts w:ascii="Cambria" w:hAnsi="Cambria" w:cs="Calibri"/>
                <w:sz w:val="20"/>
                <w:lang w:eastAsia="ro-RO"/>
              </w:rPr>
              <w:t>activitatea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operatorului</w:t>
            </w:r>
            <w:proofErr w:type="spellEnd"/>
            <w:r w:rsidRPr="00E664BA">
              <w:rPr>
                <w:rFonts w:ascii="Cambria" w:hAnsi="Cambria" w:cs="Calibri"/>
                <w:sz w:val="20"/>
                <w:lang w:eastAsia="ro-RO"/>
              </w:rPr>
              <w:t xml:space="preserve">  </w:t>
            </w:r>
          </w:p>
        </w:tc>
        <w:tc>
          <w:tcPr>
            <w:tcW w:w="2200" w:type="pct"/>
            <w:vAlign w:val="center"/>
          </w:tcPr>
          <w:p w14:paraId="426EF10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183DA7D" w14:textId="77777777" w:rsidTr="00913248">
        <w:trPr>
          <w:trHeight w:val="409"/>
        </w:trPr>
        <w:tc>
          <w:tcPr>
            <w:tcW w:w="2800" w:type="pct"/>
            <w:shd w:val="clear" w:color="auto" w:fill="auto"/>
            <w:noWrap/>
            <w:vAlign w:val="center"/>
            <w:hideMark/>
          </w:tcPr>
          <w:p w14:paraId="68F6994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lastRenderedPageBreak/>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insolvabilitate</w:t>
            </w:r>
            <w:proofErr w:type="spellEnd"/>
          </w:p>
        </w:tc>
        <w:tc>
          <w:tcPr>
            <w:tcW w:w="2200" w:type="pct"/>
            <w:vAlign w:val="center"/>
          </w:tcPr>
          <w:p w14:paraId="57646502"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174CF158" w14:textId="77777777" w:rsidTr="00913248">
        <w:trPr>
          <w:trHeight w:val="409"/>
        </w:trPr>
        <w:tc>
          <w:tcPr>
            <w:tcW w:w="2800" w:type="pct"/>
            <w:shd w:val="clear" w:color="auto" w:fill="auto"/>
            <w:noWrap/>
            <w:vAlign w:val="center"/>
            <w:hideMark/>
          </w:tcPr>
          <w:p w14:paraId="7A61C24D"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Modificari</w:t>
            </w:r>
            <w:proofErr w:type="spellEnd"/>
            <w:r w:rsidRPr="00E664BA">
              <w:rPr>
                <w:rFonts w:ascii="Cambria" w:hAnsi="Cambria" w:cs="Calibri"/>
                <w:sz w:val="20"/>
                <w:lang w:eastAsia="ro-RO"/>
              </w:rPr>
              <w:t xml:space="preserve"> ale </w:t>
            </w:r>
            <w:proofErr w:type="spellStart"/>
            <w:r w:rsidRPr="00E664BA">
              <w:rPr>
                <w:rFonts w:ascii="Cambria" w:hAnsi="Cambria" w:cs="Calibri"/>
                <w:sz w:val="20"/>
                <w:lang w:eastAsia="ro-RO"/>
              </w:rPr>
              <w:t>sistemului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impozitare</w:t>
            </w:r>
            <w:proofErr w:type="spellEnd"/>
          </w:p>
        </w:tc>
        <w:tc>
          <w:tcPr>
            <w:tcW w:w="2200" w:type="pct"/>
            <w:vAlign w:val="center"/>
          </w:tcPr>
          <w:p w14:paraId="1367FC76"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B572B80" w14:textId="77777777" w:rsidTr="00913248">
        <w:trPr>
          <w:trHeight w:val="425"/>
        </w:trPr>
        <w:tc>
          <w:tcPr>
            <w:tcW w:w="2800" w:type="pct"/>
            <w:shd w:val="clear" w:color="auto" w:fill="E2EFD9"/>
            <w:noWrap/>
            <w:vAlign w:val="center"/>
            <w:hideMark/>
          </w:tcPr>
          <w:p w14:paraId="7DD37277"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D.</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aferente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cererii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veniturilor</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operare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si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intretinere</w:t>
            </w:r>
            <w:proofErr w:type="spellEnd"/>
          </w:p>
        </w:tc>
        <w:tc>
          <w:tcPr>
            <w:tcW w:w="2200" w:type="pct"/>
            <w:shd w:val="clear" w:color="auto" w:fill="E2EFD9"/>
            <w:vAlign w:val="center"/>
          </w:tcPr>
          <w:p w14:paraId="33DB3398"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26402539" w14:textId="77777777" w:rsidTr="00913248">
        <w:trPr>
          <w:trHeight w:val="431"/>
        </w:trPr>
        <w:tc>
          <w:tcPr>
            <w:tcW w:w="2800" w:type="pct"/>
            <w:shd w:val="clear" w:color="auto" w:fill="auto"/>
            <w:noWrap/>
            <w:vAlign w:val="center"/>
            <w:hideMark/>
          </w:tcPr>
          <w:p w14:paraId="5A2CD32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concurential</w:t>
            </w:r>
            <w:proofErr w:type="spellEnd"/>
            <w:r w:rsidRPr="00E664BA">
              <w:rPr>
                <w:rFonts w:ascii="Cambria" w:hAnsi="Cambria" w:cs="Calibri"/>
                <w:sz w:val="20"/>
                <w:lang w:eastAsia="ro-RO"/>
              </w:rPr>
              <w:t xml:space="preserve"> –  </w:t>
            </w:r>
          </w:p>
        </w:tc>
        <w:tc>
          <w:tcPr>
            <w:tcW w:w="2200" w:type="pct"/>
            <w:vAlign w:val="center"/>
          </w:tcPr>
          <w:p w14:paraId="04AE1AA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967A8D0" w14:textId="77777777" w:rsidTr="00913248">
        <w:trPr>
          <w:trHeight w:val="409"/>
        </w:trPr>
        <w:tc>
          <w:tcPr>
            <w:tcW w:w="2800" w:type="pct"/>
            <w:shd w:val="clear" w:color="auto" w:fill="auto"/>
            <w:noWrap/>
            <w:vAlign w:val="center"/>
            <w:hideMark/>
          </w:tcPr>
          <w:p w14:paraId="05E0BEE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Inrautatirea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situatiei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economice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generale</w:t>
            </w:r>
            <w:proofErr w:type="spellEnd"/>
          </w:p>
        </w:tc>
        <w:tc>
          <w:tcPr>
            <w:tcW w:w="2200" w:type="pct"/>
            <w:vAlign w:val="center"/>
          </w:tcPr>
          <w:p w14:paraId="1A09149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33D989DF" w14:textId="77777777" w:rsidTr="00913248">
        <w:trPr>
          <w:trHeight w:val="409"/>
        </w:trPr>
        <w:tc>
          <w:tcPr>
            <w:tcW w:w="2800" w:type="pct"/>
            <w:shd w:val="clear" w:color="auto" w:fill="auto"/>
            <w:noWrap/>
            <w:vAlign w:val="center"/>
            <w:hideMark/>
          </w:tcPr>
          <w:p w14:paraId="48C42A1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Schimbari</w:t>
            </w:r>
            <w:proofErr w:type="spellEnd"/>
            <w:r w:rsidRPr="00E664BA">
              <w:rPr>
                <w:rFonts w:ascii="Cambria" w:hAnsi="Cambria" w:cs="Calibri"/>
                <w:sz w:val="20"/>
                <w:lang w:eastAsia="ro-RO"/>
              </w:rPr>
              <w:t xml:space="preser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energestic</w:t>
            </w:r>
            <w:proofErr w:type="spellEnd"/>
            <w:r w:rsidRPr="00E664BA">
              <w:rPr>
                <w:rFonts w:ascii="Cambria" w:hAnsi="Cambria" w:cs="Calibri"/>
                <w:sz w:val="20"/>
                <w:lang w:eastAsia="ro-RO"/>
              </w:rPr>
              <w:t xml:space="preserve"> is al </w:t>
            </w:r>
            <w:proofErr w:type="spellStart"/>
            <w:r w:rsidRPr="00E664BA">
              <w:rPr>
                <w:rFonts w:ascii="Cambria" w:hAnsi="Cambria" w:cs="Calibri"/>
                <w:sz w:val="20"/>
                <w:lang w:eastAsia="ro-RO"/>
              </w:rPr>
              <w:t>serviciilor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publice</w:t>
            </w:r>
            <w:proofErr w:type="spellEnd"/>
          </w:p>
        </w:tc>
        <w:tc>
          <w:tcPr>
            <w:tcW w:w="2200" w:type="pct"/>
            <w:vAlign w:val="center"/>
          </w:tcPr>
          <w:p w14:paraId="288FE88F"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8B41A87" w14:textId="77777777" w:rsidTr="00913248">
        <w:trPr>
          <w:trHeight w:val="409"/>
        </w:trPr>
        <w:tc>
          <w:tcPr>
            <w:tcW w:w="2800" w:type="pct"/>
            <w:shd w:val="clear" w:color="auto" w:fill="auto"/>
            <w:noWrap/>
            <w:vAlign w:val="center"/>
            <w:hideMark/>
          </w:tcPr>
          <w:p w14:paraId="3B8AF446"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suportabilitatii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tarifelor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minime</w:t>
            </w:r>
            <w:proofErr w:type="spellEnd"/>
          </w:p>
        </w:tc>
        <w:tc>
          <w:tcPr>
            <w:tcW w:w="2200" w:type="pct"/>
            <w:vAlign w:val="center"/>
          </w:tcPr>
          <w:p w14:paraId="5CC9E71D"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3170E6C5" w14:textId="77777777" w:rsidTr="00913248">
        <w:trPr>
          <w:trHeight w:val="409"/>
        </w:trPr>
        <w:tc>
          <w:tcPr>
            <w:tcW w:w="2800" w:type="pct"/>
            <w:shd w:val="clear" w:color="auto" w:fill="auto"/>
            <w:noWrap/>
            <w:vAlign w:val="center"/>
            <w:hideMark/>
          </w:tcPr>
          <w:p w14:paraId="406A8276"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Publicitate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adversa</w:t>
            </w:r>
            <w:proofErr w:type="spellEnd"/>
          </w:p>
        </w:tc>
        <w:tc>
          <w:tcPr>
            <w:tcW w:w="2200" w:type="pct"/>
            <w:vAlign w:val="center"/>
          </w:tcPr>
          <w:p w14:paraId="511BC56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1B1360C1" w14:textId="77777777" w:rsidTr="00913248">
        <w:trPr>
          <w:trHeight w:val="409"/>
        </w:trPr>
        <w:tc>
          <w:tcPr>
            <w:tcW w:w="2800" w:type="pct"/>
            <w:shd w:val="clear" w:color="auto" w:fill="auto"/>
            <w:noWrap/>
            <w:vAlign w:val="center"/>
            <w:hideMark/>
          </w:tcPr>
          <w:p w14:paraId="5351F20D"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scaderii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preturilor</w:t>
            </w:r>
            <w:proofErr w:type="spellEnd"/>
            <w:r w:rsidRPr="00E664BA">
              <w:rPr>
                <w:rFonts w:ascii="Cambria" w:hAnsi="Cambria" w:cs="Calibri"/>
                <w:sz w:val="20"/>
                <w:lang w:eastAsia="ro-RO"/>
              </w:rPr>
              <w:t xml:space="preserve">  </w:t>
            </w:r>
          </w:p>
        </w:tc>
        <w:tc>
          <w:tcPr>
            <w:tcW w:w="2200" w:type="pct"/>
            <w:vAlign w:val="center"/>
          </w:tcPr>
          <w:p w14:paraId="09BFB87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801527B" w14:textId="77777777" w:rsidTr="00913248">
        <w:trPr>
          <w:trHeight w:val="431"/>
        </w:trPr>
        <w:tc>
          <w:tcPr>
            <w:tcW w:w="2800" w:type="pct"/>
            <w:shd w:val="clear" w:color="auto" w:fill="auto"/>
            <w:noWrap/>
            <w:vAlign w:val="center"/>
            <w:hideMark/>
          </w:tcPr>
          <w:p w14:paraId="51738B34"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necesitatii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efectuarii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chetuieli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reparatii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majore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pentru</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continuarea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activitatii</w:t>
            </w:r>
            <w:proofErr w:type="spellEnd"/>
          </w:p>
        </w:tc>
        <w:tc>
          <w:tcPr>
            <w:tcW w:w="2200" w:type="pct"/>
            <w:vAlign w:val="center"/>
          </w:tcPr>
          <w:p w14:paraId="58B0217B"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C8B5A2A" w14:textId="77777777" w:rsidTr="00913248">
        <w:trPr>
          <w:trHeight w:val="409"/>
        </w:trPr>
        <w:tc>
          <w:tcPr>
            <w:tcW w:w="2800" w:type="pct"/>
            <w:shd w:val="clear" w:color="auto" w:fill="auto"/>
            <w:noWrap/>
            <w:vAlign w:val="center"/>
            <w:hideMark/>
          </w:tcPr>
          <w:p w14:paraId="65C640FA"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defectarii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echipamente</w:t>
            </w:r>
            <w:proofErr w:type="spellEnd"/>
          </w:p>
        </w:tc>
        <w:tc>
          <w:tcPr>
            <w:tcW w:w="2200" w:type="pct"/>
            <w:vAlign w:val="center"/>
          </w:tcPr>
          <w:p w14:paraId="01B7A04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0A26DCB9" w14:textId="77777777" w:rsidTr="00913248">
        <w:trPr>
          <w:trHeight w:val="409"/>
        </w:trPr>
        <w:tc>
          <w:tcPr>
            <w:tcW w:w="2800" w:type="pct"/>
            <w:shd w:val="clear" w:color="auto" w:fill="auto"/>
            <w:noWrap/>
            <w:vAlign w:val="center"/>
            <w:hideMark/>
          </w:tcPr>
          <w:p w14:paraId="090EEFD4"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insolvabilitatii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rezidentilor</w:t>
            </w:r>
            <w:proofErr w:type="spellEnd"/>
          </w:p>
        </w:tc>
        <w:tc>
          <w:tcPr>
            <w:tcW w:w="2200" w:type="pct"/>
            <w:vAlign w:val="center"/>
          </w:tcPr>
          <w:p w14:paraId="1D135815"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8C1F88E" w14:textId="77777777" w:rsidTr="00913248">
        <w:trPr>
          <w:trHeight w:val="409"/>
        </w:trPr>
        <w:tc>
          <w:tcPr>
            <w:tcW w:w="2800" w:type="pct"/>
            <w:shd w:val="clear" w:color="auto" w:fill="auto"/>
            <w:noWrap/>
            <w:vAlign w:val="center"/>
            <w:hideMark/>
          </w:tcPr>
          <w:p w14:paraId="0FEE5670"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necesitatii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investitii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suport</w:t>
            </w:r>
            <w:proofErr w:type="spellEnd"/>
          </w:p>
        </w:tc>
        <w:tc>
          <w:tcPr>
            <w:tcW w:w="2200" w:type="pct"/>
            <w:vAlign w:val="center"/>
          </w:tcPr>
          <w:p w14:paraId="4576C72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0207B90" w14:textId="77777777" w:rsidTr="00913248">
        <w:trPr>
          <w:trHeight w:val="409"/>
        </w:trPr>
        <w:tc>
          <w:tcPr>
            <w:tcW w:w="2800" w:type="pct"/>
            <w:shd w:val="clear" w:color="auto" w:fill="auto"/>
            <w:noWrap/>
            <w:vAlign w:val="center"/>
            <w:hideMark/>
          </w:tcPr>
          <w:p w14:paraId="446948E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litigiilor</w:t>
            </w:r>
            <w:proofErr w:type="spellEnd"/>
          </w:p>
        </w:tc>
        <w:tc>
          <w:tcPr>
            <w:tcW w:w="2200" w:type="pct"/>
            <w:vAlign w:val="center"/>
          </w:tcPr>
          <w:p w14:paraId="161FE1A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5F9F349" w14:textId="77777777" w:rsidTr="00913248">
        <w:trPr>
          <w:trHeight w:val="409"/>
        </w:trPr>
        <w:tc>
          <w:tcPr>
            <w:tcW w:w="2800" w:type="pct"/>
            <w:shd w:val="clear" w:color="auto" w:fill="auto"/>
            <w:noWrap/>
            <w:vAlign w:val="center"/>
            <w:hideMark/>
          </w:tcPr>
          <w:p w14:paraId="5931307B"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securitatii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bunurilor</w:t>
            </w:r>
            <w:proofErr w:type="spellEnd"/>
          </w:p>
        </w:tc>
        <w:tc>
          <w:tcPr>
            <w:tcW w:w="2200" w:type="pct"/>
            <w:vAlign w:val="center"/>
          </w:tcPr>
          <w:p w14:paraId="4F1DD17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2FCE03F9" w14:textId="77777777" w:rsidTr="00913248">
        <w:trPr>
          <w:trHeight w:val="409"/>
        </w:trPr>
        <w:tc>
          <w:tcPr>
            <w:tcW w:w="2800" w:type="pct"/>
            <w:shd w:val="clear" w:color="auto" w:fill="auto"/>
            <w:noWrap/>
            <w:vAlign w:val="center"/>
            <w:hideMark/>
          </w:tcPr>
          <w:p w14:paraId="20F719AE"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asigurare</w:t>
            </w:r>
            <w:proofErr w:type="spellEnd"/>
          </w:p>
        </w:tc>
        <w:tc>
          <w:tcPr>
            <w:tcW w:w="2200" w:type="pct"/>
            <w:vAlign w:val="center"/>
          </w:tcPr>
          <w:p w14:paraId="42A0D9BD"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FB599CA" w14:textId="77777777" w:rsidTr="00913248">
        <w:trPr>
          <w:trHeight w:val="409"/>
        </w:trPr>
        <w:tc>
          <w:tcPr>
            <w:tcW w:w="2800" w:type="pct"/>
            <w:shd w:val="clear" w:color="auto" w:fill="auto"/>
            <w:noWrap/>
            <w:vAlign w:val="center"/>
            <w:hideMark/>
          </w:tcPr>
          <w:p w14:paraId="0D7B38E8"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furnizare</w:t>
            </w:r>
            <w:proofErr w:type="spellEnd"/>
            <w:r w:rsidRPr="00E664BA">
              <w:rPr>
                <w:rFonts w:ascii="Cambria" w:hAnsi="Cambria" w:cs="Calibri"/>
                <w:sz w:val="20"/>
                <w:lang w:eastAsia="ro-RO"/>
              </w:rPr>
              <w:t xml:space="preserve"> a </w:t>
            </w:r>
            <w:proofErr w:type="spellStart"/>
            <w:r w:rsidRPr="00E664BA">
              <w:rPr>
                <w:rFonts w:ascii="Cambria" w:hAnsi="Cambria" w:cs="Calibri"/>
                <w:sz w:val="20"/>
                <w:lang w:eastAsia="ro-RO"/>
              </w:rPr>
              <w:t>utilitatilor</w:t>
            </w:r>
            <w:proofErr w:type="spellEnd"/>
          </w:p>
        </w:tc>
        <w:tc>
          <w:tcPr>
            <w:tcW w:w="2200" w:type="pct"/>
            <w:vAlign w:val="center"/>
          </w:tcPr>
          <w:p w14:paraId="4B42E0C4"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D55F2D7" w14:textId="77777777" w:rsidTr="00913248">
        <w:trPr>
          <w:trHeight w:val="409"/>
        </w:trPr>
        <w:tc>
          <w:tcPr>
            <w:tcW w:w="2800" w:type="pct"/>
            <w:shd w:val="clear" w:color="auto" w:fill="auto"/>
            <w:noWrap/>
            <w:vAlign w:val="center"/>
            <w:hideMark/>
          </w:tcPr>
          <w:p w14:paraId="54D9CB60"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capacitatii</w:t>
            </w:r>
            <w:proofErr w:type="spellEnd"/>
            <w:r w:rsidRPr="00E664BA">
              <w:rPr>
                <w:rFonts w:ascii="Cambria" w:hAnsi="Cambria" w:cs="Calibri"/>
                <w:sz w:val="20"/>
                <w:lang w:eastAsia="ro-RO"/>
              </w:rPr>
              <w:t xml:space="preserve"> de management</w:t>
            </w:r>
          </w:p>
        </w:tc>
        <w:tc>
          <w:tcPr>
            <w:tcW w:w="2200" w:type="pct"/>
            <w:vAlign w:val="center"/>
          </w:tcPr>
          <w:p w14:paraId="425BF86B"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266E6BDE" w14:textId="77777777" w:rsidTr="00913248">
        <w:trPr>
          <w:trHeight w:val="409"/>
        </w:trPr>
        <w:tc>
          <w:tcPr>
            <w:tcW w:w="2800" w:type="pct"/>
            <w:shd w:val="clear" w:color="auto" w:fill="auto"/>
            <w:noWrap/>
            <w:vAlign w:val="center"/>
            <w:hideMark/>
          </w:tcPr>
          <w:p w14:paraId="4552175E"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cash-flow</w:t>
            </w:r>
          </w:p>
        </w:tc>
        <w:tc>
          <w:tcPr>
            <w:tcW w:w="2200" w:type="pct"/>
            <w:vAlign w:val="center"/>
          </w:tcPr>
          <w:p w14:paraId="7957554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03DFDD7" w14:textId="77777777" w:rsidTr="00913248">
        <w:trPr>
          <w:trHeight w:val="140"/>
        </w:trPr>
        <w:tc>
          <w:tcPr>
            <w:tcW w:w="2800" w:type="pct"/>
            <w:shd w:val="clear" w:color="auto" w:fill="E2EFD9"/>
            <w:noWrap/>
            <w:vAlign w:val="center"/>
            <w:hideMark/>
          </w:tcPr>
          <w:p w14:paraId="752CE19C"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E.</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legislative/</w:t>
            </w:r>
            <w:proofErr w:type="spellStart"/>
            <w:r w:rsidRPr="00E664BA">
              <w:rPr>
                <w:rFonts w:ascii="Cambria" w:hAnsi="Cambria" w:cs="Calibri"/>
                <w:b/>
                <w:bCs/>
                <w:sz w:val="20"/>
                <w:lang w:eastAsia="ro-RO"/>
              </w:rPr>
              <w:t>politice</w:t>
            </w:r>
            <w:proofErr w:type="spellEnd"/>
          </w:p>
        </w:tc>
        <w:tc>
          <w:tcPr>
            <w:tcW w:w="2200" w:type="pct"/>
            <w:shd w:val="clear" w:color="auto" w:fill="E2EFD9"/>
            <w:vAlign w:val="center"/>
          </w:tcPr>
          <w:p w14:paraId="55D82631"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3C1FD4F0" w14:textId="77777777" w:rsidTr="00913248">
        <w:trPr>
          <w:trHeight w:val="409"/>
        </w:trPr>
        <w:tc>
          <w:tcPr>
            <w:tcW w:w="2800" w:type="pct"/>
            <w:shd w:val="clear" w:color="auto" w:fill="auto"/>
            <w:noWrap/>
            <w:vAlign w:val="center"/>
            <w:hideMark/>
          </w:tcPr>
          <w:p w14:paraId="45400B5B"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Schimbari</w:t>
            </w:r>
            <w:proofErr w:type="spellEnd"/>
            <w:r w:rsidRPr="00E664BA">
              <w:rPr>
                <w:rFonts w:ascii="Cambria" w:hAnsi="Cambria" w:cs="Calibri"/>
                <w:sz w:val="20"/>
                <w:lang w:eastAsia="ro-RO"/>
              </w:rPr>
              <w:t xml:space="preserve"> legislative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energetic</w:t>
            </w:r>
          </w:p>
        </w:tc>
        <w:tc>
          <w:tcPr>
            <w:tcW w:w="2200" w:type="pct"/>
            <w:vAlign w:val="center"/>
          </w:tcPr>
          <w:p w14:paraId="45006B43"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7D83B8D" w14:textId="77777777" w:rsidTr="00913248">
        <w:trPr>
          <w:trHeight w:val="409"/>
        </w:trPr>
        <w:tc>
          <w:tcPr>
            <w:tcW w:w="2800" w:type="pct"/>
            <w:shd w:val="clear" w:color="auto" w:fill="auto"/>
            <w:noWrap/>
            <w:vAlign w:val="center"/>
            <w:hideMark/>
          </w:tcPr>
          <w:p w14:paraId="2C38CEB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Schimbari</w:t>
            </w:r>
            <w:proofErr w:type="spellEnd"/>
            <w:r w:rsidRPr="00E664BA">
              <w:rPr>
                <w:rFonts w:ascii="Cambria" w:hAnsi="Cambria" w:cs="Calibri"/>
                <w:sz w:val="20"/>
                <w:lang w:eastAsia="ro-RO"/>
              </w:rPr>
              <w:t xml:space="preserve"> legislative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serviciilor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publice</w:t>
            </w:r>
            <w:proofErr w:type="spellEnd"/>
          </w:p>
        </w:tc>
        <w:tc>
          <w:tcPr>
            <w:tcW w:w="2200" w:type="pct"/>
            <w:vAlign w:val="center"/>
          </w:tcPr>
          <w:p w14:paraId="1A5FCA15"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A9E5C6B" w14:textId="77777777" w:rsidTr="00913248">
        <w:trPr>
          <w:trHeight w:val="140"/>
        </w:trPr>
        <w:tc>
          <w:tcPr>
            <w:tcW w:w="2800" w:type="pct"/>
            <w:shd w:val="clear" w:color="auto" w:fill="E2EFD9"/>
            <w:noWrap/>
            <w:vAlign w:val="center"/>
            <w:hideMark/>
          </w:tcPr>
          <w:p w14:paraId="6D718BB4"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F.</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naturale</w:t>
            </w:r>
            <w:proofErr w:type="spellEnd"/>
          </w:p>
        </w:tc>
        <w:tc>
          <w:tcPr>
            <w:tcW w:w="2200" w:type="pct"/>
            <w:shd w:val="clear" w:color="auto" w:fill="E2EFD9"/>
            <w:vAlign w:val="center"/>
          </w:tcPr>
          <w:p w14:paraId="38095F6B"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1EC68F04" w14:textId="77777777" w:rsidTr="00913248">
        <w:trPr>
          <w:trHeight w:val="409"/>
        </w:trPr>
        <w:tc>
          <w:tcPr>
            <w:tcW w:w="2800" w:type="pct"/>
            <w:shd w:val="clear" w:color="auto" w:fill="auto"/>
            <w:noWrap/>
            <w:vAlign w:val="center"/>
            <w:hideMark/>
          </w:tcPr>
          <w:p w14:paraId="084C58D4"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Situatii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razboi</w:t>
            </w:r>
            <w:proofErr w:type="spellEnd"/>
            <w:r w:rsidRPr="00E664BA">
              <w:rPr>
                <w:rFonts w:ascii="Cambria" w:hAnsi="Cambria" w:cs="Calibri"/>
                <w:sz w:val="20"/>
                <w:lang w:eastAsia="ro-RO"/>
              </w:rPr>
              <w:t xml:space="preserve"> – </w:t>
            </w:r>
            <w:proofErr w:type="spellStart"/>
            <w:r w:rsidRPr="00E664BA">
              <w:rPr>
                <w:rFonts w:ascii="Cambria" w:hAnsi="Cambria" w:cs="Calibri"/>
                <w:sz w:val="20"/>
                <w:lang w:eastAsia="ro-RO"/>
              </w:rPr>
              <w:t>conflicte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zonale</w:t>
            </w:r>
            <w:proofErr w:type="spellEnd"/>
          </w:p>
        </w:tc>
        <w:tc>
          <w:tcPr>
            <w:tcW w:w="2200" w:type="pct"/>
            <w:vAlign w:val="center"/>
          </w:tcPr>
          <w:p w14:paraId="73F87C54"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96FC3DD" w14:textId="77777777" w:rsidTr="00913248">
        <w:trPr>
          <w:trHeight w:val="409"/>
        </w:trPr>
        <w:tc>
          <w:tcPr>
            <w:tcW w:w="2800" w:type="pct"/>
            <w:shd w:val="clear" w:color="auto" w:fill="auto"/>
            <w:noWrap/>
            <w:vAlign w:val="center"/>
            <w:hideMark/>
          </w:tcPr>
          <w:p w14:paraId="42694087"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Cutremur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spellStart"/>
            <w:proofErr w:type="gramStart"/>
            <w:r w:rsidRPr="00E664BA">
              <w:rPr>
                <w:rFonts w:ascii="Cambria" w:hAnsi="Cambria" w:cs="Calibri"/>
                <w:sz w:val="20"/>
                <w:lang w:eastAsia="ro-RO"/>
              </w:rPr>
              <w:t>alte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evenimente</w:t>
            </w:r>
            <w:proofErr w:type="spellEnd"/>
            <w:proofErr w:type="gramEnd"/>
            <w:r w:rsidRPr="00E664BA">
              <w:rPr>
                <w:rFonts w:ascii="Cambria" w:hAnsi="Cambria" w:cs="Calibri"/>
                <w:sz w:val="20"/>
                <w:lang w:eastAsia="ro-RO"/>
              </w:rPr>
              <w:t xml:space="preserve"> </w:t>
            </w:r>
            <w:proofErr w:type="spellStart"/>
            <w:r w:rsidRPr="00E664BA">
              <w:rPr>
                <w:rFonts w:ascii="Cambria" w:hAnsi="Cambria" w:cs="Calibri"/>
                <w:sz w:val="20"/>
                <w:lang w:eastAsia="ro-RO"/>
              </w:rPr>
              <w:t>naturale</w:t>
            </w:r>
            <w:proofErr w:type="spellEnd"/>
          </w:p>
        </w:tc>
        <w:tc>
          <w:tcPr>
            <w:tcW w:w="2200" w:type="pct"/>
            <w:vAlign w:val="center"/>
          </w:tcPr>
          <w:p w14:paraId="5ADD5E1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8B50398" w14:textId="77777777" w:rsidTr="00913248">
        <w:trPr>
          <w:trHeight w:val="409"/>
        </w:trPr>
        <w:tc>
          <w:tcPr>
            <w:tcW w:w="2800" w:type="pct"/>
            <w:shd w:val="clear" w:color="auto" w:fill="auto"/>
            <w:noWrap/>
            <w:vAlign w:val="center"/>
            <w:hideMark/>
          </w:tcPr>
          <w:p w14:paraId="4FB9ECD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Terorism</w:t>
            </w:r>
            <w:proofErr w:type="spellEnd"/>
          </w:p>
        </w:tc>
        <w:tc>
          <w:tcPr>
            <w:tcW w:w="2200" w:type="pct"/>
            <w:vAlign w:val="center"/>
          </w:tcPr>
          <w:p w14:paraId="2AC0FCF5"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ED1F77C" w14:textId="77777777" w:rsidTr="00913248">
        <w:trPr>
          <w:trHeight w:val="409"/>
        </w:trPr>
        <w:tc>
          <w:tcPr>
            <w:tcW w:w="2800" w:type="pct"/>
            <w:shd w:val="clear" w:color="auto" w:fill="auto"/>
            <w:noWrap/>
            <w:vAlign w:val="center"/>
            <w:hideMark/>
          </w:tcPr>
          <w:p w14:paraId="6357A7B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Forta</w:t>
            </w:r>
            <w:proofErr w:type="spellEnd"/>
            <w:r w:rsidRPr="00E664BA">
              <w:rPr>
                <w:rFonts w:ascii="Cambria" w:hAnsi="Cambria" w:cs="Calibri"/>
                <w:sz w:val="20"/>
                <w:lang w:eastAsia="ro-RO"/>
              </w:rPr>
              <w:t xml:space="preserve"> majora</w:t>
            </w:r>
          </w:p>
        </w:tc>
        <w:tc>
          <w:tcPr>
            <w:tcW w:w="2200" w:type="pct"/>
            <w:vAlign w:val="center"/>
          </w:tcPr>
          <w:p w14:paraId="34CA4551"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02D9654B" w14:textId="77777777" w:rsidTr="00913248">
        <w:trPr>
          <w:trHeight w:val="284"/>
        </w:trPr>
        <w:tc>
          <w:tcPr>
            <w:tcW w:w="2800" w:type="pct"/>
            <w:shd w:val="clear" w:color="auto" w:fill="E2EFD9"/>
            <w:noWrap/>
            <w:vAlign w:val="center"/>
            <w:hideMark/>
          </w:tcPr>
          <w:p w14:paraId="68103FB0"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G.</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Riscurile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etapei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pregatire</w:t>
            </w:r>
            <w:proofErr w:type="spellEnd"/>
            <w:r w:rsidRPr="00E664BA">
              <w:rPr>
                <w:rFonts w:ascii="Cambria" w:hAnsi="Cambria" w:cs="Calibri"/>
                <w:b/>
                <w:bCs/>
                <w:sz w:val="20"/>
                <w:lang w:eastAsia="ro-RO"/>
              </w:rPr>
              <w:t>/</w:t>
            </w:r>
            <w:proofErr w:type="spellStart"/>
            <w:r w:rsidRPr="00E664BA">
              <w:rPr>
                <w:rFonts w:ascii="Cambria" w:hAnsi="Cambria" w:cs="Calibri"/>
                <w:b/>
                <w:bCs/>
                <w:sz w:val="20"/>
                <w:lang w:eastAsia="ro-RO"/>
              </w:rPr>
              <w:t>atribuire</w:t>
            </w:r>
            <w:proofErr w:type="spellEnd"/>
          </w:p>
        </w:tc>
        <w:tc>
          <w:tcPr>
            <w:tcW w:w="2200" w:type="pct"/>
            <w:shd w:val="clear" w:color="auto" w:fill="E2EFD9"/>
            <w:vAlign w:val="center"/>
          </w:tcPr>
          <w:p w14:paraId="52683581"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7A9D94EE" w14:textId="77777777" w:rsidTr="00913248">
        <w:trPr>
          <w:trHeight w:val="272"/>
        </w:trPr>
        <w:tc>
          <w:tcPr>
            <w:tcW w:w="2800" w:type="pct"/>
            <w:shd w:val="clear" w:color="auto" w:fill="auto"/>
            <w:noWrap/>
            <w:vAlign w:val="center"/>
            <w:hideMark/>
          </w:tcPr>
          <w:p w14:paraId="690F900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pregatire</w:t>
            </w:r>
            <w:proofErr w:type="spellEnd"/>
          </w:p>
        </w:tc>
        <w:tc>
          <w:tcPr>
            <w:tcW w:w="2200" w:type="pct"/>
            <w:vAlign w:val="center"/>
          </w:tcPr>
          <w:p w14:paraId="1515A668" w14:textId="3489E9A3"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D53E64" w14:paraId="3697E97A" w14:textId="77777777" w:rsidTr="00913248">
        <w:trPr>
          <w:trHeight w:val="272"/>
        </w:trPr>
        <w:tc>
          <w:tcPr>
            <w:tcW w:w="2800" w:type="pct"/>
            <w:shd w:val="clear" w:color="auto" w:fill="auto"/>
            <w:noWrap/>
            <w:vAlign w:val="center"/>
            <w:hideMark/>
          </w:tcPr>
          <w:p w14:paraId="0A6774A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Opozitia</w:t>
            </w:r>
            <w:proofErr w:type="spellEnd"/>
            <w:r w:rsidRPr="00E664BA">
              <w:rPr>
                <w:rFonts w:ascii="Cambria" w:hAnsi="Cambria" w:cs="Calibri"/>
                <w:sz w:val="20"/>
                <w:lang w:eastAsia="ro-RO"/>
              </w:rPr>
              <w:t xml:space="preserve"> publica fata </w:t>
            </w:r>
            <w:proofErr w:type="gramStart"/>
            <w:r w:rsidRPr="00E664BA">
              <w:rPr>
                <w:rFonts w:ascii="Cambria" w:hAnsi="Cambria" w:cs="Calibri"/>
                <w:sz w:val="20"/>
                <w:lang w:eastAsia="ro-RO"/>
              </w:rPr>
              <w:t xml:space="preserve">de  </w:t>
            </w:r>
            <w:proofErr w:type="spellStart"/>
            <w:r w:rsidRPr="00E664BA">
              <w:rPr>
                <w:rFonts w:ascii="Cambria" w:hAnsi="Cambria" w:cs="Calibri"/>
                <w:sz w:val="20"/>
                <w:lang w:eastAsia="ro-RO"/>
              </w:rPr>
              <w:t>proiect</w:t>
            </w:r>
            <w:proofErr w:type="spellEnd"/>
            <w:proofErr w:type="gramEnd"/>
          </w:p>
        </w:tc>
        <w:tc>
          <w:tcPr>
            <w:tcW w:w="2200" w:type="pct"/>
            <w:vAlign w:val="center"/>
          </w:tcPr>
          <w:p w14:paraId="3DF33729" w14:textId="6831699A"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D53E64" w14:paraId="7C840045" w14:textId="77777777" w:rsidTr="00913248">
        <w:trPr>
          <w:trHeight w:val="289"/>
        </w:trPr>
        <w:tc>
          <w:tcPr>
            <w:tcW w:w="2800" w:type="pct"/>
            <w:shd w:val="clear" w:color="auto" w:fill="auto"/>
            <w:noWrap/>
            <w:vAlign w:val="center"/>
            <w:hideMark/>
          </w:tcPr>
          <w:p w14:paraId="7CE4AF07"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Pregatirea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necorespunzatoare</w:t>
            </w:r>
            <w:proofErr w:type="spellEnd"/>
            <w:r w:rsidRPr="00E664BA">
              <w:rPr>
                <w:rFonts w:ascii="Cambria" w:hAnsi="Cambria" w:cs="Calibri"/>
                <w:sz w:val="20"/>
                <w:lang w:eastAsia="ro-RO"/>
              </w:rPr>
              <w:t xml:space="preserve"> a </w:t>
            </w:r>
            <w:proofErr w:type="spellStart"/>
            <w:r w:rsidRPr="00E664BA">
              <w:rPr>
                <w:rFonts w:ascii="Cambria" w:hAnsi="Cambria" w:cs="Calibri"/>
                <w:sz w:val="20"/>
                <w:lang w:eastAsia="ro-RO"/>
              </w:rPr>
              <w:t>documentatiei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atribuire</w:t>
            </w:r>
            <w:proofErr w:type="spellEnd"/>
          </w:p>
        </w:tc>
        <w:tc>
          <w:tcPr>
            <w:tcW w:w="2200" w:type="pct"/>
            <w:vAlign w:val="center"/>
          </w:tcPr>
          <w:p w14:paraId="6C1BAB35" w14:textId="6EBBE369"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D53E64" w14:paraId="23F193ED" w14:textId="77777777" w:rsidTr="00913248">
        <w:trPr>
          <w:trHeight w:val="272"/>
        </w:trPr>
        <w:tc>
          <w:tcPr>
            <w:tcW w:w="2800" w:type="pct"/>
            <w:shd w:val="clear" w:color="auto" w:fill="auto"/>
            <w:noWrap/>
            <w:vAlign w:val="center"/>
            <w:hideMark/>
          </w:tcPr>
          <w:p w14:paraId="6F0B462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Semnarea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contractului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concesiune</w:t>
            </w:r>
            <w:proofErr w:type="spellEnd"/>
          </w:p>
        </w:tc>
        <w:tc>
          <w:tcPr>
            <w:tcW w:w="2200" w:type="pct"/>
            <w:vAlign w:val="center"/>
          </w:tcPr>
          <w:p w14:paraId="1E90614D" w14:textId="3B8F0619"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F55BD5" w14:paraId="63B1FCC9" w14:textId="77777777" w:rsidTr="00913248">
        <w:trPr>
          <w:trHeight w:val="272"/>
        </w:trPr>
        <w:tc>
          <w:tcPr>
            <w:tcW w:w="2800" w:type="pct"/>
            <w:shd w:val="clear" w:color="auto" w:fill="F7CAAC"/>
            <w:noWrap/>
            <w:vAlign w:val="center"/>
          </w:tcPr>
          <w:p w14:paraId="05C4B37B" w14:textId="77777777" w:rsidR="008E7376" w:rsidRPr="00E664BA" w:rsidRDefault="008E7376" w:rsidP="006D3B97">
            <w:pPr>
              <w:spacing w:line="276" w:lineRule="auto"/>
              <w:ind w:firstLine="426"/>
              <w:jc w:val="center"/>
              <w:rPr>
                <w:rFonts w:ascii="Cambria" w:hAnsi="Cambria" w:cs="Calibri"/>
                <w:b/>
                <w:sz w:val="20"/>
                <w:lang w:eastAsia="ro-RO"/>
              </w:rPr>
            </w:pPr>
            <w:r w:rsidRPr="00E664BA">
              <w:rPr>
                <w:rFonts w:ascii="Cambria" w:hAnsi="Cambria" w:cs="Calibri"/>
                <w:b/>
                <w:sz w:val="20"/>
                <w:lang w:eastAsia="ro-RO"/>
              </w:rPr>
              <w:t>RAPORT DE DISTRIBUTIE A RSICURILOR</w:t>
            </w:r>
          </w:p>
        </w:tc>
        <w:tc>
          <w:tcPr>
            <w:tcW w:w="2200" w:type="pct"/>
            <w:shd w:val="clear" w:color="auto" w:fill="F7CAAC"/>
            <w:vAlign w:val="center"/>
          </w:tcPr>
          <w:p w14:paraId="66263AFE" w14:textId="77777777" w:rsidR="008E7376" w:rsidRPr="00E664BA" w:rsidRDefault="008E7376" w:rsidP="006D3B97">
            <w:pPr>
              <w:spacing w:line="276" w:lineRule="auto"/>
              <w:ind w:firstLine="426"/>
              <w:jc w:val="center"/>
              <w:rPr>
                <w:rFonts w:ascii="Cambria" w:hAnsi="Cambria" w:cs="Calibri"/>
                <w:b/>
                <w:bCs/>
                <w:sz w:val="20"/>
                <w:lang w:eastAsia="ro-RO"/>
              </w:rPr>
            </w:pPr>
            <w:r w:rsidRPr="00E664BA">
              <w:rPr>
                <w:rFonts w:ascii="Cambria" w:hAnsi="Cambria" w:cs="Calibri"/>
                <w:b/>
                <w:bCs/>
                <w:sz w:val="20"/>
                <w:lang w:eastAsia="ro-RO"/>
              </w:rPr>
              <w:t>95%</w:t>
            </w:r>
          </w:p>
        </w:tc>
      </w:tr>
    </w:tbl>
    <w:p w14:paraId="3E3B950B" w14:textId="77777777" w:rsidR="008E7376" w:rsidRPr="000505D9" w:rsidRDefault="008E7376" w:rsidP="006D3B97">
      <w:pPr>
        <w:autoSpaceDE w:val="0"/>
        <w:spacing w:after="120" w:line="276" w:lineRule="auto"/>
        <w:ind w:firstLine="426"/>
        <w:jc w:val="both"/>
        <w:rPr>
          <w:rFonts w:ascii="Cambria" w:hAnsi="Cambria" w:cs="Calibri"/>
        </w:rPr>
      </w:pPr>
    </w:p>
    <w:p w14:paraId="0ED1A1AA" w14:textId="78326ACD" w:rsidR="008E7376" w:rsidRPr="000505D9" w:rsidRDefault="008E7376" w:rsidP="006D3B97">
      <w:pPr>
        <w:autoSpaceDE w:val="0"/>
        <w:spacing w:after="120" w:line="276" w:lineRule="auto"/>
        <w:ind w:firstLine="426"/>
        <w:jc w:val="both"/>
        <w:rPr>
          <w:rFonts w:ascii="Cambria" w:hAnsi="Cambria" w:cs="Calibri"/>
        </w:rPr>
      </w:pPr>
      <w:proofErr w:type="spellStart"/>
      <w:r w:rsidRPr="000505D9">
        <w:rPr>
          <w:rFonts w:ascii="Cambria" w:hAnsi="Cambria" w:cs="Calibri"/>
        </w:rPr>
        <w:lastRenderedPageBreak/>
        <w:t>Prin</w:t>
      </w:r>
      <w:proofErr w:type="spellEnd"/>
      <w:r w:rsidRPr="000505D9">
        <w:rPr>
          <w:rFonts w:ascii="Cambria" w:hAnsi="Cambria" w:cs="Calibri"/>
        </w:rPr>
        <w:t xml:space="preserve"> </w:t>
      </w:r>
      <w:proofErr w:type="spellStart"/>
      <w:r w:rsidRPr="000505D9">
        <w:rPr>
          <w:rFonts w:ascii="Cambria" w:hAnsi="Cambria" w:cs="Calibri"/>
        </w:rPr>
        <w:t>soluţia</w:t>
      </w:r>
      <w:proofErr w:type="spellEnd"/>
      <w:r w:rsidRPr="000505D9">
        <w:rPr>
          <w:rFonts w:ascii="Cambria" w:hAnsi="Cambria" w:cs="Calibri"/>
        </w:rPr>
        <w:t xml:space="preserve"> </w:t>
      </w:r>
      <w:proofErr w:type="spellStart"/>
      <w:r w:rsidRPr="000505D9">
        <w:rPr>
          <w:rFonts w:ascii="Cambria" w:hAnsi="Cambria" w:cs="Calibri"/>
        </w:rPr>
        <w:t>întocmită</w:t>
      </w:r>
      <w:proofErr w:type="spellEnd"/>
      <w:r w:rsidRPr="000505D9">
        <w:rPr>
          <w:rFonts w:ascii="Cambria" w:hAnsi="Cambria" w:cs="Calibri"/>
        </w:rPr>
        <w:t xml:space="preserve"> de </w:t>
      </w:r>
      <w:proofErr w:type="spellStart"/>
      <w:r w:rsidRPr="000505D9">
        <w:rPr>
          <w:rFonts w:ascii="Cambria" w:hAnsi="Cambria" w:cs="Calibri"/>
        </w:rPr>
        <w:t>fiecare</w:t>
      </w:r>
      <w:proofErr w:type="spellEnd"/>
      <w:r w:rsidRPr="000505D9">
        <w:rPr>
          <w:rFonts w:ascii="Cambria" w:hAnsi="Cambria" w:cs="Calibri"/>
        </w:rPr>
        <w:t xml:space="preserve"> </w:t>
      </w:r>
      <w:proofErr w:type="spellStart"/>
      <w:r w:rsidRPr="000505D9">
        <w:rPr>
          <w:rFonts w:ascii="Cambria" w:hAnsi="Cambria" w:cs="Calibri"/>
        </w:rPr>
        <w:t>ofertant</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condiţiile</w:t>
      </w:r>
      <w:proofErr w:type="spellEnd"/>
      <w:r w:rsidRPr="000505D9">
        <w:rPr>
          <w:rFonts w:ascii="Cambria" w:hAnsi="Cambria" w:cs="Calibri"/>
        </w:rPr>
        <w:t xml:space="preserve"> </w:t>
      </w:r>
      <w:proofErr w:type="spellStart"/>
      <w:r w:rsidRPr="000505D9">
        <w:rPr>
          <w:rFonts w:ascii="Cambria" w:hAnsi="Cambria" w:cs="Calibri"/>
        </w:rPr>
        <w:t>prevăzute</w:t>
      </w:r>
      <w:proofErr w:type="spellEnd"/>
      <w:r w:rsidRPr="000505D9">
        <w:rPr>
          <w:rFonts w:ascii="Cambria" w:hAnsi="Cambria" w:cs="Calibri"/>
        </w:rPr>
        <w:t xml:space="preserve"> </w:t>
      </w:r>
      <w:proofErr w:type="spellStart"/>
      <w:r w:rsidRPr="000505D9">
        <w:rPr>
          <w:rFonts w:ascii="Cambria" w:hAnsi="Cambria" w:cs="Calibri"/>
        </w:rPr>
        <w:t>prin</w:t>
      </w:r>
      <w:proofErr w:type="spellEnd"/>
      <w:r w:rsidRPr="000505D9">
        <w:rPr>
          <w:rFonts w:ascii="Cambria" w:hAnsi="Cambria" w:cs="Calibri"/>
        </w:rPr>
        <w:t xml:space="preserve"> </w:t>
      </w:r>
      <w:proofErr w:type="spellStart"/>
      <w:r w:rsidRPr="000505D9">
        <w:rPr>
          <w:rFonts w:ascii="Cambria" w:hAnsi="Cambria" w:cs="Calibri"/>
        </w:rPr>
        <w:t>caietul</w:t>
      </w:r>
      <w:proofErr w:type="spellEnd"/>
      <w:r w:rsidRPr="000505D9">
        <w:rPr>
          <w:rFonts w:ascii="Cambria" w:hAnsi="Cambria" w:cs="Calibri"/>
        </w:rPr>
        <w:t xml:space="preserve"> de </w:t>
      </w:r>
      <w:proofErr w:type="spellStart"/>
      <w:r w:rsidRPr="000505D9">
        <w:rPr>
          <w:rFonts w:ascii="Cambria" w:hAnsi="Cambria" w:cs="Calibri"/>
        </w:rPr>
        <w:t>sarcini</w:t>
      </w:r>
      <w:proofErr w:type="spellEnd"/>
      <w:r w:rsidRPr="000505D9">
        <w:rPr>
          <w:rFonts w:ascii="Cambria" w:hAnsi="Cambria" w:cs="Calibri"/>
        </w:rPr>
        <w:t xml:space="preserve">, </w:t>
      </w:r>
      <w:proofErr w:type="spellStart"/>
      <w:r w:rsidRPr="000505D9">
        <w:rPr>
          <w:rFonts w:ascii="Cambria" w:hAnsi="Cambria" w:cs="Calibri"/>
        </w:rPr>
        <w:t>întregul</w:t>
      </w:r>
      <w:proofErr w:type="spellEnd"/>
      <w:r w:rsidRPr="000505D9">
        <w:rPr>
          <w:rFonts w:ascii="Cambria" w:hAnsi="Cambria" w:cs="Calibri"/>
        </w:rPr>
        <w:t xml:space="preserve"> </w:t>
      </w:r>
      <w:proofErr w:type="spellStart"/>
      <w:r w:rsidRPr="000505D9">
        <w:rPr>
          <w:rFonts w:ascii="Cambria" w:hAnsi="Cambria" w:cs="Calibri"/>
        </w:rPr>
        <w:t>sistem</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din </w:t>
      </w:r>
      <w:r w:rsidR="00503454">
        <w:rPr>
          <w:rFonts w:ascii="Cambria" w:hAnsi="Cambria" w:cs="Calibri"/>
        </w:rPr>
        <w:t>MUNICIPIUL CÂMPULUNG MOLDOVENESC</w:t>
      </w:r>
      <w:r w:rsidRPr="000505D9">
        <w:rPr>
          <w:rFonts w:ascii="Cambria" w:hAnsi="Cambria" w:cs="Calibri"/>
        </w:rPr>
        <w:t xml:space="preserve">, </w:t>
      </w:r>
      <w:proofErr w:type="spellStart"/>
      <w:r w:rsidRPr="000505D9">
        <w:rPr>
          <w:rFonts w:ascii="Cambria" w:hAnsi="Cambria" w:cs="Calibri"/>
        </w:rPr>
        <w:t>trebuie</w:t>
      </w:r>
      <w:proofErr w:type="spellEnd"/>
      <w:r w:rsidRPr="000505D9">
        <w:rPr>
          <w:rFonts w:ascii="Cambria" w:hAnsi="Cambria" w:cs="Calibri"/>
        </w:rPr>
        <w:t xml:space="preserve"> </w:t>
      </w:r>
      <w:proofErr w:type="spellStart"/>
      <w:r w:rsidRPr="000505D9">
        <w:rPr>
          <w:rFonts w:ascii="Cambria" w:hAnsi="Cambria" w:cs="Calibri"/>
        </w:rPr>
        <w:t>să</w:t>
      </w:r>
      <w:proofErr w:type="spellEnd"/>
      <w:r w:rsidRPr="000505D9">
        <w:rPr>
          <w:rFonts w:ascii="Cambria" w:hAnsi="Cambria" w:cs="Calibri"/>
        </w:rPr>
        <w:t xml:space="preserve"> </w:t>
      </w:r>
      <w:proofErr w:type="spellStart"/>
      <w:r w:rsidRPr="000505D9">
        <w:rPr>
          <w:rFonts w:ascii="Cambria" w:hAnsi="Cambria" w:cs="Calibri"/>
        </w:rPr>
        <w:t>ajungă</w:t>
      </w:r>
      <w:proofErr w:type="spellEnd"/>
      <w:r w:rsidRPr="000505D9">
        <w:rPr>
          <w:rFonts w:ascii="Cambria" w:hAnsi="Cambria" w:cs="Calibri"/>
        </w:rPr>
        <w:t xml:space="preserve"> </w:t>
      </w:r>
      <w:proofErr w:type="spellStart"/>
      <w:r w:rsidRPr="000505D9">
        <w:rPr>
          <w:rFonts w:ascii="Cambria" w:hAnsi="Cambria" w:cs="Calibri"/>
        </w:rPr>
        <w:t>să</w:t>
      </w:r>
      <w:proofErr w:type="spellEnd"/>
      <w:r w:rsidRPr="000505D9">
        <w:rPr>
          <w:rFonts w:ascii="Cambria" w:hAnsi="Cambria" w:cs="Calibri"/>
        </w:rPr>
        <w:t xml:space="preserve"> </w:t>
      </w:r>
      <w:proofErr w:type="spellStart"/>
      <w:r w:rsidRPr="000505D9">
        <w:rPr>
          <w:rFonts w:ascii="Cambria" w:hAnsi="Cambria" w:cs="Calibri"/>
        </w:rPr>
        <w:t>corespundă</w:t>
      </w:r>
      <w:proofErr w:type="spellEnd"/>
      <w:r w:rsidRPr="000505D9">
        <w:rPr>
          <w:rFonts w:ascii="Cambria" w:hAnsi="Cambria" w:cs="Calibri"/>
        </w:rPr>
        <w:t xml:space="preserve"> </w:t>
      </w:r>
      <w:proofErr w:type="spellStart"/>
      <w:r w:rsidRPr="000505D9">
        <w:rPr>
          <w:rFonts w:ascii="Cambria" w:hAnsi="Cambria" w:cs="Calibri"/>
        </w:rPr>
        <w:t>cerinţelor</w:t>
      </w:r>
      <w:proofErr w:type="spellEnd"/>
      <w:r w:rsidRPr="000505D9">
        <w:rPr>
          <w:rFonts w:ascii="Cambria" w:hAnsi="Cambria" w:cs="Calibri"/>
        </w:rPr>
        <w:t xml:space="preserve"> </w:t>
      </w:r>
      <w:proofErr w:type="spellStart"/>
      <w:r w:rsidRPr="000505D9">
        <w:rPr>
          <w:rFonts w:ascii="Cambria" w:hAnsi="Cambria" w:cs="Calibri"/>
        </w:rPr>
        <w:t>prescrise</w:t>
      </w:r>
      <w:proofErr w:type="spellEnd"/>
      <w:r w:rsidRPr="000505D9">
        <w:rPr>
          <w:rFonts w:ascii="Cambria" w:hAnsi="Cambria" w:cs="Calibri"/>
        </w:rPr>
        <w:t xml:space="preserve"> de </w:t>
      </w:r>
      <w:proofErr w:type="spellStart"/>
      <w:r w:rsidRPr="000505D9">
        <w:rPr>
          <w:rFonts w:ascii="Cambria" w:hAnsi="Cambria" w:cs="Calibri"/>
        </w:rPr>
        <w:t>normativele</w:t>
      </w:r>
      <w:proofErr w:type="spellEnd"/>
      <w:r w:rsidRPr="000505D9">
        <w:rPr>
          <w:rFonts w:ascii="Cambria" w:hAnsi="Cambria" w:cs="Calibri"/>
        </w:rPr>
        <w:t xml:space="preserve"> interne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internaţionale</w:t>
      </w:r>
      <w:proofErr w:type="spellEnd"/>
      <w:r w:rsidRPr="000505D9">
        <w:rPr>
          <w:rFonts w:ascii="Cambria" w:hAnsi="Cambria" w:cs="Calibri"/>
        </w:rPr>
        <w:t xml:space="preserve"> </w:t>
      </w:r>
      <w:proofErr w:type="spellStart"/>
      <w:r w:rsidRPr="000505D9">
        <w:rPr>
          <w:rFonts w:ascii="Cambria" w:hAnsi="Cambria" w:cs="Calibri"/>
        </w:rPr>
        <w:t>referitoare</w:t>
      </w:r>
      <w:proofErr w:type="spellEnd"/>
      <w:r w:rsidRPr="000505D9">
        <w:rPr>
          <w:rFonts w:ascii="Cambria" w:hAnsi="Cambria" w:cs="Calibri"/>
        </w:rPr>
        <w:t xml:space="preserve"> la </w:t>
      </w:r>
      <w:proofErr w:type="spellStart"/>
      <w:r w:rsidRPr="000505D9">
        <w:rPr>
          <w:rFonts w:ascii="Cambria" w:hAnsi="Cambria" w:cs="Calibri"/>
        </w:rPr>
        <w:t>iluminatul</w:t>
      </w:r>
      <w:proofErr w:type="spellEnd"/>
      <w:r w:rsidRPr="000505D9">
        <w:rPr>
          <w:rFonts w:ascii="Cambria" w:hAnsi="Cambria" w:cs="Calibri"/>
        </w:rPr>
        <w:t xml:space="preserve"> public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sa</w:t>
      </w:r>
      <w:proofErr w:type="spellEnd"/>
      <w:r w:rsidRPr="000505D9">
        <w:rPr>
          <w:rFonts w:ascii="Cambria" w:hAnsi="Cambria" w:cs="Calibri"/>
        </w:rPr>
        <w:t xml:space="preserve"> fie </w:t>
      </w:r>
      <w:proofErr w:type="spellStart"/>
      <w:r w:rsidRPr="000505D9">
        <w:rPr>
          <w:rFonts w:ascii="Cambria" w:hAnsi="Cambria" w:cs="Calibri"/>
        </w:rPr>
        <w:t>exploatat</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condus</w:t>
      </w:r>
      <w:proofErr w:type="spellEnd"/>
      <w:r w:rsidRPr="000505D9">
        <w:rPr>
          <w:rFonts w:ascii="Cambria" w:hAnsi="Cambria" w:cs="Calibri"/>
        </w:rPr>
        <w:t xml:space="preserve"> </w:t>
      </w:r>
      <w:proofErr w:type="spellStart"/>
      <w:r w:rsidRPr="000505D9">
        <w:rPr>
          <w:rFonts w:ascii="Cambria" w:hAnsi="Cambria" w:cs="Calibri"/>
        </w:rPr>
        <w:t>unitar</w:t>
      </w:r>
      <w:proofErr w:type="spellEnd"/>
      <w:r w:rsidRPr="000505D9">
        <w:rPr>
          <w:rFonts w:ascii="Cambria" w:hAnsi="Cambria" w:cs="Calibri"/>
        </w:rPr>
        <w:t>.</w:t>
      </w:r>
    </w:p>
    <w:p w14:paraId="2791B358" w14:textId="77777777" w:rsidR="00007A0C" w:rsidRPr="000505D9" w:rsidRDefault="00007A0C" w:rsidP="00D11ACB">
      <w:pPr>
        <w:spacing w:after="120" w:line="276" w:lineRule="auto"/>
        <w:jc w:val="both"/>
        <w:rPr>
          <w:rFonts w:ascii="Cambria" w:hAnsi="Cambria" w:cs="Calibri"/>
          <w:lang w:eastAsia="ro-RO"/>
        </w:rPr>
      </w:pPr>
    </w:p>
    <w:p w14:paraId="26DA5FB2" w14:textId="77777777" w:rsidR="00AA3E8A" w:rsidRPr="008E7376" w:rsidRDefault="00AA3E8A" w:rsidP="006D3B97">
      <w:pPr>
        <w:pStyle w:val="Titlu1"/>
        <w:spacing w:after="120" w:line="276" w:lineRule="auto"/>
        <w:ind w:left="0" w:firstLine="426"/>
        <w:rPr>
          <w:rFonts w:ascii="Cambria" w:hAnsi="Cambria"/>
          <w:b/>
        </w:rPr>
      </w:pPr>
      <w:bookmarkStart w:id="19" w:name="_Toc109212675"/>
      <w:r w:rsidRPr="008E7376">
        <w:rPr>
          <w:rFonts w:ascii="Cambria" w:hAnsi="Cambria"/>
          <w:b/>
          <w:lang w:eastAsia="ro-RO"/>
        </w:rPr>
        <w:t>1</w:t>
      </w:r>
      <w:r>
        <w:rPr>
          <w:rFonts w:ascii="Cambria" w:hAnsi="Cambria"/>
          <w:b/>
          <w:lang w:eastAsia="ro-RO"/>
        </w:rPr>
        <w:t>6</w:t>
      </w:r>
      <w:r w:rsidRPr="008E7376">
        <w:rPr>
          <w:rFonts w:ascii="Cambria" w:hAnsi="Cambria"/>
          <w:b/>
          <w:lang w:eastAsia="ro-RO"/>
        </w:rPr>
        <w:t xml:space="preserve">. </w:t>
      </w:r>
      <w:r>
        <w:rPr>
          <w:rFonts w:ascii="Cambria" w:hAnsi="Cambria"/>
          <w:b/>
          <w:lang w:eastAsia="ro-RO"/>
        </w:rPr>
        <w:t>MODUL DE REALIZARE A DECONTARILOR</w:t>
      </w:r>
      <w:bookmarkEnd w:id="19"/>
    </w:p>
    <w:p w14:paraId="22960203" w14:textId="77777777" w:rsidR="008E7376" w:rsidRPr="00AA3E8A" w:rsidRDefault="00AA3E8A" w:rsidP="006D3B97">
      <w:pPr>
        <w:spacing w:after="120" w:line="276" w:lineRule="auto"/>
        <w:ind w:firstLine="426"/>
        <w:jc w:val="both"/>
        <w:rPr>
          <w:rFonts w:ascii="Cambria" w:hAnsi="Cambria"/>
          <w:szCs w:val="28"/>
          <w:lang w:eastAsia="ro-RO"/>
        </w:rPr>
      </w:pPr>
      <w:proofErr w:type="spellStart"/>
      <w:r w:rsidRPr="00AA3E8A">
        <w:rPr>
          <w:rFonts w:ascii="Cambria" w:hAnsi="Cambria"/>
          <w:szCs w:val="28"/>
          <w:lang w:eastAsia="ro-RO"/>
        </w:rPr>
        <w:t>Platile</w:t>
      </w:r>
      <w:proofErr w:type="spellEnd"/>
      <w:r w:rsidRPr="00AA3E8A">
        <w:rPr>
          <w:rFonts w:ascii="Cambria" w:hAnsi="Cambria"/>
          <w:szCs w:val="28"/>
          <w:lang w:eastAsia="ro-RO"/>
        </w:rPr>
        <w:t xml:space="preserve"> </w:t>
      </w:r>
      <w:proofErr w:type="spellStart"/>
      <w:r w:rsidRPr="00AA3E8A">
        <w:rPr>
          <w:rFonts w:ascii="Cambria" w:hAnsi="Cambria"/>
          <w:szCs w:val="28"/>
          <w:lang w:eastAsia="ro-RO"/>
        </w:rPr>
        <w:t>pentru</w:t>
      </w:r>
      <w:proofErr w:type="spellEnd"/>
      <w:r w:rsidRPr="00AA3E8A">
        <w:rPr>
          <w:rFonts w:ascii="Cambria" w:hAnsi="Cambria"/>
          <w:szCs w:val="28"/>
          <w:lang w:eastAsia="ro-RO"/>
        </w:rPr>
        <w:t xml:space="preserve"> contract se </w:t>
      </w:r>
      <w:proofErr w:type="spellStart"/>
      <w:r w:rsidRPr="00AA3E8A">
        <w:rPr>
          <w:rFonts w:ascii="Cambria" w:hAnsi="Cambria"/>
          <w:szCs w:val="28"/>
          <w:lang w:eastAsia="ro-RO"/>
        </w:rPr>
        <w:t>vor</w:t>
      </w:r>
      <w:proofErr w:type="spellEnd"/>
      <w:r w:rsidRPr="00AA3E8A">
        <w:rPr>
          <w:rFonts w:ascii="Cambria" w:hAnsi="Cambria"/>
          <w:szCs w:val="28"/>
          <w:lang w:eastAsia="ro-RO"/>
        </w:rPr>
        <w:t xml:space="preserve"> </w:t>
      </w:r>
      <w:proofErr w:type="spellStart"/>
      <w:r w:rsidRPr="00AA3E8A">
        <w:rPr>
          <w:rFonts w:ascii="Cambria" w:hAnsi="Cambria"/>
          <w:szCs w:val="28"/>
          <w:lang w:eastAsia="ro-RO"/>
        </w:rPr>
        <w:t>realiza</w:t>
      </w:r>
      <w:proofErr w:type="spellEnd"/>
      <w:r w:rsidRPr="00AA3E8A">
        <w:rPr>
          <w:rFonts w:ascii="Cambria" w:hAnsi="Cambria"/>
          <w:szCs w:val="28"/>
          <w:lang w:eastAsia="ro-RO"/>
        </w:rPr>
        <w:t xml:space="preserve"> </w:t>
      </w:r>
      <w:proofErr w:type="spellStart"/>
      <w:r w:rsidRPr="00AA3E8A">
        <w:rPr>
          <w:rFonts w:ascii="Cambria" w:hAnsi="Cambria"/>
          <w:szCs w:val="28"/>
          <w:lang w:eastAsia="ro-RO"/>
        </w:rPr>
        <w:t>astfel</w:t>
      </w:r>
      <w:proofErr w:type="spellEnd"/>
      <w:r w:rsidRPr="00AA3E8A">
        <w:rPr>
          <w:rFonts w:ascii="Cambria" w:hAnsi="Cambria"/>
          <w:szCs w:val="28"/>
          <w:lang w:eastAsia="ro-RO"/>
        </w:rPr>
        <w:t>:</w:t>
      </w:r>
    </w:p>
    <w:p w14:paraId="6FD7F877" w14:textId="5968BF82" w:rsidR="00AA3E8A" w:rsidRPr="00AA3E8A" w:rsidRDefault="00AA3E8A" w:rsidP="006D3B97">
      <w:pPr>
        <w:pStyle w:val="Listparagraf"/>
        <w:numPr>
          <w:ilvl w:val="0"/>
          <w:numId w:val="5"/>
        </w:numPr>
        <w:spacing w:after="120"/>
        <w:ind w:left="0" w:firstLine="426"/>
        <w:jc w:val="both"/>
        <w:rPr>
          <w:rFonts w:ascii="Cambria" w:hAnsi="Cambria"/>
          <w:sz w:val="24"/>
          <w:szCs w:val="28"/>
          <w:lang w:eastAsia="ro-RO"/>
        </w:rPr>
      </w:pPr>
      <w:r w:rsidRPr="00AA3E8A">
        <w:rPr>
          <w:rFonts w:ascii="Cambria" w:hAnsi="Cambria"/>
          <w:sz w:val="24"/>
          <w:szCs w:val="28"/>
          <w:lang w:eastAsia="ro-RO"/>
        </w:rPr>
        <w:t>Costurile realizarii investitiilor</w:t>
      </w:r>
      <w:r w:rsidR="009839B2">
        <w:rPr>
          <w:rFonts w:ascii="Cambria" w:hAnsi="Cambria"/>
          <w:sz w:val="24"/>
          <w:szCs w:val="28"/>
          <w:lang w:eastAsia="ro-RO"/>
        </w:rPr>
        <w:t>/lucrar</w:t>
      </w:r>
      <w:r w:rsidR="00B40981">
        <w:rPr>
          <w:rFonts w:ascii="Cambria" w:hAnsi="Cambria"/>
          <w:sz w:val="24"/>
          <w:szCs w:val="28"/>
          <w:lang w:eastAsia="ro-RO"/>
        </w:rPr>
        <w:t>i</w:t>
      </w:r>
      <w:r w:rsidR="009839B2">
        <w:rPr>
          <w:rFonts w:ascii="Cambria" w:hAnsi="Cambria"/>
          <w:sz w:val="24"/>
          <w:szCs w:val="28"/>
          <w:lang w:eastAsia="ro-RO"/>
        </w:rPr>
        <w:t>lor co</w:t>
      </w:r>
      <w:r w:rsidR="005E2F87">
        <w:rPr>
          <w:rFonts w:ascii="Cambria" w:hAnsi="Cambria"/>
          <w:sz w:val="24"/>
          <w:szCs w:val="28"/>
          <w:lang w:eastAsia="ro-RO"/>
        </w:rPr>
        <w:t>m</w:t>
      </w:r>
      <w:r w:rsidR="009839B2">
        <w:rPr>
          <w:rFonts w:ascii="Cambria" w:hAnsi="Cambria"/>
          <w:sz w:val="24"/>
          <w:szCs w:val="28"/>
          <w:lang w:eastAsia="ro-RO"/>
        </w:rPr>
        <w:t>a</w:t>
      </w:r>
      <w:r w:rsidR="005E2F87">
        <w:rPr>
          <w:rFonts w:ascii="Cambria" w:hAnsi="Cambria"/>
          <w:sz w:val="24"/>
          <w:szCs w:val="28"/>
          <w:lang w:eastAsia="ro-RO"/>
        </w:rPr>
        <w:t>n</w:t>
      </w:r>
      <w:r w:rsidR="009839B2">
        <w:rPr>
          <w:rFonts w:ascii="Cambria" w:hAnsi="Cambria"/>
          <w:sz w:val="24"/>
          <w:szCs w:val="28"/>
          <w:lang w:eastAsia="ro-RO"/>
        </w:rPr>
        <w:t>date</w:t>
      </w:r>
      <w:r w:rsidRPr="00AA3E8A">
        <w:rPr>
          <w:rFonts w:ascii="Cambria" w:hAnsi="Cambria"/>
          <w:sz w:val="24"/>
          <w:szCs w:val="28"/>
          <w:lang w:eastAsia="ro-RO"/>
        </w:rPr>
        <w:t>– se vor achita in termen de 30 zile de la receptia situatiilor de lucrari si emiterea facturii. Situatiile de lucrari se vor receptiona in termen de 30 zile;</w:t>
      </w:r>
    </w:p>
    <w:p w14:paraId="4B63E318" w14:textId="7ED1A2F8" w:rsidR="00AA3E8A" w:rsidRPr="00AA3E8A" w:rsidRDefault="00AA3E8A" w:rsidP="006D3B97">
      <w:pPr>
        <w:pStyle w:val="Listparagraf"/>
        <w:numPr>
          <w:ilvl w:val="0"/>
          <w:numId w:val="5"/>
        </w:numPr>
        <w:spacing w:after="120"/>
        <w:ind w:left="0" w:firstLine="426"/>
        <w:jc w:val="both"/>
        <w:rPr>
          <w:rFonts w:ascii="Cambria" w:hAnsi="Cambria"/>
          <w:sz w:val="24"/>
          <w:szCs w:val="28"/>
          <w:lang w:eastAsia="ro-RO"/>
        </w:rPr>
      </w:pPr>
      <w:r w:rsidRPr="00AA3E8A">
        <w:rPr>
          <w:rFonts w:ascii="Cambria" w:hAnsi="Cambria"/>
          <w:sz w:val="24"/>
          <w:szCs w:val="28"/>
          <w:lang w:eastAsia="ro-RO"/>
        </w:rPr>
        <w:t>Costurile fixe de mentenanta si asigurare a functionarii sistemului lunare/anuale aceste costuri fixe de mentenanta si asigurare a functionarii sistemului se vor deconta pe baza de suma forfetare (conform ofertei depuse) in termen de 30 zile de la emiterea facturii;</w:t>
      </w:r>
    </w:p>
    <w:p w14:paraId="520BDEEB" w14:textId="77777777" w:rsidR="00AA3E8A" w:rsidRPr="00AA3E8A" w:rsidRDefault="00AA3E8A" w:rsidP="006D3B97">
      <w:pPr>
        <w:pStyle w:val="Listparagraf"/>
        <w:numPr>
          <w:ilvl w:val="0"/>
          <w:numId w:val="5"/>
        </w:numPr>
        <w:spacing w:after="120"/>
        <w:ind w:left="0" w:firstLine="426"/>
        <w:jc w:val="both"/>
        <w:rPr>
          <w:rFonts w:ascii="Cambria" w:hAnsi="Cambria"/>
          <w:sz w:val="24"/>
          <w:szCs w:val="28"/>
          <w:lang w:eastAsia="ro-RO"/>
        </w:rPr>
      </w:pPr>
      <w:r w:rsidRPr="00AA3E8A">
        <w:rPr>
          <w:rFonts w:ascii="Cambria" w:hAnsi="Cambria"/>
          <w:sz w:val="24"/>
          <w:szCs w:val="28"/>
          <w:lang w:eastAsia="ro-RO"/>
        </w:rPr>
        <w:t>Costurile variabile de mentenanta si asigurare a functionarii sistemului – se vor deconta pe baza de deviz intocmit in functie de lucrarile/serviciile/bunurile puse in opera la preturile unitare regasite in oferta financiara, in termen de 30 zile de la emiterea facturii</w:t>
      </w:r>
    </w:p>
    <w:p w14:paraId="2C73B6FD" w14:textId="77777777" w:rsidR="00AA3E8A" w:rsidRPr="000505D9" w:rsidRDefault="00AA3E8A" w:rsidP="006D3B97">
      <w:pPr>
        <w:spacing w:after="120" w:line="276" w:lineRule="auto"/>
        <w:ind w:firstLine="426"/>
        <w:jc w:val="both"/>
        <w:rPr>
          <w:rFonts w:ascii="Cambria" w:hAnsi="Cambria" w:cs="Calibri"/>
          <w:lang w:eastAsia="ro-RO"/>
        </w:rPr>
      </w:pPr>
    </w:p>
    <w:p w14:paraId="6E3FC4AD" w14:textId="77777777" w:rsidR="008E7376" w:rsidRPr="008E7376" w:rsidRDefault="008E7376" w:rsidP="006D3B97">
      <w:pPr>
        <w:pStyle w:val="Titlu1"/>
        <w:spacing w:after="120" w:line="276" w:lineRule="auto"/>
        <w:ind w:left="0" w:firstLine="426"/>
        <w:rPr>
          <w:rFonts w:ascii="Cambria" w:hAnsi="Cambria"/>
          <w:b/>
        </w:rPr>
      </w:pPr>
      <w:bookmarkStart w:id="20" w:name="_Toc109212676"/>
      <w:r w:rsidRPr="008E7376">
        <w:rPr>
          <w:rFonts w:ascii="Cambria" w:hAnsi="Cambria"/>
          <w:b/>
          <w:lang w:eastAsia="ro-RO"/>
        </w:rPr>
        <w:t>1</w:t>
      </w:r>
      <w:r w:rsidR="00AA3E8A">
        <w:rPr>
          <w:rFonts w:ascii="Cambria" w:hAnsi="Cambria"/>
          <w:b/>
          <w:lang w:eastAsia="ro-RO"/>
        </w:rPr>
        <w:t>7</w:t>
      </w:r>
      <w:r w:rsidRPr="008E7376">
        <w:rPr>
          <w:rFonts w:ascii="Cambria" w:hAnsi="Cambria"/>
          <w:b/>
          <w:lang w:eastAsia="ro-RO"/>
        </w:rPr>
        <w:t xml:space="preserve">. </w:t>
      </w:r>
      <w:r>
        <w:rPr>
          <w:rFonts w:ascii="Cambria" w:hAnsi="Cambria"/>
          <w:b/>
          <w:lang w:eastAsia="ro-RO"/>
        </w:rPr>
        <w:t>IPOTEZE SI RISCURI</w:t>
      </w:r>
      <w:bookmarkEnd w:id="20"/>
    </w:p>
    <w:p w14:paraId="1F69069A" w14:textId="0C7BA483" w:rsidR="008E7376" w:rsidRPr="008E7376" w:rsidRDefault="008E7376" w:rsidP="006D3B97">
      <w:pPr>
        <w:ind w:firstLine="426"/>
        <w:jc w:val="both"/>
        <w:rPr>
          <w:rFonts w:ascii="Cambria" w:hAnsi="Cambria"/>
          <w:b/>
          <w:szCs w:val="28"/>
          <w:lang w:eastAsia="ro-RO"/>
        </w:rPr>
      </w:pPr>
      <w:r w:rsidRPr="008E7376">
        <w:rPr>
          <w:rFonts w:ascii="Cambria" w:hAnsi="Cambria"/>
          <w:b/>
          <w:szCs w:val="28"/>
          <w:lang w:eastAsia="ro-RO"/>
        </w:rPr>
        <w:t>IPOTEZE SI RISCURI – PENTRU SERVICIILE DE PROIECTARE</w:t>
      </w:r>
      <w:r w:rsidR="00E664BA">
        <w:rPr>
          <w:rFonts w:ascii="Cambria" w:hAnsi="Cambria"/>
          <w:b/>
          <w:szCs w:val="28"/>
          <w:lang w:eastAsia="ro-RO"/>
        </w:rPr>
        <w:t>:</w:t>
      </w:r>
    </w:p>
    <w:p w14:paraId="1B2F0F33" w14:textId="77777777" w:rsidR="008E7376" w:rsidRPr="008E7376" w:rsidRDefault="008E7376" w:rsidP="006D3B97">
      <w:pPr>
        <w:ind w:firstLine="426"/>
        <w:jc w:val="both"/>
        <w:rPr>
          <w:rFonts w:ascii="Cambria" w:hAnsi="Cambria"/>
          <w:szCs w:val="28"/>
          <w:lang w:val="ro-RO" w:eastAsia="ro-RO"/>
        </w:rPr>
      </w:pPr>
    </w:p>
    <w:p w14:paraId="7766D56A"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Riscul principal se refera la neincadrarea in termenele de prestare, aspect care conduce la riscul pierderii finantarii sau primirii de corectii financiare ;</w:t>
      </w:r>
    </w:p>
    <w:p w14:paraId="3F16450F"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Din motivul de mai sus se solicita ofertantilor o durată de executie a contractului in corelatie stricta cu resursele planificate pentru prezentul contract. Depasirea duratei de executie conduce la aplicarea de penalitati raportate la valoarea intregului contract , in conditii similare aplicarii de penalitati ;</w:t>
      </w:r>
    </w:p>
    <w:p w14:paraId="54642C89"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Pentru elaborarea ofertei, ofertantii vor avea în vedere cel putin ipotezele si riscurile descrise exemplificativ in continare si sa estimeze posibilele efecte ale acestora ;</w:t>
      </w:r>
    </w:p>
    <w:p w14:paraId="220D66AD" w14:textId="77777777" w:rsidR="008E7376" w:rsidRPr="008E7376" w:rsidRDefault="008E7376" w:rsidP="006D3B97">
      <w:pPr>
        <w:ind w:firstLine="426"/>
        <w:jc w:val="both"/>
        <w:rPr>
          <w:rFonts w:ascii="Cambria" w:hAnsi="Cambria"/>
          <w:szCs w:val="28"/>
          <w:lang w:val="ro-RO" w:eastAsia="ro-RO"/>
        </w:rPr>
      </w:pPr>
    </w:p>
    <w:p w14:paraId="7728CBB1" w14:textId="77777777" w:rsidR="008E7376" w:rsidRPr="008E7376" w:rsidRDefault="008E7376" w:rsidP="006D3B97">
      <w:pPr>
        <w:ind w:firstLine="426"/>
        <w:jc w:val="both"/>
        <w:rPr>
          <w:rFonts w:ascii="Cambria" w:hAnsi="Cambria"/>
          <w:b/>
          <w:szCs w:val="28"/>
          <w:lang w:val="ro-RO" w:eastAsia="ro-RO"/>
        </w:rPr>
      </w:pPr>
      <w:r w:rsidRPr="008E7376">
        <w:rPr>
          <w:rFonts w:ascii="Cambria" w:hAnsi="Cambria"/>
          <w:b/>
          <w:szCs w:val="28"/>
          <w:lang w:val="ro-RO" w:eastAsia="ro-RO"/>
        </w:rPr>
        <w:t>Ipotezele considerate la momentul initierii acestei proceduri de achizitie sunt:</w:t>
      </w:r>
    </w:p>
    <w:p w14:paraId="731B4520" w14:textId="77777777" w:rsidR="008E7376" w:rsidRPr="008E7376" w:rsidRDefault="008E7376" w:rsidP="006D3B97">
      <w:pPr>
        <w:ind w:firstLine="426"/>
        <w:jc w:val="both"/>
        <w:rPr>
          <w:rFonts w:ascii="Cambria" w:hAnsi="Cambria"/>
          <w:b/>
          <w:szCs w:val="28"/>
          <w:lang w:val="ro-RO" w:eastAsia="ro-RO"/>
        </w:rPr>
      </w:pPr>
    </w:p>
    <w:p w14:paraId="7837D854" w14:textId="77777777" w:rsidR="008E7376" w:rsidRPr="008E7376" w:rsidRDefault="008E7376" w:rsidP="006D3B97">
      <w:pPr>
        <w:pStyle w:val="Listparagraf"/>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Serviciile solicitate sunt descrise explicit in Caietul de Sarcini si sunt reglementate prin legislatie specifica, accesibila tuturor factorilor interesati ;</w:t>
      </w:r>
    </w:p>
    <w:p w14:paraId="11730A86" w14:textId="77777777" w:rsidR="008E7376" w:rsidRPr="008E7376" w:rsidRDefault="008E7376" w:rsidP="006D3B97">
      <w:pPr>
        <w:pStyle w:val="Listparagraf"/>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Nu se prevad schimbari ale cadrului institutional si legal carer sa afecteze major implementarea si desfasurarea in bune conditii a contractului ;</w:t>
      </w:r>
    </w:p>
    <w:p w14:paraId="056781D6" w14:textId="77777777" w:rsidR="008E7376" w:rsidRPr="008E7376" w:rsidRDefault="008E7376" w:rsidP="006D3B97">
      <w:pPr>
        <w:pStyle w:val="Listparagraf"/>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Toate informatiile/ datele si documentatiile relevante si disponibile pentru prestarea serviciilor in legatura cu obiectivul de investitie  vor fi puse la dispozitia prestatorului, dacă acestea sunt deținute de Autoritatea Contractantă ;</w:t>
      </w:r>
    </w:p>
    <w:p w14:paraId="6EECA955" w14:textId="77777777" w:rsidR="008E7376" w:rsidRPr="008E7376" w:rsidRDefault="008E7376" w:rsidP="006D3B97">
      <w:pPr>
        <w:pStyle w:val="Listparagraf"/>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Buna cooperare intre toate partile implicate: Autoritatea Contractantă, Prestator, alte autorități competente și orice alti factori relevanti implicati ;</w:t>
      </w:r>
    </w:p>
    <w:p w14:paraId="082923BC" w14:textId="77777777" w:rsidR="008E7376" w:rsidRPr="008E7376" w:rsidRDefault="008E7376" w:rsidP="006D3B97">
      <w:pPr>
        <w:ind w:firstLine="426"/>
        <w:jc w:val="both"/>
        <w:rPr>
          <w:rFonts w:ascii="Cambria" w:hAnsi="Cambria"/>
          <w:szCs w:val="28"/>
          <w:lang w:val="ro-RO" w:eastAsia="ro-RO"/>
        </w:rPr>
      </w:pPr>
    </w:p>
    <w:p w14:paraId="2D4C8E88"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În pregatirea ofertei, ofertantii trebuie sa aiba in vedere cel putin riscurile descrise in continuare, riscuri cu cea mai mare probabilitate de aparitie pe perioada derularii contractului, identificate de catre Autoritatea Contractanta in etapa de pregatire a documentatiei de atribuire ;</w:t>
      </w:r>
    </w:p>
    <w:p w14:paraId="6D04C9D3" w14:textId="77777777" w:rsidR="008E7376" w:rsidRPr="008E7376" w:rsidRDefault="008E7376" w:rsidP="006D3B97">
      <w:pPr>
        <w:pStyle w:val="Listparagraf"/>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Întârzieri în emiterea autorizatiilor/avizelor etc ce urmeaza a fi puse la dispozitie de catre Autoritatea Contractanta sau prestator, dupa caz ;</w:t>
      </w:r>
    </w:p>
    <w:p w14:paraId="6BBF9C5C" w14:textId="77777777" w:rsidR="008E7376" w:rsidRPr="008E7376" w:rsidRDefault="008E7376" w:rsidP="006D3B97">
      <w:pPr>
        <w:pStyle w:val="Listparagraf"/>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Aparitia unuor eventuale dificultati de colaborare si comunicare intre  diferiti factori interesati: Prestator, autoritati competente, Autoritate Contractantă ;</w:t>
      </w:r>
    </w:p>
    <w:p w14:paraId="30DE673D" w14:textId="77777777" w:rsidR="008E7376" w:rsidRPr="008E7376" w:rsidRDefault="008E7376" w:rsidP="006D3B97">
      <w:pPr>
        <w:pStyle w:val="Listparagraf"/>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lastRenderedPageBreak/>
        <w:t>Existenta de erori de proiectare/omisiuni in documentele puse la dispozitie de Autoritatea Contractantă neidentificate până la momentul initierii procedurii ;</w:t>
      </w:r>
    </w:p>
    <w:p w14:paraId="5F2B65B3" w14:textId="77777777" w:rsidR="008E7376" w:rsidRPr="008E7376" w:rsidRDefault="008E7376" w:rsidP="006D3B97">
      <w:pPr>
        <w:pStyle w:val="Listparagraf"/>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Neincadrarea in termenul stabilit pentru finalizarea contractului ce rezulta din aceasta procedura ;</w:t>
      </w:r>
    </w:p>
    <w:p w14:paraId="1EE97C5D" w14:textId="77777777" w:rsidR="008E7376" w:rsidRPr="008E7376" w:rsidRDefault="008E7376" w:rsidP="006D3B97">
      <w:pPr>
        <w:pStyle w:val="Listparagraf"/>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Datele si informatiile comunicate de catre Autoritatea Contractantă nu sunt suficiente sau sunt incomplete pentru indeplinirea cerintelor din prezentul Caiet de Sarcini ;</w:t>
      </w:r>
    </w:p>
    <w:p w14:paraId="7E54CAAE" w14:textId="77777777" w:rsidR="008E7376" w:rsidRPr="008E7376" w:rsidRDefault="008E7376" w:rsidP="006D3B97">
      <w:pPr>
        <w:pStyle w:val="Listparagraf"/>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Depasirea duratei de realizare a activitatilotr asumata prin Propunerea Tehnica ;</w:t>
      </w:r>
    </w:p>
    <w:p w14:paraId="15F07FAE" w14:textId="77777777" w:rsidR="008E7376" w:rsidRDefault="008E7376" w:rsidP="006D3B97">
      <w:pPr>
        <w:ind w:firstLine="426"/>
        <w:jc w:val="both"/>
        <w:rPr>
          <w:sz w:val="28"/>
          <w:szCs w:val="28"/>
          <w:lang w:val="ro-RO" w:eastAsia="ro-RO"/>
        </w:rPr>
      </w:pPr>
    </w:p>
    <w:p w14:paraId="465F0376" w14:textId="0F354E21" w:rsidR="008E7376" w:rsidRDefault="008E7376" w:rsidP="006D3B97">
      <w:pPr>
        <w:ind w:firstLine="426"/>
        <w:jc w:val="both"/>
        <w:rPr>
          <w:sz w:val="28"/>
          <w:szCs w:val="28"/>
          <w:lang w:val="ro-RO" w:eastAsia="ro-RO"/>
        </w:rPr>
      </w:pPr>
    </w:p>
    <w:p w14:paraId="4614AA1F" w14:textId="77777777" w:rsidR="008E7376" w:rsidRPr="008E7376" w:rsidRDefault="008E7376" w:rsidP="006D3B97">
      <w:pPr>
        <w:ind w:firstLine="426"/>
        <w:jc w:val="both"/>
        <w:rPr>
          <w:rFonts w:ascii="Cambria" w:hAnsi="Cambria"/>
          <w:lang w:val="ro-RO" w:eastAsia="ro-RO"/>
        </w:rPr>
      </w:pPr>
      <w:r w:rsidRPr="008E7376">
        <w:rPr>
          <w:rFonts w:ascii="Cambria" w:hAnsi="Cambria"/>
          <w:lang w:val="ro-RO" w:eastAsia="ro-RO"/>
        </w:rPr>
        <w:t>Pentru riscurile incluse în acest capitol, Autoritatea Contractanta nu va accepta solicitari ulterioare de reevaluarea a conditiilor din Propunerea Tehnică și/sau Financiară, respectiv de modificari ale contractului, daca oferta nu a inclus diligentele necesare, respectiv includerea de masuri pentru eliminarea sursei de risc sau diminuarea impactului acestuia ;</w:t>
      </w:r>
    </w:p>
    <w:p w14:paraId="21CF4274" w14:textId="77777777" w:rsidR="008E7376" w:rsidRPr="008E7376" w:rsidRDefault="008E7376" w:rsidP="006D3B97">
      <w:pPr>
        <w:pStyle w:val="Listparagraf"/>
        <w:spacing w:after="0" w:line="240" w:lineRule="auto"/>
        <w:ind w:left="0" w:firstLine="426"/>
        <w:jc w:val="both"/>
        <w:rPr>
          <w:rFonts w:ascii="Cambria" w:hAnsi="Cambria"/>
          <w:b/>
          <w:sz w:val="24"/>
          <w:szCs w:val="24"/>
          <w:lang w:eastAsia="ro-RO"/>
        </w:rPr>
      </w:pPr>
    </w:p>
    <w:p w14:paraId="273511CB" w14:textId="77777777" w:rsidR="008E7376" w:rsidRPr="008E7376" w:rsidRDefault="008E7376" w:rsidP="006D3B97">
      <w:pPr>
        <w:ind w:firstLine="426"/>
        <w:jc w:val="both"/>
        <w:rPr>
          <w:rFonts w:ascii="Cambria" w:hAnsi="Cambria"/>
          <w:b/>
          <w:lang w:eastAsia="ro-RO"/>
        </w:rPr>
      </w:pPr>
      <w:r w:rsidRPr="008E7376">
        <w:rPr>
          <w:rFonts w:ascii="Cambria" w:hAnsi="Cambria"/>
          <w:b/>
          <w:lang w:eastAsia="ro-RO"/>
        </w:rPr>
        <w:t xml:space="preserve">IPOTEZE SI RISCURI – PENTRU EXECUTAREA </w:t>
      </w:r>
      <w:proofErr w:type="gramStart"/>
      <w:r w:rsidRPr="008E7376">
        <w:rPr>
          <w:rFonts w:ascii="Cambria" w:hAnsi="Cambria"/>
          <w:b/>
          <w:lang w:eastAsia="ro-RO"/>
        </w:rPr>
        <w:t>LUCRĂRILOR ;</w:t>
      </w:r>
      <w:proofErr w:type="gramEnd"/>
    </w:p>
    <w:p w14:paraId="39F84E52" w14:textId="77777777" w:rsidR="008E7376" w:rsidRPr="008E7376" w:rsidRDefault="008E7376" w:rsidP="006D3B97">
      <w:pPr>
        <w:ind w:firstLine="426"/>
        <w:jc w:val="both"/>
        <w:rPr>
          <w:rFonts w:ascii="Cambria" w:hAnsi="Cambria"/>
          <w:b/>
          <w:lang w:val="ro-RO" w:eastAsia="ro-RO"/>
        </w:rPr>
      </w:pPr>
    </w:p>
    <w:p w14:paraId="05E174C3" w14:textId="77777777" w:rsidR="008E7376" w:rsidRPr="008E7376" w:rsidRDefault="008E7376" w:rsidP="006D3B97">
      <w:pPr>
        <w:ind w:firstLine="426"/>
        <w:jc w:val="both"/>
        <w:rPr>
          <w:rFonts w:ascii="Cambria" w:hAnsi="Cambria"/>
          <w:b/>
          <w:u w:val="single"/>
          <w:lang w:val="ro-RO" w:eastAsia="ro-RO"/>
        </w:rPr>
      </w:pPr>
      <w:r w:rsidRPr="008E7376">
        <w:rPr>
          <w:rFonts w:ascii="Cambria" w:hAnsi="Cambria"/>
          <w:b/>
          <w:u w:val="single"/>
          <w:lang w:val="ro-RO" w:eastAsia="ro-RO"/>
        </w:rPr>
        <w:t>Modul de repartizare a riscurilor contractului:</w:t>
      </w:r>
    </w:p>
    <w:p w14:paraId="35490F91" w14:textId="77777777" w:rsidR="008E7376" w:rsidRPr="008E7376" w:rsidRDefault="008E7376" w:rsidP="006D3B97">
      <w:pPr>
        <w:ind w:firstLine="426"/>
        <w:jc w:val="both"/>
        <w:rPr>
          <w:rFonts w:ascii="Cambria" w:hAnsi="Cambria"/>
          <w:b/>
          <w:i/>
          <w:lang w:val="ro-RO" w:eastAsia="ro-RO"/>
        </w:rPr>
      </w:pPr>
    </w:p>
    <w:p w14:paraId="4EE70664" w14:textId="77777777" w:rsidR="008E7376" w:rsidRPr="008E7376" w:rsidRDefault="008E7376" w:rsidP="006D3B97">
      <w:pPr>
        <w:ind w:firstLine="426"/>
        <w:jc w:val="both"/>
        <w:rPr>
          <w:rFonts w:ascii="Cambria" w:hAnsi="Cambria"/>
          <w:b/>
          <w:i/>
          <w:lang w:val="ro-RO" w:eastAsia="ro-RO"/>
        </w:rPr>
      </w:pPr>
      <w:r w:rsidRPr="008E7376">
        <w:rPr>
          <w:rFonts w:ascii="Cambria" w:hAnsi="Cambria"/>
          <w:b/>
          <w:i/>
          <w:lang w:val="ro-RO" w:eastAsia="ro-RO"/>
        </w:rPr>
        <w:t>Riscurile ce revin Achizitorului și care constau în:</w:t>
      </w:r>
    </w:p>
    <w:p w14:paraId="0FED0691" w14:textId="77777777" w:rsidR="008E7376" w:rsidRPr="008E7376" w:rsidRDefault="008E7376" w:rsidP="006D3B97">
      <w:pPr>
        <w:ind w:firstLine="426"/>
        <w:jc w:val="both"/>
        <w:rPr>
          <w:rFonts w:ascii="Cambria" w:hAnsi="Cambria"/>
          <w:b/>
          <w:i/>
          <w:lang w:val="ro-RO" w:eastAsia="ro-RO"/>
        </w:rPr>
      </w:pPr>
    </w:p>
    <w:p w14:paraId="1321B328"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Omisiuni în documentele puse la dispozitia Executantului ;</w:t>
      </w:r>
    </w:p>
    <w:p w14:paraId="0EE2CE24"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Nepredarea sau predarea cu întârziere a amplasamentului lucrărilor, liber de sarcini ;</w:t>
      </w:r>
    </w:p>
    <w:p w14:paraId="2E0AEEEE" w14:textId="56215B3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Interferențe din partea personalului</w:t>
      </w:r>
      <w:r w:rsidR="00936ECC">
        <w:rPr>
          <w:rFonts w:ascii="Cambria" w:hAnsi="Cambria"/>
          <w:sz w:val="24"/>
          <w:szCs w:val="24"/>
          <w:lang w:eastAsia="ro-RO"/>
        </w:rPr>
        <w:t xml:space="preserve"> </w:t>
      </w:r>
      <w:r w:rsidRPr="008E7376">
        <w:rPr>
          <w:rFonts w:ascii="Cambria" w:hAnsi="Cambria"/>
          <w:sz w:val="24"/>
          <w:szCs w:val="24"/>
          <w:lang w:eastAsia="ro-RO"/>
        </w:rPr>
        <w:t>Achizitorului ;</w:t>
      </w:r>
    </w:p>
    <w:p w14:paraId="747CEE9C" w14:textId="77777777" w:rsidR="008E7376" w:rsidRPr="008E7376" w:rsidRDefault="008E7376" w:rsidP="006D3B97">
      <w:pPr>
        <w:ind w:firstLine="426"/>
        <w:jc w:val="both"/>
        <w:rPr>
          <w:rFonts w:ascii="Cambria" w:hAnsi="Cambria"/>
          <w:lang w:val="ro-RO" w:eastAsia="ro-RO"/>
        </w:rPr>
      </w:pPr>
    </w:p>
    <w:p w14:paraId="77DAC1D1" w14:textId="77777777" w:rsidR="008E7376" w:rsidRPr="008E7376" w:rsidRDefault="008E7376" w:rsidP="006D3B97">
      <w:pPr>
        <w:ind w:firstLine="426"/>
        <w:jc w:val="both"/>
        <w:rPr>
          <w:rFonts w:ascii="Cambria" w:hAnsi="Cambria"/>
          <w:lang w:val="ro-RO" w:eastAsia="ro-RO"/>
        </w:rPr>
      </w:pPr>
    </w:p>
    <w:p w14:paraId="1E4A658A"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Utilizarea sau ocuparea de către Achizitor a oricărei părți a Lucrărilor, cu excepția celor specificate în Contract ; </w:t>
      </w:r>
    </w:p>
    <w:p w14:paraId="2726274A"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Forța Majoră ; </w:t>
      </w:r>
    </w:p>
    <w:p w14:paraId="7DBE18A5"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Suspendarea execuției lucrărilor, cu excepția cazului în care se datorează Executantului ; </w:t>
      </w:r>
    </w:p>
    <w:p w14:paraId="00C47F2F"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neîndeplinire a obligațiilor de către Achizitor ; </w:t>
      </w:r>
    </w:p>
    <w:p w14:paraId="0D4FF0B0"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Obstacole – intersectarea cu utilități, cu descoperiri arheologice, etc., sau condiții fizice – situația solului, subsolului, etc., altele decât condițiile climatice întâmpinate pe șantier în timpul execuției lucrărilor, care nu puteau fi prevăzute de către un Executant cu suficientă experiență și pe care Executantul le-a notificat imediat Achizitorului ; </w:t>
      </w:r>
    </w:p>
    <w:p w14:paraId="4ED155C5"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întârziere sau întrerupere cauzată de o Modificare ; </w:t>
      </w:r>
    </w:p>
    <w:p w14:paraId="4FD456FF"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schimbare adusă legii aplicabile Contractului după data depunerii ofertei Executantului așa cum este specificat în Contract ; </w:t>
      </w:r>
    </w:p>
    <w:p w14:paraId="201A5080" w14:textId="77777777" w:rsidR="008E7376" w:rsidRPr="008E7376" w:rsidRDefault="008E7376" w:rsidP="006D3B97">
      <w:pPr>
        <w:pStyle w:val="Listparagraf"/>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Pierderi rezultate din dreptul Achizitorului de a executa lucrări permanente pe, deasupra, sub, în sau prin orice teren și de a-l ocupa în vederea execuției lucrărilor permanente ;</w:t>
      </w:r>
    </w:p>
    <w:p w14:paraId="2C8F0C80" w14:textId="77777777" w:rsidR="008E7376" w:rsidRPr="008E7376" w:rsidRDefault="008E7376" w:rsidP="006D3B97">
      <w:pPr>
        <w:ind w:firstLine="426"/>
        <w:jc w:val="both"/>
        <w:rPr>
          <w:rFonts w:ascii="Cambria" w:hAnsi="Cambria"/>
          <w:lang w:val="ro-RO" w:eastAsia="ro-RO"/>
        </w:rPr>
      </w:pPr>
    </w:p>
    <w:p w14:paraId="06DF67B7" w14:textId="77777777" w:rsidR="008E7376" w:rsidRPr="008E7376" w:rsidRDefault="008E7376" w:rsidP="006D3B97">
      <w:pPr>
        <w:ind w:firstLine="426"/>
        <w:jc w:val="both"/>
        <w:rPr>
          <w:rFonts w:ascii="Cambria" w:hAnsi="Cambria"/>
          <w:b/>
          <w:i/>
          <w:lang w:val="ro-RO" w:eastAsia="ro-RO"/>
        </w:rPr>
      </w:pPr>
      <w:r w:rsidRPr="008E7376">
        <w:rPr>
          <w:rFonts w:ascii="Cambria" w:hAnsi="Cambria"/>
          <w:b/>
          <w:i/>
          <w:lang w:val="ro-RO" w:eastAsia="ro-RO"/>
        </w:rPr>
        <w:t>Riscurile ce revin Executantului:</w:t>
      </w:r>
    </w:p>
    <w:p w14:paraId="439A8975" w14:textId="77777777" w:rsidR="008E7376" w:rsidRPr="008E7376" w:rsidRDefault="008E7376" w:rsidP="006D3B97">
      <w:pPr>
        <w:ind w:firstLine="426"/>
        <w:jc w:val="both"/>
        <w:rPr>
          <w:rFonts w:ascii="Cambria" w:hAnsi="Cambria"/>
          <w:b/>
          <w:i/>
          <w:lang w:val="ro-RO" w:eastAsia="ro-RO"/>
        </w:rPr>
      </w:pPr>
    </w:p>
    <w:p w14:paraId="1A982D44"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Omisiuni în documentele puse la dispozitia Achizitorului ;</w:t>
      </w:r>
    </w:p>
    <w:p w14:paraId="5B0D426C"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Riscul ca Autorizația de construire să nu fie pusa la dispozitie conform prevederilor Caietului de Sarcini ;</w:t>
      </w:r>
    </w:p>
    <w:p w14:paraId="26BA1655"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Interferențe din partea personalului Executantului ;</w:t>
      </w:r>
    </w:p>
    <w:p w14:paraId="4BF78056"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Forța Majoră; </w:t>
      </w:r>
    </w:p>
    <w:p w14:paraId="71034BB1"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Suspendarea execuției lucrărilor, cu excepția cazului în care se datorează Achizitorului ; </w:t>
      </w:r>
    </w:p>
    <w:p w14:paraId="267BA716"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neîndeplinire a obligațiilor de către Executant ; </w:t>
      </w:r>
    </w:p>
    <w:p w14:paraId="70C5AC1D"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întârziere sau întrerupere cauzată de o Modificare solicitată de Excutant ; </w:t>
      </w:r>
    </w:p>
    <w:p w14:paraId="6A68CC6B" w14:textId="77777777" w:rsidR="008E7376" w:rsidRPr="008E7376" w:rsidRDefault="008E7376" w:rsidP="006D3B97">
      <w:pPr>
        <w:pStyle w:val="Listparagraf"/>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Pierderi rezultate din dreptul Executantului de a executa lucrări permanente pe, deasupra, sub, în sau prin orice teren și de a-l ocupa în vederea execuției lucrărilor permanente ;</w:t>
      </w:r>
    </w:p>
    <w:p w14:paraId="37018999" w14:textId="77777777" w:rsidR="00E664BA" w:rsidRDefault="00E664BA" w:rsidP="006D3B97">
      <w:pPr>
        <w:ind w:firstLine="426"/>
        <w:jc w:val="both"/>
        <w:rPr>
          <w:rFonts w:ascii="Cambria" w:hAnsi="Cambria"/>
          <w:b/>
          <w:i/>
          <w:lang w:val="ro-RO" w:eastAsia="ro-RO"/>
        </w:rPr>
      </w:pPr>
    </w:p>
    <w:p w14:paraId="60AE3467" w14:textId="0AC808AD" w:rsidR="008E7376" w:rsidRPr="008E7376" w:rsidRDefault="008E7376" w:rsidP="006D3B97">
      <w:pPr>
        <w:ind w:firstLine="426"/>
        <w:jc w:val="both"/>
        <w:rPr>
          <w:rFonts w:ascii="Cambria" w:hAnsi="Cambria"/>
          <w:b/>
          <w:i/>
          <w:lang w:val="ro-RO" w:eastAsia="ro-RO"/>
        </w:rPr>
      </w:pPr>
      <w:r w:rsidRPr="008E7376">
        <w:rPr>
          <w:rFonts w:ascii="Cambria" w:hAnsi="Cambria"/>
          <w:b/>
          <w:i/>
          <w:lang w:val="ro-RO" w:eastAsia="ro-RO"/>
        </w:rPr>
        <w:lastRenderedPageBreak/>
        <w:t>Informații importante:</w:t>
      </w:r>
    </w:p>
    <w:p w14:paraId="161D44CA" w14:textId="77777777" w:rsidR="008E7376" w:rsidRPr="008E7376" w:rsidRDefault="008E7376" w:rsidP="006D3B97">
      <w:pPr>
        <w:ind w:firstLine="426"/>
        <w:jc w:val="both"/>
        <w:rPr>
          <w:rFonts w:ascii="Cambria" w:hAnsi="Cambria"/>
          <w:b/>
          <w:i/>
          <w:lang w:val="ro-RO" w:eastAsia="ro-RO"/>
        </w:rPr>
      </w:pPr>
    </w:p>
    <w:p w14:paraId="7BE4A609" w14:textId="77777777" w:rsidR="008E7376" w:rsidRPr="008E7376" w:rsidRDefault="008E7376" w:rsidP="006D3B97">
      <w:pPr>
        <w:pStyle w:val="Listparagraf"/>
        <w:numPr>
          <w:ilvl w:val="0"/>
          <w:numId w:val="26"/>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Autoritatea Contractantă este responsabila de obtinerea Autorizatiei de Construire, pe timpul si pe cheltuiala sa ;</w:t>
      </w:r>
    </w:p>
    <w:p w14:paraId="0DC2B15E" w14:textId="77777777" w:rsidR="008E7376" w:rsidRPr="008E7376" w:rsidRDefault="008E7376" w:rsidP="006D3B97">
      <w:pPr>
        <w:pStyle w:val="Listparagraf"/>
        <w:numPr>
          <w:ilvl w:val="0"/>
          <w:numId w:val="26"/>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Autorizația de Construire va fi pusa la dispozitia Executantului, inainte de emiterea Ordinului de începere a lucrărilor, însoțită de toate avizele/acordurile și autorizațiile necesare ; </w:t>
      </w:r>
    </w:p>
    <w:p w14:paraId="011B0DA3" w14:textId="77777777" w:rsidR="008E7376" w:rsidRPr="008E7376" w:rsidRDefault="008E7376" w:rsidP="006D3B97">
      <w:pPr>
        <w:ind w:firstLine="426"/>
        <w:jc w:val="both"/>
        <w:rPr>
          <w:rFonts w:ascii="Cambria" w:hAnsi="Cambria"/>
          <w:lang w:val="ro-RO" w:eastAsia="ro-RO"/>
        </w:rPr>
      </w:pPr>
    </w:p>
    <w:p w14:paraId="05E6D952" w14:textId="77777777" w:rsidR="008E7376" w:rsidRPr="008E7376" w:rsidRDefault="008E7376" w:rsidP="006D3B97">
      <w:pPr>
        <w:ind w:firstLine="426"/>
        <w:jc w:val="both"/>
        <w:rPr>
          <w:rFonts w:ascii="Cambria" w:hAnsi="Cambria"/>
          <w:lang w:val="ro-RO" w:eastAsia="ro-RO"/>
        </w:rPr>
      </w:pPr>
      <w:r w:rsidRPr="008E7376">
        <w:rPr>
          <w:rFonts w:ascii="Cambria" w:hAnsi="Cambria"/>
          <w:lang w:val="ro-RO" w:eastAsia="ro-RO"/>
        </w:rPr>
        <w:t>În vederea eliminarii/diminuarii riscurilor, Autoritatea Contractanta va avea in vedere un plan de management bine organizat prin care sa monitorizeze si sa masoare progresul activitatilor din contract care implică :</w:t>
      </w:r>
    </w:p>
    <w:p w14:paraId="042BCDA0"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organizarea unuei intalniri de demarare a activitatilor din contract, pentru obtinerea asigurarii ca Autoritatea Contractanta si Contractantul au aceeasi perspectiva asupra activitatilor si rezultatelor tintite ;</w:t>
      </w:r>
    </w:p>
    <w:p w14:paraId="1F7C1FE4"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organizarea de intalniri de lucru ori de cate ori este cazul pentru analiza rezultatelor intermediare si/ sau finale pentru fiecare etapa de derulare a contractului;</w:t>
      </w:r>
    </w:p>
    <w:p w14:paraId="77E04132"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constatarea conformitatii prin acceptarea rezultatelor/ documentelor partiale si/ sau finale pe baza criteriilor predefinite, incluse in contract si a deviatiilor pozitivie sau negative de la cerintele incluse in contract si caietul de sarcini ;</w:t>
      </w:r>
    </w:p>
    <w:p w14:paraId="713221F5"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coordonarea resurselor si activitatilor de catre fiecare parte contractanta separat si impreuna ;</w:t>
      </w:r>
    </w:p>
    <w:p w14:paraId="2B4DAB84"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distribuirea informatiilor privind rezultatele/documentele intermediare si/sau finale factorilor interesati relevanti; </w:t>
      </w:r>
    </w:p>
    <w:p w14:paraId="5DB9B600"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punerea la dispozitie a tuturor documentelor pe care le deține Autoritatea Contractantă si care au fostaprobate de catre finantator;</w:t>
      </w:r>
    </w:p>
    <w:p w14:paraId="3888100B"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termenelor contractuale fara nicio exceptie;</w:t>
      </w:r>
    </w:p>
    <w:p w14:paraId="56DC3B01"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termenelor contractului de finanatare;</w:t>
      </w:r>
    </w:p>
    <w:p w14:paraId="59D07A5E"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tuturor prevederilor legale cu privire la legislatia in constructii ;</w:t>
      </w:r>
    </w:p>
    <w:p w14:paraId="2DF33C4B"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îndeplinirea sarcinilor achizitorului cu privire la asigurarea resurselor financiare pentru decontare ;</w:t>
      </w:r>
    </w:p>
    <w:p w14:paraId="675CE269" w14:textId="77777777" w:rsidR="008E7376" w:rsidRP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evitarea oricarei modificari de solutie tehnic</w:t>
      </w:r>
      <w:r>
        <w:rPr>
          <w:rFonts w:ascii="Cambria" w:hAnsi="Cambria"/>
          <w:sz w:val="24"/>
          <w:szCs w:val="24"/>
          <w:lang w:eastAsia="ro-RO"/>
        </w:rPr>
        <w:t>ă</w:t>
      </w:r>
      <w:r w:rsidRPr="008E7376">
        <w:rPr>
          <w:rFonts w:ascii="Cambria" w:hAnsi="Cambria"/>
          <w:sz w:val="24"/>
          <w:szCs w:val="24"/>
          <w:lang w:eastAsia="ro-RO"/>
        </w:rPr>
        <w:t>;</w:t>
      </w:r>
    </w:p>
    <w:p w14:paraId="7166B5D3" w14:textId="1B6FCFEA" w:rsidR="008E7376" w:rsidRDefault="008E7376" w:rsidP="006D3B97">
      <w:pPr>
        <w:pStyle w:val="Listparagraf"/>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graficului de execuție ofertat – servicii și lucrări;</w:t>
      </w:r>
    </w:p>
    <w:p w14:paraId="2B881143" w14:textId="1430DEBC" w:rsidR="00B40981" w:rsidRDefault="00B40981" w:rsidP="006D3B97">
      <w:pPr>
        <w:ind w:firstLine="426"/>
        <w:jc w:val="both"/>
        <w:rPr>
          <w:rFonts w:ascii="Cambria" w:hAnsi="Cambria"/>
          <w:lang w:eastAsia="ro-RO"/>
        </w:rPr>
      </w:pPr>
    </w:p>
    <w:p w14:paraId="31DD9882" w14:textId="1D306E46" w:rsidR="00B40981" w:rsidRDefault="00B40981" w:rsidP="006D3B97">
      <w:pPr>
        <w:ind w:firstLine="426"/>
        <w:jc w:val="both"/>
        <w:rPr>
          <w:rFonts w:ascii="Cambria" w:hAnsi="Cambria"/>
          <w:lang w:eastAsia="ro-RO"/>
        </w:rPr>
      </w:pPr>
    </w:p>
    <w:p w14:paraId="66032C00" w14:textId="77777777" w:rsidR="00B40981" w:rsidRPr="00B40981" w:rsidRDefault="00B40981" w:rsidP="006D3B97">
      <w:pPr>
        <w:ind w:firstLine="426"/>
        <w:jc w:val="both"/>
        <w:rPr>
          <w:rFonts w:ascii="Cambria" w:hAnsi="Cambria"/>
          <w:lang w:eastAsia="ro-RO"/>
        </w:rPr>
      </w:pPr>
    </w:p>
    <w:sectPr w:rsidR="00B40981" w:rsidRPr="00B40981" w:rsidSect="00F218E5">
      <w:headerReference w:type="default" r:id="rId8"/>
      <w:footerReference w:type="default" r:id="rId9"/>
      <w:type w:val="continuous"/>
      <w:pgSz w:w="11906" w:h="16838"/>
      <w:pgMar w:top="709" w:right="851" w:bottom="568" w:left="1134" w:header="454"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1846" w14:textId="77777777" w:rsidR="004F5943" w:rsidRDefault="004F5943" w:rsidP="008E7376">
      <w:r>
        <w:separator/>
      </w:r>
    </w:p>
  </w:endnote>
  <w:endnote w:type="continuationSeparator" w:id="0">
    <w:p w14:paraId="15B82DCA" w14:textId="77777777" w:rsidR="004F5943" w:rsidRDefault="004F5943" w:rsidP="008E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2009748838"/>
      <w:docPartObj>
        <w:docPartGallery w:val="Page Numbers (Bottom of Page)"/>
        <w:docPartUnique/>
      </w:docPartObj>
    </w:sdtPr>
    <w:sdtContent>
      <w:p w14:paraId="2B8E8A5A" w14:textId="3C42063E" w:rsidR="004908D2" w:rsidRDefault="004908D2">
        <w:pPr>
          <w:pStyle w:val="Subsol"/>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p w14:paraId="6B39A046" w14:textId="77777777" w:rsidR="004908D2" w:rsidRDefault="004908D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C91B" w14:textId="77777777" w:rsidR="004F5943" w:rsidRDefault="004F5943" w:rsidP="008E7376">
      <w:r>
        <w:separator/>
      </w:r>
    </w:p>
  </w:footnote>
  <w:footnote w:type="continuationSeparator" w:id="0">
    <w:p w14:paraId="51E4B80F" w14:textId="77777777" w:rsidR="004F5943" w:rsidRDefault="004F5943" w:rsidP="008E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792" w14:textId="77777777" w:rsidR="003414CC" w:rsidRPr="00AF372F" w:rsidRDefault="003414CC" w:rsidP="00AF372F">
    <w:pPr>
      <w:pStyle w:val="Antet"/>
    </w:pPr>
    <w:bookmarkStart w:id="21" w:name="_Hlk102911001"/>
    <w:bookmarkStart w:id="22" w:name="_Hlk102911002"/>
  </w:p>
  <w:bookmarkEnd w:id="21"/>
  <w:bookmarkEnd w:i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sz w:val="20"/>
        <w:szCs w:val="22"/>
        <w:lang w:val="ro-RO" w:eastAsia="ar-SA"/>
      </w:rPr>
    </w:lvl>
    <w:lvl w:ilvl="2">
      <w:start w:val="1"/>
      <w:numFmt w:val="decimal"/>
      <w:lvlText w:val="%3."/>
      <w:lvlJc w:val="right"/>
      <w:pPr>
        <w:tabs>
          <w:tab w:val="num" w:pos="2160"/>
        </w:tabs>
        <w:ind w:left="2160" w:hanging="180"/>
      </w:pPr>
      <w:rPr>
        <w:rFonts w:ascii="Verdana" w:eastAsia="Times New Roman" w:hAnsi="Verdana" w:cs="Arial"/>
        <w:b w:val="0"/>
      </w:rPr>
    </w:lvl>
    <w:lvl w:ilvl="3">
      <w:start w:val="1"/>
      <w:numFmt w:val="decimal"/>
      <w:lvlText w:val="%4."/>
      <w:lvlJc w:val="left"/>
      <w:pPr>
        <w:tabs>
          <w:tab w:val="num" w:pos="2880"/>
        </w:tabs>
        <w:ind w:left="2880" w:hanging="360"/>
      </w:pPr>
      <w:rPr>
        <w:rFonts w:ascii="Calibri" w:hAnsi="Calibri" w:cs="Book Antiqua"/>
        <w:bCs/>
        <w:iCs/>
        <w:sz w:val="22"/>
        <w:szCs w:val="22"/>
        <w:lang w:val="ro-RO" w:eastAsia="ar-S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395"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50" w:hanging="360"/>
      </w:pPr>
      <w:rPr>
        <w:rFonts w:hint="default"/>
      </w:rPr>
    </w:lvl>
  </w:abstractNum>
  <w:abstractNum w:abstractNumId="4" w15:restartNumberingAfterBreak="0">
    <w:nsid w:val="00000005"/>
    <w:multiLevelType w:val="singleLevel"/>
    <w:tmpl w:val="0000000C"/>
    <w:lvl w:ilvl="0">
      <w:start w:val="1"/>
      <w:numFmt w:val="bullet"/>
      <w:lvlText w:val=""/>
      <w:lvlJc w:val="left"/>
      <w:pPr>
        <w:ind w:left="150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500" w:hanging="360"/>
      </w:pPr>
      <w:rPr>
        <w:rFonts w:ascii="Calibri" w:hAnsi="Calibri" w:cs="Calibri"/>
        <w:sz w:val="22"/>
        <w:szCs w:val="22"/>
        <w:lang w:val="en-GB" w:eastAsia="ro-RO"/>
      </w:rPr>
    </w:lvl>
  </w:abstractNum>
  <w:abstractNum w:abstractNumId="6" w15:restartNumberingAfterBreak="0">
    <w:nsid w:val="00000007"/>
    <w:multiLevelType w:val="singleLevel"/>
    <w:tmpl w:val="00000007"/>
    <w:name w:val="WW8Num7"/>
    <w:lvl w:ilvl="0">
      <w:start w:val="2"/>
      <w:numFmt w:val="bullet"/>
      <w:lvlText w:val="-"/>
      <w:lvlJc w:val="left"/>
      <w:pPr>
        <w:tabs>
          <w:tab w:val="num" w:pos="0"/>
        </w:tabs>
        <w:ind w:left="1080" w:hanging="360"/>
      </w:pPr>
      <w:rPr>
        <w:rFonts w:ascii="Times New Roman" w:hAnsi="Times New Roman" w:cs="Times New Roman" w:hint="default"/>
        <w:sz w:val="22"/>
        <w:szCs w:val="22"/>
        <w:lang w:val="hu-HU" w:eastAsia="ro-RO"/>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10" w:hanging="360"/>
      </w:pPr>
    </w:lvl>
  </w:abstractNum>
  <w:abstractNum w:abstractNumId="9" w15:restartNumberingAfterBreak="0">
    <w:nsid w:val="0000000A"/>
    <w:multiLevelType w:val="multilevel"/>
    <w:tmpl w:val="0000000A"/>
    <w:name w:val="WW8Num10"/>
    <w:lvl w:ilvl="0">
      <w:start w:val="1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5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237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605" w:hanging="360"/>
      </w:pPr>
      <w:rPr>
        <w:rFonts w:ascii="Calibri" w:hAnsi="Calibri" w:cs="Calibri" w:hint="default"/>
        <w:sz w:val="22"/>
        <w:szCs w:val="22"/>
        <w:lang w:val="en-GB" w:eastAsia="ro-RO"/>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4" w15:restartNumberingAfterBreak="0">
    <w:nsid w:val="0000000F"/>
    <w:multiLevelType w:val="singleLevel"/>
    <w:tmpl w:val="0000000F"/>
    <w:name w:val="WW8Num15"/>
    <w:lvl w:ilvl="0">
      <w:start w:val="2"/>
      <w:numFmt w:val="bullet"/>
      <w:lvlText w:val="-"/>
      <w:lvlJc w:val="left"/>
      <w:pPr>
        <w:tabs>
          <w:tab w:val="num" w:pos="0"/>
        </w:tabs>
        <w:ind w:left="1080" w:hanging="360"/>
      </w:pPr>
      <w:rPr>
        <w:rFonts w:ascii="Calibri" w:hAnsi="Calibri" w:cs="Times New Roman" w:hint="default"/>
        <w:sz w:val="22"/>
        <w:szCs w:val="22"/>
        <w:lang w:val="en-GB" w:eastAsia="ro-RO"/>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2370" w:hanging="360"/>
      </w:pPr>
      <w:rPr>
        <w:rFonts w:ascii="Symbol" w:hAnsi="Symbol" w:cs="Symbol" w:hint="default"/>
        <w:sz w:val="22"/>
        <w:szCs w:val="22"/>
        <w:lang w:val="en-GB" w:eastAsia="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17"/>
    <w:lvl w:ilvl="0">
      <w:start w:val="11"/>
      <w:numFmt w:val="bullet"/>
      <w:lvlText w:val="-"/>
      <w:lvlJc w:val="left"/>
      <w:pPr>
        <w:tabs>
          <w:tab w:val="num" w:pos="0"/>
        </w:tabs>
        <w:ind w:left="720" w:hanging="360"/>
      </w:pPr>
      <w:rPr>
        <w:rFonts w:ascii="Arial" w:hAnsi="Arial" w:cs="Arial" w:hint="default"/>
        <w:sz w:val="22"/>
        <w:szCs w:val="22"/>
        <w:lang w:val="ro-RO" w:eastAsia="ro-RO"/>
      </w:rPr>
    </w:lvl>
  </w:abstractNum>
  <w:abstractNum w:abstractNumId="17" w15:restartNumberingAfterBreak="0">
    <w:nsid w:val="00000012"/>
    <w:multiLevelType w:val="singleLevel"/>
    <w:tmpl w:val="00000012"/>
    <w:name w:val="WW8Num18"/>
    <w:lvl w:ilvl="0">
      <w:start w:val="1"/>
      <w:numFmt w:val="bullet"/>
      <w:lvlText w:val="o"/>
      <w:lvlJc w:val="left"/>
      <w:pPr>
        <w:tabs>
          <w:tab w:val="num" w:pos="0"/>
        </w:tabs>
        <w:ind w:left="720" w:hanging="360"/>
      </w:pPr>
      <w:rPr>
        <w:rFonts w:ascii="Courier New" w:hAnsi="Courier New" w:cs="Courier New"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2520" w:hanging="360"/>
      </w:pPr>
      <w:rPr>
        <w:rFonts w:ascii="Calibri" w:hAnsi="Calibri" w:cs="Calibri" w:hint="default"/>
        <w:b w:val="0"/>
        <w:sz w:val="22"/>
        <w:szCs w:val="22"/>
        <w:u w:val="none"/>
        <w:lang w:val="pt-BR"/>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1545"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07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1050" w:hanging="360"/>
      </w:pPr>
      <w:rPr>
        <w:rFonts w:ascii="Calibri" w:hAnsi="Calibri" w:cs="Calibri"/>
        <w:sz w:val="22"/>
        <w:szCs w:val="22"/>
        <w:lang w:val="en-GB" w:eastAsia="ro-RO"/>
      </w:rPr>
    </w:lvl>
  </w:abstractNum>
  <w:abstractNum w:abstractNumId="23" w15:restartNumberingAfterBreak="0">
    <w:nsid w:val="00000018"/>
    <w:multiLevelType w:val="singleLevel"/>
    <w:tmpl w:val="00000018"/>
    <w:name w:val="WW8Num24"/>
    <w:lvl w:ilvl="0">
      <w:start w:val="1"/>
      <w:numFmt w:val="lowerLetter"/>
      <w:lvlText w:val="%1)"/>
      <w:lvlJc w:val="left"/>
      <w:pPr>
        <w:tabs>
          <w:tab w:val="num" w:pos="1065"/>
        </w:tabs>
        <w:ind w:left="1065" w:hanging="360"/>
      </w:pPr>
      <w:rPr>
        <w:rFonts w:hint="default"/>
      </w:rPr>
    </w:lvl>
  </w:abstractNum>
  <w:abstractNum w:abstractNumId="24" w15:restartNumberingAfterBreak="0">
    <w:nsid w:val="00000019"/>
    <w:multiLevelType w:val="singleLevel"/>
    <w:tmpl w:val="68FE49AA"/>
    <w:name w:val="WW8Num25"/>
    <w:lvl w:ilvl="0">
      <w:start w:val="1"/>
      <w:numFmt w:val="lowerLetter"/>
      <w:lvlText w:val="%1."/>
      <w:lvlJc w:val="left"/>
      <w:pPr>
        <w:tabs>
          <w:tab w:val="num" w:pos="0"/>
        </w:tabs>
        <w:ind w:left="1650" w:hanging="360"/>
      </w:pPr>
      <w:rPr>
        <w:rFonts w:ascii="Calibri" w:hAnsi="Calibri" w:cs="Calibri"/>
        <w:sz w:val="24"/>
        <w:szCs w:val="24"/>
        <w:lang w:val="en-GB" w:eastAsia="ro-RO"/>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1545" w:hanging="36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1050" w:hanging="36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1605" w:hanging="360"/>
      </w:pPr>
    </w:lvl>
  </w:abstractNum>
  <w:abstractNum w:abstractNumId="29" w15:restartNumberingAfterBreak="0">
    <w:nsid w:val="018758C7"/>
    <w:multiLevelType w:val="hybridMultilevel"/>
    <w:tmpl w:val="2990001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0" w15:restartNumberingAfterBreak="0">
    <w:nsid w:val="0B561F9D"/>
    <w:multiLevelType w:val="hybridMultilevel"/>
    <w:tmpl w:val="F03A884E"/>
    <w:lvl w:ilvl="0" w:tplc="473C203E">
      <w:start w:val="1"/>
      <w:numFmt w:val="decimal"/>
      <w:pStyle w:val="PRAGHeading2"/>
      <w:lvlText w:val="%1."/>
      <w:lvlJc w:val="left"/>
      <w:pPr>
        <w:tabs>
          <w:tab w:val="num" w:pos="284"/>
        </w:tabs>
        <w:ind w:left="284"/>
      </w:pPr>
      <w:rPr>
        <w:rFonts w:ascii="Times New Roman" w:hAnsi="Times New Roman" w:cs="Times New Roman" w:hint="default"/>
        <w:b/>
        <w:bCs/>
        <w:i w:val="0"/>
        <w:iCs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0B655FE8"/>
    <w:multiLevelType w:val="hybridMultilevel"/>
    <w:tmpl w:val="FDA0AC04"/>
    <w:lvl w:ilvl="0" w:tplc="76A8853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2" w15:restartNumberingAfterBreak="0">
    <w:nsid w:val="13392408"/>
    <w:multiLevelType w:val="hybridMultilevel"/>
    <w:tmpl w:val="DCE4CF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EC262D"/>
    <w:multiLevelType w:val="hybridMultilevel"/>
    <w:tmpl w:val="62EA0696"/>
    <w:lvl w:ilvl="0" w:tplc="79529BB2">
      <w:numFmt w:val="bullet"/>
      <w:lvlText w:val="-"/>
      <w:lvlJc w:val="left"/>
      <w:pPr>
        <w:ind w:left="717" w:hanging="360"/>
      </w:pPr>
      <w:rPr>
        <w:rFonts w:ascii="Cambria" w:eastAsiaTheme="minorHAnsi" w:hAnsi="Cambria" w:cstheme="minorBidi" w:hint="default"/>
      </w:rPr>
    </w:lvl>
    <w:lvl w:ilvl="1" w:tplc="04180003">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4" w15:restartNumberingAfterBreak="0">
    <w:nsid w:val="1BE02207"/>
    <w:multiLevelType w:val="hybridMultilevel"/>
    <w:tmpl w:val="52F2A66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02972AE"/>
    <w:multiLevelType w:val="multilevel"/>
    <w:tmpl w:val="9F54D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726E2A"/>
    <w:multiLevelType w:val="hybridMultilevel"/>
    <w:tmpl w:val="16BA567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5A97414"/>
    <w:multiLevelType w:val="hybridMultilevel"/>
    <w:tmpl w:val="F25A2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6682233"/>
    <w:multiLevelType w:val="hybridMultilevel"/>
    <w:tmpl w:val="7214D20E"/>
    <w:lvl w:ilvl="0" w:tplc="000000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8E4DC3"/>
    <w:multiLevelType w:val="hybridMultilevel"/>
    <w:tmpl w:val="6E9A83DC"/>
    <w:lvl w:ilvl="0" w:tplc="0000000F">
      <w:start w:val="2"/>
      <w:numFmt w:val="bullet"/>
      <w:lvlText w:val="-"/>
      <w:lvlJc w:val="left"/>
      <w:pPr>
        <w:ind w:left="1146" w:hanging="360"/>
      </w:pPr>
      <w:rPr>
        <w:rFonts w:ascii="Calibri" w:hAnsi="Calibri" w:cs="Times New Roman" w:hint="default"/>
        <w:sz w:val="22"/>
        <w:szCs w:val="22"/>
        <w:lang w:val="en-GB" w:eastAsia="ro-R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2A995CA2"/>
    <w:multiLevelType w:val="hybridMultilevel"/>
    <w:tmpl w:val="7FCADB76"/>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41" w15:restartNumberingAfterBreak="0">
    <w:nsid w:val="3079497B"/>
    <w:multiLevelType w:val="hybridMultilevel"/>
    <w:tmpl w:val="76343BF4"/>
    <w:lvl w:ilvl="0" w:tplc="04180003">
      <w:start w:val="1"/>
      <w:numFmt w:val="bullet"/>
      <w:lvlText w:val="o"/>
      <w:lvlJc w:val="left"/>
      <w:pPr>
        <w:ind w:left="1146" w:hanging="360"/>
      </w:pPr>
      <w:rPr>
        <w:rFonts w:ascii="Courier New" w:hAnsi="Courier New" w:cs="Courier New"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2" w15:restartNumberingAfterBreak="0">
    <w:nsid w:val="338372B5"/>
    <w:multiLevelType w:val="multilevel"/>
    <w:tmpl w:val="91AAC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7C3120"/>
    <w:multiLevelType w:val="hybridMultilevel"/>
    <w:tmpl w:val="3E3C007C"/>
    <w:lvl w:ilvl="0" w:tplc="0000000F">
      <w:start w:val="2"/>
      <w:numFmt w:val="bullet"/>
      <w:lvlText w:val="-"/>
      <w:lvlJc w:val="left"/>
      <w:pPr>
        <w:tabs>
          <w:tab w:val="num" w:pos="0"/>
        </w:tabs>
        <w:ind w:left="1080" w:hanging="360"/>
      </w:pPr>
      <w:rPr>
        <w:rFonts w:ascii="Calibri" w:hAnsi="Calibri" w:cs="Times New Roman" w:hint="default"/>
        <w:sz w:val="22"/>
        <w:szCs w:val="22"/>
        <w:lang w:val="en-GB" w:eastAsia="ro-R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BEF6F63"/>
    <w:multiLevelType w:val="hybridMultilevel"/>
    <w:tmpl w:val="E334CD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22C5E39"/>
    <w:multiLevelType w:val="hybridMultilevel"/>
    <w:tmpl w:val="06F8AAC6"/>
    <w:lvl w:ilvl="0" w:tplc="3F38A5D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667FA4"/>
    <w:multiLevelType w:val="hybridMultilevel"/>
    <w:tmpl w:val="1C02D73C"/>
    <w:lvl w:ilvl="0" w:tplc="0000000C">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7" w15:restartNumberingAfterBreak="0">
    <w:nsid w:val="472D5922"/>
    <w:multiLevelType w:val="hybridMultilevel"/>
    <w:tmpl w:val="894CCF2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1C11864"/>
    <w:multiLevelType w:val="hybridMultilevel"/>
    <w:tmpl w:val="C48CA8A2"/>
    <w:lvl w:ilvl="0" w:tplc="0418000F">
      <w:start w:val="1"/>
      <w:numFmt w:val="decimal"/>
      <w:lvlText w:val="%1."/>
      <w:lvlJc w:val="left"/>
      <w:pPr>
        <w:ind w:left="777" w:hanging="360"/>
      </w:pPr>
    </w:lvl>
    <w:lvl w:ilvl="1" w:tplc="04180019" w:tentative="1">
      <w:start w:val="1"/>
      <w:numFmt w:val="lowerLetter"/>
      <w:lvlText w:val="%2."/>
      <w:lvlJc w:val="left"/>
      <w:pPr>
        <w:ind w:left="1497" w:hanging="360"/>
      </w:pPr>
    </w:lvl>
    <w:lvl w:ilvl="2" w:tplc="0418001B" w:tentative="1">
      <w:start w:val="1"/>
      <w:numFmt w:val="lowerRoman"/>
      <w:lvlText w:val="%3."/>
      <w:lvlJc w:val="right"/>
      <w:pPr>
        <w:ind w:left="2217" w:hanging="180"/>
      </w:pPr>
    </w:lvl>
    <w:lvl w:ilvl="3" w:tplc="0418000F" w:tentative="1">
      <w:start w:val="1"/>
      <w:numFmt w:val="decimal"/>
      <w:lvlText w:val="%4."/>
      <w:lvlJc w:val="left"/>
      <w:pPr>
        <w:ind w:left="2937" w:hanging="360"/>
      </w:pPr>
    </w:lvl>
    <w:lvl w:ilvl="4" w:tplc="04180019" w:tentative="1">
      <w:start w:val="1"/>
      <w:numFmt w:val="lowerLetter"/>
      <w:lvlText w:val="%5."/>
      <w:lvlJc w:val="left"/>
      <w:pPr>
        <w:ind w:left="3657" w:hanging="360"/>
      </w:pPr>
    </w:lvl>
    <w:lvl w:ilvl="5" w:tplc="0418001B" w:tentative="1">
      <w:start w:val="1"/>
      <w:numFmt w:val="lowerRoman"/>
      <w:lvlText w:val="%6."/>
      <w:lvlJc w:val="right"/>
      <w:pPr>
        <w:ind w:left="4377" w:hanging="180"/>
      </w:pPr>
    </w:lvl>
    <w:lvl w:ilvl="6" w:tplc="0418000F" w:tentative="1">
      <w:start w:val="1"/>
      <w:numFmt w:val="decimal"/>
      <w:lvlText w:val="%7."/>
      <w:lvlJc w:val="left"/>
      <w:pPr>
        <w:ind w:left="5097" w:hanging="360"/>
      </w:pPr>
    </w:lvl>
    <w:lvl w:ilvl="7" w:tplc="04180019" w:tentative="1">
      <w:start w:val="1"/>
      <w:numFmt w:val="lowerLetter"/>
      <w:lvlText w:val="%8."/>
      <w:lvlJc w:val="left"/>
      <w:pPr>
        <w:ind w:left="5817" w:hanging="360"/>
      </w:pPr>
    </w:lvl>
    <w:lvl w:ilvl="8" w:tplc="0418001B" w:tentative="1">
      <w:start w:val="1"/>
      <w:numFmt w:val="lowerRoman"/>
      <w:lvlText w:val="%9."/>
      <w:lvlJc w:val="right"/>
      <w:pPr>
        <w:ind w:left="6537" w:hanging="180"/>
      </w:pPr>
    </w:lvl>
  </w:abstractNum>
  <w:abstractNum w:abstractNumId="49" w15:restartNumberingAfterBreak="0">
    <w:nsid w:val="5224053B"/>
    <w:multiLevelType w:val="hybridMultilevel"/>
    <w:tmpl w:val="C1009616"/>
    <w:lvl w:ilvl="0" w:tplc="0000000F">
      <w:start w:val="2"/>
      <w:numFmt w:val="bullet"/>
      <w:lvlText w:val="-"/>
      <w:lvlJc w:val="left"/>
      <w:pPr>
        <w:tabs>
          <w:tab w:val="num" w:pos="0"/>
        </w:tabs>
        <w:ind w:left="1080" w:hanging="360"/>
      </w:pPr>
      <w:rPr>
        <w:rFonts w:ascii="Calibri" w:hAnsi="Calibri" w:cs="Times New Roman" w:hint="default"/>
        <w:sz w:val="22"/>
        <w:szCs w:val="22"/>
        <w:lang w:val="en-GB" w:eastAsia="ro-R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37E5115"/>
    <w:multiLevelType w:val="hybridMultilevel"/>
    <w:tmpl w:val="F0A8E986"/>
    <w:lvl w:ilvl="0" w:tplc="0000000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1B0C3C"/>
    <w:multiLevelType w:val="hybridMultilevel"/>
    <w:tmpl w:val="374E1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B910642"/>
    <w:multiLevelType w:val="hybridMultilevel"/>
    <w:tmpl w:val="86B2F3B4"/>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5E7EDF"/>
    <w:multiLevelType w:val="hybridMultilevel"/>
    <w:tmpl w:val="225A5CF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4" w15:restartNumberingAfterBreak="0">
    <w:nsid w:val="6C89208D"/>
    <w:multiLevelType w:val="hybridMultilevel"/>
    <w:tmpl w:val="F4FCEEA0"/>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55" w15:restartNumberingAfterBreak="0">
    <w:nsid w:val="74220404"/>
    <w:multiLevelType w:val="hybridMultilevel"/>
    <w:tmpl w:val="AA921258"/>
    <w:lvl w:ilvl="0" w:tplc="04180001">
      <w:start w:val="1"/>
      <w:numFmt w:val="bullet"/>
      <w:lvlText w:val=""/>
      <w:lvlJc w:val="left"/>
      <w:pPr>
        <w:tabs>
          <w:tab w:val="num" w:pos="0"/>
        </w:tabs>
        <w:ind w:left="1080" w:hanging="360"/>
      </w:pPr>
      <w:rPr>
        <w:rFonts w:ascii="Symbol" w:hAnsi="Symbol" w:hint="default"/>
        <w:sz w:val="22"/>
        <w:szCs w:val="22"/>
        <w:lang w:val="en-GB" w:eastAsia="ro-R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514438D"/>
    <w:multiLevelType w:val="hybridMultilevel"/>
    <w:tmpl w:val="78F0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0772B8"/>
    <w:multiLevelType w:val="hybridMultilevel"/>
    <w:tmpl w:val="9BDEFA4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7946232">
    <w:abstractNumId w:val="0"/>
  </w:num>
  <w:num w:numId="2" w16cid:durableId="1981880280">
    <w:abstractNumId w:val="1"/>
  </w:num>
  <w:num w:numId="3" w16cid:durableId="71854591">
    <w:abstractNumId w:val="2"/>
  </w:num>
  <w:num w:numId="4" w16cid:durableId="1504081032">
    <w:abstractNumId w:val="3"/>
  </w:num>
  <w:num w:numId="5" w16cid:durableId="1519806496">
    <w:abstractNumId w:val="4"/>
  </w:num>
  <w:num w:numId="6" w16cid:durableId="1123041957">
    <w:abstractNumId w:val="5"/>
  </w:num>
  <w:num w:numId="7" w16cid:durableId="483551009">
    <w:abstractNumId w:val="8"/>
  </w:num>
  <w:num w:numId="8" w16cid:durableId="1677464572">
    <w:abstractNumId w:val="10"/>
  </w:num>
  <w:num w:numId="9" w16cid:durableId="1868132396">
    <w:abstractNumId w:val="11"/>
  </w:num>
  <w:num w:numId="10" w16cid:durableId="993725386">
    <w:abstractNumId w:val="12"/>
  </w:num>
  <w:num w:numId="11" w16cid:durableId="545601707">
    <w:abstractNumId w:val="14"/>
  </w:num>
  <w:num w:numId="12" w16cid:durableId="915868412">
    <w:abstractNumId w:val="15"/>
  </w:num>
  <w:num w:numId="13" w16cid:durableId="1124495922">
    <w:abstractNumId w:val="19"/>
  </w:num>
  <w:num w:numId="14" w16cid:durableId="1286035840">
    <w:abstractNumId w:val="20"/>
  </w:num>
  <w:num w:numId="15" w16cid:durableId="174392694">
    <w:abstractNumId w:val="22"/>
  </w:num>
  <w:num w:numId="16" w16cid:durableId="875696612">
    <w:abstractNumId w:val="23"/>
  </w:num>
  <w:num w:numId="17" w16cid:durableId="279725122">
    <w:abstractNumId w:val="24"/>
  </w:num>
  <w:num w:numId="18" w16cid:durableId="842814644">
    <w:abstractNumId w:val="26"/>
  </w:num>
  <w:num w:numId="19" w16cid:durableId="1938246053">
    <w:abstractNumId w:val="27"/>
  </w:num>
  <w:num w:numId="20" w16cid:durableId="1080130972">
    <w:abstractNumId w:val="28"/>
  </w:num>
  <w:num w:numId="21" w16cid:durableId="2036879723">
    <w:abstractNumId w:val="30"/>
  </w:num>
  <w:num w:numId="22" w16cid:durableId="1654718846">
    <w:abstractNumId w:val="47"/>
  </w:num>
  <w:num w:numId="23" w16cid:durableId="1308703854">
    <w:abstractNumId w:val="36"/>
  </w:num>
  <w:num w:numId="24" w16cid:durableId="1311520765">
    <w:abstractNumId w:val="34"/>
  </w:num>
  <w:num w:numId="25" w16cid:durableId="1387144486">
    <w:abstractNumId w:val="52"/>
  </w:num>
  <w:num w:numId="26" w16cid:durableId="1738235786">
    <w:abstractNumId w:val="37"/>
  </w:num>
  <w:num w:numId="27" w16cid:durableId="639307989">
    <w:abstractNumId w:val="45"/>
  </w:num>
  <w:num w:numId="28" w16cid:durableId="500239411">
    <w:abstractNumId w:val="32"/>
  </w:num>
  <w:num w:numId="29" w16cid:durableId="2046325544">
    <w:abstractNumId w:val="35"/>
  </w:num>
  <w:num w:numId="30" w16cid:durableId="86342593">
    <w:abstractNumId w:val="42"/>
  </w:num>
  <w:num w:numId="31" w16cid:durableId="415052761">
    <w:abstractNumId w:val="33"/>
  </w:num>
  <w:num w:numId="32" w16cid:durableId="2069916996">
    <w:abstractNumId w:val="44"/>
  </w:num>
  <w:num w:numId="33" w16cid:durableId="911354584">
    <w:abstractNumId w:val="48"/>
  </w:num>
  <w:num w:numId="34" w16cid:durableId="1137601385">
    <w:abstractNumId w:val="46"/>
  </w:num>
  <w:num w:numId="35" w16cid:durableId="1823111239">
    <w:abstractNumId w:val="56"/>
  </w:num>
  <w:num w:numId="36" w16cid:durableId="685130598">
    <w:abstractNumId w:val="51"/>
  </w:num>
  <w:num w:numId="37" w16cid:durableId="495539905">
    <w:abstractNumId w:val="29"/>
  </w:num>
  <w:num w:numId="38" w16cid:durableId="1110316831">
    <w:abstractNumId w:val="40"/>
  </w:num>
  <w:num w:numId="39" w16cid:durableId="871385662">
    <w:abstractNumId w:val="54"/>
  </w:num>
  <w:num w:numId="40" w16cid:durableId="2137330386">
    <w:abstractNumId w:val="41"/>
  </w:num>
  <w:num w:numId="41" w16cid:durableId="2027559140">
    <w:abstractNumId w:val="38"/>
  </w:num>
  <w:num w:numId="42" w16cid:durableId="1455783432">
    <w:abstractNumId w:val="31"/>
  </w:num>
  <w:num w:numId="43" w16cid:durableId="1388726299">
    <w:abstractNumId w:val="50"/>
  </w:num>
  <w:num w:numId="44" w16cid:durableId="2002655139">
    <w:abstractNumId w:val="57"/>
  </w:num>
  <w:num w:numId="45" w16cid:durableId="509178276">
    <w:abstractNumId w:val="53"/>
  </w:num>
  <w:num w:numId="46" w16cid:durableId="962347614">
    <w:abstractNumId w:val="49"/>
  </w:num>
  <w:num w:numId="47" w16cid:durableId="738865900">
    <w:abstractNumId w:val="55"/>
  </w:num>
  <w:num w:numId="48" w16cid:durableId="1716924573">
    <w:abstractNumId w:val="39"/>
  </w:num>
  <w:num w:numId="49" w16cid:durableId="15149564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76"/>
    <w:rsid w:val="00007A0C"/>
    <w:rsid w:val="00020DE7"/>
    <w:rsid w:val="000366AC"/>
    <w:rsid w:val="0004604B"/>
    <w:rsid w:val="00053141"/>
    <w:rsid w:val="00053FAF"/>
    <w:rsid w:val="0005417F"/>
    <w:rsid w:val="00060831"/>
    <w:rsid w:val="00086447"/>
    <w:rsid w:val="00093BD5"/>
    <w:rsid w:val="000B65B8"/>
    <w:rsid w:val="000C638E"/>
    <w:rsid w:val="000C66D9"/>
    <w:rsid w:val="000D0575"/>
    <w:rsid w:val="000D0838"/>
    <w:rsid w:val="000E028F"/>
    <w:rsid w:val="000F32AF"/>
    <w:rsid w:val="001106E7"/>
    <w:rsid w:val="0014626D"/>
    <w:rsid w:val="001715A8"/>
    <w:rsid w:val="001F5556"/>
    <w:rsid w:val="002002EC"/>
    <w:rsid w:val="00214B69"/>
    <w:rsid w:val="00221F3F"/>
    <w:rsid w:val="00240CF4"/>
    <w:rsid w:val="00245000"/>
    <w:rsid w:val="0025427A"/>
    <w:rsid w:val="00256D80"/>
    <w:rsid w:val="0026404A"/>
    <w:rsid w:val="002B522C"/>
    <w:rsid w:val="00312158"/>
    <w:rsid w:val="00330EB9"/>
    <w:rsid w:val="0033274C"/>
    <w:rsid w:val="003414CC"/>
    <w:rsid w:val="00357F30"/>
    <w:rsid w:val="00395FCE"/>
    <w:rsid w:val="003E4F41"/>
    <w:rsid w:val="00416205"/>
    <w:rsid w:val="0042449B"/>
    <w:rsid w:val="00435E4E"/>
    <w:rsid w:val="00453E32"/>
    <w:rsid w:val="00462154"/>
    <w:rsid w:val="004633C1"/>
    <w:rsid w:val="00474704"/>
    <w:rsid w:val="00480495"/>
    <w:rsid w:val="004908D2"/>
    <w:rsid w:val="004B3096"/>
    <w:rsid w:val="004D54E8"/>
    <w:rsid w:val="004E4A1E"/>
    <w:rsid w:val="004F4C6C"/>
    <w:rsid w:val="004F5943"/>
    <w:rsid w:val="005029D0"/>
    <w:rsid w:val="00503454"/>
    <w:rsid w:val="00511763"/>
    <w:rsid w:val="00511C00"/>
    <w:rsid w:val="005231CA"/>
    <w:rsid w:val="005647FC"/>
    <w:rsid w:val="00570188"/>
    <w:rsid w:val="005809C6"/>
    <w:rsid w:val="00595729"/>
    <w:rsid w:val="005A03EA"/>
    <w:rsid w:val="005A4F2B"/>
    <w:rsid w:val="005B0D26"/>
    <w:rsid w:val="005B3449"/>
    <w:rsid w:val="005B6441"/>
    <w:rsid w:val="005C7E06"/>
    <w:rsid w:val="005E2F87"/>
    <w:rsid w:val="005E375B"/>
    <w:rsid w:val="005E382B"/>
    <w:rsid w:val="006379CF"/>
    <w:rsid w:val="00646283"/>
    <w:rsid w:val="00663E6B"/>
    <w:rsid w:val="0068539F"/>
    <w:rsid w:val="00687D72"/>
    <w:rsid w:val="006D0741"/>
    <w:rsid w:val="006D3B97"/>
    <w:rsid w:val="006D47BF"/>
    <w:rsid w:val="006D5D02"/>
    <w:rsid w:val="00710D85"/>
    <w:rsid w:val="00716E2C"/>
    <w:rsid w:val="0072792A"/>
    <w:rsid w:val="00736A83"/>
    <w:rsid w:val="00745501"/>
    <w:rsid w:val="00745916"/>
    <w:rsid w:val="00745D05"/>
    <w:rsid w:val="0076449F"/>
    <w:rsid w:val="00794F43"/>
    <w:rsid w:val="007A7A6D"/>
    <w:rsid w:val="007D33A0"/>
    <w:rsid w:val="007F225E"/>
    <w:rsid w:val="00814789"/>
    <w:rsid w:val="00814B18"/>
    <w:rsid w:val="00826252"/>
    <w:rsid w:val="00850361"/>
    <w:rsid w:val="008656BA"/>
    <w:rsid w:val="00874FA7"/>
    <w:rsid w:val="0087751E"/>
    <w:rsid w:val="00881354"/>
    <w:rsid w:val="008B08DE"/>
    <w:rsid w:val="008B1A88"/>
    <w:rsid w:val="008E7376"/>
    <w:rsid w:val="008F768A"/>
    <w:rsid w:val="00913248"/>
    <w:rsid w:val="00916E56"/>
    <w:rsid w:val="009216FC"/>
    <w:rsid w:val="0092778D"/>
    <w:rsid w:val="00934F74"/>
    <w:rsid w:val="00936ECC"/>
    <w:rsid w:val="0094692B"/>
    <w:rsid w:val="0096470F"/>
    <w:rsid w:val="009839B2"/>
    <w:rsid w:val="009A0E9D"/>
    <w:rsid w:val="009A1CFE"/>
    <w:rsid w:val="009D224C"/>
    <w:rsid w:val="009D6101"/>
    <w:rsid w:val="009E79D1"/>
    <w:rsid w:val="009F7868"/>
    <w:rsid w:val="009F78A1"/>
    <w:rsid w:val="00A00120"/>
    <w:rsid w:val="00A00B80"/>
    <w:rsid w:val="00A0173A"/>
    <w:rsid w:val="00A01751"/>
    <w:rsid w:val="00A057B4"/>
    <w:rsid w:val="00A55A46"/>
    <w:rsid w:val="00A63F0D"/>
    <w:rsid w:val="00A7342A"/>
    <w:rsid w:val="00A743E7"/>
    <w:rsid w:val="00A958C1"/>
    <w:rsid w:val="00AA0570"/>
    <w:rsid w:val="00AA3E8A"/>
    <w:rsid w:val="00AC6687"/>
    <w:rsid w:val="00AE23D6"/>
    <w:rsid w:val="00AF061F"/>
    <w:rsid w:val="00AF372F"/>
    <w:rsid w:val="00B0575F"/>
    <w:rsid w:val="00B12202"/>
    <w:rsid w:val="00B13331"/>
    <w:rsid w:val="00B31DEE"/>
    <w:rsid w:val="00B40981"/>
    <w:rsid w:val="00B5437E"/>
    <w:rsid w:val="00BB4DB4"/>
    <w:rsid w:val="00BC4EE5"/>
    <w:rsid w:val="00BD4ADB"/>
    <w:rsid w:val="00BF3719"/>
    <w:rsid w:val="00BF7A4F"/>
    <w:rsid w:val="00C0422F"/>
    <w:rsid w:val="00C04A6E"/>
    <w:rsid w:val="00C16336"/>
    <w:rsid w:val="00C3758A"/>
    <w:rsid w:val="00C46686"/>
    <w:rsid w:val="00C62F5F"/>
    <w:rsid w:val="00CA5711"/>
    <w:rsid w:val="00CC22E0"/>
    <w:rsid w:val="00CC2B8C"/>
    <w:rsid w:val="00CD4A31"/>
    <w:rsid w:val="00CD5819"/>
    <w:rsid w:val="00CF6287"/>
    <w:rsid w:val="00CF73AA"/>
    <w:rsid w:val="00D11ACB"/>
    <w:rsid w:val="00D845B8"/>
    <w:rsid w:val="00D847AD"/>
    <w:rsid w:val="00D8553F"/>
    <w:rsid w:val="00D94160"/>
    <w:rsid w:val="00D96039"/>
    <w:rsid w:val="00DA69DA"/>
    <w:rsid w:val="00E24373"/>
    <w:rsid w:val="00E2487E"/>
    <w:rsid w:val="00E45238"/>
    <w:rsid w:val="00E664BA"/>
    <w:rsid w:val="00E721A4"/>
    <w:rsid w:val="00E9285A"/>
    <w:rsid w:val="00EA4675"/>
    <w:rsid w:val="00ED6DD7"/>
    <w:rsid w:val="00F0058B"/>
    <w:rsid w:val="00F1248C"/>
    <w:rsid w:val="00F15A69"/>
    <w:rsid w:val="00F218E5"/>
    <w:rsid w:val="00F24416"/>
    <w:rsid w:val="00F37EEC"/>
    <w:rsid w:val="00F718F2"/>
    <w:rsid w:val="00F75094"/>
    <w:rsid w:val="00F750ED"/>
    <w:rsid w:val="00FE09EC"/>
    <w:rsid w:val="00FF2DFD"/>
    <w:rsid w:val="00FF4C53"/>
    <w:rsid w:val="00FF5B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D369"/>
  <w15:chartTrackingRefBased/>
  <w15:docId w15:val="{91EFEC2C-0B0F-485A-A6EC-56B4BB1E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0F"/>
    <w:pPr>
      <w:spacing w:after="0" w:line="240" w:lineRule="auto"/>
    </w:pPr>
    <w:rPr>
      <w:rFonts w:ascii="Times New Roman" w:eastAsia="Times New Roman" w:hAnsi="Times New Roman" w:cs="Times New Roman"/>
      <w:sz w:val="24"/>
      <w:szCs w:val="24"/>
      <w:lang w:val="en-GB" w:eastAsia="en-GB"/>
    </w:rPr>
  </w:style>
  <w:style w:type="paragraph" w:styleId="Titlu1">
    <w:name w:val="heading 1"/>
    <w:basedOn w:val="Normal"/>
    <w:next w:val="Normal"/>
    <w:link w:val="Titlu1Caracter"/>
    <w:qFormat/>
    <w:rsid w:val="008E7376"/>
    <w:pPr>
      <w:widowControl w:val="0"/>
      <w:numPr>
        <w:numId w:val="1"/>
      </w:numPr>
      <w:tabs>
        <w:tab w:val="left" w:pos="432"/>
      </w:tabs>
      <w:suppressAutoHyphens/>
      <w:autoSpaceDE w:val="0"/>
      <w:ind w:left="1512" w:hanging="432"/>
      <w:outlineLvl w:val="0"/>
    </w:pPr>
    <w:rPr>
      <w:rFonts w:ascii="Arial" w:hAnsi="Arial" w:cs="Arial"/>
      <w:lang w:val="hu-HU" w:eastAsia="zh-CN"/>
    </w:rPr>
  </w:style>
  <w:style w:type="paragraph" w:styleId="Titlu2">
    <w:name w:val="heading 2"/>
    <w:basedOn w:val="Normal"/>
    <w:next w:val="Normal"/>
    <w:link w:val="Titlu2Caracter"/>
    <w:unhideWhenUsed/>
    <w:qFormat/>
    <w:rsid w:val="0091324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eastAsia="en-US"/>
    </w:rPr>
  </w:style>
  <w:style w:type="paragraph" w:styleId="Titlu3">
    <w:name w:val="heading 3"/>
    <w:basedOn w:val="Normal"/>
    <w:next w:val="Normal"/>
    <w:link w:val="Titlu3Caracter"/>
    <w:unhideWhenUsed/>
    <w:qFormat/>
    <w:rsid w:val="00913248"/>
    <w:pPr>
      <w:keepNext/>
      <w:keepLines/>
      <w:spacing w:before="40" w:line="259" w:lineRule="auto"/>
      <w:outlineLvl w:val="2"/>
    </w:pPr>
    <w:rPr>
      <w:rFonts w:asciiTheme="majorHAnsi" w:eastAsiaTheme="majorEastAsia" w:hAnsiTheme="majorHAnsi" w:cstheme="majorBidi"/>
      <w:color w:val="1F4D78" w:themeColor="accent1" w:themeShade="7F"/>
      <w:lang w:val="ro-RO" w:eastAsia="en-US"/>
    </w:rPr>
  </w:style>
  <w:style w:type="paragraph" w:styleId="Titlu4">
    <w:name w:val="heading 4"/>
    <w:basedOn w:val="Normal"/>
    <w:next w:val="Normal"/>
    <w:link w:val="Titlu4Caracter"/>
    <w:unhideWhenUsed/>
    <w:qFormat/>
    <w:rsid w:val="0091324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eastAsia="en-US"/>
    </w:rPr>
  </w:style>
  <w:style w:type="paragraph" w:styleId="Titlu5">
    <w:name w:val="heading 5"/>
    <w:basedOn w:val="Normal"/>
    <w:next w:val="Normal"/>
    <w:link w:val="Titlu5Caracter"/>
    <w:qFormat/>
    <w:rsid w:val="00913248"/>
    <w:pPr>
      <w:tabs>
        <w:tab w:val="left" w:pos="0"/>
      </w:tabs>
      <w:suppressAutoHyphens/>
      <w:overflowPunct w:val="0"/>
      <w:autoSpaceDE w:val="0"/>
      <w:spacing w:before="240" w:after="60"/>
      <w:jc w:val="both"/>
      <w:textAlignment w:val="baseline"/>
      <w:outlineLvl w:val="4"/>
    </w:pPr>
    <w:rPr>
      <w:b/>
      <w:i/>
      <w:sz w:val="26"/>
      <w:szCs w:val="20"/>
      <w:lang w:val="en-US" w:eastAsia="zh-CN"/>
    </w:rPr>
  </w:style>
  <w:style w:type="paragraph" w:styleId="Titlu6">
    <w:name w:val="heading 6"/>
    <w:basedOn w:val="Normal"/>
    <w:next w:val="Normal"/>
    <w:link w:val="Titlu6Caracter"/>
    <w:qFormat/>
    <w:rsid w:val="00913248"/>
    <w:pPr>
      <w:keepNext/>
      <w:tabs>
        <w:tab w:val="left" w:pos="0"/>
      </w:tabs>
      <w:suppressAutoHyphens/>
      <w:overflowPunct w:val="0"/>
      <w:autoSpaceDE w:val="0"/>
      <w:ind w:left="720"/>
      <w:jc w:val="both"/>
      <w:textAlignment w:val="baseline"/>
      <w:outlineLvl w:val="5"/>
    </w:pPr>
    <w:rPr>
      <w:rFonts w:ascii="Book Antiqua" w:hAnsi="Book Antiqua" w:cs="Book Antiqua"/>
      <w:sz w:val="28"/>
      <w:szCs w:val="20"/>
      <w:u w:val="single"/>
      <w:lang w:val="en-US" w:eastAsia="zh-CN"/>
    </w:rPr>
  </w:style>
  <w:style w:type="paragraph" w:styleId="Titlu7">
    <w:name w:val="heading 7"/>
    <w:basedOn w:val="Normal"/>
    <w:next w:val="Normal"/>
    <w:link w:val="Titlu7Caracter"/>
    <w:qFormat/>
    <w:rsid w:val="00913248"/>
    <w:pPr>
      <w:keepNext/>
      <w:tabs>
        <w:tab w:val="left" w:pos="0"/>
      </w:tabs>
      <w:suppressAutoHyphens/>
      <w:overflowPunct w:val="0"/>
      <w:autoSpaceDE w:val="0"/>
      <w:textAlignment w:val="baseline"/>
      <w:outlineLvl w:val="6"/>
    </w:pPr>
    <w:rPr>
      <w:rFonts w:ascii="Book Antiqua" w:hAnsi="Book Antiqua" w:cs="Book Antiqua"/>
      <w:b/>
      <w:sz w:val="28"/>
      <w:szCs w:val="20"/>
      <w:lang w:eastAsia="zh-CN"/>
    </w:rPr>
  </w:style>
  <w:style w:type="paragraph" w:styleId="Titlu8">
    <w:name w:val="heading 8"/>
    <w:basedOn w:val="Normal"/>
    <w:next w:val="Normal"/>
    <w:link w:val="Titlu8Caracter"/>
    <w:qFormat/>
    <w:rsid w:val="00913248"/>
    <w:pPr>
      <w:keepNext/>
      <w:tabs>
        <w:tab w:val="left" w:pos="0"/>
      </w:tabs>
      <w:suppressAutoHyphens/>
      <w:overflowPunct w:val="0"/>
      <w:autoSpaceDE w:val="0"/>
      <w:ind w:left="748" w:hanging="748"/>
      <w:jc w:val="both"/>
      <w:textAlignment w:val="baseline"/>
      <w:outlineLvl w:val="7"/>
    </w:pPr>
    <w:rPr>
      <w:rFonts w:ascii="Book Antiqua" w:hAnsi="Book Antiqua" w:cs="Book Antiqua"/>
      <w:i/>
      <w:sz w:val="28"/>
      <w:szCs w:val="20"/>
      <w:lang w:val="en-US" w:eastAsia="zh-CN"/>
    </w:rPr>
  </w:style>
  <w:style w:type="paragraph" w:styleId="Titlu9">
    <w:name w:val="heading 9"/>
    <w:basedOn w:val="Normal"/>
    <w:next w:val="Normal"/>
    <w:link w:val="Titlu9Caracter"/>
    <w:qFormat/>
    <w:rsid w:val="00913248"/>
    <w:pPr>
      <w:keepNext/>
      <w:tabs>
        <w:tab w:val="left" w:pos="0"/>
      </w:tabs>
      <w:suppressAutoHyphens/>
      <w:overflowPunct w:val="0"/>
      <w:autoSpaceDE w:val="0"/>
      <w:jc w:val="both"/>
      <w:textAlignment w:val="baseline"/>
      <w:outlineLvl w:val="8"/>
    </w:pPr>
    <w:rPr>
      <w:rFonts w:ascii="Book Antiqua" w:hAnsi="Book Antiqua" w:cs="Book Antiqua"/>
      <w:b/>
      <w:i/>
      <w:sz w:val="28"/>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E7376"/>
    <w:rPr>
      <w:rFonts w:ascii="Arial" w:eastAsia="Times New Roman" w:hAnsi="Arial" w:cs="Arial"/>
      <w:sz w:val="24"/>
      <w:szCs w:val="24"/>
      <w:lang w:val="hu-HU" w:eastAsia="zh-CN"/>
    </w:rPr>
  </w:style>
  <w:style w:type="character" w:customStyle="1" w:styleId="WW8Num1z0">
    <w:name w:val="WW8Num1z0"/>
    <w:rsid w:val="008E7376"/>
  </w:style>
  <w:style w:type="character" w:customStyle="1" w:styleId="WW8Num1z1">
    <w:name w:val="WW8Num1z1"/>
    <w:rsid w:val="008E7376"/>
  </w:style>
  <w:style w:type="character" w:customStyle="1" w:styleId="WW8Num1z2">
    <w:name w:val="WW8Num1z2"/>
    <w:rsid w:val="008E7376"/>
  </w:style>
  <w:style w:type="character" w:customStyle="1" w:styleId="WW8Num1z3">
    <w:name w:val="WW8Num1z3"/>
    <w:rsid w:val="008E7376"/>
  </w:style>
  <w:style w:type="character" w:customStyle="1" w:styleId="WW8Num1z4">
    <w:name w:val="WW8Num1z4"/>
    <w:rsid w:val="008E7376"/>
  </w:style>
  <w:style w:type="character" w:customStyle="1" w:styleId="WW8Num1z5">
    <w:name w:val="WW8Num1z5"/>
    <w:rsid w:val="008E7376"/>
  </w:style>
  <w:style w:type="character" w:customStyle="1" w:styleId="WW8Num1z6">
    <w:name w:val="WW8Num1z6"/>
    <w:rsid w:val="008E7376"/>
  </w:style>
  <w:style w:type="character" w:customStyle="1" w:styleId="WW8Num1z7">
    <w:name w:val="WW8Num1z7"/>
    <w:rsid w:val="008E7376"/>
  </w:style>
  <w:style w:type="character" w:customStyle="1" w:styleId="WW8Num1z8">
    <w:name w:val="WW8Num1z8"/>
    <w:rsid w:val="008E7376"/>
  </w:style>
  <w:style w:type="character" w:customStyle="1" w:styleId="WW8Num2z0">
    <w:name w:val="WW8Num2z0"/>
    <w:rsid w:val="008E7376"/>
  </w:style>
  <w:style w:type="character" w:customStyle="1" w:styleId="WW8Num2z1">
    <w:name w:val="WW8Num2z1"/>
    <w:rsid w:val="008E7376"/>
    <w:rPr>
      <w:rFonts w:ascii="Times New Roman" w:hAnsi="Times New Roman" w:cs="Times New Roman"/>
      <w:sz w:val="20"/>
      <w:szCs w:val="22"/>
      <w:lang w:val="ro-RO" w:eastAsia="ar-SA"/>
    </w:rPr>
  </w:style>
  <w:style w:type="character" w:customStyle="1" w:styleId="WW8Num2z2">
    <w:name w:val="WW8Num2z2"/>
    <w:rsid w:val="008E7376"/>
    <w:rPr>
      <w:rFonts w:ascii="Verdana" w:eastAsia="Times New Roman" w:hAnsi="Verdana" w:cs="Arial"/>
      <w:b w:val="0"/>
    </w:rPr>
  </w:style>
  <w:style w:type="character" w:customStyle="1" w:styleId="WW8Num2z3">
    <w:name w:val="WW8Num2z3"/>
    <w:rsid w:val="008E7376"/>
    <w:rPr>
      <w:rFonts w:ascii="Calibri" w:hAnsi="Calibri" w:cs="Book Antiqua"/>
      <w:bCs/>
      <w:iCs/>
      <w:sz w:val="22"/>
      <w:szCs w:val="22"/>
      <w:lang w:val="ro-RO" w:eastAsia="ar-SA"/>
    </w:rPr>
  </w:style>
  <w:style w:type="character" w:customStyle="1" w:styleId="WW8Num2z4">
    <w:name w:val="WW8Num2z4"/>
    <w:rsid w:val="008E7376"/>
  </w:style>
  <w:style w:type="character" w:customStyle="1" w:styleId="WW8Num2z5">
    <w:name w:val="WW8Num2z5"/>
    <w:rsid w:val="008E7376"/>
  </w:style>
  <w:style w:type="character" w:customStyle="1" w:styleId="WW8Num2z6">
    <w:name w:val="WW8Num2z6"/>
    <w:rsid w:val="008E7376"/>
  </w:style>
  <w:style w:type="character" w:customStyle="1" w:styleId="WW8Num2z7">
    <w:name w:val="WW8Num2z7"/>
    <w:rsid w:val="008E7376"/>
  </w:style>
  <w:style w:type="character" w:customStyle="1" w:styleId="WW8Num2z8">
    <w:name w:val="WW8Num2z8"/>
    <w:rsid w:val="008E7376"/>
  </w:style>
  <w:style w:type="character" w:customStyle="1" w:styleId="WW8Num3z0">
    <w:name w:val="WW8Num3z0"/>
    <w:rsid w:val="008E7376"/>
  </w:style>
  <w:style w:type="character" w:customStyle="1" w:styleId="WW8Num4z0">
    <w:name w:val="WW8Num4z0"/>
    <w:rsid w:val="008E7376"/>
    <w:rPr>
      <w:rFonts w:hint="default"/>
    </w:rPr>
  </w:style>
  <w:style w:type="character" w:customStyle="1" w:styleId="WW8Num5z0">
    <w:name w:val="WW8Num5z0"/>
    <w:rsid w:val="008E7376"/>
    <w:rPr>
      <w:rFonts w:ascii="Calibri" w:hAnsi="Calibri" w:cs="Times New Roman" w:hint="default"/>
    </w:rPr>
  </w:style>
  <w:style w:type="character" w:customStyle="1" w:styleId="WW8Num6z0">
    <w:name w:val="WW8Num6z0"/>
    <w:rsid w:val="008E7376"/>
    <w:rPr>
      <w:rFonts w:ascii="Calibri" w:hAnsi="Calibri" w:cs="Calibri"/>
      <w:sz w:val="22"/>
      <w:szCs w:val="22"/>
      <w:lang w:val="en-GB" w:eastAsia="ro-RO"/>
    </w:rPr>
  </w:style>
  <w:style w:type="character" w:customStyle="1" w:styleId="WW8Num7z0">
    <w:name w:val="WW8Num7z0"/>
    <w:rsid w:val="008E7376"/>
    <w:rPr>
      <w:rFonts w:ascii="Times New Roman" w:hAnsi="Times New Roman" w:cs="Times New Roman" w:hint="default"/>
      <w:sz w:val="22"/>
      <w:szCs w:val="22"/>
      <w:lang w:val="hu-HU" w:eastAsia="ro-RO"/>
    </w:rPr>
  </w:style>
  <w:style w:type="character" w:customStyle="1" w:styleId="WW8Num8z0">
    <w:name w:val="WW8Num8z0"/>
    <w:rsid w:val="008E7376"/>
    <w:rPr>
      <w:rFonts w:ascii="Wingdings" w:hAnsi="Wingdings" w:cs="Wingdings" w:hint="default"/>
    </w:rPr>
  </w:style>
  <w:style w:type="character" w:customStyle="1" w:styleId="WW8Num9z0">
    <w:name w:val="WW8Num9z0"/>
    <w:rsid w:val="008E7376"/>
  </w:style>
  <w:style w:type="character" w:customStyle="1" w:styleId="WW8Num10z0">
    <w:name w:val="WW8Num10z0"/>
    <w:rsid w:val="008E7376"/>
    <w:rPr>
      <w:rFonts w:ascii="Arial" w:hAnsi="Arial" w:cs="Arial" w:hint="default"/>
    </w:rPr>
  </w:style>
  <w:style w:type="character" w:customStyle="1" w:styleId="WW8Num10z1">
    <w:name w:val="WW8Num10z1"/>
    <w:rsid w:val="008E7376"/>
  </w:style>
  <w:style w:type="character" w:customStyle="1" w:styleId="WW8Num10z2">
    <w:name w:val="WW8Num10z2"/>
    <w:rsid w:val="008E7376"/>
  </w:style>
  <w:style w:type="character" w:customStyle="1" w:styleId="WW8Num10z3">
    <w:name w:val="WW8Num10z3"/>
    <w:rsid w:val="008E7376"/>
  </w:style>
  <w:style w:type="character" w:customStyle="1" w:styleId="WW8Num10z4">
    <w:name w:val="WW8Num10z4"/>
    <w:rsid w:val="008E7376"/>
  </w:style>
  <w:style w:type="character" w:customStyle="1" w:styleId="WW8Num10z5">
    <w:name w:val="WW8Num10z5"/>
    <w:rsid w:val="008E7376"/>
  </w:style>
  <w:style w:type="character" w:customStyle="1" w:styleId="WW8Num10z6">
    <w:name w:val="WW8Num10z6"/>
    <w:rsid w:val="008E7376"/>
  </w:style>
  <w:style w:type="character" w:customStyle="1" w:styleId="WW8Num10z7">
    <w:name w:val="WW8Num10z7"/>
    <w:rsid w:val="008E7376"/>
  </w:style>
  <w:style w:type="character" w:customStyle="1" w:styleId="WW8Num10z8">
    <w:name w:val="WW8Num10z8"/>
    <w:rsid w:val="008E7376"/>
  </w:style>
  <w:style w:type="character" w:customStyle="1" w:styleId="WW8Num11z0">
    <w:name w:val="WW8Num11z0"/>
    <w:rsid w:val="008E7376"/>
  </w:style>
  <w:style w:type="character" w:customStyle="1" w:styleId="WW8Num12z0">
    <w:name w:val="WW8Num12z0"/>
    <w:rsid w:val="008E7376"/>
    <w:rPr>
      <w:rFonts w:ascii="Symbol" w:hAnsi="Symbol" w:cs="Symbol" w:hint="default"/>
    </w:rPr>
  </w:style>
  <w:style w:type="character" w:customStyle="1" w:styleId="WW8Num13z0">
    <w:name w:val="WW8Num13z0"/>
    <w:rsid w:val="008E7376"/>
    <w:rPr>
      <w:rFonts w:ascii="Calibri" w:hAnsi="Calibri" w:cs="Calibri" w:hint="default"/>
      <w:sz w:val="22"/>
      <w:szCs w:val="22"/>
      <w:lang w:val="en-GB" w:eastAsia="ro-RO"/>
    </w:rPr>
  </w:style>
  <w:style w:type="character" w:customStyle="1" w:styleId="WW8Num14z0">
    <w:name w:val="WW8Num14z0"/>
    <w:rsid w:val="008E7376"/>
    <w:rPr>
      <w:rFonts w:ascii="Symbol" w:hAnsi="Symbol" w:cs="Symbol" w:hint="default"/>
      <w:sz w:val="22"/>
      <w:szCs w:val="22"/>
    </w:rPr>
  </w:style>
  <w:style w:type="character" w:customStyle="1" w:styleId="WW8Num15z0">
    <w:name w:val="WW8Num15z0"/>
    <w:rsid w:val="008E7376"/>
    <w:rPr>
      <w:rFonts w:ascii="Calibri" w:hAnsi="Calibri" w:cs="Times New Roman" w:hint="default"/>
      <w:sz w:val="22"/>
      <w:szCs w:val="22"/>
      <w:lang w:val="en-GB" w:eastAsia="ro-RO"/>
    </w:rPr>
  </w:style>
  <w:style w:type="character" w:customStyle="1" w:styleId="WW8Num16z0">
    <w:name w:val="WW8Num16z0"/>
    <w:rsid w:val="008E7376"/>
    <w:rPr>
      <w:rFonts w:ascii="Symbol" w:hAnsi="Symbol" w:cs="Symbol" w:hint="default"/>
      <w:sz w:val="22"/>
      <w:szCs w:val="22"/>
      <w:lang w:val="en-GB" w:eastAsia="ro-RO"/>
    </w:rPr>
  </w:style>
  <w:style w:type="character" w:customStyle="1" w:styleId="WW8Num16z1">
    <w:name w:val="WW8Num16z1"/>
    <w:rsid w:val="008E7376"/>
  </w:style>
  <w:style w:type="character" w:customStyle="1" w:styleId="WW8Num16z2">
    <w:name w:val="WW8Num16z2"/>
    <w:rsid w:val="008E7376"/>
  </w:style>
  <w:style w:type="character" w:customStyle="1" w:styleId="WW8Num16z3">
    <w:name w:val="WW8Num16z3"/>
    <w:rsid w:val="008E7376"/>
  </w:style>
  <w:style w:type="character" w:customStyle="1" w:styleId="WW8Num16z4">
    <w:name w:val="WW8Num16z4"/>
    <w:rsid w:val="008E7376"/>
  </w:style>
  <w:style w:type="character" w:customStyle="1" w:styleId="WW8Num16z5">
    <w:name w:val="WW8Num16z5"/>
    <w:rsid w:val="008E7376"/>
  </w:style>
  <w:style w:type="character" w:customStyle="1" w:styleId="WW8Num16z6">
    <w:name w:val="WW8Num16z6"/>
    <w:rsid w:val="008E7376"/>
  </w:style>
  <w:style w:type="character" w:customStyle="1" w:styleId="WW8Num16z7">
    <w:name w:val="WW8Num16z7"/>
    <w:rsid w:val="008E7376"/>
  </w:style>
  <w:style w:type="character" w:customStyle="1" w:styleId="WW8Num16z8">
    <w:name w:val="WW8Num16z8"/>
    <w:rsid w:val="008E7376"/>
  </w:style>
  <w:style w:type="character" w:customStyle="1" w:styleId="WW8Num17z0">
    <w:name w:val="WW8Num17z0"/>
    <w:rsid w:val="008E7376"/>
    <w:rPr>
      <w:rFonts w:ascii="Arial" w:hAnsi="Arial" w:cs="Arial" w:hint="default"/>
      <w:sz w:val="22"/>
      <w:szCs w:val="22"/>
      <w:lang w:val="ro-RO" w:eastAsia="ro-RO"/>
    </w:rPr>
  </w:style>
  <w:style w:type="character" w:customStyle="1" w:styleId="WW8Num18z0">
    <w:name w:val="WW8Num18z0"/>
    <w:rsid w:val="008E7376"/>
    <w:rPr>
      <w:rFonts w:ascii="Courier New" w:hAnsi="Courier New" w:cs="Courier New" w:hint="default"/>
    </w:rPr>
  </w:style>
  <w:style w:type="character" w:customStyle="1" w:styleId="WW8Num19z0">
    <w:name w:val="WW8Num19z0"/>
    <w:rsid w:val="008E7376"/>
    <w:rPr>
      <w:rFonts w:ascii="Calibri" w:hAnsi="Calibri" w:cs="Calibri" w:hint="default"/>
      <w:b w:val="0"/>
      <w:sz w:val="22"/>
      <w:szCs w:val="22"/>
      <w:u w:val="none"/>
      <w:lang w:val="pt-BR"/>
    </w:rPr>
  </w:style>
  <w:style w:type="character" w:customStyle="1" w:styleId="WW8Num20z0">
    <w:name w:val="WW8Num20z0"/>
    <w:rsid w:val="008E7376"/>
  </w:style>
  <w:style w:type="character" w:customStyle="1" w:styleId="WW8Num21z0">
    <w:name w:val="WW8Num21z0"/>
    <w:rsid w:val="008E7376"/>
    <w:rPr>
      <w:rFonts w:hint="default"/>
    </w:rPr>
  </w:style>
  <w:style w:type="character" w:customStyle="1" w:styleId="WW8Num22z0">
    <w:name w:val="WW8Num22z0"/>
    <w:rsid w:val="008E7376"/>
    <w:rPr>
      <w:rFonts w:ascii="Symbol" w:hAnsi="Symbol" w:cs="Symbol" w:hint="default"/>
      <w:sz w:val="22"/>
      <w:szCs w:val="22"/>
    </w:rPr>
  </w:style>
  <w:style w:type="character" w:customStyle="1" w:styleId="WW8Num23z0">
    <w:name w:val="WW8Num23z0"/>
    <w:rsid w:val="008E7376"/>
    <w:rPr>
      <w:rFonts w:ascii="Calibri" w:hAnsi="Calibri" w:cs="Calibri"/>
      <w:sz w:val="22"/>
      <w:szCs w:val="22"/>
      <w:lang w:val="en-GB" w:eastAsia="ro-RO"/>
    </w:rPr>
  </w:style>
  <w:style w:type="character" w:customStyle="1" w:styleId="WW8Num24z0">
    <w:name w:val="WW8Num24z0"/>
    <w:rsid w:val="008E7376"/>
    <w:rPr>
      <w:rFonts w:hint="default"/>
    </w:rPr>
  </w:style>
  <w:style w:type="character" w:customStyle="1" w:styleId="WW8Num25z0">
    <w:name w:val="WW8Num25z0"/>
    <w:rsid w:val="008E7376"/>
    <w:rPr>
      <w:rFonts w:ascii="Calibri" w:hAnsi="Calibri" w:cs="Calibri"/>
      <w:sz w:val="22"/>
      <w:szCs w:val="22"/>
      <w:lang w:val="en-GB" w:eastAsia="ro-RO"/>
    </w:rPr>
  </w:style>
  <w:style w:type="character" w:customStyle="1" w:styleId="WW8Num26z0">
    <w:name w:val="WW8Num26z0"/>
    <w:rsid w:val="008E7376"/>
    <w:rPr>
      <w:rFonts w:ascii="Symbol" w:hAnsi="Symbol" w:cs="Symbol" w:hint="default"/>
      <w:sz w:val="22"/>
      <w:szCs w:val="22"/>
    </w:rPr>
  </w:style>
  <w:style w:type="character" w:customStyle="1" w:styleId="WW8Num27z0">
    <w:name w:val="WW8Num27z0"/>
    <w:rsid w:val="008E7376"/>
  </w:style>
  <w:style w:type="character" w:customStyle="1" w:styleId="WW8Num28z0">
    <w:name w:val="WW8Num28z0"/>
    <w:rsid w:val="008E7376"/>
  </w:style>
  <w:style w:type="character" w:customStyle="1" w:styleId="WW8Num29z0">
    <w:name w:val="WW8Num29z0"/>
    <w:rsid w:val="008E7376"/>
  </w:style>
  <w:style w:type="character" w:customStyle="1" w:styleId="WW8Num11z1">
    <w:name w:val="WW8Num11z1"/>
    <w:rsid w:val="008E7376"/>
  </w:style>
  <w:style w:type="character" w:customStyle="1" w:styleId="WW8Num11z2">
    <w:name w:val="WW8Num11z2"/>
    <w:rsid w:val="008E7376"/>
  </w:style>
  <w:style w:type="character" w:customStyle="1" w:styleId="WW8Num11z3">
    <w:name w:val="WW8Num11z3"/>
    <w:rsid w:val="008E7376"/>
  </w:style>
  <w:style w:type="character" w:customStyle="1" w:styleId="WW8Num11z4">
    <w:name w:val="WW8Num11z4"/>
    <w:rsid w:val="008E7376"/>
  </w:style>
  <w:style w:type="character" w:customStyle="1" w:styleId="WW8Num11z5">
    <w:name w:val="WW8Num11z5"/>
    <w:rsid w:val="008E7376"/>
  </w:style>
  <w:style w:type="character" w:customStyle="1" w:styleId="WW8Num11z6">
    <w:name w:val="WW8Num11z6"/>
    <w:rsid w:val="008E7376"/>
  </w:style>
  <w:style w:type="character" w:customStyle="1" w:styleId="WW8Num11z7">
    <w:name w:val="WW8Num11z7"/>
    <w:rsid w:val="008E7376"/>
  </w:style>
  <w:style w:type="character" w:customStyle="1" w:styleId="WW8Num11z8">
    <w:name w:val="WW8Num11z8"/>
    <w:rsid w:val="008E7376"/>
  </w:style>
  <w:style w:type="character" w:customStyle="1" w:styleId="WW8Num17z1">
    <w:name w:val="WW8Num17z1"/>
    <w:rsid w:val="008E7376"/>
  </w:style>
  <w:style w:type="character" w:customStyle="1" w:styleId="WW8Num17z2">
    <w:name w:val="WW8Num17z2"/>
    <w:rsid w:val="008E7376"/>
  </w:style>
  <w:style w:type="character" w:customStyle="1" w:styleId="WW8Num17z3">
    <w:name w:val="WW8Num17z3"/>
    <w:rsid w:val="008E7376"/>
  </w:style>
  <w:style w:type="character" w:customStyle="1" w:styleId="WW8Num17z4">
    <w:name w:val="WW8Num17z4"/>
    <w:rsid w:val="008E7376"/>
  </w:style>
  <w:style w:type="character" w:customStyle="1" w:styleId="WW8Num17z5">
    <w:name w:val="WW8Num17z5"/>
    <w:rsid w:val="008E7376"/>
  </w:style>
  <w:style w:type="character" w:customStyle="1" w:styleId="WW8Num17z6">
    <w:name w:val="WW8Num17z6"/>
    <w:rsid w:val="008E7376"/>
  </w:style>
  <w:style w:type="character" w:customStyle="1" w:styleId="WW8Num17z7">
    <w:name w:val="WW8Num17z7"/>
    <w:rsid w:val="008E7376"/>
  </w:style>
  <w:style w:type="character" w:customStyle="1" w:styleId="WW8Num17z8">
    <w:name w:val="WW8Num17z8"/>
    <w:rsid w:val="008E7376"/>
  </w:style>
  <w:style w:type="character" w:customStyle="1" w:styleId="WW8Num30z0">
    <w:name w:val="WW8Num30z0"/>
    <w:rsid w:val="008E7376"/>
  </w:style>
  <w:style w:type="character" w:customStyle="1" w:styleId="WW8Num31z0">
    <w:name w:val="WW8Num31z0"/>
    <w:rsid w:val="008E7376"/>
    <w:rPr>
      <w:rFonts w:ascii="Arial" w:hAnsi="Arial" w:cs="Arial" w:hint="default"/>
      <w:sz w:val="22"/>
      <w:szCs w:val="22"/>
      <w:lang w:val="ro-RO" w:eastAsia="ar-SA"/>
    </w:rPr>
  </w:style>
  <w:style w:type="character" w:customStyle="1" w:styleId="WW8Num32z0">
    <w:name w:val="WW8Num32z0"/>
    <w:rsid w:val="008E7376"/>
  </w:style>
  <w:style w:type="character" w:customStyle="1" w:styleId="WW8Num33z0">
    <w:name w:val="WW8Num33z0"/>
    <w:rsid w:val="008E7376"/>
  </w:style>
  <w:style w:type="character" w:customStyle="1" w:styleId="WW8Num34z0">
    <w:name w:val="WW8Num34z0"/>
    <w:rsid w:val="008E7376"/>
  </w:style>
  <w:style w:type="character" w:customStyle="1" w:styleId="WW8Num35z0">
    <w:name w:val="WW8Num35z0"/>
    <w:rsid w:val="008E7376"/>
    <w:rPr>
      <w:rFonts w:ascii="Calibri" w:hAnsi="Calibri" w:cs="Times New Roman" w:hint="default"/>
    </w:rPr>
  </w:style>
  <w:style w:type="character" w:customStyle="1" w:styleId="WW8Num36z0">
    <w:name w:val="WW8Num36z0"/>
    <w:rsid w:val="008E7376"/>
    <w:rPr>
      <w:rFonts w:ascii="Calibri" w:hAnsi="Calibri" w:cs="Times New Roman" w:hint="default"/>
    </w:rPr>
  </w:style>
  <w:style w:type="character" w:customStyle="1" w:styleId="WW8Num3z1">
    <w:name w:val="WW8Num3z1"/>
    <w:rsid w:val="008E7376"/>
  </w:style>
  <w:style w:type="character" w:customStyle="1" w:styleId="WW8Num3z2">
    <w:name w:val="WW8Num3z2"/>
    <w:rsid w:val="008E7376"/>
  </w:style>
  <w:style w:type="character" w:customStyle="1" w:styleId="WW8Num3z3">
    <w:name w:val="WW8Num3z3"/>
    <w:rsid w:val="008E7376"/>
  </w:style>
  <w:style w:type="character" w:customStyle="1" w:styleId="WW8Num3z4">
    <w:name w:val="WW8Num3z4"/>
    <w:rsid w:val="008E7376"/>
  </w:style>
  <w:style w:type="character" w:customStyle="1" w:styleId="WW8Num3z5">
    <w:name w:val="WW8Num3z5"/>
    <w:rsid w:val="008E7376"/>
  </w:style>
  <w:style w:type="character" w:customStyle="1" w:styleId="WW8Num3z6">
    <w:name w:val="WW8Num3z6"/>
    <w:rsid w:val="008E7376"/>
  </w:style>
  <w:style w:type="character" w:customStyle="1" w:styleId="WW8Num3z7">
    <w:name w:val="WW8Num3z7"/>
    <w:rsid w:val="008E7376"/>
  </w:style>
  <w:style w:type="character" w:customStyle="1" w:styleId="WW8Num3z8">
    <w:name w:val="WW8Num3z8"/>
    <w:rsid w:val="008E7376"/>
  </w:style>
  <w:style w:type="character" w:customStyle="1" w:styleId="WW8Num4z1">
    <w:name w:val="WW8Num4z1"/>
    <w:rsid w:val="008E7376"/>
    <w:rPr>
      <w:rFonts w:ascii="Courier New" w:hAnsi="Courier New" w:cs="Courier New" w:hint="default"/>
    </w:rPr>
  </w:style>
  <w:style w:type="character" w:customStyle="1" w:styleId="WW8Num4z2">
    <w:name w:val="WW8Num4z2"/>
    <w:rsid w:val="008E7376"/>
    <w:rPr>
      <w:rFonts w:ascii="Wingdings" w:hAnsi="Wingdings" w:cs="Wingdings" w:hint="default"/>
    </w:rPr>
  </w:style>
  <w:style w:type="character" w:customStyle="1" w:styleId="WW8Num4z3">
    <w:name w:val="WW8Num4z3"/>
    <w:rsid w:val="008E7376"/>
    <w:rPr>
      <w:rFonts w:ascii="Symbol" w:hAnsi="Symbol" w:cs="Symbol" w:hint="default"/>
    </w:rPr>
  </w:style>
  <w:style w:type="character" w:customStyle="1" w:styleId="WW8Num5z1">
    <w:name w:val="WW8Num5z1"/>
    <w:rsid w:val="008E7376"/>
  </w:style>
  <w:style w:type="character" w:customStyle="1" w:styleId="WW8Num5z2">
    <w:name w:val="WW8Num5z2"/>
    <w:rsid w:val="008E7376"/>
  </w:style>
  <w:style w:type="character" w:customStyle="1" w:styleId="WW8Num5z3">
    <w:name w:val="WW8Num5z3"/>
    <w:rsid w:val="008E7376"/>
  </w:style>
  <w:style w:type="character" w:customStyle="1" w:styleId="WW8Num5z4">
    <w:name w:val="WW8Num5z4"/>
    <w:rsid w:val="008E7376"/>
  </w:style>
  <w:style w:type="character" w:customStyle="1" w:styleId="WW8Num5z5">
    <w:name w:val="WW8Num5z5"/>
    <w:rsid w:val="008E7376"/>
  </w:style>
  <w:style w:type="character" w:customStyle="1" w:styleId="WW8Num5z6">
    <w:name w:val="WW8Num5z6"/>
    <w:rsid w:val="008E7376"/>
  </w:style>
  <w:style w:type="character" w:customStyle="1" w:styleId="WW8Num5z7">
    <w:name w:val="WW8Num5z7"/>
    <w:rsid w:val="008E7376"/>
  </w:style>
  <w:style w:type="character" w:customStyle="1" w:styleId="WW8Num5z8">
    <w:name w:val="WW8Num5z8"/>
    <w:rsid w:val="008E7376"/>
  </w:style>
  <w:style w:type="character" w:customStyle="1" w:styleId="WW8Num6z1">
    <w:name w:val="WW8Num6z1"/>
    <w:rsid w:val="008E7376"/>
    <w:rPr>
      <w:rFonts w:ascii="Courier New" w:hAnsi="Courier New" w:cs="Courier New" w:hint="default"/>
    </w:rPr>
  </w:style>
  <w:style w:type="character" w:customStyle="1" w:styleId="WW8Num6z2">
    <w:name w:val="WW8Num6z2"/>
    <w:rsid w:val="008E7376"/>
    <w:rPr>
      <w:rFonts w:ascii="Wingdings" w:hAnsi="Wingdings" w:cs="Wingdings" w:hint="default"/>
    </w:rPr>
  </w:style>
  <w:style w:type="character" w:customStyle="1" w:styleId="WW8Num6z3">
    <w:name w:val="WW8Num6z3"/>
    <w:rsid w:val="008E7376"/>
    <w:rPr>
      <w:rFonts w:ascii="Symbol" w:hAnsi="Symbol" w:cs="Symbol" w:hint="default"/>
    </w:rPr>
  </w:style>
  <w:style w:type="character" w:customStyle="1" w:styleId="WW8Num7z1">
    <w:name w:val="WW8Num7z1"/>
    <w:rsid w:val="008E7376"/>
  </w:style>
  <w:style w:type="character" w:customStyle="1" w:styleId="WW8Num7z2">
    <w:name w:val="WW8Num7z2"/>
    <w:rsid w:val="008E7376"/>
  </w:style>
  <w:style w:type="character" w:customStyle="1" w:styleId="WW8Num7z3">
    <w:name w:val="WW8Num7z3"/>
    <w:rsid w:val="008E7376"/>
  </w:style>
  <w:style w:type="character" w:customStyle="1" w:styleId="WW8Num7z4">
    <w:name w:val="WW8Num7z4"/>
    <w:rsid w:val="008E7376"/>
  </w:style>
  <w:style w:type="character" w:customStyle="1" w:styleId="WW8Num7z5">
    <w:name w:val="WW8Num7z5"/>
    <w:rsid w:val="008E7376"/>
  </w:style>
  <w:style w:type="character" w:customStyle="1" w:styleId="WW8Num7z6">
    <w:name w:val="WW8Num7z6"/>
    <w:rsid w:val="008E7376"/>
  </w:style>
  <w:style w:type="character" w:customStyle="1" w:styleId="WW8Num7z7">
    <w:name w:val="WW8Num7z7"/>
    <w:rsid w:val="008E7376"/>
  </w:style>
  <w:style w:type="character" w:customStyle="1" w:styleId="WW8Num7z8">
    <w:name w:val="WW8Num7z8"/>
    <w:rsid w:val="008E7376"/>
  </w:style>
  <w:style w:type="character" w:customStyle="1" w:styleId="WW8Num8z1">
    <w:name w:val="WW8Num8z1"/>
    <w:rsid w:val="008E7376"/>
    <w:rPr>
      <w:rFonts w:ascii="Courier New" w:hAnsi="Courier New" w:cs="Courier New" w:hint="default"/>
    </w:rPr>
  </w:style>
  <w:style w:type="character" w:customStyle="1" w:styleId="WW8Num8z2">
    <w:name w:val="WW8Num8z2"/>
    <w:rsid w:val="008E7376"/>
    <w:rPr>
      <w:rFonts w:ascii="Wingdings" w:hAnsi="Wingdings" w:cs="Wingdings" w:hint="default"/>
    </w:rPr>
  </w:style>
  <w:style w:type="character" w:customStyle="1" w:styleId="WW8Num8z3">
    <w:name w:val="WW8Num8z3"/>
    <w:rsid w:val="008E7376"/>
    <w:rPr>
      <w:rFonts w:ascii="Symbol" w:hAnsi="Symbol" w:cs="Symbol" w:hint="default"/>
    </w:rPr>
  </w:style>
  <w:style w:type="character" w:customStyle="1" w:styleId="WW8Num9z1">
    <w:name w:val="WW8Num9z1"/>
    <w:rsid w:val="008E7376"/>
    <w:rPr>
      <w:rFonts w:ascii="Courier New" w:hAnsi="Courier New" w:cs="Courier New" w:hint="default"/>
    </w:rPr>
  </w:style>
  <w:style w:type="character" w:customStyle="1" w:styleId="WW8Num9z2">
    <w:name w:val="WW8Num9z2"/>
    <w:rsid w:val="008E7376"/>
    <w:rPr>
      <w:rFonts w:ascii="Wingdings" w:hAnsi="Wingdings" w:cs="Wingdings" w:hint="default"/>
    </w:rPr>
  </w:style>
  <w:style w:type="character" w:customStyle="1" w:styleId="WW8Num9z3">
    <w:name w:val="WW8Num9z3"/>
    <w:rsid w:val="008E7376"/>
    <w:rPr>
      <w:rFonts w:ascii="Symbol" w:hAnsi="Symbol" w:cs="Symbol" w:hint="default"/>
    </w:rPr>
  </w:style>
  <w:style w:type="character" w:customStyle="1" w:styleId="WW8Num12z1">
    <w:name w:val="WW8Num12z1"/>
    <w:rsid w:val="008E7376"/>
    <w:rPr>
      <w:rFonts w:ascii="Courier New" w:hAnsi="Courier New" w:cs="Courier New" w:hint="default"/>
    </w:rPr>
  </w:style>
  <w:style w:type="character" w:customStyle="1" w:styleId="WW8Num12z2">
    <w:name w:val="WW8Num12z2"/>
    <w:rsid w:val="008E7376"/>
    <w:rPr>
      <w:rFonts w:ascii="Wingdings" w:hAnsi="Wingdings" w:cs="Wingdings" w:hint="default"/>
    </w:rPr>
  </w:style>
  <w:style w:type="character" w:customStyle="1" w:styleId="WW8Num12z3">
    <w:name w:val="WW8Num12z3"/>
    <w:rsid w:val="008E7376"/>
    <w:rPr>
      <w:rFonts w:ascii="Symbol" w:hAnsi="Symbol" w:cs="Symbol" w:hint="default"/>
    </w:rPr>
  </w:style>
  <w:style w:type="character" w:customStyle="1" w:styleId="WW8Num13z1">
    <w:name w:val="WW8Num13z1"/>
    <w:rsid w:val="008E7376"/>
  </w:style>
  <w:style w:type="character" w:customStyle="1" w:styleId="WW8Num13z2">
    <w:name w:val="WW8Num13z2"/>
    <w:rsid w:val="008E7376"/>
  </w:style>
  <w:style w:type="character" w:customStyle="1" w:styleId="WW8Num13z3">
    <w:name w:val="WW8Num13z3"/>
    <w:rsid w:val="008E7376"/>
  </w:style>
  <w:style w:type="character" w:customStyle="1" w:styleId="WW8Num13z4">
    <w:name w:val="WW8Num13z4"/>
    <w:rsid w:val="008E7376"/>
  </w:style>
  <w:style w:type="character" w:customStyle="1" w:styleId="WW8Num13z5">
    <w:name w:val="WW8Num13z5"/>
    <w:rsid w:val="008E7376"/>
  </w:style>
  <w:style w:type="character" w:customStyle="1" w:styleId="WW8Num13z6">
    <w:name w:val="WW8Num13z6"/>
    <w:rsid w:val="008E7376"/>
  </w:style>
  <w:style w:type="character" w:customStyle="1" w:styleId="WW8Num13z7">
    <w:name w:val="WW8Num13z7"/>
    <w:rsid w:val="008E7376"/>
  </w:style>
  <w:style w:type="character" w:customStyle="1" w:styleId="WW8Num13z8">
    <w:name w:val="WW8Num13z8"/>
    <w:rsid w:val="008E7376"/>
  </w:style>
  <w:style w:type="character" w:customStyle="1" w:styleId="WW8Num14z1">
    <w:name w:val="WW8Num14z1"/>
    <w:rsid w:val="008E7376"/>
    <w:rPr>
      <w:rFonts w:ascii="Courier New" w:hAnsi="Courier New" w:cs="Courier New" w:hint="default"/>
    </w:rPr>
  </w:style>
  <w:style w:type="character" w:customStyle="1" w:styleId="WW8Num14z2">
    <w:name w:val="WW8Num14z2"/>
    <w:rsid w:val="008E7376"/>
    <w:rPr>
      <w:rFonts w:ascii="Wingdings" w:hAnsi="Wingdings" w:cs="Wingdings" w:hint="default"/>
    </w:rPr>
  </w:style>
  <w:style w:type="character" w:customStyle="1" w:styleId="WW8Num14z3">
    <w:name w:val="WW8Num14z3"/>
    <w:rsid w:val="008E7376"/>
    <w:rPr>
      <w:rFonts w:ascii="Symbol" w:hAnsi="Symbol" w:cs="Symbol" w:hint="default"/>
    </w:rPr>
  </w:style>
  <w:style w:type="character" w:customStyle="1" w:styleId="WW8Num15z1">
    <w:name w:val="WW8Num15z1"/>
    <w:rsid w:val="008E7376"/>
    <w:rPr>
      <w:rFonts w:ascii="Courier New" w:hAnsi="Courier New" w:cs="Courier New" w:hint="default"/>
    </w:rPr>
  </w:style>
  <w:style w:type="character" w:customStyle="1" w:styleId="WW8Num15z2">
    <w:name w:val="WW8Num15z2"/>
    <w:rsid w:val="008E7376"/>
    <w:rPr>
      <w:rFonts w:ascii="Wingdings" w:hAnsi="Wingdings" w:cs="Wingdings" w:hint="default"/>
    </w:rPr>
  </w:style>
  <w:style w:type="character" w:customStyle="1" w:styleId="WW8Num18z1">
    <w:name w:val="WW8Num18z1"/>
    <w:rsid w:val="008E7376"/>
    <w:rPr>
      <w:rFonts w:ascii="Courier New" w:hAnsi="Courier New" w:cs="Courier New" w:hint="default"/>
    </w:rPr>
  </w:style>
  <w:style w:type="character" w:customStyle="1" w:styleId="WW8Num18z2">
    <w:name w:val="WW8Num18z2"/>
    <w:rsid w:val="008E7376"/>
    <w:rPr>
      <w:rFonts w:ascii="Wingdings" w:hAnsi="Wingdings" w:cs="Wingdings" w:hint="default"/>
    </w:rPr>
  </w:style>
  <w:style w:type="character" w:customStyle="1" w:styleId="WW8Num18z3">
    <w:name w:val="WW8Num18z3"/>
    <w:rsid w:val="008E7376"/>
    <w:rPr>
      <w:rFonts w:ascii="Symbol" w:hAnsi="Symbol" w:cs="Symbol" w:hint="default"/>
    </w:rPr>
  </w:style>
  <w:style w:type="character" w:customStyle="1" w:styleId="WW8Num19z1">
    <w:name w:val="WW8Num19z1"/>
    <w:rsid w:val="008E7376"/>
    <w:rPr>
      <w:rFonts w:ascii="Courier New" w:hAnsi="Courier New" w:cs="Courier New" w:hint="default"/>
    </w:rPr>
  </w:style>
  <w:style w:type="character" w:customStyle="1" w:styleId="WW8Num19z2">
    <w:name w:val="WW8Num19z2"/>
    <w:rsid w:val="008E7376"/>
    <w:rPr>
      <w:rFonts w:ascii="Wingdings" w:hAnsi="Wingdings" w:cs="Wingdings" w:hint="default"/>
    </w:rPr>
  </w:style>
  <w:style w:type="character" w:customStyle="1" w:styleId="WW8Num20z1">
    <w:name w:val="WW8Num20z1"/>
    <w:rsid w:val="008E7376"/>
    <w:rPr>
      <w:rFonts w:ascii="Courier New" w:hAnsi="Courier New" w:cs="Courier New" w:hint="default"/>
    </w:rPr>
  </w:style>
  <w:style w:type="character" w:customStyle="1" w:styleId="WW8Num20z2">
    <w:name w:val="WW8Num20z2"/>
    <w:rsid w:val="008E7376"/>
    <w:rPr>
      <w:rFonts w:ascii="Wingdings" w:hAnsi="Wingdings" w:cs="Wingdings" w:hint="default"/>
    </w:rPr>
  </w:style>
  <w:style w:type="character" w:customStyle="1" w:styleId="WW8Num20z3">
    <w:name w:val="WW8Num20z3"/>
    <w:rsid w:val="008E7376"/>
    <w:rPr>
      <w:rFonts w:ascii="Symbol" w:hAnsi="Symbol" w:cs="Symbol" w:hint="default"/>
    </w:rPr>
  </w:style>
  <w:style w:type="character" w:customStyle="1" w:styleId="WW8Num21z2">
    <w:name w:val="WW8Num21z2"/>
    <w:rsid w:val="008E7376"/>
    <w:rPr>
      <w:rFonts w:ascii="Wingdings" w:hAnsi="Wingdings" w:cs="Wingdings" w:hint="default"/>
    </w:rPr>
  </w:style>
  <w:style w:type="character" w:customStyle="1" w:styleId="WW8Num21z3">
    <w:name w:val="WW8Num21z3"/>
    <w:rsid w:val="008E7376"/>
    <w:rPr>
      <w:rFonts w:ascii="Symbol" w:hAnsi="Symbol" w:cs="Symbol" w:hint="default"/>
    </w:rPr>
  </w:style>
  <w:style w:type="character" w:customStyle="1" w:styleId="WW8Num22z1">
    <w:name w:val="WW8Num22z1"/>
    <w:rsid w:val="008E7376"/>
  </w:style>
  <w:style w:type="character" w:customStyle="1" w:styleId="WW8Num22z2">
    <w:name w:val="WW8Num22z2"/>
    <w:rsid w:val="008E7376"/>
  </w:style>
  <w:style w:type="character" w:customStyle="1" w:styleId="WW8Num22z3">
    <w:name w:val="WW8Num22z3"/>
    <w:rsid w:val="008E7376"/>
  </w:style>
  <w:style w:type="character" w:customStyle="1" w:styleId="WW8Num22z4">
    <w:name w:val="WW8Num22z4"/>
    <w:rsid w:val="008E7376"/>
  </w:style>
  <w:style w:type="character" w:customStyle="1" w:styleId="WW8Num22z5">
    <w:name w:val="WW8Num22z5"/>
    <w:rsid w:val="008E7376"/>
  </w:style>
  <w:style w:type="character" w:customStyle="1" w:styleId="WW8Num22z6">
    <w:name w:val="WW8Num22z6"/>
    <w:rsid w:val="008E7376"/>
  </w:style>
  <w:style w:type="character" w:customStyle="1" w:styleId="WW8Num22z7">
    <w:name w:val="WW8Num22z7"/>
    <w:rsid w:val="008E7376"/>
  </w:style>
  <w:style w:type="character" w:customStyle="1" w:styleId="WW8Num22z8">
    <w:name w:val="WW8Num22z8"/>
    <w:rsid w:val="008E7376"/>
  </w:style>
  <w:style w:type="character" w:customStyle="1" w:styleId="WW8Num23z1">
    <w:name w:val="WW8Num23z1"/>
    <w:rsid w:val="008E7376"/>
  </w:style>
  <w:style w:type="character" w:customStyle="1" w:styleId="WW8Num23z2">
    <w:name w:val="WW8Num23z2"/>
    <w:rsid w:val="008E7376"/>
  </w:style>
  <w:style w:type="character" w:customStyle="1" w:styleId="WW8Num23z3">
    <w:name w:val="WW8Num23z3"/>
    <w:rsid w:val="008E7376"/>
  </w:style>
  <w:style w:type="character" w:customStyle="1" w:styleId="WW8Num23z4">
    <w:name w:val="WW8Num23z4"/>
    <w:rsid w:val="008E7376"/>
  </w:style>
  <w:style w:type="character" w:customStyle="1" w:styleId="WW8Num23z5">
    <w:name w:val="WW8Num23z5"/>
    <w:rsid w:val="008E7376"/>
  </w:style>
  <w:style w:type="character" w:customStyle="1" w:styleId="WW8Num23z6">
    <w:name w:val="WW8Num23z6"/>
    <w:rsid w:val="008E7376"/>
  </w:style>
  <w:style w:type="character" w:customStyle="1" w:styleId="WW8Num23z7">
    <w:name w:val="WW8Num23z7"/>
    <w:rsid w:val="008E7376"/>
  </w:style>
  <w:style w:type="character" w:customStyle="1" w:styleId="WW8Num23z8">
    <w:name w:val="WW8Num23z8"/>
    <w:rsid w:val="008E7376"/>
  </w:style>
  <w:style w:type="character" w:customStyle="1" w:styleId="WW8Num25z1">
    <w:name w:val="WW8Num25z1"/>
    <w:rsid w:val="008E7376"/>
  </w:style>
  <w:style w:type="character" w:customStyle="1" w:styleId="WW8Num25z2">
    <w:name w:val="WW8Num25z2"/>
    <w:rsid w:val="008E7376"/>
  </w:style>
  <w:style w:type="character" w:customStyle="1" w:styleId="WW8Num25z3">
    <w:name w:val="WW8Num25z3"/>
    <w:rsid w:val="008E7376"/>
  </w:style>
  <w:style w:type="character" w:customStyle="1" w:styleId="WW8Num25z4">
    <w:name w:val="WW8Num25z4"/>
    <w:rsid w:val="008E7376"/>
  </w:style>
  <w:style w:type="character" w:customStyle="1" w:styleId="WW8Num25z5">
    <w:name w:val="WW8Num25z5"/>
    <w:rsid w:val="008E7376"/>
  </w:style>
  <w:style w:type="character" w:customStyle="1" w:styleId="WW8Num25z6">
    <w:name w:val="WW8Num25z6"/>
    <w:rsid w:val="008E7376"/>
  </w:style>
  <w:style w:type="character" w:customStyle="1" w:styleId="WW8Num25z7">
    <w:name w:val="WW8Num25z7"/>
    <w:rsid w:val="008E7376"/>
  </w:style>
  <w:style w:type="character" w:customStyle="1" w:styleId="WW8Num25z8">
    <w:name w:val="WW8Num25z8"/>
    <w:rsid w:val="008E7376"/>
  </w:style>
  <w:style w:type="character" w:customStyle="1" w:styleId="WW8Num26z1">
    <w:name w:val="WW8Num26z1"/>
    <w:rsid w:val="008E7376"/>
    <w:rPr>
      <w:rFonts w:ascii="Courier New" w:hAnsi="Courier New" w:cs="Courier New" w:hint="default"/>
    </w:rPr>
  </w:style>
  <w:style w:type="character" w:customStyle="1" w:styleId="WW8Num26z2">
    <w:name w:val="WW8Num26z2"/>
    <w:rsid w:val="008E7376"/>
    <w:rPr>
      <w:rFonts w:ascii="Wingdings" w:hAnsi="Wingdings" w:cs="Wingdings" w:hint="default"/>
    </w:rPr>
  </w:style>
  <w:style w:type="character" w:customStyle="1" w:styleId="WW8Num27z1">
    <w:name w:val="WW8Num27z1"/>
    <w:rsid w:val="008E7376"/>
  </w:style>
  <w:style w:type="character" w:customStyle="1" w:styleId="WW8Num27z2">
    <w:name w:val="WW8Num27z2"/>
    <w:rsid w:val="008E7376"/>
  </w:style>
  <w:style w:type="character" w:customStyle="1" w:styleId="WW8Num27z3">
    <w:name w:val="WW8Num27z3"/>
    <w:rsid w:val="008E7376"/>
  </w:style>
  <w:style w:type="character" w:customStyle="1" w:styleId="WW8Num27z4">
    <w:name w:val="WW8Num27z4"/>
    <w:rsid w:val="008E7376"/>
  </w:style>
  <w:style w:type="character" w:customStyle="1" w:styleId="WW8Num27z5">
    <w:name w:val="WW8Num27z5"/>
    <w:rsid w:val="008E7376"/>
  </w:style>
  <w:style w:type="character" w:customStyle="1" w:styleId="WW8Num27z6">
    <w:name w:val="WW8Num27z6"/>
    <w:rsid w:val="008E7376"/>
  </w:style>
  <w:style w:type="character" w:customStyle="1" w:styleId="WW8Num27z7">
    <w:name w:val="WW8Num27z7"/>
    <w:rsid w:val="008E7376"/>
  </w:style>
  <w:style w:type="character" w:customStyle="1" w:styleId="WW8Num27z8">
    <w:name w:val="WW8Num27z8"/>
    <w:rsid w:val="008E7376"/>
  </w:style>
  <w:style w:type="character" w:customStyle="1" w:styleId="WW8Num28z1">
    <w:name w:val="WW8Num28z1"/>
    <w:rsid w:val="008E7376"/>
  </w:style>
  <w:style w:type="character" w:customStyle="1" w:styleId="WW8Num28z2">
    <w:name w:val="WW8Num28z2"/>
    <w:rsid w:val="008E7376"/>
  </w:style>
  <w:style w:type="character" w:customStyle="1" w:styleId="WW8Num28z3">
    <w:name w:val="WW8Num28z3"/>
    <w:rsid w:val="008E7376"/>
  </w:style>
  <w:style w:type="character" w:customStyle="1" w:styleId="WW8Num28z4">
    <w:name w:val="WW8Num28z4"/>
    <w:rsid w:val="008E7376"/>
  </w:style>
  <w:style w:type="character" w:customStyle="1" w:styleId="WW8Num28z5">
    <w:name w:val="WW8Num28z5"/>
    <w:rsid w:val="008E7376"/>
  </w:style>
  <w:style w:type="character" w:customStyle="1" w:styleId="WW8Num28z6">
    <w:name w:val="WW8Num28z6"/>
    <w:rsid w:val="008E7376"/>
  </w:style>
  <w:style w:type="character" w:customStyle="1" w:styleId="WW8Num28z7">
    <w:name w:val="WW8Num28z7"/>
    <w:rsid w:val="008E7376"/>
  </w:style>
  <w:style w:type="character" w:customStyle="1" w:styleId="WW8Num28z8">
    <w:name w:val="WW8Num28z8"/>
    <w:rsid w:val="008E7376"/>
  </w:style>
  <w:style w:type="character" w:customStyle="1" w:styleId="WW8Num29z1">
    <w:name w:val="WW8Num29z1"/>
    <w:rsid w:val="008E7376"/>
    <w:rPr>
      <w:rFonts w:ascii="Courier New" w:hAnsi="Courier New" w:cs="Courier New" w:hint="default"/>
    </w:rPr>
  </w:style>
  <w:style w:type="character" w:customStyle="1" w:styleId="WW8Num29z2">
    <w:name w:val="WW8Num29z2"/>
    <w:rsid w:val="008E7376"/>
    <w:rPr>
      <w:rFonts w:ascii="Wingdings" w:hAnsi="Wingdings" w:cs="Wingdings" w:hint="default"/>
    </w:rPr>
  </w:style>
  <w:style w:type="character" w:customStyle="1" w:styleId="WW8Num29z3">
    <w:name w:val="WW8Num29z3"/>
    <w:rsid w:val="008E7376"/>
    <w:rPr>
      <w:rFonts w:ascii="Symbol" w:hAnsi="Symbol" w:cs="Symbol" w:hint="default"/>
    </w:rPr>
  </w:style>
  <w:style w:type="character" w:customStyle="1" w:styleId="WW8Num30z1">
    <w:name w:val="WW8Num30z1"/>
    <w:rsid w:val="008E7376"/>
  </w:style>
  <w:style w:type="character" w:customStyle="1" w:styleId="WW8Num30z2">
    <w:name w:val="WW8Num30z2"/>
    <w:rsid w:val="008E7376"/>
  </w:style>
  <w:style w:type="character" w:customStyle="1" w:styleId="WW8Num30z3">
    <w:name w:val="WW8Num30z3"/>
    <w:rsid w:val="008E7376"/>
  </w:style>
  <w:style w:type="character" w:customStyle="1" w:styleId="WW8Num30z4">
    <w:name w:val="WW8Num30z4"/>
    <w:rsid w:val="008E7376"/>
  </w:style>
  <w:style w:type="character" w:customStyle="1" w:styleId="WW8Num30z5">
    <w:name w:val="WW8Num30z5"/>
    <w:rsid w:val="008E7376"/>
  </w:style>
  <w:style w:type="character" w:customStyle="1" w:styleId="WW8Num30z6">
    <w:name w:val="WW8Num30z6"/>
    <w:rsid w:val="008E7376"/>
  </w:style>
  <w:style w:type="character" w:customStyle="1" w:styleId="WW8Num30z7">
    <w:name w:val="WW8Num30z7"/>
    <w:rsid w:val="008E7376"/>
  </w:style>
  <w:style w:type="character" w:customStyle="1" w:styleId="WW8Num30z8">
    <w:name w:val="WW8Num30z8"/>
    <w:rsid w:val="008E7376"/>
  </w:style>
  <w:style w:type="character" w:customStyle="1" w:styleId="WW8Num31z1">
    <w:name w:val="WW8Num31z1"/>
    <w:rsid w:val="008E7376"/>
    <w:rPr>
      <w:rFonts w:ascii="Courier New" w:hAnsi="Courier New" w:cs="Courier New" w:hint="default"/>
    </w:rPr>
  </w:style>
  <w:style w:type="character" w:customStyle="1" w:styleId="WW8Num31z2">
    <w:name w:val="WW8Num31z2"/>
    <w:rsid w:val="008E7376"/>
    <w:rPr>
      <w:rFonts w:ascii="Wingdings" w:hAnsi="Wingdings" w:cs="Wingdings" w:hint="default"/>
    </w:rPr>
  </w:style>
  <w:style w:type="character" w:customStyle="1" w:styleId="WW8Num32z1">
    <w:name w:val="WW8Num32z1"/>
    <w:rsid w:val="008E7376"/>
    <w:rPr>
      <w:rFonts w:ascii="Courier New" w:hAnsi="Courier New" w:cs="Courier New" w:hint="default"/>
    </w:rPr>
  </w:style>
  <w:style w:type="character" w:customStyle="1" w:styleId="WW8Num32z2">
    <w:name w:val="WW8Num32z2"/>
    <w:rsid w:val="008E7376"/>
    <w:rPr>
      <w:rFonts w:ascii="Wingdings" w:hAnsi="Wingdings" w:cs="Wingdings" w:hint="default"/>
    </w:rPr>
  </w:style>
  <w:style w:type="character" w:customStyle="1" w:styleId="WW8Num32z3">
    <w:name w:val="WW8Num32z3"/>
    <w:rsid w:val="008E7376"/>
    <w:rPr>
      <w:rFonts w:ascii="Symbol" w:hAnsi="Symbol" w:cs="Symbol" w:hint="default"/>
    </w:rPr>
  </w:style>
  <w:style w:type="character" w:customStyle="1" w:styleId="WW8Num33z1">
    <w:name w:val="WW8Num33z1"/>
    <w:rsid w:val="008E7376"/>
  </w:style>
  <w:style w:type="character" w:customStyle="1" w:styleId="WW8Num33z2">
    <w:name w:val="WW8Num33z2"/>
    <w:rsid w:val="008E7376"/>
  </w:style>
  <w:style w:type="character" w:customStyle="1" w:styleId="WW8Num33z3">
    <w:name w:val="WW8Num33z3"/>
    <w:rsid w:val="008E7376"/>
  </w:style>
  <w:style w:type="character" w:customStyle="1" w:styleId="WW8Num33z4">
    <w:name w:val="WW8Num33z4"/>
    <w:rsid w:val="008E7376"/>
  </w:style>
  <w:style w:type="character" w:customStyle="1" w:styleId="WW8Num33z5">
    <w:name w:val="WW8Num33z5"/>
    <w:rsid w:val="008E7376"/>
  </w:style>
  <w:style w:type="character" w:customStyle="1" w:styleId="WW8Num33z6">
    <w:name w:val="WW8Num33z6"/>
    <w:rsid w:val="008E7376"/>
  </w:style>
  <w:style w:type="character" w:customStyle="1" w:styleId="WW8Num33z7">
    <w:name w:val="WW8Num33z7"/>
    <w:rsid w:val="008E7376"/>
  </w:style>
  <w:style w:type="character" w:customStyle="1" w:styleId="WW8Num33z8">
    <w:name w:val="WW8Num33z8"/>
    <w:rsid w:val="008E7376"/>
  </w:style>
  <w:style w:type="character" w:customStyle="1" w:styleId="WW8Num34z1">
    <w:name w:val="WW8Num34z1"/>
    <w:rsid w:val="008E7376"/>
  </w:style>
  <w:style w:type="character" w:customStyle="1" w:styleId="WW8Num34z2">
    <w:name w:val="WW8Num34z2"/>
    <w:rsid w:val="008E7376"/>
  </w:style>
  <w:style w:type="character" w:customStyle="1" w:styleId="WW8Num34z3">
    <w:name w:val="WW8Num34z3"/>
    <w:rsid w:val="008E7376"/>
  </w:style>
  <w:style w:type="character" w:customStyle="1" w:styleId="WW8Num34z4">
    <w:name w:val="WW8Num34z4"/>
    <w:rsid w:val="008E7376"/>
  </w:style>
  <w:style w:type="character" w:customStyle="1" w:styleId="WW8Num34z5">
    <w:name w:val="WW8Num34z5"/>
    <w:rsid w:val="008E7376"/>
  </w:style>
  <w:style w:type="character" w:customStyle="1" w:styleId="WW8Num34z6">
    <w:name w:val="WW8Num34z6"/>
    <w:rsid w:val="008E7376"/>
  </w:style>
  <w:style w:type="character" w:customStyle="1" w:styleId="WW8Num34z7">
    <w:name w:val="WW8Num34z7"/>
    <w:rsid w:val="008E7376"/>
  </w:style>
  <w:style w:type="character" w:customStyle="1" w:styleId="WW8Num34z8">
    <w:name w:val="WW8Num34z8"/>
    <w:rsid w:val="008E7376"/>
  </w:style>
  <w:style w:type="character" w:customStyle="1" w:styleId="WW8Num35z1">
    <w:name w:val="WW8Num35z1"/>
    <w:rsid w:val="008E7376"/>
  </w:style>
  <w:style w:type="character" w:customStyle="1" w:styleId="WW8Num35z2">
    <w:name w:val="WW8Num35z2"/>
    <w:rsid w:val="008E7376"/>
  </w:style>
  <w:style w:type="character" w:customStyle="1" w:styleId="WW8Num35z3">
    <w:name w:val="WW8Num35z3"/>
    <w:rsid w:val="008E7376"/>
  </w:style>
  <w:style w:type="character" w:customStyle="1" w:styleId="WW8Num35z4">
    <w:name w:val="WW8Num35z4"/>
    <w:rsid w:val="008E7376"/>
  </w:style>
  <w:style w:type="character" w:customStyle="1" w:styleId="WW8Num35z5">
    <w:name w:val="WW8Num35z5"/>
    <w:rsid w:val="008E7376"/>
  </w:style>
  <w:style w:type="character" w:customStyle="1" w:styleId="WW8Num35z6">
    <w:name w:val="WW8Num35z6"/>
    <w:rsid w:val="008E7376"/>
  </w:style>
  <w:style w:type="character" w:customStyle="1" w:styleId="WW8Num35z7">
    <w:name w:val="WW8Num35z7"/>
    <w:rsid w:val="008E7376"/>
  </w:style>
  <w:style w:type="character" w:customStyle="1" w:styleId="WW8Num35z8">
    <w:name w:val="WW8Num35z8"/>
    <w:rsid w:val="008E7376"/>
  </w:style>
  <w:style w:type="character" w:customStyle="1" w:styleId="WW8Num36z1">
    <w:name w:val="WW8Num36z1"/>
    <w:rsid w:val="008E7376"/>
    <w:rPr>
      <w:rFonts w:ascii="Courier New" w:hAnsi="Courier New" w:cs="Courier New" w:hint="default"/>
    </w:rPr>
  </w:style>
  <w:style w:type="character" w:customStyle="1" w:styleId="WW8Num36z2">
    <w:name w:val="WW8Num36z2"/>
    <w:rsid w:val="008E7376"/>
    <w:rPr>
      <w:rFonts w:ascii="Wingdings" w:hAnsi="Wingdings" w:cs="Wingdings" w:hint="default"/>
    </w:rPr>
  </w:style>
  <w:style w:type="character" w:customStyle="1" w:styleId="WW8Num36z3">
    <w:name w:val="WW8Num36z3"/>
    <w:rsid w:val="008E7376"/>
    <w:rPr>
      <w:rFonts w:ascii="Symbol" w:hAnsi="Symbol" w:cs="Symbol" w:hint="default"/>
    </w:rPr>
  </w:style>
  <w:style w:type="character" w:styleId="Hyperlink">
    <w:name w:val="Hyperlink"/>
    <w:uiPriority w:val="99"/>
    <w:rsid w:val="008E7376"/>
    <w:rPr>
      <w:color w:val="0000FF"/>
      <w:u w:val="single"/>
    </w:rPr>
  </w:style>
  <w:style w:type="character" w:customStyle="1" w:styleId="Heading1Char">
    <w:name w:val="Heading 1 Char"/>
    <w:rsid w:val="008E7376"/>
    <w:rPr>
      <w:rFonts w:ascii="Arial" w:hAnsi="Arial" w:cs="Arial"/>
      <w:sz w:val="24"/>
      <w:szCs w:val="24"/>
      <w:lang w:val="hu-HU"/>
    </w:rPr>
  </w:style>
  <w:style w:type="character" w:customStyle="1" w:styleId="HeaderChar">
    <w:name w:val="Header Char"/>
    <w:uiPriority w:val="99"/>
    <w:rsid w:val="008E7376"/>
    <w:rPr>
      <w:sz w:val="24"/>
      <w:szCs w:val="24"/>
    </w:rPr>
  </w:style>
  <w:style w:type="character" w:customStyle="1" w:styleId="FooterChar">
    <w:name w:val="Footer Char"/>
    <w:rsid w:val="008E7376"/>
    <w:rPr>
      <w:sz w:val="24"/>
      <w:szCs w:val="24"/>
    </w:rPr>
  </w:style>
  <w:style w:type="character" w:customStyle="1" w:styleId="tal1">
    <w:name w:val="tal1"/>
    <w:rsid w:val="008E7376"/>
  </w:style>
  <w:style w:type="character" w:customStyle="1" w:styleId="ListParagraphChar">
    <w:name w:val="List Paragraph Char"/>
    <w:aliases w:val="Header bold Char,bullets Char,Normal bullet 2 Char,Arial Char,Forth level Char,Listă colorată - Accentuare 11 Char,Citation List Char,Lettre d'introduction Char,List_Paragraph Char,Multilevel para_II Char,b Char"/>
    <w:uiPriority w:val="34"/>
    <w:rsid w:val="008E7376"/>
    <w:rPr>
      <w:rFonts w:ascii="Calibri" w:hAnsi="Calibri" w:cs="Calibri"/>
      <w:sz w:val="22"/>
      <w:szCs w:val="22"/>
      <w:lang w:val="ro-RO"/>
    </w:rPr>
  </w:style>
  <w:style w:type="character" w:customStyle="1" w:styleId="al1">
    <w:name w:val="al1"/>
    <w:rsid w:val="008E7376"/>
    <w:rPr>
      <w:b/>
      <w:bCs/>
      <w:color w:val="008F00"/>
    </w:rPr>
  </w:style>
  <w:style w:type="character" w:customStyle="1" w:styleId="tli1">
    <w:name w:val="tli1"/>
    <w:rsid w:val="008E7376"/>
  </w:style>
  <w:style w:type="character" w:customStyle="1" w:styleId="BalloonTextChar">
    <w:name w:val="Balloon Text Char"/>
    <w:rsid w:val="008E7376"/>
    <w:rPr>
      <w:rFonts w:ascii="Tahoma" w:hAnsi="Tahoma" w:cs="Tahoma"/>
      <w:sz w:val="16"/>
      <w:szCs w:val="16"/>
      <w:lang w:val="ro-RO"/>
    </w:rPr>
  </w:style>
  <w:style w:type="paragraph" w:customStyle="1" w:styleId="Heading">
    <w:name w:val="Heading"/>
    <w:basedOn w:val="Normal"/>
    <w:next w:val="Corptext"/>
    <w:rsid w:val="008E7376"/>
    <w:pPr>
      <w:keepNext/>
      <w:suppressAutoHyphens/>
      <w:spacing w:before="240" w:after="120"/>
    </w:pPr>
    <w:rPr>
      <w:rFonts w:ascii="Liberation Sans" w:eastAsia="Microsoft YaHei" w:hAnsi="Liberation Sans" w:cs="Mangal"/>
      <w:sz w:val="28"/>
      <w:szCs w:val="28"/>
      <w:lang w:val="en-US" w:eastAsia="zh-CN"/>
    </w:rPr>
  </w:style>
  <w:style w:type="paragraph" w:styleId="Corptext">
    <w:name w:val="Body Text"/>
    <w:basedOn w:val="Normal"/>
    <w:link w:val="CorptextCaracter"/>
    <w:qFormat/>
    <w:rsid w:val="008E7376"/>
    <w:pPr>
      <w:suppressAutoHyphens/>
      <w:spacing w:after="140" w:line="288" w:lineRule="auto"/>
    </w:pPr>
    <w:rPr>
      <w:lang w:val="en-US" w:eastAsia="zh-CN"/>
    </w:rPr>
  </w:style>
  <w:style w:type="character" w:customStyle="1" w:styleId="CorptextCaracter">
    <w:name w:val="Corp text Caracter"/>
    <w:basedOn w:val="Fontdeparagrafimplicit"/>
    <w:link w:val="Corptext"/>
    <w:rsid w:val="008E7376"/>
    <w:rPr>
      <w:rFonts w:ascii="Times New Roman" w:eastAsia="Times New Roman" w:hAnsi="Times New Roman" w:cs="Times New Roman"/>
      <w:sz w:val="24"/>
      <w:szCs w:val="24"/>
      <w:lang w:val="en-US" w:eastAsia="zh-CN"/>
    </w:rPr>
  </w:style>
  <w:style w:type="paragraph" w:styleId="List">
    <w:name w:val="List"/>
    <w:basedOn w:val="Corptext"/>
    <w:rsid w:val="008E7376"/>
    <w:rPr>
      <w:rFonts w:cs="Mangal"/>
    </w:rPr>
  </w:style>
  <w:style w:type="paragraph" w:styleId="Legend">
    <w:name w:val="caption"/>
    <w:basedOn w:val="Normal"/>
    <w:qFormat/>
    <w:rsid w:val="008E7376"/>
    <w:pPr>
      <w:suppressLineNumbers/>
      <w:suppressAutoHyphens/>
      <w:spacing w:before="120" w:after="120"/>
    </w:pPr>
    <w:rPr>
      <w:rFonts w:cs="Mangal"/>
      <w:i/>
      <w:iCs/>
      <w:lang w:val="en-US" w:eastAsia="zh-CN"/>
    </w:rPr>
  </w:style>
  <w:style w:type="paragraph" w:customStyle="1" w:styleId="Index">
    <w:name w:val="Index"/>
    <w:basedOn w:val="Normal"/>
    <w:rsid w:val="008E7376"/>
    <w:pPr>
      <w:suppressLineNumbers/>
      <w:suppressAutoHyphens/>
    </w:pPr>
    <w:rPr>
      <w:rFonts w:cs="Mangal"/>
      <w:lang w:val="en-US" w:eastAsia="zh-CN"/>
    </w:rPr>
  </w:style>
  <w:style w:type="paragraph" w:styleId="Antet">
    <w:name w:val="header"/>
    <w:basedOn w:val="Normal"/>
    <w:link w:val="AntetCaracter"/>
    <w:uiPriority w:val="99"/>
    <w:rsid w:val="008E7376"/>
    <w:pPr>
      <w:tabs>
        <w:tab w:val="center" w:pos="4320"/>
        <w:tab w:val="right" w:pos="8640"/>
      </w:tabs>
      <w:suppressAutoHyphens/>
    </w:pPr>
    <w:rPr>
      <w:lang w:val="en-US" w:eastAsia="zh-CN"/>
    </w:rPr>
  </w:style>
  <w:style w:type="character" w:customStyle="1" w:styleId="AntetCaracter">
    <w:name w:val="Antet Caracter"/>
    <w:basedOn w:val="Fontdeparagrafimplicit"/>
    <w:link w:val="Antet"/>
    <w:uiPriority w:val="99"/>
    <w:rsid w:val="008E7376"/>
    <w:rPr>
      <w:rFonts w:ascii="Times New Roman" w:eastAsia="Times New Roman" w:hAnsi="Times New Roman" w:cs="Times New Roman"/>
      <w:sz w:val="24"/>
      <w:szCs w:val="24"/>
      <w:lang w:val="en-US" w:eastAsia="zh-CN"/>
    </w:rPr>
  </w:style>
  <w:style w:type="paragraph" w:styleId="Subsol">
    <w:name w:val="footer"/>
    <w:basedOn w:val="Normal"/>
    <w:link w:val="SubsolCaracter"/>
    <w:uiPriority w:val="99"/>
    <w:rsid w:val="008E7376"/>
    <w:pPr>
      <w:tabs>
        <w:tab w:val="center" w:pos="4320"/>
        <w:tab w:val="right" w:pos="8640"/>
      </w:tabs>
      <w:suppressAutoHyphens/>
    </w:pPr>
    <w:rPr>
      <w:lang w:val="en-US" w:eastAsia="zh-CN"/>
    </w:rPr>
  </w:style>
  <w:style w:type="character" w:customStyle="1" w:styleId="SubsolCaracter">
    <w:name w:val="Subsol Caracter"/>
    <w:basedOn w:val="Fontdeparagrafimplicit"/>
    <w:link w:val="Subsol"/>
    <w:uiPriority w:val="99"/>
    <w:rsid w:val="008E7376"/>
    <w:rPr>
      <w:rFonts w:ascii="Times New Roman" w:eastAsia="Times New Roman" w:hAnsi="Times New Roman" w:cs="Times New Roman"/>
      <w:sz w:val="24"/>
      <w:szCs w:val="24"/>
      <w:lang w:val="en-US" w:eastAsia="zh-CN"/>
    </w:rPr>
  </w:style>
  <w:style w:type="paragraph" w:styleId="Listparagraf">
    <w:name w:val="List Paragraph"/>
    <w:aliases w:val="body 2,Header bold,bullets,Normal bullet 2,Arial,Forth level,Listă colorată - Accentuare 11,Citation List,Lettre d'introduction,List_Paragraph,Multilevel para_II,List Paragraph2,b,Akapit z listą BS,Outlines a.b.c.,Akapit z lista BS"/>
    <w:basedOn w:val="Normal"/>
    <w:link w:val="ListparagrafCaracter"/>
    <w:uiPriority w:val="34"/>
    <w:qFormat/>
    <w:rsid w:val="008E7376"/>
    <w:pPr>
      <w:suppressAutoHyphens/>
      <w:spacing w:after="200" w:line="276" w:lineRule="auto"/>
      <w:ind w:left="720"/>
      <w:contextualSpacing/>
    </w:pPr>
    <w:rPr>
      <w:rFonts w:ascii="Calibri" w:hAnsi="Calibri" w:cs="Calibri"/>
      <w:sz w:val="22"/>
      <w:szCs w:val="22"/>
      <w:lang w:val="ro-RO" w:eastAsia="zh-CN"/>
    </w:rPr>
  </w:style>
  <w:style w:type="paragraph" w:customStyle="1" w:styleId="Frspaiere1">
    <w:name w:val="Fără spațiere1"/>
    <w:rsid w:val="008E7376"/>
    <w:pPr>
      <w:suppressAutoHyphens/>
      <w:spacing w:after="0" w:line="240" w:lineRule="auto"/>
    </w:pPr>
    <w:rPr>
      <w:rFonts w:ascii="Calibri" w:eastAsia="Arial" w:hAnsi="Calibri" w:cs="Calibri"/>
      <w:lang w:eastAsia="zh-CN"/>
    </w:rPr>
  </w:style>
  <w:style w:type="paragraph" w:customStyle="1" w:styleId="Default">
    <w:name w:val="Default"/>
    <w:rsid w:val="008E737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nBalon">
    <w:name w:val="Balloon Text"/>
    <w:basedOn w:val="Normal"/>
    <w:link w:val="TextnBalonCaracter"/>
    <w:rsid w:val="008E7376"/>
    <w:pPr>
      <w:suppressAutoHyphens/>
    </w:pPr>
    <w:rPr>
      <w:rFonts w:ascii="Tahoma" w:hAnsi="Tahoma" w:cs="Tahoma"/>
      <w:sz w:val="16"/>
      <w:szCs w:val="16"/>
      <w:lang w:val="ro-RO" w:eastAsia="zh-CN"/>
    </w:rPr>
  </w:style>
  <w:style w:type="character" w:customStyle="1" w:styleId="TextnBalonCaracter">
    <w:name w:val="Text în Balon Caracter"/>
    <w:basedOn w:val="Fontdeparagrafimplicit"/>
    <w:link w:val="TextnBalon"/>
    <w:uiPriority w:val="99"/>
    <w:rsid w:val="008E7376"/>
    <w:rPr>
      <w:rFonts w:ascii="Tahoma" w:eastAsia="Times New Roman" w:hAnsi="Tahoma" w:cs="Tahoma"/>
      <w:sz w:val="16"/>
      <w:szCs w:val="16"/>
      <w:lang w:eastAsia="zh-CN"/>
    </w:rPr>
  </w:style>
  <w:style w:type="paragraph" w:styleId="Frspaiere">
    <w:name w:val="No Spacing"/>
    <w:qFormat/>
    <w:rsid w:val="008E7376"/>
    <w:pPr>
      <w:suppressAutoHyphens/>
      <w:spacing w:after="0" w:line="240" w:lineRule="auto"/>
    </w:pPr>
    <w:rPr>
      <w:rFonts w:ascii="Calibri" w:eastAsia="Calibri" w:hAnsi="Calibri" w:cs="Calibri"/>
      <w:lang w:eastAsia="zh-CN"/>
    </w:rPr>
  </w:style>
  <w:style w:type="paragraph" w:customStyle="1" w:styleId="Char3">
    <w:name w:val="Char3"/>
    <w:basedOn w:val="Normal"/>
    <w:rsid w:val="008E7376"/>
    <w:pPr>
      <w:tabs>
        <w:tab w:val="left" w:pos="709"/>
      </w:tabs>
      <w:suppressAutoHyphens/>
    </w:pPr>
    <w:rPr>
      <w:rFonts w:ascii="Tahoma" w:hAnsi="Tahoma" w:cs="Tahoma"/>
      <w:lang w:val="pl-PL" w:eastAsia="zh-CN"/>
    </w:rPr>
  </w:style>
  <w:style w:type="paragraph" w:customStyle="1" w:styleId="FrameContents">
    <w:name w:val="Frame Contents"/>
    <w:basedOn w:val="Normal"/>
    <w:rsid w:val="008E7376"/>
    <w:pPr>
      <w:suppressAutoHyphens/>
    </w:pPr>
    <w:rPr>
      <w:lang w:val="en-US" w:eastAsia="zh-CN"/>
    </w:rPr>
  </w:style>
  <w:style w:type="paragraph" w:styleId="NormalWeb">
    <w:name w:val="Normal (Web)"/>
    <w:basedOn w:val="Normal"/>
    <w:rsid w:val="008E7376"/>
    <w:pPr>
      <w:suppressAutoHyphens/>
      <w:overflowPunct w:val="0"/>
      <w:autoSpaceDE w:val="0"/>
      <w:spacing w:before="100" w:after="100"/>
      <w:jc w:val="both"/>
      <w:textAlignment w:val="baseline"/>
    </w:pPr>
    <w:rPr>
      <w:szCs w:val="20"/>
      <w:lang w:eastAsia="zh-CN"/>
    </w:rPr>
  </w:style>
  <w:style w:type="paragraph" w:customStyle="1" w:styleId="PRAGHeading2">
    <w:name w:val="PRAG Heading 2"/>
    <w:basedOn w:val="Normal"/>
    <w:uiPriority w:val="99"/>
    <w:rsid w:val="008E7376"/>
    <w:pPr>
      <w:widowControl w:val="0"/>
      <w:numPr>
        <w:numId w:val="21"/>
      </w:numPr>
      <w:spacing w:before="100" w:after="100"/>
    </w:pPr>
    <w:rPr>
      <w:lang w:val="fr-FR" w:eastAsia="en-US"/>
    </w:rPr>
  </w:style>
  <w:style w:type="paragraph" w:styleId="Titlucuprins">
    <w:name w:val="TOC Heading"/>
    <w:basedOn w:val="Titlu1"/>
    <w:next w:val="Normal"/>
    <w:uiPriority w:val="39"/>
    <w:unhideWhenUsed/>
    <w:qFormat/>
    <w:rsid w:val="008E7376"/>
    <w:pPr>
      <w:keepNext/>
      <w:keepLines/>
      <w:widowControl/>
      <w:numPr>
        <w:numId w:val="0"/>
      </w:numPr>
      <w:tabs>
        <w:tab w:val="clear" w:pos="432"/>
      </w:tabs>
      <w:suppressAutoHyphens w:val="0"/>
      <w:autoSpaceDE/>
      <w:spacing w:before="240" w:line="259" w:lineRule="auto"/>
      <w:outlineLvl w:val="9"/>
    </w:pPr>
    <w:rPr>
      <w:rFonts w:ascii="Calibri Light" w:hAnsi="Calibri Light" w:cs="Times New Roman"/>
      <w:color w:val="2E74B5"/>
      <w:sz w:val="32"/>
      <w:szCs w:val="32"/>
      <w:lang w:val="ro-RO" w:eastAsia="ro-RO"/>
    </w:rPr>
  </w:style>
  <w:style w:type="paragraph" w:styleId="Cuprins1">
    <w:name w:val="toc 1"/>
    <w:basedOn w:val="Normal"/>
    <w:next w:val="Normal"/>
    <w:autoRedefine/>
    <w:uiPriority w:val="39"/>
    <w:unhideWhenUsed/>
    <w:rsid w:val="0033274C"/>
    <w:pPr>
      <w:tabs>
        <w:tab w:val="right" w:leader="dot" w:pos="9736"/>
      </w:tabs>
      <w:suppressAutoHyphens/>
      <w:ind w:left="426"/>
    </w:pPr>
    <w:rPr>
      <w:lang w:val="en-US" w:eastAsia="zh-CN"/>
    </w:rPr>
  </w:style>
  <w:style w:type="character" w:customStyle="1" w:styleId="Titlu2Caracter">
    <w:name w:val="Titlu 2 Caracter"/>
    <w:basedOn w:val="Fontdeparagrafimplicit"/>
    <w:link w:val="Titlu2"/>
    <w:rsid w:val="00913248"/>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rsid w:val="00913248"/>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rsid w:val="00913248"/>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rsid w:val="00913248"/>
    <w:rPr>
      <w:rFonts w:ascii="Times New Roman" w:eastAsia="Times New Roman" w:hAnsi="Times New Roman" w:cs="Times New Roman"/>
      <w:b/>
      <w:i/>
      <w:sz w:val="26"/>
      <w:szCs w:val="20"/>
      <w:lang w:val="en-US" w:eastAsia="zh-CN"/>
    </w:rPr>
  </w:style>
  <w:style w:type="character" w:customStyle="1" w:styleId="Titlu6Caracter">
    <w:name w:val="Titlu 6 Caracter"/>
    <w:basedOn w:val="Fontdeparagrafimplicit"/>
    <w:link w:val="Titlu6"/>
    <w:rsid w:val="00913248"/>
    <w:rPr>
      <w:rFonts w:ascii="Book Antiqua" w:eastAsia="Times New Roman" w:hAnsi="Book Antiqua" w:cs="Book Antiqua"/>
      <w:sz w:val="28"/>
      <w:szCs w:val="20"/>
      <w:u w:val="single"/>
      <w:lang w:val="en-US" w:eastAsia="zh-CN"/>
    </w:rPr>
  </w:style>
  <w:style w:type="character" w:customStyle="1" w:styleId="Titlu7Caracter">
    <w:name w:val="Titlu 7 Caracter"/>
    <w:basedOn w:val="Fontdeparagrafimplicit"/>
    <w:link w:val="Titlu7"/>
    <w:rsid w:val="00913248"/>
    <w:rPr>
      <w:rFonts w:ascii="Book Antiqua" w:eastAsia="Times New Roman" w:hAnsi="Book Antiqua" w:cs="Book Antiqua"/>
      <w:b/>
      <w:sz w:val="28"/>
      <w:szCs w:val="20"/>
      <w:lang w:val="en-GB" w:eastAsia="zh-CN"/>
    </w:rPr>
  </w:style>
  <w:style w:type="character" w:customStyle="1" w:styleId="Titlu8Caracter">
    <w:name w:val="Titlu 8 Caracter"/>
    <w:basedOn w:val="Fontdeparagrafimplicit"/>
    <w:link w:val="Titlu8"/>
    <w:rsid w:val="00913248"/>
    <w:rPr>
      <w:rFonts w:ascii="Book Antiqua" w:eastAsia="Times New Roman" w:hAnsi="Book Antiqua" w:cs="Book Antiqua"/>
      <w:i/>
      <w:sz w:val="28"/>
      <w:szCs w:val="20"/>
      <w:lang w:val="en-US" w:eastAsia="zh-CN"/>
    </w:rPr>
  </w:style>
  <w:style w:type="character" w:customStyle="1" w:styleId="Titlu9Caracter">
    <w:name w:val="Titlu 9 Caracter"/>
    <w:basedOn w:val="Fontdeparagrafimplicit"/>
    <w:link w:val="Titlu9"/>
    <w:rsid w:val="00913248"/>
    <w:rPr>
      <w:rFonts w:ascii="Book Antiqua" w:eastAsia="Times New Roman" w:hAnsi="Book Antiqua" w:cs="Book Antiqua"/>
      <w:b/>
      <w:i/>
      <w:sz w:val="28"/>
      <w:szCs w:val="20"/>
      <w:lang w:val="en-GB" w:eastAsia="zh-CN"/>
    </w:rPr>
  </w:style>
  <w:style w:type="paragraph" w:styleId="Cuprins2">
    <w:name w:val="toc 2"/>
    <w:basedOn w:val="Normal"/>
    <w:next w:val="Normal"/>
    <w:autoRedefine/>
    <w:uiPriority w:val="39"/>
    <w:unhideWhenUsed/>
    <w:rsid w:val="00913248"/>
    <w:pPr>
      <w:spacing w:after="100" w:line="259" w:lineRule="auto"/>
      <w:ind w:left="220"/>
    </w:pPr>
    <w:rPr>
      <w:rFonts w:asciiTheme="minorHAnsi" w:eastAsiaTheme="minorHAnsi" w:hAnsiTheme="minorHAnsi" w:cstheme="minorBidi"/>
      <w:sz w:val="22"/>
      <w:szCs w:val="22"/>
      <w:lang w:val="ro-RO" w:eastAsia="en-US"/>
    </w:rPr>
  </w:style>
  <w:style w:type="paragraph" w:styleId="Cuprins3">
    <w:name w:val="toc 3"/>
    <w:basedOn w:val="Normal"/>
    <w:next w:val="Normal"/>
    <w:autoRedefine/>
    <w:uiPriority w:val="39"/>
    <w:unhideWhenUsed/>
    <w:rsid w:val="00913248"/>
    <w:pPr>
      <w:spacing w:after="100" w:line="259" w:lineRule="auto"/>
      <w:ind w:left="440"/>
    </w:pPr>
    <w:rPr>
      <w:rFonts w:asciiTheme="minorHAnsi" w:eastAsiaTheme="minorHAnsi" w:hAnsiTheme="minorHAnsi" w:cstheme="minorBidi"/>
      <w:sz w:val="22"/>
      <w:szCs w:val="22"/>
      <w:lang w:val="ro-RO" w:eastAsia="en-US"/>
    </w:rPr>
  </w:style>
  <w:style w:type="table" w:styleId="Tabelgril">
    <w:name w:val="Table Grid"/>
    <w:basedOn w:val="TabelNormal"/>
    <w:uiPriority w:val="39"/>
    <w:rsid w:val="009132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913248"/>
    <w:rPr>
      <w:rFonts w:asciiTheme="minorHAnsi" w:eastAsiaTheme="minorHAnsi" w:hAnsiTheme="minorHAnsi" w:cstheme="minorBidi"/>
      <w:sz w:val="20"/>
      <w:szCs w:val="20"/>
      <w:lang w:val="ro-RO" w:eastAsia="en-US"/>
    </w:rPr>
  </w:style>
  <w:style w:type="character" w:customStyle="1" w:styleId="TextnotdesubsolCaracter">
    <w:name w:val="Text notă de subsol Caracter"/>
    <w:basedOn w:val="Fontdeparagrafimplicit"/>
    <w:link w:val="Textnotdesubsol"/>
    <w:uiPriority w:val="99"/>
    <w:rsid w:val="00913248"/>
    <w:rPr>
      <w:sz w:val="20"/>
      <w:szCs w:val="20"/>
    </w:rPr>
  </w:style>
  <w:style w:type="character" w:styleId="Referinnotdesubsol">
    <w:name w:val="footnote reference"/>
    <w:basedOn w:val="Fontdeparagrafimplicit"/>
    <w:uiPriority w:val="99"/>
    <w:semiHidden/>
    <w:unhideWhenUsed/>
    <w:rsid w:val="00913248"/>
    <w:rPr>
      <w:vertAlign w:val="superscript"/>
    </w:rPr>
  </w:style>
  <w:style w:type="paragraph" w:customStyle="1" w:styleId="Listparagraf1">
    <w:name w:val="Listă paragraf1"/>
    <w:basedOn w:val="Normal"/>
    <w:rsid w:val="00913248"/>
    <w:pPr>
      <w:suppressAutoHyphens/>
      <w:ind w:left="720"/>
    </w:pPr>
    <w:rPr>
      <w:sz w:val="20"/>
      <w:szCs w:val="20"/>
      <w:lang w:val="en-US" w:eastAsia="ar-SA"/>
    </w:rPr>
  </w:style>
  <w:style w:type="character" w:customStyle="1" w:styleId="ListparagrafCaracter">
    <w:name w:val="Listă paragraf Caracter"/>
    <w:aliases w:val="body 2 Caracter,Header bold Caracter,bullets Caracter,Normal bullet 2 Caracter,Arial Caracter,Forth level Caracter,Listă colorată - Accentuare 11 Caracter,Citation List Caracter,Lettre d'introduction Caracter,b Caracter"/>
    <w:link w:val="Listparagraf"/>
    <w:uiPriority w:val="34"/>
    <w:locked/>
    <w:rsid w:val="00913248"/>
    <w:rPr>
      <w:rFonts w:ascii="Calibri" w:eastAsia="Times New Roman" w:hAnsi="Calibri" w:cs="Calibri"/>
      <w:lang w:eastAsia="zh-CN"/>
    </w:rPr>
  </w:style>
  <w:style w:type="character" w:styleId="Referincomentariu">
    <w:name w:val="annotation reference"/>
    <w:basedOn w:val="Fontdeparagrafimplicit"/>
    <w:uiPriority w:val="99"/>
    <w:semiHidden/>
    <w:unhideWhenUsed/>
    <w:rsid w:val="00913248"/>
    <w:rPr>
      <w:sz w:val="16"/>
      <w:szCs w:val="16"/>
    </w:rPr>
  </w:style>
  <w:style w:type="paragraph" w:styleId="Textcomentariu">
    <w:name w:val="annotation text"/>
    <w:basedOn w:val="Normal"/>
    <w:link w:val="TextcomentariuCaracter"/>
    <w:uiPriority w:val="99"/>
    <w:semiHidden/>
    <w:unhideWhenUsed/>
    <w:rsid w:val="00913248"/>
    <w:pPr>
      <w:spacing w:after="160"/>
    </w:pPr>
    <w:rPr>
      <w:rFonts w:asciiTheme="minorHAnsi" w:eastAsiaTheme="minorHAnsi" w:hAnsiTheme="minorHAnsi" w:cstheme="minorBidi"/>
      <w:sz w:val="20"/>
      <w:szCs w:val="20"/>
      <w:lang w:val="ro-RO" w:eastAsia="en-US"/>
    </w:rPr>
  </w:style>
  <w:style w:type="character" w:customStyle="1" w:styleId="TextcomentariuCaracter">
    <w:name w:val="Text comentariu Caracter"/>
    <w:basedOn w:val="Fontdeparagrafimplicit"/>
    <w:link w:val="Textcomentariu"/>
    <w:uiPriority w:val="99"/>
    <w:semiHidden/>
    <w:rsid w:val="00913248"/>
    <w:rPr>
      <w:sz w:val="20"/>
      <w:szCs w:val="20"/>
    </w:rPr>
  </w:style>
  <w:style w:type="paragraph" w:styleId="SubiectComentariu">
    <w:name w:val="annotation subject"/>
    <w:basedOn w:val="Textcomentariu"/>
    <w:next w:val="Textcomentariu"/>
    <w:link w:val="SubiectComentariuCaracter"/>
    <w:uiPriority w:val="99"/>
    <w:semiHidden/>
    <w:unhideWhenUsed/>
    <w:rsid w:val="00913248"/>
    <w:rPr>
      <w:b/>
      <w:bCs/>
    </w:rPr>
  </w:style>
  <w:style w:type="character" w:customStyle="1" w:styleId="SubiectComentariuCaracter">
    <w:name w:val="Subiect Comentariu Caracter"/>
    <w:basedOn w:val="TextcomentariuCaracter"/>
    <w:link w:val="SubiectComentariu"/>
    <w:uiPriority w:val="99"/>
    <w:semiHidden/>
    <w:rsid w:val="00913248"/>
    <w:rPr>
      <w:b/>
      <w:bCs/>
      <w:sz w:val="20"/>
      <w:szCs w:val="20"/>
    </w:rPr>
  </w:style>
  <w:style w:type="character" w:customStyle="1" w:styleId="Other">
    <w:name w:val="Other_"/>
    <w:basedOn w:val="Fontdeparagrafimplicit"/>
    <w:link w:val="Other0"/>
    <w:rsid w:val="00913248"/>
    <w:rPr>
      <w:rFonts w:ascii="Calibri" w:eastAsia="Calibri" w:hAnsi="Calibri" w:cs="Calibri"/>
      <w:sz w:val="16"/>
      <w:szCs w:val="16"/>
    </w:rPr>
  </w:style>
  <w:style w:type="paragraph" w:customStyle="1" w:styleId="Other0">
    <w:name w:val="Other"/>
    <w:basedOn w:val="Normal"/>
    <w:link w:val="Other"/>
    <w:rsid w:val="00913248"/>
    <w:pPr>
      <w:widowControl w:val="0"/>
    </w:pPr>
    <w:rPr>
      <w:rFonts w:ascii="Calibri" w:eastAsia="Calibri" w:hAnsi="Calibri" w:cs="Calibri"/>
      <w:sz w:val="16"/>
      <w:szCs w:val="16"/>
      <w:lang w:val="ro-RO" w:eastAsia="en-US"/>
    </w:rPr>
  </w:style>
  <w:style w:type="character" w:customStyle="1" w:styleId="Absatz-Standardschriftart">
    <w:name w:val="Absatz-Standardschriftart"/>
    <w:rsid w:val="00913248"/>
  </w:style>
  <w:style w:type="character" w:customStyle="1" w:styleId="WW-Absatz-Standardschriftart">
    <w:name w:val="WW-Absatz-Standardschriftart"/>
    <w:rsid w:val="00913248"/>
  </w:style>
  <w:style w:type="character" w:customStyle="1" w:styleId="WW-Absatz-Standardschriftart1">
    <w:name w:val="WW-Absatz-Standardschriftart1"/>
    <w:rsid w:val="00913248"/>
  </w:style>
  <w:style w:type="character" w:customStyle="1" w:styleId="WW8Num15z3">
    <w:name w:val="WW8Num15z3"/>
    <w:rsid w:val="00913248"/>
    <w:rPr>
      <w:rFonts w:ascii="Symbol" w:hAnsi="Symbol" w:cs="Symbol"/>
    </w:rPr>
  </w:style>
  <w:style w:type="character" w:customStyle="1" w:styleId="WW8Num24z1">
    <w:name w:val="WW8Num24z1"/>
    <w:rsid w:val="00913248"/>
    <w:rPr>
      <w:rFonts w:ascii="Courier New" w:hAnsi="Courier New" w:cs="Courier New"/>
      <w:sz w:val="20"/>
    </w:rPr>
  </w:style>
  <w:style w:type="character" w:customStyle="1" w:styleId="WW8Num24z2">
    <w:name w:val="WW8Num24z2"/>
    <w:rsid w:val="00913248"/>
    <w:rPr>
      <w:rFonts w:ascii="Wingdings" w:hAnsi="Wingdings" w:cs="Wingdings"/>
      <w:sz w:val="20"/>
    </w:rPr>
  </w:style>
  <w:style w:type="character" w:customStyle="1" w:styleId="WW8Num24z3">
    <w:name w:val="WW8Num24z3"/>
    <w:rsid w:val="00913248"/>
    <w:rPr>
      <w:rFonts w:ascii="Symbol" w:hAnsi="Symbol" w:cs="Symbol"/>
    </w:rPr>
  </w:style>
  <w:style w:type="character" w:customStyle="1" w:styleId="WW8Num26z3">
    <w:name w:val="WW8Num26z3"/>
    <w:rsid w:val="00913248"/>
    <w:rPr>
      <w:rFonts w:ascii="Symbol" w:hAnsi="Symbol" w:cs="Symbol"/>
    </w:rPr>
  </w:style>
  <w:style w:type="character" w:customStyle="1" w:styleId="WW8Num31z3">
    <w:name w:val="WW8Num31z3"/>
    <w:rsid w:val="00913248"/>
    <w:rPr>
      <w:rFonts w:ascii="Symbol" w:hAnsi="Symbol" w:cs="Symbol"/>
    </w:rPr>
  </w:style>
  <w:style w:type="character" w:customStyle="1" w:styleId="WW8NumSt3z0">
    <w:name w:val="WW8NumSt3z0"/>
    <w:rsid w:val="00913248"/>
    <w:rPr>
      <w:rFonts w:ascii="Times New Roman" w:hAnsi="Times New Roman" w:cs="Times New Roman"/>
    </w:rPr>
  </w:style>
  <w:style w:type="character" w:customStyle="1" w:styleId="WW8NumSt4z0">
    <w:name w:val="WW8NumSt4z0"/>
    <w:rsid w:val="00913248"/>
    <w:rPr>
      <w:rFonts w:ascii="Times New Roman" w:hAnsi="Times New Roman" w:cs="Times New Roman"/>
    </w:rPr>
  </w:style>
  <w:style w:type="character" w:customStyle="1" w:styleId="WW8NumSt6z0">
    <w:name w:val="WW8NumSt6z0"/>
    <w:rsid w:val="00913248"/>
    <w:rPr>
      <w:rFonts w:ascii="Book Antiqua" w:hAnsi="Book Antiqua" w:cs="Book Antiqua"/>
    </w:rPr>
  </w:style>
  <w:style w:type="character" w:customStyle="1" w:styleId="WW8NumSt7z0">
    <w:name w:val="WW8NumSt7z0"/>
    <w:rsid w:val="00913248"/>
    <w:rPr>
      <w:rFonts w:ascii="Book Antiqua" w:hAnsi="Book Antiqua" w:cs="Book Antiqua"/>
    </w:rPr>
  </w:style>
  <w:style w:type="character" w:customStyle="1" w:styleId="WW8NumSt8z0">
    <w:name w:val="WW8NumSt8z0"/>
    <w:rsid w:val="00913248"/>
    <w:rPr>
      <w:rFonts w:ascii="Book Antiqua" w:hAnsi="Book Antiqua" w:cs="Book Antiqua"/>
    </w:rPr>
  </w:style>
  <w:style w:type="character" w:customStyle="1" w:styleId="WW8NumSt9z0">
    <w:name w:val="WW8NumSt9z0"/>
    <w:rsid w:val="00913248"/>
    <w:rPr>
      <w:rFonts w:ascii="Book Antiqua" w:hAnsi="Book Antiqua" w:cs="Book Antiqua"/>
    </w:rPr>
  </w:style>
  <w:style w:type="character" w:customStyle="1" w:styleId="WW8NumSt10z0">
    <w:name w:val="WW8NumSt10z0"/>
    <w:rsid w:val="00913248"/>
    <w:rPr>
      <w:rFonts w:ascii="Book Antiqua" w:hAnsi="Book Antiqua" w:cs="Book Antiqua"/>
    </w:rPr>
  </w:style>
  <w:style w:type="character" w:customStyle="1" w:styleId="WW8NumSt11z0">
    <w:name w:val="WW8NumSt11z0"/>
    <w:rsid w:val="00913248"/>
    <w:rPr>
      <w:rFonts w:ascii="Book Antiqua" w:hAnsi="Book Antiqua" w:cs="Book Antiqua"/>
    </w:rPr>
  </w:style>
  <w:style w:type="character" w:customStyle="1" w:styleId="WW8NumSt12z0">
    <w:name w:val="WW8NumSt12z0"/>
    <w:rsid w:val="00913248"/>
    <w:rPr>
      <w:rFonts w:ascii="Book Antiqua" w:hAnsi="Book Antiqua" w:cs="Book Antiqua"/>
    </w:rPr>
  </w:style>
  <w:style w:type="character" w:customStyle="1" w:styleId="WW8NumSt13z0">
    <w:name w:val="WW8NumSt13z0"/>
    <w:rsid w:val="00913248"/>
    <w:rPr>
      <w:rFonts w:ascii="Times New Roman" w:hAnsi="Times New Roman" w:cs="Times New Roman"/>
    </w:rPr>
  </w:style>
  <w:style w:type="character" w:customStyle="1" w:styleId="WW8NumSt14z0">
    <w:name w:val="WW8NumSt14z0"/>
    <w:rsid w:val="00913248"/>
    <w:rPr>
      <w:rFonts w:ascii="Times New Roman" w:hAnsi="Times New Roman" w:cs="Times New Roman"/>
    </w:rPr>
  </w:style>
  <w:style w:type="character" w:customStyle="1" w:styleId="WW8NumSt15z0">
    <w:name w:val="WW8NumSt15z0"/>
    <w:rsid w:val="00913248"/>
    <w:rPr>
      <w:rFonts w:ascii="Times New Roman" w:hAnsi="Times New Roman" w:cs="Times New Roman"/>
    </w:rPr>
  </w:style>
  <w:style w:type="character" w:customStyle="1" w:styleId="WW8NumSt16z0">
    <w:name w:val="WW8NumSt16z0"/>
    <w:rsid w:val="00913248"/>
    <w:rPr>
      <w:rFonts w:ascii="Times New Roman" w:hAnsi="Times New Roman" w:cs="Times New Roman"/>
    </w:rPr>
  </w:style>
  <w:style w:type="character" w:customStyle="1" w:styleId="WW8NumSt17z0">
    <w:name w:val="WW8NumSt17z0"/>
    <w:rsid w:val="00913248"/>
    <w:rPr>
      <w:rFonts w:ascii="Times New Roman" w:hAnsi="Times New Roman" w:cs="Times New Roman"/>
    </w:rPr>
  </w:style>
  <w:style w:type="character" w:customStyle="1" w:styleId="WW8NumSt18z0">
    <w:name w:val="WW8NumSt18z0"/>
    <w:rsid w:val="00913248"/>
    <w:rPr>
      <w:rFonts w:ascii="Times New Roman" w:hAnsi="Times New Roman" w:cs="Times New Roman"/>
    </w:rPr>
  </w:style>
  <w:style w:type="character" w:customStyle="1" w:styleId="WW8NumSt19z0">
    <w:name w:val="WW8NumSt19z0"/>
    <w:rsid w:val="00913248"/>
    <w:rPr>
      <w:rFonts w:ascii="Book Antiqua" w:hAnsi="Book Antiqua" w:cs="Book Antiqua"/>
    </w:rPr>
  </w:style>
  <w:style w:type="character" w:customStyle="1" w:styleId="WW8NumSt20z0">
    <w:name w:val="WW8NumSt20z0"/>
    <w:rsid w:val="00913248"/>
    <w:rPr>
      <w:rFonts w:ascii="Book Antiqua" w:hAnsi="Book Antiqua" w:cs="Book Antiqua"/>
    </w:rPr>
  </w:style>
  <w:style w:type="character" w:customStyle="1" w:styleId="WW8NumSt21z0">
    <w:name w:val="WW8NumSt21z0"/>
    <w:rsid w:val="00913248"/>
    <w:rPr>
      <w:rFonts w:ascii="Book Antiqua" w:hAnsi="Book Antiqua" w:cs="Book Antiqua"/>
    </w:rPr>
  </w:style>
  <w:style w:type="character" w:customStyle="1" w:styleId="WW8NumSt22z0">
    <w:name w:val="WW8NumSt22z0"/>
    <w:rsid w:val="00913248"/>
    <w:rPr>
      <w:rFonts w:ascii="Book Antiqua" w:hAnsi="Book Antiqua" w:cs="Book Antiqua"/>
    </w:rPr>
  </w:style>
  <w:style w:type="character" w:customStyle="1" w:styleId="WW8NumSt23z0">
    <w:name w:val="WW8NumSt23z0"/>
    <w:rsid w:val="00913248"/>
    <w:rPr>
      <w:rFonts w:ascii="Book Antiqua" w:hAnsi="Book Antiqua" w:cs="Book Antiqua"/>
    </w:rPr>
  </w:style>
  <w:style w:type="character" w:customStyle="1" w:styleId="WW8NumSt24z0">
    <w:name w:val="WW8NumSt24z0"/>
    <w:rsid w:val="00913248"/>
    <w:rPr>
      <w:rFonts w:ascii="Book Antiqua" w:hAnsi="Book Antiqua" w:cs="Book Antiqua"/>
    </w:rPr>
  </w:style>
  <w:style w:type="character" w:customStyle="1" w:styleId="WW8NumSt25z0">
    <w:name w:val="WW8NumSt25z0"/>
    <w:rsid w:val="00913248"/>
    <w:rPr>
      <w:rFonts w:ascii="Book Antiqua" w:hAnsi="Book Antiqua" w:cs="Book Antiqua"/>
    </w:rPr>
  </w:style>
  <w:style w:type="character" w:customStyle="1" w:styleId="WW8NumSt26z0">
    <w:name w:val="WW8NumSt26z0"/>
    <w:rsid w:val="00913248"/>
    <w:rPr>
      <w:rFonts w:ascii="Book Antiqua" w:hAnsi="Book Antiqua" w:cs="Book Antiqua"/>
    </w:rPr>
  </w:style>
  <w:style w:type="character" w:customStyle="1" w:styleId="WW8NumSt27z0">
    <w:name w:val="WW8NumSt27z0"/>
    <w:rsid w:val="00913248"/>
    <w:rPr>
      <w:rFonts w:ascii="Book Antiqua" w:hAnsi="Book Antiqua" w:cs="Book Antiqua"/>
    </w:rPr>
  </w:style>
  <w:style w:type="character" w:customStyle="1" w:styleId="WW8NumSt28z0">
    <w:name w:val="WW8NumSt28z0"/>
    <w:rsid w:val="00913248"/>
    <w:rPr>
      <w:rFonts w:ascii="Book Antiqua" w:hAnsi="Book Antiqua" w:cs="Book Antiqua"/>
    </w:rPr>
  </w:style>
  <w:style w:type="character" w:customStyle="1" w:styleId="WW8NumSt29z0">
    <w:name w:val="WW8NumSt29z0"/>
    <w:rsid w:val="00913248"/>
    <w:rPr>
      <w:rFonts w:ascii="Book Antiqua" w:hAnsi="Book Antiqua" w:cs="Book Antiqua"/>
    </w:rPr>
  </w:style>
  <w:style w:type="character" w:customStyle="1" w:styleId="WW8NumSt30z0">
    <w:name w:val="WW8NumSt30z0"/>
    <w:rsid w:val="00913248"/>
    <w:rPr>
      <w:rFonts w:ascii="Book Antiqua" w:hAnsi="Book Antiqua" w:cs="Book Antiqua"/>
    </w:rPr>
  </w:style>
  <w:style w:type="character" w:customStyle="1" w:styleId="WW8NumSt31z0">
    <w:name w:val="WW8NumSt31z0"/>
    <w:rsid w:val="00913248"/>
    <w:rPr>
      <w:rFonts w:ascii="Book Antiqua" w:hAnsi="Book Antiqua" w:cs="Book Antiqua"/>
    </w:rPr>
  </w:style>
  <w:style w:type="character" w:customStyle="1" w:styleId="WW8NumSt32z0">
    <w:name w:val="WW8NumSt32z0"/>
    <w:rsid w:val="00913248"/>
    <w:rPr>
      <w:rFonts w:ascii="Book Antiqua" w:hAnsi="Book Antiqua" w:cs="Book Antiqua"/>
    </w:rPr>
  </w:style>
  <w:style w:type="character" w:customStyle="1" w:styleId="WW8NumSt33z0">
    <w:name w:val="WW8NumSt33z0"/>
    <w:rsid w:val="00913248"/>
    <w:rPr>
      <w:rFonts w:ascii="Symbol" w:hAnsi="Symbol" w:cs="Symbol"/>
    </w:rPr>
  </w:style>
  <w:style w:type="character" w:customStyle="1" w:styleId="WW8NumSt34z0">
    <w:name w:val="WW8NumSt34z0"/>
    <w:rsid w:val="00913248"/>
    <w:rPr>
      <w:rFonts w:ascii="Symbol" w:hAnsi="Symbol" w:cs="Symbol"/>
    </w:rPr>
  </w:style>
  <w:style w:type="character" w:customStyle="1" w:styleId="WW8NumSt35z0">
    <w:name w:val="WW8NumSt35z0"/>
    <w:rsid w:val="00913248"/>
    <w:rPr>
      <w:rFonts w:ascii="Symbol" w:hAnsi="Symbol" w:cs="Symbol"/>
    </w:rPr>
  </w:style>
  <w:style w:type="character" w:customStyle="1" w:styleId="WW8NumSt36z0">
    <w:name w:val="WW8NumSt36z0"/>
    <w:rsid w:val="00913248"/>
    <w:rPr>
      <w:rFonts w:ascii="Symbol" w:hAnsi="Symbol" w:cs="Symbol"/>
    </w:rPr>
  </w:style>
  <w:style w:type="character" w:customStyle="1" w:styleId="WW8NumSt37z0">
    <w:name w:val="WW8NumSt37z0"/>
    <w:rsid w:val="00913248"/>
    <w:rPr>
      <w:rFonts w:ascii="Symbol" w:hAnsi="Symbol" w:cs="Symbol"/>
    </w:rPr>
  </w:style>
  <w:style w:type="character" w:customStyle="1" w:styleId="WW8NumSt38z0">
    <w:name w:val="WW8NumSt38z0"/>
    <w:rsid w:val="00913248"/>
    <w:rPr>
      <w:rFonts w:ascii="Symbol" w:hAnsi="Symbol" w:cs="Symbol"/>
    </w:rPr>
  </w:style>
  <w:style w:type="character" w:customStyle="1" w:styleId="WW8NumSt39z0">
    <w:name w:val="WW8NumSt39z0"/>
    <w:rsid w:val="00913248"/>
    <w:rPr>
      <w:rFonts w:ascii="Symbol" w:hAnsi="Symbol" w:cs="Symbol"/>
    </w:rPr>
  </w:style>
  <w:style w:type="character" w:customStyle="1" w:styleId="WW8NumSt40z0">
    <w:name w:val="WW8NumSt40z0"/>
    <w:rsid w:val="00913248"/>
    <w:rPr>
      <w:rFonts w:ascii="Symbol" w:hAnsi="Symbol" w:cs="Symbol"/>
    </w:rPr>
  </w:style>
  <w:style w:type="character" w:customStyle="1" w:styleId="WW8NumSt41z0">
    <w:name w:val="WW8NumSt41z0"/>
    <w:rsid w:val="00913248"/>
    <w:rPr>
      <w:rFonts w:ascii="Symbol" w:hAnsi="Symbol" w:cs="Symbol"/>
    </w:rPr>
  </w:style>
  <w:style w:type="character" w:customStyle="1" w:styleId="WW8NumSt42z0">
    <w:name w:val="WW8NumSt42z0"/>
    <w:rsid w:val="00913248"/>
    <w:rPr>
      <w:rFonts w:ascii="Symbol" w:hAnsi="Symbol" w:cs="Symbol"/>
    </w:rPr>
  </w:style>
  <w:style w:type="character" w:customStyle="1" w:styleId="WW8NumSt43z0">
    <w:name w:val="WW8NumSt43z0"/>
    <w:rsid w:val="00913248"/>
    <w:rPr>
      <w:rFonts w:ascii="Symbol" w:hAnsi="Symbol" w:cs="Symbol"/>
    </w:rPr>
  </w:style>
  <w:style w:type="character" w:customStyle="1" w:styleId="WW8NumSt44z0">
    <w:name w:val="WW8NumSt44z0"/>
    <w:rsid w:val="00913248"/>
    <w:rPr>
      <w:rFonts w:ascii="Symbol" w:hAnsi="Symbol" w:cs="Symbol"/>
    </w:rPr>
  </w:style>
  <w:style w:type="character" w:customStyle="1" w:styleId="WW8NumSt45z0">
    <w:name w:val="WW8NumSt45z0"/>
    <w:rsid w:val="00913248"/>
    <w:rPr>
      <w:rFonts w:ascii="Symbol" w:hAnsi="Symbol" w:cs="Symbol"/>
    </w:rPr>
  </w:style>
  <w:style w:type="character" w:customStyle="1" w:styleId="WW8NumSt46z0">
    <w:name w:val="WW8NumSt46z0"/>
    <w:rsid w:val="00913248"/>
    <w:rPr>
      <w:rFonts w:ascii="Symbol" w:hAnsi="Symbol" w:cs="Symbol"/>
    </w:rPr>
  </w:style>
  <w:style w:type="character" w:customStyle="1" w:styleId="WW8NumSt47z0">
    <w:name w:val="WW8NumSt47z0"/>
    <w:rsid w:val="00913248"/>
    <w:rPr>
      <w:rFonts w:ascii="Symbol" w:hAnsi="Symbol" w:cs="Symbol"/>
    </w:rPr>
  </w:style>
  <w:style w:type="character" w:customStyle="1" w:styleId="WW8NumSt48z0">
    <w:name w:val="WW8NumSt48z0"/>
    <w:rsid w:val="00913248"/>
    <w:rPr>
      <w:rFonts w:ascii="Times New Roman" w:hAnsi="Times New Roman" w:cs="Times New Roman"/>
    </w:rPr>
  </w:style>
  <w:style w:type="character" w:customStyle="1" w:styleId="WW8NumSt49z0">
    <w:name w:val="WW8NumSt49z0"/>
    <w:rsid w:val="00913248"/>
    <w:rPr>
      <w:rFonts w:ascii="Times New Roman" w:hAnsi="Times New Roman" w:cs="Times New Roman"/>
    </w:rPr>
  </w:style>
  <w:style w:type="character" w:customStyle="1" w:styleId="WW8NumSt50z0">
    <w:name w:val="WW8NumSt50z0"/>
    <w:rsid w:val="00913248"/>
    <w:rPr>
      <w:rFonts w:ascii="Wingdings" w:hAnsi="Wingdings" w:cs="Wingdings"/>
    </w:rPr>
  </w:style>
  <w:style w:type="character" w:customStyle="1" w:styleId="WW8NumSt51z0">
    <w:name w:val="WW8NumSt51z0"/>
    <w:rsid w:val="00913248"/>
    <w:rPr>
      <w:rFonts w:ascii="Wingdings" w:hAnsi="Wingdings" w:cs="Wingdings"/>
    </w:rPr>
  </w:style>
  <w:style w:type="character" w:customStyle="1" w:styleId="WW8NumSt52z0">
    <w:name w:val="WW8NumSt52z0"/>
    <w:rsid w:val="00913248"/>
    <w:rPr>
      <w:rFonts w:ascii="Wingdings" w:hAnsi="Wingdings" w:cs="Wingdings"/>
    </w:rPr>
  </w:style>
  <w:style w:type="character" w:customStyle="1" w:styleId="WW8NumSt53z0">
    <w:name w:val="WW8NumSt53z0"/>
    <w:rsid w:val="00913248"/>
    <w:rPr>
      <w:rFonts w:ascii="Wingdings" w:hAnsi="Wingdings" w:cs="Wingdings"/>
    </w:rPr>
  </w:style>
  <w:style w:type="character" w:customStyle="1" w:styleId="WW8NumSt54z0">
    <w:name w:val="WW8NumSt54z0"/>
    <w:rsid w:val="00913248"/>
    <w:rPr>
      <w:rFonts w:ascii="Times New Roman" w:hAnsi="Times New Roman" w:cs="Times New Roman"/>
    </w:rPr>
  </w:style>
  <w:style w:type="character" w:customStyle="1" w:styleId="WW8NumSt55z0">
    <w:name w:val="WW8NumSt55z0"/>
    <w:rsid w:val="00913248"/>
    <w:rPr>
      <w:rFonts w:ascii="Times New Roman" w:hAnsi="Times New Roman" w:cs="Times New Roman"/>
    </w:rPr>
  </w:style>
  <w:style w:type="character" w:customStyle="1" w:styleId="WW8NumSt56z0">
    <w:name w:val="WW8NumSt56z0"/>
    <w:rsid w:val="00913248"/>
    <w:rPr>
      <w:rFonts w:ascii="Times New Roman" w:hAnsi="Times New Roman" w:cs="Times New Roman"/>
    </w:rPr>
  </w:style>
  <w:style w:type="character" w:customStyle="1" w:styleId="WW8NumSt57z0">
    <w:name w:val="WW8NumSt57z0"/>
    <w:rsid w:val="00913248"/>
    <w:rPr>
      <w:rFonts w:ascii="Times New Roman" w:hAnsi="Times New Roman" w:cs="Times New Roman"/>
    </w:rPr>
  </w:style>
  <w:style w:type="character" w:customStyle="1" w:styleId="WW8NumSt58z0">
    <w:name w:val="WW8NumSt58z0"/>
    <w:rsid w:val="00913248"/>
    <w:rPr>
      <w:rFonts w:ascii="Times New Roman" w:hAnsi="Times New Roman" w:cs="Times New Roman"/>
    </w:rPr>
  </w:style>
  <w:style w:type="character" w:customStyle="1" w:styleId="WW8NumSt59z0">
    <w:name w:val="WW8NumSt59z0"/>
    <w:rsid w:val="00913248"/>
    <w:rPr>
      <w:rFonts w:ascii="Times New Roman" w:hAnsi="Times New Roman" w:cs="Times New Roman"/>
    </w:rPr>
  </w:style>
  <w:style w:type="character" w:customStyle="1" w:styleId="WW8NumSt60z0">
    <w:name w:val="WW8NumSt60z0"/>
    <w:rsid w:val="00913248"/>
    <w:rPr>
      <w:rFonts w:ascii="Times New Roman" w:hAnsi="Times New Roman" w:cs="Times New Roman"/>
    </w:rPr>
  </w:style>
  <w:style w:type="character" w:customStyle="1" w:styleId="WW8NumSt61z0">
    <w:name w:val="WW8NumSt61z0"/>
    <w:rsid w:val="00913248"/>
    <w:rPr>
      <w:rFonts w:ascii="Times New Roman" w:hAnsi="Times New Roman" w:cs="Times New Roman"/>
    </w:rPr>
  </w:style>
  <w:style w:type="character" w:customStyle="1" w:styleId="WW8NumSt62z0">
    <w:name w:val="WW8NumSt62z0"/>
    <w:rsid w:val="00913248"/>
    <w:rPr>
      <w:rFonts w:ascii="Times New Roman" w:hAnsi="Times New Roman" w:cs="Times New Roman"/>
    </w:rPr>
  </w:style>
  <w:style w:type="character" w:customStyle="1" w:styleId="WW8NumSt63z0">
    <w:name w:val="WW8NumSt63z0"/>
    <w:rsid w:val="00913248"/>
    <w:rPr>
      <w:rFonts w:ascii="Times New Roman" w:hAnsi="Times New Roman" w:cs="Times New Roman"/>
    </w:rPr>
  </w:style>
  <w:style w:type="character" w:customStyle="1" w:styleId="WW8NumSt64z0">
    <w:name w:val="WW8NumSt64z0"/>
    <w:rsid w:val="00913248"/>
    <w:rPr>
      <w:rFonts w:ascii="Times New Roman" w:hAnsi="Times New Roman" w:cs="Times New Roman"/>
    </w:rPr>
  </w:style>
  <w:style w:type="character" w:customStyle="1" w:styleId="WW8NumSt65z0">
    <w:name w:val="WW8NumSt65z0"/>
    <w:rsid w:val="00913248"/>
    <w:rPr>
      <w:rFonts w:ascii="Times New Roman" w:hAnsi="Times New Roman" w:cs="Times New Roman"/>
    </w:rPr>
  </w:style>
  <w:style w:type="character" w:customStyle="1" w:styleId="WW8NumSt66z0">
    <w:name w:val="WW8NumSt66z0"/>
    <w:rsid w:val="00913248"/>
    <w:rPr>
      <w:rFonts w:ascii="Times New Roman" w:hAnsi="Times New Roman" w:cs="Times New Roman"/>
    </w:rPr>
  </w:style>
  <w:style w:type="character" w:customStyle="1" w:styleId="WW8NumSt67z0">
    <w:name w:val="WW8NumSt67z0"/>
    <w:rsid w:val="00913248"/>
    <w:rPr>
      <w:rFonts w:ascii="Times New Roman" w:hAnsi="Times New Roman" w:cs="Times New Roman"/>
    </w:rPr>
  </w:style>
  <w:style w:type="character" w:customStyle="1" w:styleId="WW8NumSt68z0">
    <w:name w:val="WW8NumSt68z0"/>
    <w:rsid w:val="00913248"/>
    <w:rPr>
      <w:rFonts w:ascii="Times New Roman" w:hAnsi="Times New Roman" w:cs="Times New Roman"/>
    </w:rPr>
  </w:style>
  <w:style w:type="character" w:customStyle="1" w:styleId="WW8NumSt69z0">
    <w:name w:val="WW8NumSt69z0"/>
    <w:rsid w:val="00913248"/>
    <w:rPr>
      <w:rFonts w:ascii="Times New Roman" w:hAnsi="Times New Roman" w:cs="Times New Roman"/>
    </w:rPr>
  </w:style>
  <w:style w:type="character" w:customStyle="1" w:styleId="WW8NumSt70z0">
    <w:name w:val="WW8NumSt70z0"/>
    <w:rsid w:val="00913248"/>
    <w:rPr>
      <w:rFonts w:ascii="Times New Roman" w:hAnsi="Times New Roman" w:cs="Times New Roman"/>
    </w:rPr>
  </w:style>
  <w:style w:type="character" w:customStyle="1" w:styleId="WW8NumSt71z0">
    <w:name w:val="WW8NumSt71z0"/>
    <w:rsid w:val="00913248"/>
    <w:rPr>
      <w:rFonts w:ascii="Times New Roman" w:hAnsi="Times New Roman" w:cs="Times New Roman"/>
    </w:rPr>
  </w:style>
  <w:style w:type="character" w:customStyle="1" w:styleId="DefaultParagraphFont1">
    <w:name w:val="Default Paragraph Font1"/>
    <w:rsid w:val="00913248"/>
  </w:style>
  <w:style w:type="character" w:customStyle="1" w:styleId="WW8Num21z1">
    <w:name w:val="WW8Num21z1"/>
    <w:rsid w:val="00913248"/>
    <w:rPr>
      <w:rFonts w:ascii="Courier New" w:hAnsi="Courier New" w:cs="Courier New"/>
    </w:rPr>
  </w:style>
  <w:style w:type="character" w:customStyle="1" w:styleId="WW8Num26z4">
    <w:name w:val="WW8Num26z4"/>
    <w:rsid w:val="00913248"/>
    <w:rPr>
      <w:rFonts w:ascii="Courier New" w:hAnsi="Courier New" w:cs="Courier New"/>
    </w:rPr>
  </w:style>
  <w:style w:type="character" w:customStyle="1" w:styleId="WW8Num29z4">
    <w:name w:val="WW8Num29z4"/>
    <w:rsid w:val="00913248"/>
    <w:rPr>
      <w:rFonts w:ascii="Courier New" w:hAnsi="Courier New" w:cs="Courier New"/>
    </w:rPr>
  </w:style>
  <w:style w:type="character" w:customStyle="1" w:styleId="WW8Num38z0">
    <w:name w:val="WW8Num38z0"/>
    <w:rsid w:val="00913248"/>
    <w:rPr>
      <w:rFonts w:ascii="Times New Roman" w:hAnsi="Times New Roman" w:cs="Times New Roman"/>
    </w:rPr>
  </w:style>
  <w:style w:type="character" w:customStyle="1" w:styleId="WW8Num38z1">
    <w:name w:val="WW8Num38z1"/>
    <w:rsid w:val="00913248"/>
    <w:rPr>
      <w:rFonts w:ascii="Courier New" w:hAnsi="Courier New" w:cs="Courier New"/>
    </w:rPr>
  </w:style>
  <w:style w:type="character" w:customStyle="1" w:styleId="WW8Num38z2">
    <w:name w:val="WW8Num38z2"/>
    <w:rsid w:val="00913248"/>
    <w:rPr>
      <w:rFonts w:ascii="Wingdings" w:hAnsi="Wingdings" w:cs="Wingdings"/>
    </w:rPr>
  </w:style>
  <w:style w:type="character" w:customStyle="1" w:styleId="WW8Num38z3">
    <w:name w:val="WW8Num38z3"/>
    <w:rsid w:val="00913248"/>
    <w:rPr>
      <w:rFonts w:ascii="Symbol" w:hAnsi="Symbol" w:cs="Symbol"/>
    </w:rPr>
  </w:style>
  <w:style w:type="character" w:customStyle="1" w:styleId="WW8Num39z0">
    <w:name w:val="WW8Num39z0"/>
    <w:rsid w:val="00913248"/>
    <w:rPr>
      <w:rFonts w:ascii="Arial" w:hAnsi="Arial" w:cs="Arial"/>
    </w:rPr>
  </w:style>
  <w:style w:type="character" w:customStyle="1" w:styleId="WW8Num40z0">
    <w:name w:val="WW8Num40z0"/>
    <w:rsid w:val="00913248"/>
    <w:rPr>
      <w:rFonts w:ascii="Symbol" w:hAnsi="Symbol" w:cs="Symbol"/>
      <w:sz w:val="20"/>
    </w:rPr>
  </w:style>
  <w:style w:type="character" w:customStyle="1" w:styleId="WW8Num41z2">
    <w:name w:val="WW8Num41z2"/>
    <w:rsid w:val="00913248"/>
    <w:rPr>
      <w:rFonts w:ascii="Times New Roman" w:hAnsi="Times New Roman" w:cs="Times New Roman"/>
    </w:rPr>
  </w:style>
  <w:style w:type="character" w:customStyle="1" w:styleId="WW-DefaultParagraphFont">
    <w:name w:val="WW-Default Paragraph Font"/>
    <w:rsid w:val="00913248"/>
  </w:style>
  <w:style w:type="character" w:styleId="Numrdepagin">
    <w:name w:val="page number"/>
    <w:basedOn w:val="WW-DefaultParagraphFont"/>
    <w:rsid w:val="00913248"/>
  </w:style>
  <w:style w:type="character" w:customStyle="1" w:styleId="NormalChar">
    <w:name w:val="Normal Char"/>
    <w:rsid w:val="00913248"/>
    <w:rPr>
      <w:color w:val="000000"/>
      <w:lang w:val="en-US"/>
    </w:rPr>
  </w:style>
  <w:style w:type="character" w:styleId="Robust">
    <w:name w:val="Strong"/>
    <w:qFormat/>
    <w:rsid w:val="00913248"/>
    <w:rPr>
      <w:b/>
    </w:rPr>
  </w:style>
  <w:style w:type="character" w:customStyle="1" w:styleId="ln2tpunct">
    <w:name w:val="ln2tpunct"/>
    <w:basedOn w:val="WW-DefaultParagraphFont"/>
    <w:rsid w:val="00913248"/>
  </w:style>
  <w:style w:type="character" w:styleId="HyperlinkParcurs">
    <w:name w:val="FollowedHyperlink"/>
    <w:uiPriority w:val="99"/>
    <w:rsid w:val="00913248"/>
    <w:rPr>
      <w:color w:val="800080"/>
      <w:u w:val="single"/>
    </w:rPr>
  </w:style>
  <w:style w:type="character" w:customStyle="1" w:styleId="ln2tparagraf">
    <w:name w:val="ln2tparagraf"/>
    <w:basedOn w:val="WW-DefaultParagraphFont"/>
    <w:rsid w:val="00913248"/>
  </w:style>
  <w:style w:type="paragraph" w:styleId="Corptext2">
    <w:name w:val="Body Text 2"/>
    <w:basedOn w:val="Normal"/>
    <w:link w:val="Corptext2Caracter"/>
    <w:rsid w:val="00913248"/>
    <w:pPr>
      <w:suppressAutoHyphens/>
      <w:overflowPunct w:val="0"/>
      <w:autoSpaceDE w:val="0"/>
      <w:spacing w:after="120" w:line="480" w:lineRule="auto"/>
      <w:jc w:val="both"/>
      <w:textAlignment w:val="baseline"/>
    </w:pPr>
    <w:rPr>
      <w:szCs w:val="20"/>
      <w:lang w:val="en-US" w:eastAsia="zh-CN"/>
    </w:rPr>
  </w:style>
  <w:style w:type="character" w:customStyle="1" w:styleId="Corptext2Caracter">
    <w:name w:val="Corp text 2 Caracter"/>
    <w:basedOn w:val="Fontdeparagrafimplicit"/>
    <w:link w:val="Corptext2"/>
    <w:rsid w:val="00913248"/>
    <w:rPr>
      <w:rFonts w:ascii="Times New Roman" w:eastAsia="Times New Roman" w:hAnsi="Times New Roman" w:cs="Times New Roman"/>
      <w:sz w:val="24"/>
      <w:szCs w:val="20"/>
      <w:lang w:val="en-US" w:eastAsia="zh-CN"/>
    </w:rPr>
  </w:style>
  <w:style w:type="paragraph" w:customStyle="1" w:styleId="DefaultText">
    <w:name w:val="Default Text"/>
    <w:basedOn w:val="Normal"/>
    <w:rsid w:val="00913248"/>
    <w:pPr>
      <w:suppressAutoHyphens/>
      <w:overflowPunct w:val="0"/>
      <w:autoSpaceDE w:val="0"/>
      <w:jc w:val="both"/>
      <w:textAlignment w:val="baseline"/>
    </w:pPr>
    <w:rPr>
      <w:color w:val="000000"/>
      <w:sz w:val="20"/>
      <w:szCs w:val="20"/>
      <w:lang w:val="en-US" w:eastAsia="zh-CN"/>
    </w:rPr>
  </w:style>
  <w:style w:type="paragraph" w:customStyle="1" w:styleId="Heading31">
    <w:name w:val="Heading 31"/>
    <w:basedOn w:val="Normal"/>
    <w:rsid w:val="00913248"/>
    <w:pPr>
      <w:suppressAutoHyphens/>
      <w:overflowPunct w:val="0"/>
      <w:autoSpaceDE w:val="0"/>
      <w:jc w:val="both"/>
      <w:textAlignment w:val="baseline"/>
    </w:pPr>
    <w:rPr>
      <w:color w:val="000000"/>
      <w:sz w:val="20"/>
      <w:szCs w:val="20"/>
      <w:lang w:val="en-US" w:eastAsia="zh-CN"/>
    </w:rPr>
  </w:style>
  <w:style w:type="paragraph" w:customStyle="1" w:styleId="Normal1">
    <w:name w:val="Normal1"/>
    <w:basedOn w:val="Normal"/>
    <w:rsid w:val="00913248"/>
    <w:pPr>
      <w:suppressAutoHyphens/>
      <w:overflowPunct w:val="0"/>
      <w:autoSpaceDE w:val="0"/>
      <w:jc w:val="both"/>
      <w:textAlignment w:val="baseline"/>
    </w:pPr>
    <w:rPr>
      <w:color w:val="000000"/>
      <w:sz w:val="20"/>
      <w:szCs w:val="20"/>
      <w:lang w:val="en-US" w:eastAsia="zh-CN"/>
    </w:rPr>
  </w:style>
  <w:style w:type="paragraph" w:customStyle="1" w:styleId="Heading11">
    <w:name w:val="Heading 11"/>
    <w:basedOn w:val="Normal"/>
    <w:rsid w:val="00913248"/>
    <w:pPr>
      <w:suppressAutoHyphens/>
      <w:overflowPunct w:val="0"/>
      <w:autoSpaceDE w:val="0"/>
      <w:jc w:val="both"/>
      <w:textAlignment w:val="baseline"/>
    </w:pPr>
    <w:rPr>
      <w:color w:val="000000"/>
      <w:sz w:val="20"/>
      <w:szCs w:val="20"/>
      <w:lang w:val="en-US" w:eastAsia="zh-CN"/>
    </w:rPr>
  </w:style>
  <w:style w:type="paragraph" w:styleId="Indentcorptext3">
    <w:name w:val="Body Text Indent 3"/>
    <w:basedOn w:val="Normal"/>
    <w:link w:val="Indentcorptext3Caracter"/>
    <w:rsid w:val="00913248"/>
    <w:pPr>
      <w:suppressAutoHyphens/>
      <w:overflowPunct w:val="0"/>
      <w:autoSpaceDE w:val="0"/>
      <w:spacing w:after="120"/>
      <w:ind w:left="360"/>
      <w:jc w:val="both"/>
      <w:textAlignment w:val="baseline"/>
    </w:pPr>
    <w:rPr>
      <w:sz w:val="16"/>
      <w:szCs w:val="20"/>
      <w:lang w:val="en-US" w:eastAsia="zh-CN"/>
    </w:rPr>
  </w:style>
  <w:style w:type="character" w:customStyle="1" w:styleId="Indentcorptext3Caracter">
    <w:name w:val="Indent corp text 3 Caracter"/>
    <w:basedOn w:val="Fontdeparagrafimplicit"/>
    <w:link w:val="Indentcorptext3"/>
    <w:rsid w:val="00913248"/>
    <w:rPr>
      <w:rFonts w:ascii="Times New Roman" w:eastAsia="Times New Roman" w:hAnsi="Times New Roman" w:cs="Times New Roman"/>
      <w:sz w:val="16"/>
      <w:szCs w:val="20"/>
      <w:lang w:val="en-US" w:eastAsia="zh-CN"/>
    </w:rPr>
  </w:style>
  <w:style w:type="paragraph" w:styleId="Indentcorptext">
    <w:name w:val="Body Text Indent"/>
    <w:basedOn w:val="Normal"/>
    <w:link w:val="IndentcorptextCaracter"/>
    <w:rsid w:val="00913248"/>
    <w:pPr>
      <w:suppressAutoHyphens/>
      <w:overflowPunct w:val="0"/>
      <w:autoSpaceDE w:val="0"/>
      <w:spacing w:after="120"/>
      <w:ind w:left="360"/>
      <w:jc w:val="both"/>
      <w:textAlignment w:val="baseline"/>
    </w:pPr>
    <w:rPr>
      <w:szCs w:val="20"/>
      <w:lang w:val="en-US" w:eastAsia="zh-CN"/>
    </w:rPr>
  </w:style>
  <w:style w:type="character" w:customStyle="1" w:styleId="IndentcorptextCaracter">
    <w:name w:val="Indent corp text Caracter"/>
    <w:basedOn w:val="Fontdeparagrafimplicit"/>
    <w:link w:val="Indentcorptext"/>
    <w:rsid w:val="00913248"/>
    <w:rPr>
      <w:rFonts w:ascii="Times New Roman" w:eastAsia="Times New Roman" w:hAnsi="Times New Roman" w:cs="Times New Roman"/>
      <w:sz w:val="24"/>
      <w:szCs w:val="20"/>
      <w:lang w:val="en-US" w:eastAsia="zh-CN"/>
    </w:rPr>
  </w:style>
  <w:style w:type="paragraph" w:styleId="Corptext3">
    <w:name w:val="Body Text 3"/>
    <w:basedOn w:val="Normal"/>
    <w:link w:val="Corptext3Caracter"/>
    <w:rsid w:val="00913248"/>
    <w:pPr>
      <w:suppressAutoHyphens/>
      <w:overflowPunct w:val="0"/>
      <w:autoSpaceDE w:val="0"/>
      <w:jc w:val="both"/>
      <w:textAlignment w:val="baseline"/>
    </w:pPr>
    <w:rPr>
      <w:rFonts w:ascii="Book Antiqua" w:hAnsi="Book Antiqua" w:cs="Book Antiqua"/>
      <w:b/>
      <w:sz w:val="28"/>
      <w:szCs w:val="20"/>
      <w:lang w:eastAsia="zh-CN"/>
    </w:rPr>
  </w:style>
  <w:style w:type="character" w:customStyle="1" w:styleId="Corptext3Caracter">
    <w:name w:val="Corp text 3 Caracter"/>
    <w:basedOn w:val="Fontdeparagrafimplicit"/>
    <w:link w:val="Corptext3"/>
    <w:rsid w:val="00913248"/>
    <w:rPr>
      <w:rFonts w:ascii="Book Antiqua" w:eastAsia="Times New Roman" w:hAnsi="Book Antiqua" w:cs="Book Antiqua"/>
      <w:b/>
      <w:sz w:val="28"/>
      <w:szCs w:val="20"/>
      <w:lang w:val="en-GB" w:eastAsia="zh-CN"/>
    </w:rPr>
  </w:style>
  <w:style w:type="paragraph" w:styleId="Listcumarcatori">
    <w:name w:val="List Bullet"/>
    <w:basedOn w:val="Normal"/>
    <w:rsid w:val="00913248"/>
    <w:pPr>
      <w:suppressAutoHyphens/>
      <w:overflowPunct w:val="0"/>
      <w:autoSpaceDE w:val="0"/>
      <w:jc w:val="both"/>
      <w:textAlignment w:val="baseline"/>
    </w:pPr>
    <w:rPr>
      <w:sz w:val="20"/>
      <w:szCs w:val="20"/>
      <w:lang w:val="en-US" w:eastAsia="zh-CN"/>
    </w:rPr>
  </w:style>
  <w:style w:type="paragraph" w:styleId="Textnotdefinal">
    <w:name w:val="endnote text"/>
    <w:basedOn w:val="Normal"/>
    <w:link w:val="TextnotdefinalCaracter"/>
    <w:rsid w:val="00913248"/>
    <w:pPr>
      <w:widowControl w:val="0"/>
      <w:suppressAutoHyphens/>
      <w:overflowPunct w:val="0"/>
      <w:autoSpaceDE w:val="0"/>
      <w:jc w:val="both"/>
      <w:textAlignment w:val="baseline"/>
    </w:pPr>
    <w:rPr>
      <w:rFonts w:ascii="Courier" w:hAnsi="Courier" w:cs="Courier"/>
      <w:szCs w:val="20"/>
      <w:lang w:val="en-US" w:eastAsia="zh-CN"/>
    </w:rPr>
  </w:style>
  <w:style w:type="character" w:customStyle="1" w:styleId="TextnotdefinalCaracter">
    <w:name w:val="Text notă de final Caracter"/>
    <w:basedOn w:val="Fontdeparagrafimplicit"/>
    <w:link w:val="Textnotdefinal"/>
    <w:rsid w:val="00913248"/>
    <w:rPr>
      <w:rFonts w:ascii="Courier" w:eastAsia="Times New Roman" w:hAnsi="Courier" w:cs="Courier"/>
      <w:sz w:val="24"/>
      <w:szCs w:val="20"/>
      <w:lang w:val="en-US" w:eastAsia="zh-CN"/>
    </w:rPr>
  </w:style>
  <w:style w:type="paragraph" w:styleId="Titlu">
    <w:name w:val="Title"/>
    <w:basedOn w:val="Normal"/>
    <w:next w:val="Subtitlu"/>
    <w:link w:val="TitluCaracter"/>
    <w:qFormat/>
    <w:rsid w:val="00913248"/>
    <w:pPr>
      <w:widowControl w:val="0"/>
      <w:tabs>
        <w:tab w:val="center" w:pos="4513"/>
      </w:tabs>
      <w:suppressAutoHyphens/>
      <w:overflowPunct w:val="0"/>
      <w:autoSpaceDE w:val="0"/>
      <w:jc w:val="center"/>
      <w:textAlignment w:val="baseline"/>
    </w:pPr>
    <w:rPr>
      <w:rFonts w:ascii="Arial" w:hAnsi="Arial" w:cs="Arial"/>
      <w:b/>
      <w:spacing w:val="-3"/>
      <w:sz w:val="36"/>
      <w:szCs w:val="20"/>
      <w:lang w:val="en-US" w:eastAsia="zh-CN"/>
    </w:rPr>
  </w:style>
  <w:style w:type="character" w:customStyle="1" w:styleId="TitluCaracter">
    <w:name w:val="Titlu Caracter"/>
    <w:basedOn w:val="Fontdeparagrafimplicit"/>
    <w:link w:val="Titlu"/>
    <w:rsid w:val="00913248"/>
    <w:rPr>
      <w:rFonts w:ascii="Arial" w:eastAsia="Times New Roman" w:hAnsi="Arial" w:cs="Arial"/>
      <w:b/>
      <w:spacing w:val="-3"/>
      <w:sz w:val="36"/>
      <w:szCs w:val="20"/>
      <w:lang w:val="en-US" w:eastAsia="zh-CN"/>
    </w:rPr>
  </w:style>
  <w:style w:type="paragraph" w:styleId="Subtitlu">
    <w:name w:val="Subtitle"/>
    <w:basedOn w:val="Heading"/>
    <w:next w:val="Corptext"/>
    <w:link w:val="SubtitluCaracter"/>
    <w:qFormat/>
    <w:rsid w:val="00913248"/>
    <w:pPr>
      <w:overflowPunct w:val="0"/>
      <w:autoSpaceDE w:val="0"/>
      <w:jc w:val="center"/>
      <w:textAlignment w:val="baseline"/>
    </w:pPr>
    <w:rPr>
      <w:rFonts w:ascii="Arial" w:eastAsia="Times New Roman" w:hAnsi="Arial" w:cs="Arial"/>
      <w:i/>
      <w:szCs w:val="20"/>
    </w:rPr>
  </w:style>
  <w:style w:type="character" w:customStyle="1" w:styleId="SubtitluCaracter">
    <w:name w:val="Subtitlu Caracter"/>
    <w:basedOn w:val="Fontdeparagrafimplicit"/>
    <w:link w:val="Subtitlu"/>
    <w:rsid w:val="00913248"/>
    <w:rPr>
      <w:rFonts w:ascii="Arial" w:eastAsia="Times New Roman" w:hAnsi="Arial" w:cs="Arial"/>
      <w:i/>
      <w:sz w:val="28"/>
      <w:szCs w:val="20"/>
      <w:lang w:val="en-US" w:eastAsia="zh-CN"/>
    </w:rPr>
  </w:style>
  <w:style w:type="paragraph" w:styleId="Indentcorptext2">
    <w:name w:val="Body Text Indent 2"/>
    <w:basedOn w:val="Normal"/>
    <w:link w:val="Indentcorptext2Caracter"/>
    <w:rsid w:val="00913248"/>
    <w:pPr>
      <w:suppressAutoHyphens/>
      <w:overflowPunct w:val="0"/>
      <w:autoSpaceDE w:val="0"/>
      <w:spacing w:after="120" w:line="480" w:lineRule="auto"/>
      <w:ind w:left="360"/>
      <w:jc w:val="both"/>
      <w:textAlignment w:val="baseline"/>
    </w:pPr>
    <w:rPr>
      <w:szCs w:val="20"/>
      <w:lang w:val="en-US" w:eastAsia="zh-CN"/>
    </w:rPr>
  </w:style>
  <w:style w:type="character" w:customStyle="1" w:styleId="Indentcorptext2Caracter">
    <w:name w:val="Indent corp text 2 Caracter"/>
    <w:basedOn w:val="Fontdeparagrafimplicit"/>
    <w:link w:val="Indentcorptext2"/>
    <w:rsid w:val="00913248"/>
    <w:rPr>
      <w:rFonts w:ascii="Times New Roman" w:eastAsia="Times New Roman" w:hAnsi="Times New Roman" w:cs="Times New Roman"/>
      <w:sz w:val="24"/>
      <w:szCs w:val="20"/>
      <w:lang w:val="en-US" w:eastAsia="zh-CN"/>
    </w:rPr>
  </w:style>
  <w:style w:type="paragraph" w:customStyle="1" w:styleId="font5">
    <w:name w:val="font5"/>
    <w:basedOn w:val="Normal"/>
    <w:rsid w:val="00913248"/>
    <w:pPr>
      <w:suppressAutoHyphens/>
      <w:overflowPunct w:val="0"/>
      <w:autoSpaceDE w:val="0"/>
      <w:spacing w:before="100" w:after="100"/>
      <w:textAlignment w:val="baseline"/>
    </w:pPr>
    <w:rPr>
      <w:sz w:val="20"/>
      <w:szCs w:val="20"/>
      <w:lang w:eastAsia="zh-CN"/>
    </w:rPr>
  </w:style>
  <w:style w:type="paragraph" w:customStyle="1" w:styleId="xl24">
    <w:name w:val="xl24"/>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b/>
      <w:szCs w:val="20"/>
      <w:lang w:eastAsia="zh-CN"/>
    </w:rPr>
  </w:style>
  <w:style w:type="paragraph" w:customStyle="1" w:styleId="xl25">
    <w:name w:val="xl25"/>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szCs w:val="20"/>
      <w:lang w:eastAsia="zh-CN"/>
    </w:rPr>
  </w:style>
  <w:style w:type="paragraph" w:customStyle="1" w:styleId="xl26">
    <w:name w:val="xl26"/>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27">
    <w:name w:val="xl27"/>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28">
    <w:name w:val="xl28"/>
    <w:basedOn w:val="Normal"/>
    <w:rsid w:val="00913248"/>
    <w:pPr>
      <w:pBdr>
        <w:top w:val="single" w:sz="4" w:space="0" w:color="000000"/>
        <w:left w:val="single" w:sz="4" w:space="0" w:color="000000"/>
        <w:bottom w:val="none" w:sz="0" w:space="0" w:color="000000"/>
        <w:right w:val="single" w:sz="4" w:space="0" w:color="000000"/>
      </w:pBdr>
      <w:suppressAutoHyphens/>
      <w:overflowPunct w:val="0"/>
      <w:autoSpaceDE w:val="0"/>
      <w:spacing w:before="100" w:after="100"/>
      <w:jc w:val="center"/>
      <w:textAlignment w:val="baseline"/>
    </w:pPr>
    <w:rPr>
      <w:szCs w:val="20"/>
      <w:lang w:eastAsia="zh-CN"/>
    </w:rPr>
  </w:style>
  <w:style w:type="paragraph" w:customStyle="1" w:styleId="xl29">
    <w:name w:val="xl29"/>
    <w:basedOn w:val="Normal"/>
    <w:rsid w:val="00913248"/>
    <w:pPr>
      <w:pBdr>
        <w:top w:val="none" w:sz="0"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szCs w:val="20"/>
      <w:lang w:eastAsia="zh-CN"/>
    </w:rPr>
  </w:style>
  <w:style w:type="paragraph" w:customStyle="1" w:styleId="xl30">
    <w:name w:val="xl30"/>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31">
    <w:name w:val="xl31"/>
    <w:basedOn w:val="Normal"/>
    <w:rsid w:val="00913248"/>
    <w:pPr>
      <w:suppressAutoHyphens/>
      <w:overflowPunct w:val="0"/>
      <w:autoSpaceDE w:val="0"/>
      <w:spacing w:before="100" w:after="100"/>
      <w:jc w:val="center"/>
      <w:textAlignment w:val="baseline"/>
    </w:pPr>
    <w:rPr>
      <w:b/>
      <w:szCs w:val="20"/>
      <w:lang w:eastAsia="zh-CN"/>
    </w:rPr>
  </w:style>
  <w:style w:type="paragraph" w:customStyle="1" w:styleId="xl32">
    <w:name w:val="xl32"/>
    <w:basedOn w:val="Normal"/>
    <w:rsid w:val="00913248"/>
    <w:pPr>
      <w:pBdr>
        <w:top w:val="single" w:sz="4" w:space="0" w:color="000000"/>
        <w:left w:val="single" w:sz="4" w:space="0" w:color="000000"/>
        <w:bottom w:val="none" w:sz="0" w:space="0" w:color="000000"/>
        <w:right w:val="single" w:sz="4" w:space="0" w:color="000000"/>
      </w:pBdr>
      <w:suppressAutoHyphens/>
      <w:overflowPunct w:val="0"/>
      <w:autoSpaceDE w:val="0"/>
      <w:spacing w:before="100" w:after="100"/>
      <w:jc w:val="center"/>
      <w:textAlignment w:val="baseline"/>
    </w:pPr>
    <w:rPr>
      <w:b/>
      <w:szCs w:val="20"/>
      <w:lang w:eastAsia="zh-CN"/>
    </w:rPr>
  </w:style>
  <w:style w:type="paragraph" w:customStyle="1" w:styleId="xl33">
    <w:name w:val="xl33"/>
    <w:basedOn w:val="Normal"/>
    <w:rsid w:val="00913248"/>
    <w:pPr>
      <w:pBdr>
        <w:top w:val="none" w:sz="0"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b/>
      <w:szCs w:val="20"/>
      <w:lang w:eastAsia="zh-CN"/>
    </w:rPr>
  </w:style>
  <w:style w:type="paragraph" w:customStyle="1" w:styleId="xl34">
    <w:name w:val="xl34"/>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35">
    <w:name w:val="xl35"/>
    <w:basedOn w:val="Normal"/>
    <w:rsid w:val="00913248"/>
    <w:pPr>
      <w:suppressAutoHyphens/>
      <w:overflowPunct w:val="0"/>
      <w:autoSpaceDE w:val="0"/>
      <w:spacing w:before="100" w:after="100"/>
      <w:textAlignment w:val="baseline"/>
    </w:pPr>
    <w:rPr>
      <w:b/>
      <w:szCs w:val="20"/>
      <w:lang w:eastAsia="zh-CN"/>
    </w:rPr>
  </w:style>
  <w:style w:type="paragraph" w:customStyle="1" w:styleId="xl36">
    <w:name w:val="xl36"/>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37">
    <w:name w:val="xl37"/>
    <w:basedOn w:val="Normal"/>
    <w:rsid w:val="00913248"/>
    <w:pPr>
      <w:suppressAutoHyphens/>
      <w:overflowPunct w:val="0"/>
      <w:autoSpaceDE w:val="0"/>
      <w:spacing w:before="100" w:after="100"/>
      <w:textAlignment w:val="baseline"/>
    </w:pPr>
    <w:rPr>
      <w:b/>
      <w:szCs w:val="20"/>
      <w:lang w:eastAsia="zh-CN"/>
    </w:rPr>
  </w:style>
  <w:style w:type="paragraph" w:customStyle="1" w:styleId="BodyText21">
    <w:name w:val="Body Text 21"/>
    <w:basedOn w:val="Normal"/>
    <w:rsid w:val="00913248"/>
    <w:pPr>
      <w:suppressAutoHyphens/>
      <w:overflowPunct w:val="0"/>
      <w:autoSpaceDE w:val="0"/>
      <w:spacing w:line="360" w:lineRule="auto"/>
      <w:jc w:val="both"/>
      <w:textAlignment w:val="baseline"/>
    </w:pPr>
    <w:rPr>
      <w:rFonts w:ascii="Arial" w:hAnsi="Arial" w:cs="Arial"/>
      <w:szCs w:val="20"/>
      <w:lang w:val="en-US" w:eastAsia="zh-CN"/>
    </w:rPr>
  </w:style>
  <w:style w:type="paragraph" w:styleId="Textbloc">
    <w:name w:val="Block Text"/>
    <w:basedOn w:val="Normal"/>
    <w:rsid w:val="00913248"/>
    <w:pPr>
      <w:suppressAutoHyphens/>
      <w:overflowPunct w:val="0"/>
      <w:autoSpaceDE w:val="0"/>
      <w:ind w:left="360" w:right="-337"/>
      <w:textAlignment w:val="baseline"/>
    </w:pPr>
    <w:rPr>
      <w:szCs w:val="20"/>
      <w:lang w:val="ro-RO" w:eastAsia="zh-CN"/>
    </w:rPr>
  </w:style>
  <w:style w:type="paragraph" w:customStyle="1" w:styleId="Application3">
    <w:name w:val="Application3"/>
    <w:basedOn w:val="Normal"/>
    <w:rsid w:val="00913248"/>
    <w:pPr>
      <w:widowControl w:val="0"/>
      <w:tabs>
        <w:tab w:val="right" w:pos="8789"/>
      </w:tabs>
      <w:suppressAutoHyphens/>
      <w:overflowPunct w:val="0"/>
      <w:autoSpaceDE w:val="0"/>
      <w:jc w:val="both"/>
      <w:textAlignment w:val="baseline"/>
    </w:pPr>
    <w:rPr>
      <w:rFonts w:ascii="Arial" w:hAnsi="Arial" w:cs="Arial"/>
      <w:color w:val="000000"/>
      <w:spacing w:val="-2"/>
      <w:sz w:val="22"/>
      <w:szCs w:val="20"/>
      <w:lang w:eastAsia="zh-CN"/>
    </w:rPr>
  </w:style>
  <w:style w:type="paragraph" w:customStyle="1" w:styleId="TableContents">
    <w:name w:val="Table Contents"/>
    <w:basedOn w:val="Normal"/>
    <w:rsid w:val="00913248"/>
    <w:pPr>
      <w:suppressLineNumbers/>
      <w:suppressAutoHyphens/>
      <w:overflowPunct w:val="0"/>
      <w:autoSpaceDE w:val="0"/>
      <w:jc w:val="both"/>
      <w:textAlignment w:val="baseline"/>
    </w:pPr>
    <w:rPr>
      <w:szCs w:val="20"/>
      <w:lang w:val="en-US" w:eastAsia="zh-CN"/>
    </w:rPr>
  </w:style>
  <w:style w:type="paragraph" w:customStyle="1" w:styleId="TableHeading">
    <w:name w:val="Table Heading"/>
    <w:basedOn w:val="TableContents"/>
    <w:rsid w:val="00913248"/>
    <w:pPr>
      <w:jc w:val="center"/>
    </w:pPr>
    <w:rPr>
      <w:b/>
    </w:rPr>
  </w:style>
  <w:style w:type="paragraph" w:customStyle="1" w:styleId="msonormal0">
    <w:name w:val="msonormal"/>
    <w:basedOn w:val="Normal"/>
    <w:rsid w:val="00913248"/>
    <w:pPr>
      <w:spacing w:before="100" w:beforeAutospacing="1" w:after="100" w:afterAutospacing="1"/>
    </w:pPr>
    <w:rPr>
      <w:lang w:val="en-US" w:eastAsia="en-US"/>
    </w:rPr>
  </w:style>
  <w:style w:type="paragraph" w:customStyle="1" w:styleId="xl65">
    <w:name w:val="xl65"/>
    <w:basedOn w:val="Normal"/>
    <w:rsid w:val="00913248"/>
    <w:pPr>
      <w:spacing w:before="100" w:beforeAutospacing="1" w:after="100" w:afterAutospacing="1"/>
    </w:pPr>
    <w:rPr>
      <w:color w:val="FF0000"/>
      <w:lang w:val="en-US" w:eastAsia="en-US"/>
    </w:rPr>
  </w:style>
  <w:style w:type="paragraph" w:customStyle="1" w:styleId="xl66">
    <w:name w:val="xl66"/>
    <w:basedOn w:val="Normal"/>
    <w:rsid w:val="00913248"/>
    <w:pPr>
      <w:spacing w:before="100" w:beforeAutospacing="1" w:after="100" w:afterAutospacing="1"/>
    </w:pPr>
    <w:rPr>
      <w:lang w:val="en-US" w:eastAsia="en-US"/>
    </w:rPr>
  </w:style>
  <w:style w:type="paragraph" w:customStyle="1" w:styleId="xl67">
    <w:name w:val="xl67"/>
    <w:basedOn w:val="Normal"/>
    <w:rsid w:val="00913248"/>
    <w:pPr>
      <w:shd w:val="clear" w:color="000000" w:fill="FFFF00"/>
      <w:spacing w:before="100" w:beforeAutospacing="1" w:after="100" w:afterAutospacing="1"/>
    </w:pPr>
    <w:rPr>
      <w:lang w:val="en-US" w:eastAsia="en-US"/>
    </w:rPr>
  </w:style>
  <w:style w:type="paragraph" w:customStyle="1" w:styleId="xl68">
    <w:name w:val="xl68"/>
    <w:basedOn w:val="Normal"/>
    <w:rsid w:val="00913248"/>
    <w:pPr>
      <w:shd w:val="clear" w:color="000000" w:fill="FFFFFF"/>
      <w:spacing w:before="100" w:beforeAutospacing="1" w:after="100" w:afterAutospacing="1"/>
    </w:pPr>
    <w:rPr>
      <w:lang w:val="en-US" w:eastAsia="en-US"/>
    </w:rPr>
  </w:style>
  <w:style w:type="paragraph" w:customStyle="1" w:styleId="xl69">
    <w:name w:val="xl69"/>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71">
    <w:name w:val="xl71"/>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72">
    <w:name w:val="xl72"/>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73">
    <w:name w:val="xl73"/>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4">
    <w:name w:val="xl74"/>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75">
    <w:name w:val="xl75"/>
    <w:basedOn w:val="Normal"/>
    <w:rsid w:val="0091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76">
    <w:name w:val="xl76"/>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77">
    <w:name w:val="xl77"/>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78">
    <w:name w:val="xl78"/>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79">
    <w:name w:val="xl79"/>
    <w:basedOn w:val="Normal"/>
    <w:rsid w:val="00913248"/>
    <w:pPr>
      <w:spacing w:before="100" w:beforeAutospacing="1" w:after="100" w:afterAutospacing="1"/>
    </w:pPr>
    <w:rPr>
      <w:b/>
      <w:bCs/>
      <w:lang w:val="en-US" w:eastAsia="en-US"/>
    </w:rPr>
  </w:style>
  <w:style w:type="paragraph" w:customStyle="1" w:styleId="xl80">
    <w:name w:val="xl80"/>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val="en-US" w:eastAsia="en-US"/>
    </w:rPr>
  </w:style>
  <w:style w:type="paragraph" w:customStyle="1" w:styleId="xl81">
    <w:name w:val="xl81"/>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val="en-US" w:eastAsia="en-US"/>
    </w:rPr>
  </w:style>
  <w:style w:type="paragraph" w:customStyle="1" w:styleId="xl82">
    <w:name w:val="xl82"/>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val="en-US" w:eastAsia="en-US"/>
    </w:rPr>
  </w:style>
  <w:style w:type="paragraph" w:customStyle="1" w:styleId="xl83">
    <w:name w:val="xl83"/>
    <w:basedOn w:val="Normal"/>
    <w:rsid w:val="0091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en-US" w:eastAsia="en-US"/>
    </w:rPr>
  </w:style>
  <w:style w:type="character" w:customStyle="1" w:styleId="Tablecaption">
    <w:name w:val="Table caption_"/>
    <w:basedOn w:val="Fontdeparagrafimplicit"/>
    <w:link w:val="Tablecaption0"/>
    <w:rsid w:val="009839B2"/>
    <w:rPr>
      <w:rFonts w:ascii="Times New Roman" w:eastAsia="Times New Roman" w:hAnsi="Times New Roman" w:cs="Times New Roman"/>
      <w:b/>
      <w:bCs/>
      <w:sz w:val="28"/>
      <w:szCs w:val="28"/>
      <w:lang w:val="en-US" w:bidi="en-US"/>
    </w:rPr>
  </w:style>
  <w:style w:type="paragraph" w:customStyle="1" w:styleId="Tablecaption0">
    <w:name w:val="Table caption"/>
    <w:basedOn w:val="Normal"/>
    <w:link w:val="Tablecaption"/>
    <w:rsid w:val="009839B2"/>
    <w:pPr>
      <w:widowControl w:val="0"/>
    </w:pPr>
    <w:rPr>
      <w:b/>
      <w:bCs/>
      <w:sz w:val="28"/>
      <w:szCs w:val="28"/>
      <w:lang w:val="en-US" w:eastAsia="en-US" w:bidi="en-US"/>
    </w:rPr>
  </w:style>
  <w:style w:type="character" w:customStyle="1" w:styleId="Headerorfooter2">
    <w:name w:val="Header or footer (2)_"/>
    <w:basedOn w:val="Fontdeparagrafimplicit"/>
    <w:link w:val="Headerorfooter20"/>
    <w:rsid w:val="009839B2"/>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9839B2"/>
    <w:pPr>
      <w:widowControl w:val="0"/>
    </w:pPr>
    <w:rPr>
      <w:sz w:val="20"/>
      <w:szCs w:val="20"/>
      <w:lang w:val="ro-RO" w:eastAsia="en-US"/>
    </w:rPr>
  </w:style>
  <w:style w:type="character" w:customStyle="1" w:styleId="Heading1">
    <w:name w:val="Heading #1_"/>
    <w:link w:val="Heading10"/>
    <w:locked/>
    <w:rsid w:val="0005417F"/>
    <w:rPr>
      <w:b/>
      <w:bCs/>
    </w:rPr>
  </w:style>
  <w:style w:type="paragraph" w:customStyle="1" w:styleId="Heading10">
    <w:name w:val="Heading #1"/>
    <w:basedOn w:val="Normal"/>
    <w:link w:val="Heading1"/>
    <w:rsid w:val="0005417F"/>
    <w:pPr>
      <w:widowControl w:val="0"/>
      <w:spacing w:after="260"/>
      <w:outlineLvl w:val="0"/>
    </w:pPr>
    <w:rPr>
      <w:rFonts w:asciiTheme="minorHAnsi" w:eastAsiaTheme="minorHAnsi" w:hAnsiTheme="minorHAnsi" w:cstheme="minorBidi"/>
      <w:b/>
      <w:bCs/>
      <w:sz w:val="22"/>
      <w:szCs w:val="22"/>
      <w:lang w:val="ro-RO" w:eastAsia="en-US"/>
    </w:rPr>
  </w:style>
  <w:style w:type="paragraph" w:customStyle="1" w:styleId="xl63">
    <w:name w:val="xl63"/>
    <w:basedOn w:val="Normal"/>
    <w:rsid w:val="0096470F"/>
    <w:pPr>
      <w:pBdr>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64">
    <w:name w:val="xl64"/>
    <w:basedOn w:val="Normal"/>
    <w:rsid w:val="0096470F"/>
    <w:pPr>
      <w:pBdr>
        <w:top w:val="single" w:sz="8" w:space="0" w:color="000000"/>
        <w:left w:val="single" w:sz="8" w:space="0" w:color="000000"/>
        <w:right w:val="single" w:sz="8" w:space="0" w:color="000000"/>
      </w:pBdr>
      <w:shd w:val="clear" w:color="FFFFFF" w:fill="FFFFFF"/>
      <w:spacing w:before="100" w:beforeAutospacing="1" w:after="100" w:afterAutospacing="1"/>
      <w:jc w:val="center"/>
      <w:textAlignment w:val="center"/>
    </w:pPr>
    <w:rPr>
      <w:sz w:val="22"/>
      <w:szCs w:val="22"/>
    </w:rPr>
  </w:style>
  <w:style w:type="paragraph" w:customStyle="1" w:styleId="xl84">
    <w:name w:val="xl84"/>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85">
    <w:name w:val="xl85"/>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6">
    <w:name w:val="xl86"/>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87">
    <w:name w:val="xl87"/>
    <w:basedOn w:val="Normal"/>
    <w:rsid w:val="0096470F"/>
    <w:pPr>
      <w:pBdr>
        <w:top w:val="single" w:sz="8" w:space="0" w:color="000000"/>
        <w:left w:val="single" w:sz="8" w:space="0" w:color="000000"/>
        <w:bottom w:val="single" w:sz="8" w:space="0" w:color="000000"/>
      </w:pBdr>
      <w:spacing w:before="100" w:beforeAutospacing="1" w:after="100" w:afterAutospacing="1"/>
      <w:jc w:val="center"/>
      <w:textAlignment w:val="center"/>
    </w:pPr>
    <w:rPr>
      <w:sz w:val="22"/>
      <w:szCs w:val="22"/>
    </w:rPr>
  </w:style>
  <w:style w:type="paragraph" w:customStyle="1" w:styleId="xl88">
    <w:name w:val="xl88"/>
    <w:basedOn w:val="Normal"/>
    <w:rsid w:val="0096470F"/>
    <w:pPr>
      <w:pBdr>
        <w:top w:val="single" w:sz="8" w:space="0" w:color="000000"/>
        <w:left w:val="single" w:sz="8" w:space="0" w:color="000000"/>
        <w:bottom w:val="single" w:sz="8" w:space="0" w:color="000000"/>
      </w:pBdr>
      <w:shd w:val="clear" w:color="FFFFFF" w:fill="FFFFFF"/>
      <w:spacing w:before="100" w:beforeAutospacing="1" w:after="100" w:afterAutospacing="1"/>
      <w:jc w:val="center"/>
      <w:textAlignment w:val="center"/>
    </w:pPr>
    <w:rPr>
      <w:sz w:val="22"/>
      <w:szCs w:val="22"/>
    </w:rPr>
  </w:style>
  <w:style w:type="paragraph" w:customStyle="1" w:styleId="xl89">
    <w:name w:val="xl89"/>
    <w:basedOn w:val="Normal"/>
    <w:rsid w:val="0096470F"/>
    <w:pPr>
      <w:pBdr>
        <w:top w:val="single" w:sz="8" w:space="0" w:color="000000"/>
        <w:bottom w:val="single" w:sz="8" w:space="0" w:color="000000"/>
      </w:pBdr>
      <w:spacing w:before="100" w:beforeAutospacing="1" w:after="100" w:afterAutospacing="1"/>
      <w:jc w:val="center"/>
      <w:textAlignment w:val="center"/>
    </w:pPr>
    <w:rPr>
      <w:sz w:val="22"/>
      <w:szCs w:val="22"/>
    </w:rPr>
  </w:style>
  <w:style w:type="paragraph" w:customStyle="1" w:styleId="xl90">
    <w:name w:val="xl90"/>
    <w:basedOn w:val="Normal"/>
    <w:rsid w:val="0096470F"/>
    <w:pPr>
      <w:pBdr>
        <w:top w:val="single" w:sz="8" w:space="0" w:color="000000"/>
        <w:left w:val="single" w:sz="8" w:space="0" w:color="000000"/>
      </w:pBdr>
      <w:spacing w:before="100" w:beforeAutospacing="1" w:after="100" w:afterAutospacing="1"/>
      <w:jc w:val="center"/>
      <w:textAlignment w:val="center"/>
    </w:pPr>
    <w:rPr>
      <w:sz w:val="22"/>
      <w:szCs w:val="22"/>
    </w:rPr>
  </w:style>
  <w:style w:type="paragraph" w:customStyle="1" w:styleId="xl91">
    <w:name w:val="xl91"/>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22"/>
      <w:szCs w:val="22"/>
    </w:rPr>
  </w:style>
  <w:style w:type="paragraph" w:customStyle="1" w:styleId="xl93">
    <w:name w:val="xl93"/>
    <w:basedOn w:val="Normal"/>
    <w:rsid w:val="0096470F"/>
    <w:pPr>
      <w:pBdr>
        <w:top w:val="single" w:sz="8" w:space="0" w:color="000000"/>
        <w:left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94">
    <w:name w:val="xl94"/>
    <w:basedOn w:val="Normal"/>
    <w:rsid w:val="0096470F"/>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95">
    <w:name w:val="xl95"/>
    <w:basedOn w:val="Normal"/>
    <w:rsid w:val="0096470F"/>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96">
    <w:name w:val="xl96"/>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22"/>
      <w:szCs w:val="22"/>
    </w:rPr>
  </w:style>
  <w:style w:type="paragraph" w:customStyle="1" w:styleId="xl97">
    <w:name w:val="xl97"/>
    <w:basedOn w:val="Normal"/>
    <w:rsid w:val="0096470F"/>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98">
    <w:name w:val="xl98"/>
    <w:basedOn w:val="Normal"/>
    <w:rsid w:val="0096470F"/>
    <w:pPr>
      <w:pBdr>
        <w:left w:val="single" w:sz="8" w:space="0" w:color="auto"/>
        <w:bottom w:val="single" w:sz="8" w:space="0" w:color="000000"/>
        <w:right w:val="single" w:sz="8" w:space="0" w:color="auto"/>
      </w:pBdr>
      <w:spacing w:before="100" w:beforeAutospacing="1" w:after="100" w:afterAutospacing="1"/>
      <w:jc w:val="center"/>
      <w:textAlignment w:val="center"/>
    </w:pPr>
    <w:rPr>
      <w:sz w:val="22"/>
      <w:szCs w:val="22"/>
    </w:rPr>
  </w:style>
  <w:style w:type="paragraph" w:customStyle="1" w:styleId="xl99">
    <w:name w:val="xl99"/>
    <w:basedOn w:val="Normal"/>
    <w:rsid w:val="0096470F"/>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0">
    <w:name w:val="xl100"/>
    <w:basedOn w:val="Normal"/>
    <w:rsid w:val="0096470F"/>
    <w:pPr>
      <w:pBdr>
        <w:top w:val="single" w:sz="8" w:space="0" w:color="000000"/>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1">
    <w:name w:val="xl101"/>
    <w:basedOn w:val="Normal"/>
    <w:rsid w:val="0096470F"/>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
    <w:name w:val="xl102"/>
    <w:basedOn w:val="Normal"/>
    <w:rsid w:val="0096470F"/>
    <w:pPr>
      <w:pBdr>
        <w:top w:val="single" w:sz="8" w:space="0" w:color="000000"/>
        <w:left w:val="single" w:sz="8" w:space="0" w:color="000000"/>
        <w:right w:val="single" w:sz="8" w:space="0" w:color="auto"/>
      </w:pBdr>
      <w:spacing w:before="100" w:beforeAutospacing="1" w:after="100" w:afterAutospacing="1"/>
      <w:jc w:val="center"/>
      <w:textAlignment w:val="center"/>
    </w:pPr>
    <w:rPr>
      <w:sz w:val="22"/>
      <w:szCs w:val="22"/>
    </w:rPr>
  </w:style>
  <w:style w:type="paragraph" w:customStyle="1" w:styleId="xl103">
    <w:name w:val="xl103"/>
    <w:basedOn w:val="Normal"/>
    <w:rsid w:val="0096470F"/>
    <w:pPr>
      <w:pBdr>
        <w:left w:val="single" w:sz="8" w:space="0" w:color="000000"/>
        <w:bottom w:val="single" w:sz="8" w:space="0" w:color="000000"/>
        <w:right w:val="single" w:sz="8" w:space="0" w:color="auto"/>
      </w:pBdr>
      <w:spacing w:before="100" w:beforeAutospacing="1" w:after="100" w:afterAutospacing="1"/>
      <w:jc w:val="center"/>
      <w:textAlignment w:val="center"/>
    </w:pPr>
    <w:rPr>
      <w:sz w:val="22"/>
      <w:szCs w:val="22"/>
    </w:rPr>
  </w:style>
  <w:style w:type="paragraph" w:customStyle="1" w:styleId="xl104">
    <w:name w:val="xl104"/>
    <w:basedOn w:val="Normal"/>
    <w:rsid w:val="0096470F"/>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
    <w:name w:val="xl105"/>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6">
    <w:name w:val="xl106"/>
    <w:basedOn w:val="Normal"/>
    <w:rsid w:val="0096470F"/>
    <w:pPr>
      <w:pBdr>
        <w:left w:val="single" w:sz="8" w:space="0" w:color="000000"/>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07">
    <w:name w:val="xl107"/>
    <w:basedOn w:val="Normal"/>
    <w:rsid w:val="009647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08">
    <w:name w:val="xl108"/>
    <w:basedOn w:val="Normal"/>
    <w:rsid w:val="0096470F"/>
    <w:pPr>
      <w:pBdr>
        <w:left w:val="single" w:sz="8" w:space="0" w:color="000000"/>
        <w:bottom w:val="single" w:sz="8" w:space="0" w:color="000000"/>
      </w:pBdr>
      <w:spacing w:before="100" w:beforeAutospacing="1" w:after="100" w:afterAutospacing="1"/>
      <w:jc w:val="center"/>
      <w:textAlignment w:val="center"/>
    </w:pPr>
    <w:rPr>
      <w:b/>
      <w:bCs/>
      <w:sz w:val="22"/>
      <w:szCs w:val="22"/>
    </w:rPr>
  </w:style>
  <w:style w:type="paragraph" w:customStyle="1" w:styleId="xl109">
    <w:name w:val="xl109"/>
    <w:basedOn w:val="Normal"/>
    <w:rsid w:val="0096470F"/>
    <w:pPr>
      <w:pBdr>
        <w:top w:val="single" w:sz="8" w:space="0" w:color="000000"/>
        <w:left w:val="single" w:sz="8" w:space="0" w:color="000000"/>
        <w:bottom w:val="single" w:sz="8" w:space="0" w:color="000000"/>
      </w:pBdr>
      <w:spacing w:before="100" w:beforeAutospacing="1" w:after="100" w:afterAutospacing="1"/>
      <w:jc w:val="center"/>
      <w:textAlignment w:val="center"/>
    </w:pPr>
    <w:rPr>
      <w:b/>
      <w:bCs/>
      <w:sz w:val="22"/>
      <w:szCs w:val="22"/>
    </w:rPr>
  </w:style>
  <w:style w:type="paragraph" w:customStyle="1" w:styleId="xl110">
    <w:name w:val="xl110"/>
    <w:basedOn w:val="Normal"/>
    <w:rsid w:val="0096470F"/>
    <w:pPr>
      <w:pBdr>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1">
    <w:name w:val="xl111"/>
    <w:basedOn w:val="Normal"/>
    <w:rsid w:val="0096470F"/>
    <w:pPr>
      <w:pBdr>
        <w:top w:val="single" w:sz="8" w:space="0" w:color="000000"/>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2">
    <w:name w:val="xl112"/>
    <w:basedOn w:val="Normal"/>
    <w:rsid w:val="0096470F"/>
    <w:pPr>
      <w:pBdr>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13">
    <w:name w:val="xl113"/>
    <w:basedOn w:val="Normal"/>
    <w:rsid w:val="0096470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14">
    <w:name w:val="xl114"/>
    <w:basedOn w:val="Normal"/>
    <w:rsid w:val="0096470F"/>
    <w:pPr>
      <w:pBdr>
        <w:left w:val="single" w:sz="8" w:space="0" w:color="000000"/>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115">
    <w:name w:val="xl115"/>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7">
    <w:name w:val="xl117"/>
    <w:basedOn w:val="Normal"/>
    <w:rsid w:val="0096470F"/>
    <w:pPr>
      <w:pBdr>
        <w:left w:val="single" w:sz="8" w:space="0" w:color="auto"/>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8">
    <w:name w:val="xl118"/>
    <w:basedOn w:val="Normal"/>
    <w:rsid w:val="0096470F"/>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9">
    <w:name w:val="xl119"/>
    <w:basedOn w:val="Normal"/>
    <w:rsid w:val="0096470F"/>
    <w:pPr>
      <w:pBdr>
        <w:left w:val="single" w:sz="8" w:space="0" w:color="auto"/>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120">
    <w:name w:val="xl120"/>
    <w:basedOn w:val="Normal"/>
    <w:rsid w:val="0096470F"/>
    <w:pPr>
      <w:pBdr>
        <w:top w:val="single" w:sz="8" w:space="0" w:color="000000"/>
        <w:left w:val="single" w:sz="8" w:space="0" w:color="auto"/>
        <w:right w:val="single" w:sz="8" w:space="0" w:color="000000"/>
      </w:pBdr>
      <w:shd w:val="clear" w:color="FFFFFF" w:fill="FFFFFF"/>
      <w:spacing w:before="100" w:beforeAutospacing="1" w:after="100" w:afterAutospacing="1"/>
      <w:jc w:val="center"/>
      <w:textAlignment w:val="center"/>
    </w:pPr>
    <w:rPr>
      <w:sz w:val="22"/>
      <w:szCs w:val="22"/>
    </w:rPr>
  </w:style>
  <w:style w:type="paragraph" w:customStyle="1" w:styleId="xl121">
    <w:name w:val="xl121"/>
    <w:basedOn w:val="Normal"/>
    <w:rsid w:val="0096470F"/>
    <w:pPr>
      <w:pBdr>
        <w:top w:val="single" w:sz="8" w:space="0" w:color="000000"/>
        <w:left w:val="single" w:sz="8" w:space="0" w:color="auto"/>
        <w:right w:val="single" w:sz="8" w:space="0" w:color="000000"/>
      </w:pBdr>
      <w:spacing w:before="100" w:beforeAutospacing="1" w:after="100" w:afterAutospacing="1"/>
      <w:jc w:val="center"/>
      <w:textAlignment w:val="center"/>
    </w:pPr>
    <w:rPr>
      <w:sz w:val="22"/>
      <w:szCs w:val="22"/>
    </w:rPr>
  </w:style>
  <w:style w:type="paragraph" w:customStyle="1" w:styleId="xl122">
    <w:name w:val="xl122"/>
    <w:basedOn w:val="Normal"/>
    <w:rsid w:val="0096470F"/>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123">
    <w:name w:val="xl123"/>
    <w:basedOn w:val="Normal"/>
    <w:rsid w:val="0096470F"/>
    <w:pPr>
      <w:pBdr>
        <w:right w:val="single" w:sz="8" w:space="0" w:color="auto"/>
      </w:pBdr>
      <w:spacing w:before="100" w:beforeAutospacing="1" w:after="100" w:afterAutospacing="1"/>
      <w:jc w:val="center"/>
      <w:textAlignment w:val="center"/>
    </w:pPr>
  </w:style>
  <w:style w:type="paragraph" w:customStyle="1" w:styleId="xl124">
    <w:name w:val="xl124"/>
    <w:basedOn w:val="Normal"/>
    <w:rsid w:val="0096470F"/>
    <w:pPr>
      <w:pBdr>
        <w:right w:val="single" w:sz="8" w:space="0" w:color="auto"/>
      </w:pBdr>
      <w:spacing w:before="100" w:beforeAutospacing="1" w:after="100" w:afterAutospacing="1"/>
      <w:jc w:val="center"/>
      <w:textAlignment w:val="center"/>
    </w:pPr>
  </w:style>
  <w:style w:type="paragraph" w:customStyle="1" w:styleId="xl125">
    <w:name w:val="xl125"/>
    <w:basedOn w:val="Normal"/>
    <w:rsid w:val="0096470F"/>
    <w:pPr>
      <w:pBdr>
        <w:bottom w:val="single" w:sz="8" w:space="0" w:color="auto"/>
        <w:right w:val="single" w:sz="8" w:space="0" w:color="auto"/>
      </w:pBdr>
      <w:spacing w:before="100" w:beforeAutospacing="1" w:after="100" w:afterAutospacing="1"/>
      <w:jc w:val="center"/>
      <w:textAlignment w:val="center"/>
    </w:pPr>
  </w:style>
  <w:style w:type="paragraph" w:customStyle="1" w:styleId="CaracterCharChar">
    <w:name w:val="Caracter Char Char"/>
    <w:basedOn w:val="Normal"/>
    <w:rsid w:val="00093BD5"/>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7362">
      <w:bodyDiv w:val="1"/>
      <w:marLeft w:val="0"/>
      <w:marRight w:val="0"/>
      <w:marTop w:val="0"/>
      <w:marBottom w:val="0"/>
      <w:divBdr>
        <w:top w:val="none" w:sz="0" w:space="0" w:color="auto"/>
        <w:left w:val="none" w:sz="0" w:space="0" w:color="auto"/>
        <w:bottom w:val="none" w:sz="0" w:space="0" w:color="auto"/>
        <w:right w:val="none" w:sz="0" w:space="0" w:color="auto"/>
      </w:divBdr>
    </w:div>
    <w:div w:id="491066085">
      <w:bodyDiv w:val="1"/>
      <w:marLeft w:val="0"/>
      <w:marRight w:val="0"/>
      <w:marTop w:val="0"/>
      <w:marBottom w:val="0"/>
      <w:divBdr>
        <w:top w:val="none" w:sz="0" w:space="0" w:color="auto"/>
        <w:left w:val="none" w:sz="0" w:space="0" w:color="auto"/>
        <w:bottom w:val="none" w:sz="0" w:space="0" w:color="auto"/>
        <w:right w:val="none" w:sz="0" w:space="0" w:color="auto"/>
      </w:divBdr>
    </w:div>
    <w:div w:id="548345329">
      <w:bodyDiv w:val="1"/>
      <w:marLeft w:val="0"/>
      <w:marRight w:val="0"/>
      <w:marTop w:val="0"/>
      <w:marBottom w:val="0"/>
      <w:divBdr>
        <w:top w:val="none" w:sz="0" w:space="0" w:color="auto"/>
        <w:left w:val="none" w:sz="0" w:space="0" w:color="auto"/>
        <w:bottom w:val="none" w:sz="0" w:space="0" w:color="auto"/>
        <w:right w:val="none" w:sz="0" w:space="0" w:color="auto"/>
      </w:divBdr>
    </w:div>
    <w:div w:id="696926374">
      <w:bodyDiv w:val="1"/>
      <w:marLeft w:val="0"/>
      <w:marRight w:val="0"/>
      <w:marTop w:val="0"/>
      <w:marBottom w:val="0"/>
      <w:divBdr>
        <w:top w:val="none" w:sz="0" w:space="0" w:color="auto"/>
        <w:left w:val="none" w:sz="0" w:space="0" w:color="auto"/>
        <w:bottom w:val="none" w:sz="0" w:space="0" w:color="auto"/>
        <w:right w:val="none" w:sz="0" w:space="0" w:color="auto"/>
      </w:divBdr>
    </w:div>
    <w:div w:id="1002666155">
      <w:bodyDiv w:val="1"/>
      <w:marLeft w:val="0"/>
      <w:marRight w:val="0"/>
      <w:marTop w:val="0"/>
      <w:marBottom w:val="0"/>
      <w:divBdr>
        <w:top w:val="none" w:sz="0" w:space="0" w:color="auto"/>
        <w:left w:val="none" w:sz="0" w:space="0" w:color="auto"/>
        <w:bottom w:val="none" w:sz="0" w:space="0" w:color="auto"/>
        <w:right w:val="none" w:sz="0" w:space="0" w:color="auto"/>
      </w:divBdr>
    </w:div>
    <w:div w:id="1400205046">
      <w:bodyDiv w:val="1"/>
      <w:marLeft w:val="0"/>
      <w:marRight w:val="0"/>
      <w:marTop w:val="0"/>
      <w:marBottom w:val="0"/>
      <w:divBdr>
        <w:top w:val="none" w:sz="0" w:space="0" w:color="auto"/>
        <w:left w:val="none" w:sz="0" w:space="0" w:color="auto"/>
        <w:bottom w:val="none" w:sz="0" w:space="0" w:color="auto"/>
        <w:right w:val="none" w:sz="0" w:space="0" w:color="auto"/>
      </w:divBdr>
    </w:div>
    <w:div w:id="2029484391">
      <w:bodyDiv w:val="1"/>
      <w:marLeft w:val="0"/>
      <w:marRight w:val="0"/>
      <w:marTop w:val="0"/>
      <w:marBottom w:val="0"/>
      <w:divBdr>
        <w:top w:val="none" w:sz="0" w:space="0" w:color="auto"/>
        <w:left w:val="none" w:sz="0" w:space="0" w:color="auto"/>
        <w:bottom w:val="none" w:sz="0" w:space="0" w:color="auto"/>
        <w:right w:val="none" w:sz="0" w:space="0" w:color="auto"/>
      </w:divBdr>
    </w:div>
    <w:div w:id="21332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734A-87EF-47E8-B22C-C413BE8D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9974</TotalTime>
  <Pages>59</Pages>
  <Words>21497</Words>
  <Characters>124686</Characters>
  <Application>Microsoft Office Word</Application>
  <DocSecurity>0</DocSecurity>
  <Lines>1039</Lines>
  <Paragraphs>291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Florin.Salvari</cp:lastModifiedBy>
  <cp:revision>37</cp:revision>
  <cp:lastPrinted>2022-02-06T18:09:00Z</cp:lastPrinted>
  <dcterms:created xsi:type="dcterms:W3CDTF">2022-05-27T06:35:00Z</dcterms:created>
  <dcterms:modified xsi:type="dcterms:W3CDTF">2022-08-11T08:07:00Z</dcterms:modified>
</cp:coreProperties>
</file>