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DF499" w14:textId="77777777" w:rsidR="00A839DB" w:rsidRPr="00EE1A16" w:rsidRDefault="00A839DB">
      <w:pPr>
        <w:jc w:val="center"/>
        <w:rPr>
          <w:b/>
          <w:bCs/>
          <w:sz w:val="24"/>
          <w:szCs w:val="24"/>
          <w:lang w:val="ro-RO"/>
        </w:rPr>
      </w:pPr>
      <w:r w:rsidRPr="00EE1A16">
        <w:rPr>
          <w:b/>
          <w:bCs/>
          <w:sz w:val="24"/>
          <w:szCs w:val="24"/>
          <w:lang w:val="ro-RO"/>
        </w:rPr>
        <w:t>ROMÂNIA</w:t>
      </w:r>
    </w:p>
    <w:p w14:paraId="69BD97DA" w14:textId="77777777" w:rsidR="00A839DB" w:rsidRPr="00EE1A16" w:rsidRDefault="00A839DB">
      <w:pPr>
        <w:jc w:val="center"/>
        <w:rPr>
          <w:b/>
          <w:bCs/>
          <w:sz w:val="24"/>
          <w:szCs w:val="24"/>
          <w:lang w:val="ro-RO"/>
        </w:rPr>
      </w:pPr>
      <w:r w:rsidRPr="00EE1A16">
        <w:rPr>
          <w:b/>
          <w:bCs/>
          <w:sz w:val="24"/>
          <w:szCs w:val="24"/>
          <w:lang w:val="ro-RO"/>
        </w:rPr>
        <w:t>JUDEŢUL SUCEAVA</w:t>
      </w:r>
    </w:p>
    <w:p w14:paraId="29777338" w14:textId="77777777" w:rsidR="00A839DB" w:rsidRPr="00EE1A16" w:rsidRDefault="00A839DB">
      <w:pPr>
        <w:pStyle w:val="Heading1"/>
        <w:rPr>
          <w:b/>
          <w:bCs/>
          <w:szCs w:val="24"/>
          <w:lang w:val="ro-RO"/>
        </w:rPr>
      </w:pPr>
      <w:r w:rsidRPr="00EE1A16">
        <w:rPr>
          <w:b/>
          <w:bCs/>
          <w:szCs w:val="24"/>
          <w:lang w:val="ro-RO"/>
        </w:rPr>
        <w:t>MUNICIPIUL CÂMPULUNG MOLDOVENESC</w:t>
      </w:r>
    </w:p>
    <w:p w14:paraId="00E4B383" w14:textId="77777777" w:rsidR="002B74A3" w:rsidRDefault="002B74A3">
      <w:pPr>
        <w:jc w:val="center"/>
        <w:rPr>
          <w:sz w:val="24"/>
          <w:szCs w:val="24"/>
          <w:lang w:val="ro-RO"/>
        </w:rPr>
      </w:pPr>
    </w:p>
    <w:p w14:paraId="187EE747" w14:textId="77777777" w:rsidR="00A95F54" w:rsidRPr="00EE1A16" w:rsidRDefault="00A95F54">
      <w:pPr>
        <w:jc w:val="center"/>
        <w:rPr>
          <w:sz w:val="24"/>
          <w:szCs w:val="24"/>
          <w:lang w:val="ro-RO"/>
        </w:rPr>
      </w:pPr>
    </w:p>
    <w:p w14:paraId="60C76162" w14:textId="77777777" w:rsidR="00A839DB" w:rsidRPr="00EE1A16" w:rsidRDefault="00AC2459">
      <w:pPr>
        <w:pStyle w:val="Heading2"/>
        <w:rPr>
          <w:sz w:val="24"/>
          <w:szCs w:val="24"/>
          <w:lang w:val="ro-RO"/>
        </w:rPr>
      </w:pPr>
      <w:r w:rsidRPr="00EE1A16">
        <w:rPr>
          <w:sz w:val="24"/>
          <w:szCs w:val="24"/>
          <w:lang w:val="ro-RO"/>
        </w:rPr>
        <w:t>REFERAT DE APROBARE</w:t>
      </w:r>
    </w:p>
    <w:p w14:paraId="720C5220" w14:textId="77777777" w:rsidR="00303F7D" w:rsidRPr="00615ADE" w:rsidRDefault="005027F7" w:rsidP="00303F7D">
      <w:pPr>
        <w:pStyle w:val="NoSpacing"/>
        <w:jc w:val="center"/>
        <w:rPr>
          <w:rFonts w:ascii="Times New Roman" w:hAnsi="Times New Roman"/>
          <w:sz w:val="24"/>
          <w:szCs w:val="24"/>
          <w:lang w:val="ro-RO"/>
        </w:rPr>
      </w:pPr>
      <w:bookmarkStart w:id="0" w:name="_Hlk20730375"/>
      <w:bookmarkStart w:id="1" w:name="_Hlk208225867"/>
      <w:r w:rsidRPr="00021117">
        <w:rPr>
          <w:rFonts w:ascii="Times New Roman" w:hAnsi="Times New Roman"/>
          <w:sz w:val="24"/>
          <w:szCs w:val="24"/>
          <w:lang w:val="ro-RO"/>
        </w:rPr>
        <w:t xml:space="preserve">la proiectul de hotărâre </w:t>
      </w:r>
      <w:bookmarkStart w:id="2" w:name="_Hlk184989237"/>
      <w:bookmarkStart w:id="3" w:name="_Hlk193734292"/>
      <w:bookmarkEnd w:id="0"/>
      <w:r w:rsidR="00303F7D" w:rsidRPr="00D64B1B">
        <w:rPr>
          <w:rFonts w:ascii="Times New Roman" w:hAnsi="Times New Roman"/>
          <w:sz w:val="24"/>
          <w:szCs w:val="24"/>
          <w:lang w:val="ro-RO"/>
        </w:rPr>
        <w:t>privind aprobare</w:t>
      </w:r>
      <w:r w:rsidR="00303F7D">
        <w:rPr>
          <w:rFonts w:ascii="Times New Roman" w:hAnsi="Times New Roman"/>
          <w:sz w:val="24"/>
          <w:szCs w:val="24"/>
          <w:lang w:val="ro-RO"/>
        </w:rPr>
        <w:t xml:space="preserve"> </w:t>
      </w:r>
      <w:r w:rsidR="00303F7D" w:rsidRPr="00D64B1B">
        <w:rPr>
          <w:rFonts w:ascii="Times New Roman" w:hAnsi="Times New Roman"/>
          <w:sz w:val="24"/>
          <w:szCs w:val="24"/>
          <w:lang w:val="ro-RO"/>
        </w:rPr>
        <w:t xml:space="preserve">a </w:t>
      </w:r>
      <w:r w:rsidR="00303F7D">
        <w:rPr>
          <w:rFonts w:ascii="Times New Roman" w:hAnsi="Times New Roman"/>
          <w:sz w:val="24"/>
          <w:szCs w:val="24"/>
          <w:lang w:val="ro-RO"/>
        </w:rPr>
        <w:t xml:space="preserve">proiectului, a cheltuielilor legate de proiect si a indicatorilor </w:t>
      </w:r>
      <w:r w:rsidR="00303F7D" w:rsidRPr="00615ADE">
        <w:rPr>
          <w:rFonts w:ascii="Times New Roman" w:hAnsi="Times New Roman"/>
          <w:noProof/>
          <w:sz w:val="24"/>
          <w:szCs w:val="24"/>
          <w:lang w:val="ro-RO"/>
        </w:rPr>
        <w:t xml:space="preserve">tehnico-economici </w:t>
      </w:r>
      <w:r w:rsidR="00303F7D">
        <w:rPr>
          <w:rFonts w:ascii="Times New Roman" w:hAnsi="Times New Roman"/>
          <w:noProof/>
          <w:sz w:val="24"/>
          <w:szCs w:val="24"/>
          <w:lang w:val="ro-RO"/>
        </w:rPr>
        <w:t xml:space="preserve">actualizați </w:t>
      </w:r>
      <w:r w:rsidR="00303F7D" w:rsidRPr="00615ADE">
        <w:rPr>
          <w:rFonts w:ascii="Times New Roman" w:hAnsi="Times New Roman"/>
          <w:sz w:val="24"/>
          <w:szCs w:val="24"/>
          <w:lang w:val="ro-RO"/>
        </w:rPr>
        <w:t>pentru obiectivul de investiții</w:t>
      </w:r>
    </w:p>
    <w:p w14:paraId="5DB79D18" w14:textId="77777777" w:rsidR="00303F7D" w:rsidRPr="00910DD1" w:rsidRDefault="00303F7D" w:rsidP="00303F7D">
      <w:pPr>
        <w:pStyle w:val="NoSpacing"/>
        <w:jc w:val="center"/>
        <w:rPr>
          <w:rFonts w:ascii="Times New Roman" w:hAnsi="Times New Roman"/>
          <w:i/>
          <w:iCs/>
          <w:sz w:val="24"/>
          <w:szCs w:val="24"/>
          <w:lang w:val="ro-RO"/>
        </w:rPr>
      </w:pPr>
      <w:r w:rsidRPr="00910DD1">
        <w:rPr>
          <w:rFonts w:ascii="Times New Roman" w:hAnsi="Times New Roman"/>
          <w:i/>
          <w:iCs/>
          <w:sz w:val="24"/>
          <w:szCs w:val="24"/>
          <w:lang w:val="ro-RO"/>
        </w:rPr>
        <w:t>„</w:t>
      </w:r>
      <w:r w:rsidRPr="00910DD1">
        <w:rPr>
          <w:rFonts w:ascii="Times New Roman" w:hAnsi="Times New Roman"/>
          <w:i/>
          <w:iCs/>
          <w:color w:val="000000"/>
          <w:sz w:val="24"/>
          <w:szCs w:val="24"/>
          <w:lang w:val="ro-RO" w:eastAsia="ro-RO"/>
        </w:rPr>
        <w:t>Dezvoltarea infrastructurii sanitare de paliație a spitalului municipal Câmpulung Moldovenesc</w:t>
      </w:r>
      <w:r w:rsidRPr="00910DD1">
        <w:rPr>
          <w:rFonts w:ascii="Times New Roman" w:hAnsi="Times New Roman"/>
          <w:i/>
          <w:iCs/>
          <w:sz w:val="24"/>
          <w:szCs w:val="24"/>
          <w:lang w:val="ro-RO"/>
        </w:rPr>
        <w:t>”</w:t>
      </w:r>
    </w:p>
    <w:p w14:paraId="68128B24" w14:textId="77777777" w:rsidR="00303F7D" w:rsidRPr="00910DD1" w:rsidRDefault="00303F7D" w:rsidP="00303F7D">
      <w:pPr>
        <w:pStyle w:val="NoSpacing"/>
        <w:jc w:val="center"/>
        <w:rPr>
          <w:rFonts w:ascii="Times New Roman" w:hAnsi="Times New Roman"/>
          <w:i/>
          <w:iCs/>
          <w:noProof/>
          <w:sz w:val="24"/>
          <w:szCs w:val="24"/>
          <w:lang w:val="it-IT"/>
        </w:rPr>
      </w:pPr>
      <w:r w:rsidRPr="00910DD1">
        <w:rPr>
          <w:rFonts w:ascii="Times New Roman" w:hAnsi="Times New Roman"/>
          <w:i/>
          <w:iCs/>
          <w:noProof/>
          <w:sz w:val="24"/>
          <w:szCs w:val="24"/>
          <w:lang w:val="it-IT"/>
        </w:rPr>
        <w:t>cod SMIS 341017</w:t>
      </w:r>
    </w:p>
    <w:p w14:paraId="43B9C86F" w14:textId="425311F5" w:rsidR="00EE1A16" w:rsidRPr="00021117" w:rsidRDefault="00EE1A16" w:rsidP="006E56E5">
      <w:pPr>
        <w:jc w:val="center"/>
        <w:rPr>
          <w:b/>
          <w:bCs/>
          <w:sz w:val="24"/>
          <w:szCs w:val="24"/>
          <w:lang w:val="ro-RO"/>
        </w:rPr>
      </w:pPr>
    </w:p>
    <w:p w14:paraId="42FB4EA9" w14:textId="77777777" w:rsidR="006E56E5" w:rsidRDefault="006E56E5" w:rsidP="00C7218B">
      <w:pPr>
        <w:pStyle w:val="NoSpacing"/>
        <w:tabs>
          <w:tab w:val="left" w:pos="990"/>
        </w:tabs>
        <w:ind w:firstLine="720"/>
        <w:jc w:val="both"/>
        <w:rPr>
          <w:rFonts w:ascii="Times New Roman" w:hAnsi="Times New Roman"/>
          <w:sz w:val="24"/>
          <w:szCs w:val="24"/>
          <w:lang w:val="ro-RO"/>
        </w:rPr>
      </w:pPr>
      <w:bookmarkStart w:id="4" w:name="_Hlk90543545"/>
      <w:bookmarkEnd w:id="1"/>
      <w:bookmarkEnd w:id="2"/>
      <w:bookmarkEnd w:id="3"/>
    </w:p>
    <w:p w14:paraId="5328011D" w14:textId="1DD9AE2A" w:rsidR="006E56E5" w:rsidRPr="00B42808" w:rsidRDefault="006E56E5" w:rsidP="00B42808">
      <w:pPr>
        <w:pStyle w:val="NoSpacing"/>
        <w:tabs>
          <w:tab w:val="left" w:pos="990"/>
        </w:tabs>
        <w:ind w:firstLine="567"/>
        <w:jc w:val="both"/>
        <w:rPr>
          <w:rFonts w:ascii="Times New Roman" w:hAnsi="Times New Roman"/>
          <w:sz w:val="24"/>
          <w:szCs w:val="24"/>
          <w:lang w:val="ro-RO"/>
        </w:rPr>
      </w:pPr>
      <w:bookmarkStart w:id="5" w:name="_Hlk208225888"/>
      <w:r w:rsidRPr="00B42808">
        <w:rPr>
          <w:rFonts w:ascii="Times New Roman" w:hAnsi="Times New Roman"/>
          <w:sz w:val="24"/>
          <w:szCs w:val="24"/>
          <w:lang w:val="ro-RO"/>
        </w:rPr>
        <w:t>P</w:t>
      </w:r>
      <w:r w:rsidR="003F5854" w:rsidRPr="00B42808">
        <w:rPr>
          <w:rFonts w:ascii="Times New Roman" w:hAnsi="Times New Roman"/>
          <w:sz w:val="24"/>
          <w:szCs w:val="24"/>
          <w:lang w:val="ro-RO"/>
        </w:rPr>
        <w:t>roiectul cu titlul</w:t>
      </w:r>
      <w:r w:rsidR="009941F6" w:rsidRPr="00B42808">
        <w:rPr>
          <w:rFonts w:ascii="Times New Roman" w:hAnsi="Times New Roman"/>
          <w:sz w:val="24"/>
          <w:szCs w:val="24"/>
          <w:lang w:val="ro-RO"/>
        </w:rPr>
        <w:t xml:space="preserve"> </w:t>
      </w:r>
      <w:r w:rsidR="00611EDC" w:rsidRPr="00B42808">
        <w:rPr>
          <w:rFonts w:ascii="Times New Roman" w:hAnsi="Times New Roman"/>
          <w:i/>
          <w:iCs/>
          <w:sz w:val="24"/>
          <w:szCs w:val="24"/>
          <w:lang w:val="ro-RO"/>
        </w:rPr>
        <w:t>„</w:t>
      </w:r>
      <w:r w:rsidR="00611EDC" w:rsidRPr="00B42808">
        <w:rPr>
          <w:rFonts w:ascii="Times New Roman" w:hAnsi="Times New Roman"/>
          <w:i/>
          <w:iCs/>
          <w:color w:val="000000"/>
          <w:sz w:val="24"/>
          <w:szCs w:val="24"/>
          <w:lang w:val="ro-RO" w:eastAsia="ro-RO"/>
        </w:rPr>
        <w:t>Dezvoltarea infrastructurii sanitare de paliație a spitalului municipal Câmpulung Moldovenesc</w:t>
      </w:r>
      <w:r w:rsidR="009941F6" w:rsidRPr="00B42808">
        <w:rPr>
          <w:rFonts w:ascii="Times New Roman" w:hAnsi="Times New Roman"/>
          <w:i/>
          <w:iCs/>
          <w:sz w:val="24"/>
          <w:szCs w:val="24"/>
          <w:lang w:val="ro-RO"/>
        </w:rPr>
        <w:t>”</w:t>
      </w:r>
      <w:r w:rsidRPr="00B42808">
        <w:rPr>
          <w:rFonts w:ascii="Times New Roman" w:hAnsi="Times New Roman"/>
          <w:sz w:val="24"/>
          <w:szCs w:val="24"/>
          <w:lang w:val="ro-RO"/>
        </w:rPr>
        <w:t>, cod SMIS 341017 a fost depus la data de 23.05.2025, în vederea obținerii finanțării în cadrul Programului Sănătate, Apelul de proiecte „Investiții în infrastructura unităților care furnizează servicii de paliaţie”.</w:t>
      </w:r>
    </w:p>
    <w:bookmarkEnd w:id="5"/>
    <w:p w14:paraId="460FDE60" w14:textId="4C9EAFBE" w:rsidR="00676C19" w:rsidRPr="00B42808" w:rsidRDefault="00C7218B" w:rsidP="00B42808">
      <w:pPr>
        <w:pStyle w:val="NoSpacing"/>
        <w:tabs>
          <w:tab w:val="left" w:pos="990"/>
        </w:tabs>
        <w:ind w:firstLine="567"/>
        <w:jc w:val="both"/>
        <w:rPr>
          <w:rFonts w:ascii="Times New Roman" w:hAnsi="Times New Roman"/>
          <w:iCs/>
          <w:sz w:val="24"/>
          <w:szCs w:val="24"/>
          <w:lang w:val="ro-RO"/>
        </w:rPr>
      </w:pPr>
      <w:r w:rsidRPr="00B42808">
        <w:rPr>
          <w:rFonts w:ascii="Times New Roman" w:hAnsi="Times New Roman"/>
          <w:iCs/>
          <w:sz w:val="24"/>
          <w:szCs w:val="24"/>
          <w:lang w:val="ro-RO"/>
        </w:rPr>
        <w:t xml:space="preserve"> </w:t>
      </w:r>
      <w:bookmarkStart w:id="6" w:name="_Hlk208226014"/>
      <w:r w:rsidR="006E56E5" w:rsidRPr="00B42808">
        <w:rPr>
          <w:rFonts w:ascii="Times New Roman" w:hAnsi="Times New Roman"/>
          <w:iCs/>
          <w:sz w:val="24"/>
          <w:szCs w:val="24"/>
          <w:lang w:val="ro-RO"/>
        </w:rPr>
        <w:t>În cadrul procesului de evaluare, ca urmare a modificărilor intervenite privind creșterea valorii TVA, de la 19 la 21% , prin scrisoarea de cl</w:t>
      </w:r>
      <w:r w:rsidR="00DC3A38" w:rsidRPr="00B42808">
        <w:rPr>
          <w:rFonts w:ascii="Times New Roman" w:hAnsi="Times New Roman"/>
          <w:iCs/>
          <w:sz w:val="24"/>
          <w:szCs w:val="24"/>
          <w:lang w:val="ro-RO"/>
        </w:rPr>
        <w:t>a</w:t>
      </w:r>
      <w:r w:rsidR="006E56E5" w:rsidRPr="00B42808">
        <w:rPr>
          <w:rFonts w:ascii="Times New Roman" w:hAnsi="Times New Roman"/>
          <w:iCs/>
          <w:sz w:val="24"/>
          <w:szCs w:val="24"/>
          <w:lang w:val="ro-RO"/>
        </w:rPr>
        <w:t>rificare 1 s</w:t>
      </w:r>
      <w:r w:rsidR="00B42808">
        <w:rPr>
          <w:rFonts w:ascii="Times New Roman" w:hAnsi="Times New Roman"/>
          <w:iCs/>
          <w:sz w:val="24"/>
          <w:szCs w:val="24"/>
          <w:lang w:val="ro-RO"/>
        </w:rPr>
        <w:t>-a</w:t>
      </w:r>
      <w:r w:rsidR="006E56E5" w:rsidRPr="00B42808">
        <w:rPr>
          <w:rFonts w:ascii="Times New Roman" w:hAnsi="Times New Roman"/>
          <w:iCs/>
          <w:sz w:val="24"/>
          <w:szCs w:val="24"/>
          <w:lang w:val="ro-RO"/>
        </w:rPr>
        <w:t xml:space="preserve"> solicit</w:t>
      </w:r>
      <w:r w:rsidR="00B42808">
        <w:rPr>
          <w:rFonts w:ascii="Times New Roman" w:hAnsi="Times New Roman"/>
          <w:iCs/>
          <w:sz w:val="24"/>
          <w:szCs w:val="24"/>
          <w:lang w:val="ro-RO"/>
        </w:rPr>
        <w:t>at</w:t>
      </w:r>
      <w:r w:rsidR="006E56E5" w:rsidRPr="00B42808">
        <w:rPr>
          <w:rFonts w:ascii="Times New Roman" w:hAnsi="Times New Roman"/>
          <w:iCs/>
          <w:sz w:val="24"/>
          <w:szCs w:val="24"/>
          <w:lang w:val="ro-RO"/>
        </w:rPr>
        <w:t xml:space="preserve"> actualizarea valorii proiectului și </w:t>
      </w:r>
      <w:r w:rsidR="00DC3A38" w:rsidRPr="00B42808">
        <w:rPr>
          <w:rFonts w:ascii="Times New Roman" w:hAnsi="Times New Roman"/>
          <w:iCs/>
          <w:sz w:val="24"/>
          <w:szCs w:val="24"/>
          <w:lang w:val="ro-RO"/>
        </w:rPr>
        <w:t xml:space="preserve">cheltuielilor legate de acesta. </w:t>
      </w:r>
      <w:r w:rsidR="00676C19" w:rsidRPr="00B42808">
        <w:rPr>
          <w:rFonts w:ascii="Times New Roman" w:hAnsi="Times New Roman"/>
          <w:iCs/>
          <w:sz w:val="24"/>
          <w:szCs w:val="24"/>
          <w:lang w:val="ro-RO"/>
        </w:rPr>
        <w:t>Ulterior, prin cererea de clarificare 2 s-a solicit o nouă modificare</w:t>
      </w:r>
      <w:r w:rsidR="0015503A" w:rsidRPr="00B42808">
        <w:rPr>
          <w:rFonts w:ascii="Times New Roman" w:hAnsi="Times New Roman"/>
          <w:iCs/>
          <w:sz w:val="24"/>
          <w:szCs w:val="24"/>
          <w:lang w:val="ro-RO"/>
        </w:rPr>
        <w:t>,</w:t>
      </w:r>
      <w:r w:rsidR="00676C19" w:rsidRPr="00B42808">
        <w:rPr>
          <w:rFonts w:ascii="Times New Roman" w:hAnsi="Times New Roman"/>
          <w:iCs/>
          <w:sz w:val="24"/>
          <w:szCs w:val="24"/>
          <w:lang w:val="ro-RO"/>
        </w:rPr>
        <w:t xml:space="preserve"> de </w:t>
      </w:r>
      <w:r w:rsidR="0015503A" w:rsidRPr="00B42808">
        <w:rPr>
          <w:rFonts w:ascii="Times New Roman" w:hAnsi="Times New Roman"/>
          <w:iCs/>
          <w:sz w:val="24"/>
          <w:szCs w:val="24"/>
          <w:lang w:val="ro-RO"/>
        </w:rPr>
        <w:t>re</w:t>
      </w:r>
      <w:r w:rsidR="00676C19" w:rsidRPr="00B42808">
        <w:rPr>
          <w:rFonts w:ascii="Times New Roman" w:hAnsi="Times New Roman"/>
          <w:iCs/>
          <w:sz w:val="24"/>
          <w:szCs w:val="24"/>
          <w:lang w:val="ro-RO"/>
        </w:rPr>
        <w:t>aranjare</w:t>
      </w:r>
      <w:r w:rsidR="0015503A" w:rsidRPr="00B42808">
        <w:rPr>
          <w:rFonts w:ascii="Times New Roman" w:hAnsi="Times New Roman"/>
          <w:iCs/>
          <w:sz w:val="24"/>
          <w:szCs w:val="24"/>
          <w:lang w:val="ro-RO"/>
        </w:rPr>
        <w:t xml:space="preserve"> </w:t>
      </w:r>
      <w:r w:rsidR="00676C19" w:rsidRPr="00B42808">
        <w:rPr>
          <w:rFonts w:ascii="Times New Roman" w:hAnsi="Times New Roman"/>
          <w:iCs/>
          <w:sz w:val="24"/>
          <w:szCs w:val="24"/>
          <w:lang w:val="ro-RO"/>
        </w:rPr>
        <w:t xml:space="preserve">a bugetului, dar fără afectarea </w:t>
      </w:r>
      <w:r w:rsidR="0015503A" w:rsidRPr="00B42808">
        <w:rPr>
          <w:rFonts w:ascii="Times New Roman" w:hAnsi="Times New Roman"/>
          <w:iCs/>
          <w:sz w:val="24"/>
          <w:szCs w:val="24"/>
          <w:lang w:val="ro-RO"/>
        </w:rPr>
        <w:t>valorii</w:t>
      </w:r>
      <w:r w:rsidR="00676C19" w:rsidRPr="00B42808">
        <w:rPr>
          <w:rFonts w:ascii="Times New Roman" w:hAnsi="Times New Roman"/>
          <w:iCs/>
          <w:sz w:val="24"/>
          <w:szCs w:val="24"/>
          <w:lang w:val="ro-RO"/>
        </w:rPr>
        <w:t xml:space="preserve"> total</w:t>
      </w:r>
      <w:r w:rsidR="0015503A" w:rsidRPr="00B42808">
        <w:rPr>
          <w:rFonts w:ascii="Times New Roman" w:hAnsi="Times New Roman"/>
          <w:iCs/>
          <w:sz w:val="24"/>
          <w:szCs w:val="24"/>
          <w:lang w:val="ro-RO"/>
        </w:rPr>
        <w:t>e</w:t>
      </w:r>
      <w:r w:rsidR="00676C19" w:rsidRPr="00B42808">
        <w:rPr>
          <w:rFonts w:ascii="Times New Roman" w:hAnsi="Times New Roman"/>
          <w:iCs/>
          <w:sz w:val="24"/>
          <w:szCs w:val="24"/>
          <w:lang w:val="ro-RO"/>
        </w:rPr>
        <w:t xml:space="preserve"> al proiectului.</w:t>
      </w:r>
    </w:p>
    <w:p w14:paraId="4CB32D01" w14:textId="77777777" w:rsidR="0015503A" w:rsidRPr="0015503A" w:rsidRDefault="0015503A" w:rsidP="00B42808">
      <w:pPr>
        <w:pStyle w:val="NoSpacing"/>
        <w:tabs>
          <w:tab w:val="left" w:pos="990"/>
        </w:tabs>
        <w:ind w:firstLine="567"/>
        <w:jc w:val="both"/>
        <w:rPr>
          <w:rFonts w:ascii="Times New Roman" w:hAnsi="Times New Roman"/>
          <w:iCs/>
          <w:sz w:val="24"/>
          <w:szCs w:val="24"/>
          <w:lang w:val="ro-RO"/>
        </w:rPr>
      </w:pPr>
      <w:r w:rsidRPr="0015503A">
        <w:rPr>
          <w:rFonts w:ascii="Times New Roman" w:hAnsi="Times New Roman"/>
          <w:iCs/>
          <w:sz w:val="24"/>
          <w:szCs w:val="24"/>
          <w:lang w:val="ro-RO"/>
        </w:rPr>
        <w:t>În data de 9 octombrie 2025, Ministerul Investițiilor și Proiectelor Europene (MIPE) a publicat Lista intermediară a proiectelor aprobate în etapa de evaluare tehnico-financiară.</w:t>
      </w:r>
    </w:p>
    <w:p w14:paraId="10D25A2E" w14:textId="6F69D2B2" w:rsidR="0015503A" w:rsidRPr="0015503A" w:rsidRDefault="0015503A" w:rsidP="00B42808">
      <w:pPr>
        <w:pStyle w:val="NoSpacing"/>
        <w:tabs>
          <w:tab w:val="left" w:pos="990"/>
        </w:tabs>
        <w:ind w:firstLine="567"/>
        <w:jc w:val="both"/>
        <w:rPr>
          <w:rFonts w:ascii="Times New Roman" w:hAnsi="Times New Roman"/>
          <w:iCs/>
          <w:sz w:val="24"/>
          <w:szCs w:val="24"/>
          <w:lang w:val="ro-RO"/>
        </w:rPr>
      </w:pPr>
      <w:r w:rsidRPr="0015503A">
        <w:rPr>
          <w:rFonts w:ascii="Times New Roman" w:hAnsi="Times New Roman"/>
          <w:iCs/>
          <w:sz w:val="24"/>
          <w:szCs w:val="24"/>
          <w:lang w:val="ro-RO"/>
        </w:rPr>
        <w:t>Dintr-un total de aproximativ 90 de proiecte depuse la nivel național – de către autorități publice locale, unități spitalicești, instituții de învățământ și alte entități eligibile – proiectul Municipiului Câmpulung Moldovenesc „Dezvoltarea infrastructurii sanitare de paliație a Spitalului Municipal Câmpulung Moldovenesc” a obținut un punctaj de 92 de puncte, situându-se astfel în topul celor mai bine evaluate proiecte din țară.</w:t>
      </w:r>
    </w:p>
    <w:p w14:paraId="0A0E5F26" w14:textId="77777777" w:rsidR="0015503A" w:rsidRPr="00B42808" w:rsidRDefault="0015503A" w:rsidP="00B42808">
      <w:pPr>
        <w:pStyle w:val="NoSpacing"/>
        <w:tabs>
          <w:tab w:val="left" w:pos="990"/>
        </w:tabs>
        <w:ind w:firstLine="567"/>
        <w:jc w:val="both"/>
        <w:rPr>
          <w:rFonts w:ascii="Times New Roman" w:hAnsi="Times New Roman"/>
          <w:iCs/>
          <w:sz w:val="24"/>
          <w:szCs w:val="24"/>
          <w:lang w:val="ro-RO"/>
        </w:rPr>
      </w:pPr>
      <w:r w:rsidRPr="0015503A">
        <w:rPr>
          <w:rFonts w:ascii="Times New Roman" w:hAnsi="Times New Roman"/>
          <w:iCs/>
          <w:sz w:val="24"/>
          <w:szCs w:val="24"/>
          <w:lang w:val="ro-RO"/>
        </w:rPr>
        <w:t>Ne mândrim cu acest rezultat și suntem bucuroși că proiectul a obținut finanțare, confirmând valoarea unei investiții necesare și profund umane.</w:t>
      </w:r>
    </w:p>
    <w:p w14:paraId="7B5BF494" w14:textId="77777777" w:rsidR="009825E5" w:rsidRDefault="0015503A" w:rsidP="009825E5">
      <w:pPr>
        <w:pStyle w:val="NoSpacing"/>
        <w:tabs>
          <w:tab w:val="left" w:pos="990"/>
        </w:tabs>
        <w:ind w:firstLine="567"/>
        <w:jc w:val="both"/>
        <w:rPr>
          <w:rFonts w:ascii="Times New Roman" w:hAnsi="Times New Roman"/>
          <w:iCs/>
          <w:sz w:val="24"/>
          <w:szCs w:val="24"/>
          <w:lang w:val="ro-RO"/>
        </w:rPr>
      </w:pPr>
      <w:r w:rsidRPr="0015503A">
        <w:rPr>
          <w:rFonts w:ascii="Times New Roman" w:hAnsi="Times New Roman"/>
          <w:iCs/>
          <w:sz w:val="24"/>
          <w:szCs w:val="24"/>
          <w:lang w:val="ro-RO"/>
        </w:rPr>
        <w:t>Obiectivul principal al proiectului este îmbunătățirea calității vieții persoanelor aflate în stadii avansate de boală, precum și sprijinirea familiilor și aparținătorilor acestora, prin asigurarea unei infrastructuri moderne, sigure și demne, dedicate îngrijirilor paliative.</w:t>
      </w:r>
    </w:p>
    <w:p w14:paraId="567B4E61" w14:textId="77777777" w:rsidR="009825E5" w:rsidRDefault="0015503A" w:rsidP="009825E5">
      <w:pPr>
        <w:pStyle w:val="NoSpacing"/>
        <w:tabs>
          <w:tab w:val="left" w:pos="990"/>
        </w:tabs>
        <w:ind w:firstLine="567"/>
        <w:jc w:val="both"/>
        <w:rPr>
          <w:rFonts w:ascii="Times New Roman" w:hAnsi="Times New Roman"/>
          <w:iCs/>
          <w:sz w:val="24"/>
          <w:szCs w:val="24"/>
          <w:lang w:val="ro-RO"/>
        </w:rPr>
      </w:pPr>
      <w:r w:rsidRPr="0015503A">
        <w:rPr>
          <w:rFonts w:ascii="Times New Roman" w:hAnsi="Times New Roman"/>
          <w:iCs/>
          <w:sz w:val="24"/>
          <w:szCs w:val="24"/>
          <w:lang w:val="ro-RO"/>
        </w:rPr>
        <w:t xml:space="preserve">Succesul obținut este rezultatul muncii unei echipe extinse și implicate, alcătuită din specialiști ai Primăriei Municipiului Câmpulung Moldovenesc, proiectanți, consultanți, avizatori și parteneri instituționali, </w:t>
      </w:r>
      <w:r w:rsidRPr="00B42808">
        <w:rPr>
          <w:rFonts w:ascii="Times New Roman" w:hAnsi="Times New Roman"/>
          <w:iCs/>
          <w:sz w:val="24"/>
          <w:szCs w:val="24"/>
          <w:lang w:val="ro-RO"/>
        </w:rPr>
        <w:t>inclusiv Spitalul municipal,</w:t>
      </w:r>
      <w:r w:rsidRPr="00A168F1">
        <w:rPr>
          <w:rFonts w:ascii="Times New Roman" w:hAnsi="Times New Roman"/>
          <w:iCs/>
          <w:sz w:val="24"/>
          <w:szCs w:val="24"/>
          <w:lang w:val="ro-RO"/>
        </w:rPr>
        <w:t xml:space="preserve"> </w:t>
      </w:r>
      <w:r w:rsidRPr="0015503A">
        <w:rPr>
          <w:rFonts w:ascii="Times New Roman" w:hAnsi="Times New Roman"/>
          <w:iCs/>
          <w:sz w:val="24"/>
          <w:szCs w:val="24"/>
          <w:lang w:val="ro-RO"/>
        </w:rPr>
        <w:t>care au colaborat strâns pentru elaborarea unei documentații solide și corect fundamentate.</w:t>
      </w:r>
    </w:p>
    <w:bookmarkEnd w:id="4"/>
    <w:bookmarkEnd w:id="6"/>
    <w:p w14:paraId="302B56E6" w14:textId="281C732E" w:rsidR="00611EDC" w:rsidRDefault="0030231D" w:rsidP="009825E5">
      <w:pPr>
        <w:pStyle w:val="NoSpacing"/>
        <w:tabs>
          <w:tab w:val="left" w:pos="990"/>
        </w:tabs>
        <w:ind w:firstLine="567"/>
        <w:jc w:val="both"/>
        <w:rPr>
          <w:rFonts w:ascii="Times New Roman" w:hAnsi="Times New Roman"/>
          <w:sz w:val="24"/>
          <w:szCs w:val="24"/>
          <w:lang w:val="ro-RO"/>
        </w:rPr>
      </w:pPr>
      <w:r w:rsidRPr="009825E5">
        <w:rPr>
          <w:rFonts w:ascii="Times New Roman" w:hAnsi="Times New Roman"/>
          <w:sz w:val="24"/>
          <w:szCs w:val="24"/>
          <w:lang w:val="ro-RO"/>
        </w:rPr>
        <w:t>Obiectul proiectului</w:t>
      </w:r>
      <w:r w:rsidR="009A1C61" w:rsidRPr="009825E5">
        <w:rPr>
          <w:rFonts w:ascii="Times New Roman" w:hAnsi="Times New Roman"/>
          <w:sz w:val="24"/>
          <w:szCs w:val="24"/>
          <w:lang w:val="ro-RO"/>
        </w:rPr>
        <w:t xml:space="preserve"> </w:t>
      </w:r>
      <w:r w:rsidR="002271EE" w:rsidRPr="009825E5">
        <w:rPr>
          <w:rFonts w:ascii="Times New Roman" w:hAnsi="Times New Roman"/>
          <w:i/>
          <w:iCs/>
          <w:sz w:val="24"/>
          <w:szCs w:val="24"/>
          <w:lang w:val="ro-RO"/>
        </w:rPr>
        <w:t>„</w:t>
      </w:r>
      <w:r w:rsidR="00611EDC" w:rsidRPr="009825E5">
        <w:rPr>
          <w:rFonts w:ascii="Times New Roman" w:hAnsi="Times New Roman"/>
          <w:i/>
          <w:iCs/>
          <w:color w:val="000000"/>
          <w:sz w:val="24"/>
          <w:szCs w:val="24"/>
          <w:lang w:val="ro-RO" w:eastAsia="ro-RO"/>
        </w:rPr>
        <w:t>Dezvoltarea infrastructurii sanitare de paliație a spitalului municipal Câmpulung Moldovenesc</w:t>
      </w:r>
      <w:r w:rsidR="009A1C61" w:rsidRPr="009825E5">
        <w:rPr>
          <w:rFonts w:ascii="Times New Roman" w:hAnsi="Times New Roman"/>
          <w:i/>
          <w:iCs/>
          <w:sz w:val="24"/>
          <w:szCs w:val="24"/>
          <w:lang w:val="ro-RO"/>
        </w:rPr>
        <w:t>”</w:t>
      </w:r>
      <w:r w:rsidRPr="009825E5">
        <w:rPr>
          <w:rFonts w:ascii="Times New Roman" w:hAnsi="Times New Roman"/>
          <w:sz w:val="24"/>
          <w:szCs w:val="24"/>
          <w:lang w:val="ro-RO"/>
        </w:rPr>
        <w:t xml:space="preserve"> </w:t>
      </w:r>
      <w:r w:rsidR="009A1C61" w:rsidRPr="009825E5">
        <w:rPr>
          <w:rFonts w:ascii="Times New Roman" w:hAnsi="Times New Roman"/>
          <w:sz w:val="24"/>
          <w:szCs w:val="24"/>
          <w:lang w:val="ro-RO"/>
        </w:rPr>
        <w:t>e</w:t>
      </w:r>
      <w:r w:rsidRPr="009825E5">
        <w:rPr>
          <w:rFonts w:ascii="Times New Roman" w:hAnsi="Times New Roman"/>
          <w:sz w:val="24"/>
          <w:szCs w:val="24"/>
          <w:lang w:val="ro-RO"/>
        </w:rPr>
        <w:t xml:space="preserve">ste </w:t>
      </w:r>
      <w:r w:rsidR="00611EDC" w:rsidRPr="009825E5">
        <w:rPr>
          <w:rFonts w:ascii="Times New Roman" w:hAnsi="Times New Roman"/>
          <w:sz w:val="24"/>
          <w:szCs w:val="24"/>
          <w:lang w:val="ro-RO"/>
        </w:rPr>
        <w:t>realizarea unei construcții noi cu destinație medicală - structură edificată de la zero, conform unui proiect arhitectural și tehnic specific, destinată desfășurării activităților medicale, cum ar fi furnizarea de servicii de diagnostic, tratament, reabilitare și îngrijire a pacienților.</w:t>
      </w:r>
    </w:p>
    <w:p w14:paraId="777535D7" w14:textId="77777777" w:rsidR="009825E5" w:rsidRPr="009825E5" w:rsidRDefault="009825E5" w:rsidP="009825E5">
      <w:pPr>
        <w:pStyle w:val="NoSpacing"/>
        <w:tabs>
          <w:tab w:val="left" w:pos="990"/>
        </w:tabs>
        <w:ind w:firstLine="567"/>
        <w:jc w:val="both"/>
        <w:rPr>
          <w:rFonts w:ascii="Times New Roman" w:hAnsi="Times New Roman"/>
          <w:iCs/>
          <w:sz w:val="24"/>
          <w:szCs w:val="24"/>
          <w:lang w:val="ro-RO"/>
        </w:rPr>
      </w:pPr>
      <w:r w:rsidRPr="0015503A">
        <w:rPr>
          <w:rFonts w:ascii="Times New Roman" w:hAnsi="Times New Roman"/>
          <w:iCs/>
          <w:sz w:val="24"/>
          <w:szCs w:val="24"/>
          <w:lang w:val="ro-RO"/>
        </w:rPr>
        <w:t xml:space="preserve">Prin această investiție, </w:t>
      </w:r>
      <w:r w:rsidRPr="00B42808">
        <w:rPr>
          <w:rFonts w:ascii="Times New Roman" w:hAnsi="Times New Roman"/>
          <w:iCs/>
          <w:sz w:val="24"/>
          <w:szCs w:val="24"/>
          <w:lang w:val="ro-RO"/>
        </w:rPr>
        <w:t>ne</w:t>
      </w:r>
      <w:r w:rsidRPr="0015503A">
        <w:rPr>
          <w:rFonts w:ascii="Times New Roman" w:hAnsi="Times New Roman"/>
          <w:iCs/>
          <w:sz w:val="24"/>
          <w:szCs w:val="24"/>
          <w:lang w:val="ro-RO"/>
        </w:rPr>
        <w:t xml:space="preserve"> reafirmă angajamentul față de sănătate, demnitate și solidaritate umană, transformând un demers administrativ într-un proiect cu suflet, în slujba celor care au cea mai mare nevoie de îngrijire, atenție și respect.</w:t>
      </w:r>
    </w:p>
    <w:p w14:paraId="2458EACE" w14:textId="6193A030" w:rsidR="00B42808" w:rsidRPr="00B42808" w:rsidRDefault="00B42808" w:rsidP="009825E5">
      <w:pPr>
        <w:pStyle w:val="NoSpacing"/>
        <w:tabs>
          <w:tab w:val="left" w:pos="990"/>
        </w:tabs>
        <w:ind w:firstLine="567"/>
        <w:jc w:val="both"/>
        <w:rPr>
          <w:rFonts w:ascii="Times New Roman" w:hAnsi="Times New Roman"/>
          <w:iCs/>
          <w:sz w:val="24"/>
          <w:szCs w:val="24"/>
          <w:lang w:val="ro-RO"/>
        </w:rPr>
      </w:pPr>
      <w:r w:rsidRPr="00B42808">
        <w:rPr>
          <w:rFonts w:ascii="Times New Roman" w:hAnsi="Times New Roman"/>
          <w:sz w:val="24"/>
          <w:szCs w:val="24"/>
          <w:lang w:val="ro-RO"/>
        </w:rPr>
        <w:t xml:space="preserve">În prezent, proiectul </w:t>
      </w:r>
      <w:r w:rsidRPr="00B42808">
        <w:rPr>
          <w:rFonts w:ascii="Times New Roman" w:hAnsi="Times New Roman"/>
          <w:i/>
          <w:iCs/>
          <w:sz w:val="24"/>
          <w:szCs w:val="24"/>
          <w:lang w:val="ro-RO"/>
        </w:rPr>
        <w:t>„Dezvoltarea infrastructurii sanitare de paliație a Spitalului Municipal Câmpulung Moldovenesc”</w:t>
      </w:r>
      <w:r w:rsidRPr="00B42808">
        <w:rPr>
          <w:rFonts w:ascii="Times New Roman" w:hAnsi="Times New Roman"/>
          <w:sz w:val="24"/>
          <w:szCs w:val="24"/>
          <w:lang w:val="ro-RO"/>
        </w:rPr>
        <w:t xml:space="preserve"> se află în etapa de contractare, în urma solicitării transmise de Ministerul Investițiilor și Proiectelor Europene (MIPE) pentru depunerea documentelor necesare semnării contractului de finanțare.</w:t>
      </w:r>
    </w:p>
    <w:p w14:paraId="0234A6AC" w14:textId="77777777" w:rsidR="00B42808" w:rsidRPr="00B42808" w:rsidRDefault="00B42808" w:rsidP="00B42808">
      <w:pPr>
        <w:ind w:firstLine="720"/>
        <w:jc w:val="both"/>
        <w:rPr>
          <w:sz w:val="24"/>
          <w:szCs w:val="24"/>
          <w:lang w:val="ro-RO"/>
        </w:rPr>
      </w:pPr>
      <w:r w:rsidRPr="00B42808">
        <w:rPr>
          <w:sz w:val="24"/>
          <w:szCs w:val="24"/>
          <w:lang w:val="ro-RO"/>
        </w:rPr>
        <w:t>Documentația a fost actualizată și completată cu toate clarificările solicitate de MIPE, fiind acceptată în vederea contractării. Această etapă confirmă faptul că proiectul a fost aprobat tehnic și financiar, urmând să treacă, în scurt timp, la implementare efectivă.</w:t>
      </w:r>
    </w:p>
    <w:p w14:paraId="495A7C72" w14:textId="52C4725D" w:rsidR="00A839DB" w:rsidRPr="00B42808" w:rsidRDefault="00A839DB" w:rsidP="00611EDC">
      <w:pPr>
        <w:tabs>
          <w:tab w:val="num" w:pos="0"/>
        </w:tabs>
        <w:ind w:firstLine="720"/>
        <w:jc w:val="both"/>
        <w:rPr>
          <w:sz w:val="24"/>
          <w:szCs w:val="24"/>
          <w:lang w:val="ro-RO"/>
        </w:rPr>
      </w:pPr>
      <w:r w:rsidRPr="00B42808">
        <w:rPr>
          <w:sz w:val="24"/>
          <w:szCs w:val="24"/>
          <w:lang w:val="ro-RO"/>
        </w:rPr>
        <w:t xml:space="preserve">Cu această prezentare supun aprobării dvs. proiectul de hotărâre. </w:t>
      </w:r>
    </w:p>
    <w:p w14:paraId="2F650FC9" w14:textId="77777777" w:rsidR="00A839DB" w:rsidRPr="00B42808" w:rsidRDefault="00A839DB">
      <w:pPr>
        <w:rPr>
          <w:sz w:val="24"/>
          <w:szCs w:val="24"/>
          <w:lang w:val="ro-RO"/>
        </w:rPr>
      </w:pPr>
    </w:p>
    <w:p w14:paraId="01433B6A" w14:textId="77777777" w:rsidR="00CF41B2" w:rsidRPr="00615ADE" w:rsidRDefault="00CF41B2" w:rsidP="00CF41B2">
      <w:pPr>
        <w:pStyle w:val="NoSpacing"/>
        <w:jc w:val="center"/>
        <w:rPr>
          <w:rFonts w:ascii="Times New Roman" w:hAnsi="Times New Roman"/>
          <w:b/>
          <w:bCs/>
          <w:sz w:val="24"/>
          <w:szCs w:val="24"/>
          <w:lang w:val="ro-RO"/>
        </w:rPr>
      </w:pPr>
      <w:r w:rsidRPr="00615ADE">
        <w:rPr>
          <w:rFonts w:ascii="Times New Roman" w:hAnsi="Times New Roman"/>
          <w:b/>
          <w:bCs/>
          <w:sz w:val="24"/>
          <w:szCs w:val="24"/>
          <w:lang w:val="ro-RO"/>
        </w:rPr>
        <w:t>INIȚIATOR,</w:t>
      </w:r>
    </w:p>
    <w:p w14:paraId="0B4B1133" w14:textId="77777777" w:rsidR="00CF41B2" w:rsidRPr="00ED375B" w:rsidRDefault="00CF41B2" w:rsidP="00CF41B2">
      <w:pPr>
        <w:pStyle w:val="NoSpacing"/>
        <w:jc w:val="center"/>
        <w:rPr>
          <w:rFonts w:ascii="Times New Roman" w:hAnsi="Times New Roman"/>
          <w:b/>
          <w:bCs/>
          <w:sz w:val="24"/>
          <w:szCs w:val="24"/>
          <w:lang w:val="ro-RO"/>
        </w:rPr>
      </w:pPr>
      <w:r w:rsidRPr="00ED375B">
        <w:rPr>
          <w:rFonts w:ascii="Times New Roman" w:hAnsi="Times New Roman"/>
          <w:b/>
          <w:bCs/>
          <w:sz w:val="24"/>
          <w:szCs w:val="24"/>
          <w:lang w:val="ro-RO"/>
        </w:rPr>
        <w:t>Consilier Local Berențan Corneliu Petru</w:t>
      </w:r>
    </w:p>
    <w:p w14:paraId="5B7925F3" w14:textId="3D344ACB" w:rsidR="00A839DB" w:rsidRPr="00CF41B2" w:rsidRDefault="00CF41B2" w:rsidP="00CF41B2">
      <w:pPr>
        <w:pStyle w:val="NoSpacing"/>
        <w:jc w:val="center"/>
        <w:rPr>
          <w:rFonts w:ascii="Times New Roman" w:hAnsi="Times New Roman"/>
          <w:b/>
          <w:bCs/>
          <w:sz w:val="24"/>
          <w:szCs w:val="24"/>
          <w:lang w:val="ro-RO"/>
        </w:rPr>
      </w:pPr>
      <w:r w:rsidRPr="00ED375B">
        <w:rPr>
          <w:rFonts w:ascii="Times New Roman" w:hAnsi="Times New Roman"/>
          <w:b/>
          <w:bCs/>
          <w:sz w:val="24"/>
          <w:szCs w:val="24"/>
          <w:lang w:val="ro-RO"/>
        </w:rPr>
        <w:t>Viceprimarul municipiului Câmpulung Moldovenesc</w:t>
      </w:r>
    </w:p>
    <w:sectPr w:rsidR="00A839DB" w:rsidRPr="00CF41B2" w:rsidSect="009825E5">
      <w:pgSz w:w="11906" w:h="16838"/>
      <w:pgMar w:top="426" w:right="794" w:bottom="851" w:left="1418"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2"/>
      <w:numFmt w:val="decimal"/>
      <w:lvlText w:val="(%1)"/>
      <w:lvlJc w:val="left"/>
      <w:pPr>
        <w:tabs>
          <w:tab w:val="num" w:pos="1620"/>
        </w:tabs>
        <w:ind w:left="1620" w:hanging="360"/>
      </w:pPr>
      <w:rPr>
        <w:rFonts w:hint="default"/>
        <w:b w:val="0"/>
        <w:sz w:val="28"/>
        <w:szCs w:val="28"/>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3" w15:restartNumberingAfterBreak="0">
    <w:nsid w:val="03DA04BF"/>
    <w:multiLevelType w:val="hybridMultilevel"/>
    <w:tmpl w:val="6BEA606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75224A"/>
    <w:multiLevelType w:val="hybridMultilevel"/>
    <w:tmpl w:val="52F846D2"/>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06895C26"/>
    <w:multiLevelType w:val="hybridMultilevel"/>
    <w:tmpl w:val="B008D1CA"/>
    <w:lvl w:ilvl="0" w:tplc="0418000B">
      <w:start w:val="1"/>
      <w:numFmt w:val="bullet"/>
      <w:lvlText w:val=""/>
      <w:lvlJc w:val="left"/>
      <w:pPr>
        <w:ind w:left="1260" w:hanging="360"/>
      </w:pPr>
      <w:rPr>
        <w:rFonts w:ascii="Wingdings" w:hAnsi="Wingdings"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 w15:restartNumberingAfterBreak="0">
    <w:nsid w:val="17FD02EE"/>
    <w:multiLevelType w:val="hybridMultilevel"/>
    <w:tmpl w:val="B172F0FC"/>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E3D33"/>
    <w:multiLevelType w:val="hybridMultilevel"/>
    <w:tmpl w:val="02000FBE"/>
    <w:lvl w:ilvl="0" w:tplc="04180003">
      <w:start w:val="1"/>
      <w:numFmt w:val="bullet"/>
      <w:lvlText w:val="o"/>
      <w:lvlJc w:val="left"/>
      <w:pPr>
        <w:ind w:left="720" w:hanging="360"/>
      </w:pPr>
      <w:rPr>
        <w:rFonts w:ascii="Courier New" w:hAnsi="Courier New" w:cs="Courier New"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8B27BCE"/>
    <w:multiLevelType w:val="hybridMultilevel"/>
    <w:tmpl w:val="BD20EA66"/>
    <w:lvl w:ilvl="0" w:tplc="3C62F5CA">
      <w:start w:val="1"/>
      <w:numFmt w:val="bullet"/>
      <w:lvlText w:val="-"/>
      <w:lvlJc w:val="left"/>
      <w:pPr>
        <w:ind w:left="2160" w:hanging="360"/>
      </w:pPr>
      <w:rPr>
        <w:rFonts w:ascii="Calibri" w:eastAsiaTheme="minorHAnsi" w:hAnsi="Calibri" w:cs="Calibri"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9" w15:restartNumberingAfterBreak="0">
    <w:nsid w:val="3433460D"/>
    <w:multiLevelType w:val="hybridMultilevel"/>
    <w:tmpl w:val="5876FE28"/>
    <w:lvl w:ilvl="0" w:tplc="04090003">
      <w:start w:val="1"/>
      <w:numFmt w:val="bullet"/>
      <w:lvlText w:val="o"/>
      <w:lvlJc w:val="left"/>
      <w:pPr>
        <w:tabs>
          <w:tab w:val="num" w:pos="1080"/>
        </w:tabs>
        <w:ind w:left="1080" w:hanging="360"/>
      </w:pPr>
      <w:rPr>
        <w:rFonts w:ascii="Courier New" w:hAnsi="Courier New" w:cs="Courier New"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CA4C61"/>
    <w:multiLevelType w:val="hybridMultilevel"/>
    <w:tmpl w:val="C676319C"/>
    <w:lvl w:ilvl="0" w:tplc="F45CF29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AE479B1"/>
    <w:multiLevelType w:val="multilevel"/>
    <w:tmpl w:val="344EF57E"/>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1288"/>
        </w:tabs>
        <w:ind w:left="1288" w:hanging="720"/>
      </w:pPr>
      <w:rPr>
        <w:rFonts w:hint="default"/>
        <w:color w:val="auto"/>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2" w15:restartNumberingAfterBreak="0">
    <w:nsid w:val="46015B30"/>
    <w:multiLevelType w:val="hybridMultilevel"/>
    <w:tmpl w:val="1C762A0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94404E1"/>
    <w:multiLevelType w:val="hybridMultilevel"/>
    <w:tmpl w:val="5EE86E62"/>
    <w:lvl w:ilvl="0" w:tplc="32BA5CCC">
      <w:numFmt w:val="bullet"/>
      <w:lvlText w:val="-"/>
      <w:lvlJc w:val="left"/>
      <w:pPr>
        <w:ind w:left="1710" w:hanging="360"/>
      </w:pPr>
      <w:rPr>
        <w:rFonts w:ascii="Times New Roman" w:eastAsia="Calibri" w:hAnsi="Times New Roman" w:cs="Times New Roman" w:hint="default"/>
      </w:rPr>
    </w:lvl>
    <w:lvl w:ilvl="1" w:tplc="04180003" w:tentative="1">
      <w:start w:val="1"/>
      <w:numFmt w:val="bullet"/>
      <w:lvlText w:val="o"/>
      <w:lvlJc w:val="left"/>
      <w:pPr>
        <w:ind w:left="2430" w:hanging="360"/>
      </w:pPr>
      <w:rPr>
        <w:rFonts w:ascii="Courier New" w:hAnsi="Courier New" w:cs="Courier New" w:hint="default"/>
      </w:rPr>
    </w:lvl>
    <w:lvl w:ilvl="2" w:tplc="04180005" w:tentative="1">
      <w:start w:val="1"/>
      <w:numFmt w:val="bullet"/>
      <w:lvlText w:val=""/>
      <w:lvlJc w:val="left"/>
      <w:pPr>
        <w:ind w:left="3150" w:hanging="360"/>
      </w:pPr>
      <w:rPr>
        <w:rFonts w:ascii="Wingdings" w:hAnsi="Wingdings" w:hint="default"/>
      </w:rPr>
    </w:lvl>
    <w:lvl w:ilvl="3" w:tplc="04180001" w:tentative="1">
      <w:start w:val="1"/>
      <w:numFmt w:val="bullet"/>
      <w:lvlText w:val=""/>
      <w:lvlJc w:val="left"/>
      <w:pPr>
        <w:ind w:left="3870" w:hanging="360"/>
      </w:pPr>
      <w:rPr>
        <w:rFonts w:ascii="Symbol" w:hAnsi="Symbol" w:hint="default"/>
      </w:rPr>
    </w:lvl>
    <w:lvl w:ilvl="4" w:tplc="04180003" w:tentative="1">
      <w:start w:val="1"/>
      <w:numFmt w:val="bullet"/>
      <w:lvlText w:val="o"/>
      <w:lvlJc w:val="left"/>
      <w:pPr>
        <w:ind w:left="4590" w:hanging="360"/>
      </w:pPr>
      <w:rPr>
        <w:rFonts w:ascii="Courier New" w:hAnsi="Courier New" w:cs="Courier New" w:hint="default"/>
      </w:rPr>
    </w:lvl>
    <w:lvl w:ilvl="5" w:tplc="04180005" w:tentative="1">
      <w:start w:val="1"/>
      <w:numFmt w:val="bullet"/>
      <w:lvlText w:val=""/>
      <w:lvlJc w:val="left"/>
      <w:pPr>
        <w:ind w:left="5310" w:hanging="360"/>
      </w:pPr>
      <w:rPr>
        <w:rFonts w:ascii="Wingdings" w:hAnsi="Wingdings" w:hint="default"/>
      </w:rPr>
    </w:lvl>
    <w:lvl w:ilvl="6" w:tplc="04180001" w:tentative="1">
      <w:start w:val="1"/>
      <w:numFmt w:val="bullet"/>
      <w:lvlText w:val=""/>
      <w:lvlJc w:val="left"/>
      <w:pPr>
        <w:ind w:left="6030" w:hanging="360"/>
      </w:pPr>
      <w:rPr>
        <w:rFonts w:ascii="Symbol" w:hAnsi="Symbol" w:hint="default"/>
      </w:rPr>
    </w:lvl>
    <w:lvl w:ilvl="7" w:tplc="04180003" w:tentative="1">
      <w:start w:val="1"/>
      <w:numFmt w:val="bullet"/>
      <w:lvlText w:val="o"/>
      <w:lvlJc w:val="left"/>
      <w:pPr>
        <w:ind w:left="6750" w:hanging="360"/>
      </w:pPr>
      <w:rPr>
        <w:rFonts w:ascii="Courier New" w:hAnsi="Courier New" w:cs="Courier New" w:hint="default"/>
      </w:rPr>
    </w:lvl>
    <w:lvl w:ilvl="8" w:tplc="04180005" w:tentative="1">
      <w:start w:val="1"/>
      <w:numFmt w:val="bullet"/>
      <w:lvlText w:val=""/>
      <w:lvlJc w:val="left"/>
      <w:pPr>
        <w:ind w:left="7470" w:hanging="360"/>
      </w:pPr>
      <w:rPr>
        <w:rFonts w:ascii="Wingdings" w:hAnsi="Wingdings" w:hint="default"/>
      </w:rPr>
    </w:lvl>
  </w:abstractNum>
  <w:abstractNum w:abstractNumId="14" w15:restartNumberingAfterBreak="0">
    <w:nsid w:val="4AE87E0B"/>
    <w:multiLevelType w:val="hybridMultilevel"/>
    <w:tmpl w:val="5BBE19F2"/>
    <w:lvl w:ilvl="0" w:tplc="6C5C94E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E391351"/>
    <w:multiLevelType w:val="hybridMultilevel"/>
    <w:tmpl w:val="5896EF72"/>
    <w:lvl w:ilvl="0" w:tplc="4926CCFA">
      <w:start w:val="1"/>
      <w:numFmt w:val="upperRoman"/>
      <w:lvlText w:val="%1."/>
      <w:lvlJc w:val="left"/>
      <w:pPr>
        <w:tabs>
          <w:tab w:val="num" w:pos="1146"/>
        </w:tabs>
        <w:ind w:left="1146" w:hanging="720"/>
      </w:pPr>
    </w:lvl>
    <w:lvl w:ilvl="1" w:tplc="6BCE5966">
      <w:start w:val="5"/>
      <w:numFmt w:val="bullet"/>
      <w:lvlText w:val="-"/>
      <w:lvlJc w:val="left"/>
      <w:pPr>
        <w:tabs>
          <w:tab w:val="num" w:pos="1530"/>
        </w:tabs>
        <w:ind w:left="1530" w:hanging="360"/>
      </w:pPr>
      <w:rPr>
        <w:rFonts w:ascii="Courier New" w:eastAsia="Times New Roman"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04D5087"/>
    <w:multiLevelType w:val="hybridMultilevel"/>
    <w:tmpl w:val="3E709C8C"/>
    <w:lvl w:ilvl="0" w:tplc="6BCE5966">
      <w:start w:val="5"/>
      <w:numFmt w:val="bullet"/>
      <w:lvlText w:val="-"/>
      <w:lvlJc w:val="left"/>
      <w:pPr>
        <w:ind w:left="1571" w:hanging="360"/>
      </w:pPr>
      <w:rPr>
        <w:rFonts w:ascii="Courier New" w:eastAsia="Times New Roman" w:hAnsi="Courier New" w:cs="Courier New"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7" w15:restartNumberingAfterBreak="0">
    <w:nsid w:val="57081BCB"/>
    <w:multiLevelType w:val="hybridMultilevel"/>
    <w:tmpl w:val="B14A07E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5B4956F4"/>
    <w:multiLevelType w:val="hybridMultilevel"/>
    <w:tmpl w:val="1C6CA722"/>
    <w:lvl w:ilvl="0" w:tplc="4F5E24A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3296EA6"/>
    <w:multiLevelType w:val="hybridMultilevel"/>
    <w:tmpl w:val="DE760FDA"/>
    <w:lvl w:ilvl="0" w:tplc="9B84BE6C">
      <w:start w:val="1"/>
      <w:numFmt w:val="decimal"/>
      <w:pStyle w:val="QI1"/>
      <w:lvlText w:val="I.%1"/>
      <w:lvlJc w:val="left"/>
      <w:pPr>
        <w:ind w:left="54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15:restartNumberingAfterBreak="0">
    <w:nsid w:val="7ABF346C"/>
    <w:multiLevelType w:val="hybridMultilevel"/>
    <w:tmpl w:val="3C7E1746"/>
    <w:lvl w:ilvl="0" w:tplc="41B631A6">
      <w:start w:val="19"/>
      <w:numFmt w:val="bullet"/>
      <w:pStyle w:val="Liniuta"/>
      <w:lvlText w:val="-"/>
      <w:lvlJc w:val="left"/>
      <w:pPr>
        <w:ind w:left="810" w:hanging="360"/>
      </w:pPr>
      <w:rPr>
        <w:rFonts w:ascii="Arial Narrow" w:eastAsia="Times New Roman" w:hAnsi="Arial Narrow" w:cs="Times New Roman" w:hint="default"/>
        <w:sz w:val="28"/>
        <w:szCs w:val="28"/>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3208A6C4">
      <w:start w:val="1"/>
      <w:numFmt w:val="bullet"/>
      <w:lvlText w:val="•"/>
      <w:lvlJc w:val="left"/>
      <w:pPr>
        <w:ind w:left="3600" w:hanging="720"/>
      </w:pPr>
      <w:rPr>
        <w:rFonts w:ascii="Arial Narrow" w:eastAsia="Times New Roman" w:hAnsi="Arial Narrow" w:cs="Times New Roman" w:hint="default"/>
      </w:rPr>
    </w:lvl>
    <w:lvl w:ilvl="4" w:tplc="0E9849B6">
      <w:numFmt w:val="bullet"/>
      <w:lvlText w:val=""/>
      <w:lvlJc w:val="left"/>
      <w:pPr>
        <w:ind w:left="3960" w:hanging="360"/>
      </w:pPr>
      <w:rPr>
        <w:rFonts w:ascii="Symbol" w:eastAsia="Times New Roman" w:hAnsi="Symbol" w:cs="Times New Roman"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527594384">
    <w:abstractNumId w:val="0"/>
  </w:num>
  <w:num w:numId="2" w16cid:durableId="11098303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652887">
    <w:abstractNumId w:val="15"/>
  </w:num>
  <w:num w:numId="4" w16cid:durableId="2042316391">
    <w:abstractNumId w:val="16"/>
  </w:num>
  <w:num w:numId="5" w16cid:durableId="626277079">
    <w:abstractNumId w:val="19"/>
  </w:num>
  <w:num w:numId="6" w16cid:durableId="476650696">
    <w:abstractNumId w:val="5"/>
  </w:num>
  <w:num w:numId="7" w16cid:durableId="1234782225">
    <w:abstractNumId w:val="11"/>
  </w:num>
  <w:num w:numId="8" w16cid:durableId="155877132">
    <w:abstractNumId w:val="6"/>
  </w:num>
  <w:num w:numId="9" w16cid:durableId="1174300929">
    <w:abstractNumId w:val="7"/>
  </w:num>
  <w:num w:numId="10" w16cid:durableId="372846182">
    <w:abstractNumId w:val="9"/>
  </w:num>
  <w:num w:numId="11" w16cid:durableId="1115246924">
    <w:abstractNumId w:val="1"/>
  </w:num>
  <w:num w:numId="12" w16cid:durableId="379137106">
    <w:abstractNumId w:val="18"/>
  </w:num>
  <w:num w:numId="13" w16cid:durableId="2044087149">
    <w:abstractNumId w:val="13"/>
  </w:num>
  <w:num w:numId="14" w16cid:durableId="1263151357">
    <w:abstractNumId w:val="14"/>
  </w:num>
  <w:num w:numId="15" w16cid:durableId="988368108">
    <w:abstractNumId w:val="12"/>
  </w:num>
  <w:num w:numId="16" w16cid:durableId="1207916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7931664">
    <w:abstractNumId w:val="17"/>
  </w:num>
  <w:num w:numId="18" w16cid:durableId="1656300512">
    <w:abstractNumId w:val="3"/>
  </w:num>
  <w:num w:numId="19" w16cid:durableId="116459594">
    <w:abstractNumId w:val="20"/>
  </w:num>
  <w:num w:numId="20" w16cid:durableId="658922641">
    <w:abstractNumId w:val="10"/>
  </w:num>
  <w:num w:numId="21" w16cid:durableId="1056048989">
    <w:abstractNumId w:val="8"/>
  </w:num>
  <w:num w:numId="22" w16cid:durableId="1114251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13"/>
    <w:rsid w:val="00021117"/>
    <w:rsid w:val="00053549"/>
    <w:rsid w:val="00066833"/>
    <w:rsid w:val="000C07CA"/>
    <w:rsid w:val="000C2B9D"/>
    <w:rsid w:val="001008FE"/>
    <w:rsid w:val="001449F0"/>
    <w:rsid w:val="0015503A"/>
    <w:rsid w:val="00174302"/>
    <w:rsid w:val="00177228"/>
    <w:rsid w:val="00196278"/>
    <w:rsid w:val="00196DBF"/>
    <w:rsid w:val="001B7553"/>
    <w:rsid w:val="001D39B9"/>
    <w:rsid w:val="002007A3"/>
    <w:rsid w:val="002271EE"/>
    <w:rsid w:val="00255A88"/>
    <w:rsid w:val="002B74A3"/>
    <w:rsid w:val="002D0DA8"/>
    <w:rsid w:val="0030231D"/>
    <w:rsid w:val="00303D53"/>
    <w:rsid w:val="00303F7D"/>
    <w:rsid w:val="00326CEC"/>
    <w:rsid w:val="0038099F"/>
    <w:rsid w:val="0039013E"/>
    <w:rsid w:val="0039087B"/>
    <w:rsid w:val="003F5854"/>
    <w:rsid w:val="00423BB4"/>
    <w:rsid w:val="00432FE0"/>
    <w:rsid w:val="00457EF9"/>
    <w:rsid w:val="0048257C"/>
    <w:rsid w:val="00492A33"/>
    <w:rsid w:val="005027F7"/>
    <w:rsid w:val="00525786"/>
    <w:rsid w:val="00563803"/>
    <w:rsid w:val="005978A9"/>
    <w:rsid w:val="005D35BE"/>
    <w:rsid w:val="005E0A10"/>
    <w:rsid w:val="005E45EB"/>
    <w:rsid w:val="00611EDC"/>
    <w:rsid w:val="006500AC"/>
    <w:rsid w:val="00676C19"/>
    <w:rsid w:val="00677213"/>
    <w:rsid w:val="006C2933"/>
    <w:rsid w:val="006E317D"/>
    <w:rsid w:val="006E56E5"/>
    <w:rsid w:val="00766AE5"/>
    <w:rsid w:val="007778F6"/>
    <w:rsid w:val="007A3FFD"/>
    <w:rsid w:val="0081266E"/>
    <w:rsid w:val="00814F0D"/>
    <w:rsid w:val="00870897"/>
    <w:rsid w:val="00896D36"/>
    <w:rsid w:val="008B491D"/>
    <w:rsid w:val="008D7583"/>
    <w:rsid w:val="0096050B"/>
    <w:rsid w:val="009825E5"/>
    <w:rsid w:val="009941F6"/>
    <w:rsid w:val="009A1C61"/>
    <w:rsid w:val="009C6D72"/>
    <w:rsid w:val="00A12C6D"/>
    <w:rsid w:val="00A168F1"/>
    <w:rsid w:val="00A44250"/>
    <w:rsid w:val="00A839DB"/>
    <w:rsid w:val="00A95F54"/>
    <w:rsid w:val="00AC2459"/>
    <w:rsid w:val="00AD6E5F"/>
    <w:rsid w:val="00AE24C0"/>
    <w:rsid w:val="00AE4FF8"/>
    <w:rsid w:val="00B42808"/>
    <w:rsid w:val="00B5028F"/>
    <w:rsid w:val="00B66FBE"/>
    <w:rsid w:val="00BA276C"/>
    <w:rsid w:val="00BA3CDA"/>
    <w:rsid w:val="00C5793E"/>
    <w:rsid w:val="00C7218B"/>
    <w:rsid w:val="00C80F94"/>
    <w:rsid w:val="00C82E04"/>
    <w:rsid w:val="00CA2254"/>
    <w:rsid w:val="00CE7538"/>
    <w:rsid w:val="00CF41B2"/>
    <w:rsid w:val="00D44BAE"/>
    <w:rsid w:val="00DC3A38"/>
    <w:rsid w:val="00DF6F5F"/>
    <w:rsid w:val="00E0388D"/>
    <w:rsid w:val="00EA3494"/>
    <w:rsid w:val="00EE039D"/>
    <w:rsid w:val="00EE1A16"/>
    <w:rsid w:val="00EF35B0"/>
    <w:rsid w:val="00F23E82"/>
    <w:rsid w:val="00FA6678"/>
    <w:rsid w:val="00FB13C1"/>
    <w:rsid w:val="00FC4F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FDE88C"/>
  <w15:chartTrackingRefBased/>
  <w15:docId w15:val="{FC42BFEE-63DC-46EF-9413-AEF6E73E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AU" w:eastAsia="ar-SA"/>
    </w:rPr>
  </w:style>
  <w:style w:type="paragraph" w:styleId="Heading1">
    <w:name w:val="heading 1"/>
    <w:basedOn w:val="Normal"/>
    <w:next w:val="Normal"/>
    <w:qFormat/>
    <w:pPr>
      <w:keepNext/>
      <w:numPr>
        <w:numId w:val="1"/>
      </w:numPr>
      <w:jc w:val="center"/>
      <w:outlineLvl w:val="0"/>
    </w:pPr>
    <w:rPr>
      <w:sz w:val="24"/>
      <w:lang w:val="en-US"/>
    </w:rPr>
  </w:style>
  <w:style w:type="paragraph" w:styleId="Heading2">
    <w:name w:val="heading 2"/>
    <w:basedOn w:val="Normal"/>
    <w:next w:val="Normal"/>
    <w:qFormat/>
    <w:pPr>
      <w:keepNext/>
      <w:numPr>
        <w:ilvl w:val="1"/>
        <w:numId w:val="1"/>
      </w:numPr>
      <w:jc w:val="center"/>
      <w:outlineLvl w:val="1"/>
    </w:pPr>
    <w:rPr>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Style3">
    <w:name w:val="Style3"/>
    <w:basedOn w:val="Normal"/>
    <w:rsid w:val="00177228"/>
    <w:pPr>
      <w:ind w:firstLine="1701"/>
      <w:jc w:val="both"/>
    </w:pPr>
    <w:rPr>
      <w:sz w:val="26"/>
      <w:szCs w:val="24"/>
      <w:lang w:val="ro-RO"/>
    </w:rPr>
  </w:style>
  <w:style w:type="paragraph" w:styleId="BodyText2">
    <w:name w:val="Body Text 2"/>
    <w:basedOn w:val="Normal"/>
    <w:link w:val="BodyText2Char"/>
    <w:uiPriority w:val="99"/>
    <w:semiHidden/>
    <w:unhideWhenUsed/>
    <w:rsid w:val="005E0A10"/>
    <w:pPr>
      <w:spacing w:after="120" w:line="480" w:lineRule="auto"/>
    </w:pPr>
  </w:style>
  <w:style w:type="character" w:customStyle="1" w:styleId="BodyText2Char">
    <w:name w:val="Body Text 2 Char"/>
    <w:link w:val="BodyText2"/>
    <w:uiPriority w:val="99"/>
    <w:semiHidden/>
    <w:rsid w:val="005E0A10"/>
    <w:rPr>
      <w:lang w:val="en-AU" w:eastAsia="ar-SA"/>
    </w:rPr>
  </w:style>
  <w:style w:type="character" w:styleId="Strong">
    <w:name w:val="Strong"/>
    <w:qFormat/>
    <w:rsid w:val="005E0A10"/>
    <w:rPr>
      <w:b/>
      <w:bCs/>
    </w:rPr>
  </w:style>
  <w:style w:type="paragraph" w:styleId="ListParagraph">
    <w:name w:val="List Paragraph"/>
    <w:aliases w:val="Normal bullet 2,List Paragraph1,List1,Forth level,Akapit z listą BS,Outlines a.b.c.,List_Paragraph,Multilevel para_II,Akapit z lista BS,lp1,Heading x1,Lista 1,body 2,lp11,List Paragraph2,List Paragraph1 Caracter,Списък на абзаци,Bullet 1"/>
    <w:basedOn w:val="Normal"/>
    <w:link w:val="ListParagraphChar"/>
    <w:uiPriority w:val="99"/>
    <w:qFormat/>
    <w:rsid w:val="005E0A10"/>
    <w:pPr>
      <w:suppressAutoHyphens w:val="0"/>
      <w:ind w:left="720"/>
    </w:pPr>
    <w:rPr>
      <w:lang w:val="x-none" w:eastAsia="ro-RO"/>
    </w:rPr>
  </w:style>
  <w:style w:type="paragraph" w:customStyle="1" w:styleId="QI1">
    <w:name w:val="QI.1"/>
    <w:basedOn w:val="Normal"/>
    <w:qFormat/>
    <w:rsid w:val="005E0A10"/>
    <w:pPr>
      <w:numPr>
        <w:numId w:val="5"/>
      </w:numPr>
      <w:spacing w:before="240"/>
    </w:pPr>
    <w:rPr>
      <w:b/>
      <w:sz w:val="24"/>
      <w:szCs w:val="24"/>
      <w:lang w:val="ro-RO"/>
    </w:rPr>
  </w:style>
  <w:style w:type="character" w:customStyle="1" w:styleId="ListParagraphChar">
    <w:name w:val="List Paragraph Char"/>
    <w:aliases w:val="Normal bullet 2 Char,List Paragraph1 Char,List1 Char,Forth level Char,Akapit z listą BS Char,Outlines a.b.c. Char,List_Paragraph Char,Multilevel para_II Char,Akapit z lista BS Char,lp1 Char,Heading x1 Char,Lista 1 Char,body 2 Char"/>
    <w:link w:val="ListParagraph"/>
    <w:uiPriority w:val="99"/>
    <w:qFormat/>
    <w:rsid w:val="005E0A10"/>
    <w:rPr>
      <w:lang w:eastAsia="ro-RO"/>
    </w:rPr>
  </w:style>
  <w:style w:type="paragraph" w:styleId="BodyTextIndent">
    <w:name w:val="Body Text Indent"/>
    <w:basedOn w:val="Normal"/>
    <w:link w:val="BodyTextIndentChar"/>
    <w:uiPriority w:val="99"/>
    <w:unhideWhenUsed/>
    <w:rsid w:val="005978A9"/>
    <w:pPr>
      <w:spacing w:after="120"/>
      <w:ind w:left="360"/>
    </w:pPr>
  </w:style>
  <w:style w:type="character" w:customStyle="1" w:styleId="BodyTextIndentChar">
    <w:name w:val="Body Text Indent Char"/>
    <w:link w:val="BodyTextIndent"/>
    <w:uiPriority w:val="99"/>
    <w:rsid w:val="005978A9"/>
    <w:rPr>
      <w:lang w:val="en-AU" w:eastAsia="ar-SA"/>
    </w:rPr>
  </w:style>
  <w:style w:type="paragraph" w:styleId="NoSpacing">
    <w:name w:val="No Spacing"/>
    <w:uiPriority w:val="1"/>
    <w:qFormat/>
    <w:rsid w:val="005978A9"/>
    <w:rPr>
      <w:rFonts w:ascii="Calibri" w:eastAsia="Calibri" w:hAnsi="Calibri"/>
      <w:sz w:val="22"/>
      <w:szCs w:val="22"/>
      <w:lang w:val="en-US" w:eastAsia="en-US"/>
    </w:rPr>
  </w:style>
  <w:style w:type="character" w:customStyle="1" w:styleId="rvts4">
    <w:name w:val="rvts4"/>
    <w:rsid w:val="005027F7"/>
  </w:style>
  <w:style w:type="paragraph" w:customStyle="1" w:styleId="Liniuta">
    <w:name w:val="Liniuta"/>
    <w:basedOn w:val="ListParagraph"/>
    <w:link w:val="LiniutaChar"/>
    <w:qFormat/>
    <w:rsid w:val="009941F6"/>
    <w:pPr>
      <w:numPr>
        <w:numId w:val="19"/>
      </w:numPr>
      <w:spacing w:after="120"/>
      <w:contextualSpacing/>
      <w:jc w:val="both"/>
    </w:pPr>
    <w:rPr>
      <w:rFonts w:ascii="Arial Narrow" w:hAnsi="Arial Narrow"/>
      <w:sz w:val="28"/>
      <w:szCs w:val="28"/>
      <w:lang w:val="ro-RO" w:eastAsia="en-US"/>
    </w:rPr>
  </w:style>
  <w:style w:type="character" w:customStyle="1" w:styleId="LiniutaChar">
    <w:name w:val="Liniuta Char"/>
    <w:link w:val="Liniuta"/>
    <w:rsid w:val="009941F6"/>
    <w:rPr>
      <w:rFonts w:ascii="Arial Narrow" w:hAnsi="Arial Narrow"/>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01895">
      <w:bodyDiv w:val="1"/>
      <w:marLeft w:val="0"/>
      <w:marRight w:val="0"/>
      <w:marTop w:val="0"/>
      <w:marBottom w:val="0"/>
      <w:divBdr>
        <w:top w:val="none" w:sz="0" w:space="0" w:color="auto"/>
        <w:left w:val="none" w:sz="0" w:space="0" w:color="auto"/>
        <w:bottom w:val="none" w:sz="0" w:space="0" w:color="auto"/>
        <w:right w:val="none" w:sz="0" w:space="0" w:color="auto"/>
      </w:divBdr>
    </w:div>
    <w:div w:id="1856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A5482-D681-4FD5-9469-CC48D590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575</Words>
  <Characters>3281</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Daniel.Coca</dc:creator>
  <cp:keywords/>
  <cp:lastModifiedBy>Luminita.Ropcean</cp:lastModifiedBy>
  <cp:revision>18</cp:revision>
  <cp:lastPrinted>2025-10-13T08:29:00Z</cp:lastPrinted>
  <dcterms:created xsi:type="dcterms:W3CDTF">2024-12-13T08:56:00Z</dcterms:created>
  <dcterms:modified xsi:type="dcterms:W3CDTF">2025-10-13T10:31:00Z</dcterms:modified>
</cp:coreProperties>
</file>