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F2F7" w14:textId="77777777" w:rsidR="000E19AB" w:rsidRPr="00997B33" w:rsidRDefault="000E19AB">
      <w:pPr>
        <w:pStyle w:val="Title"/>
        <w:rPr>
          <w:sz w:val="24"/>
        </w:rPr>
      </w:pPr>
      <w:r w:rsidRPr="00997B33">
        <w:rPr>
          <w:sz w:val="24"/>
        </w:rPr>
        <w:t>ROMÂNIA</w:t>
      </w:r>
    </w:p>
    <w:p w14:paraId="0DB7D8BB" w14:textId="77777777" w:rsidR="000E19AB" w:rsidRPr="00997B33" w:rsidRDefault="000E19AB">
      <w:pPr>
        <w:jc w:val="center"/>
        <w:rPr>
          <w:b/>
        </w:rPr>
      </w:pPr>
      <w:r w:rsidRPr="00997B33">
        <w:rPr>
          <w:b/>
        </w:rPr>
        <w:t>JUDEŢUL SUCEAVA</w:t>
      </w:r>
    </w:p>
    <w:p w14:paraId="61024018" w14:textId="77777777" w:rsidR="000E19AB" w:rsidRPr="00997B33" w:rsidRDefault="000E19AB">
      <w:pPr>
        <w:jc w:val="center"/>
        <w:rPr>
          <w:b/>
        </w:rPr>
      </w:pPr>
      <w:r w:rsidRPr="00997B33">
        <w:rPr>
          <w:b/>
        </w:rPr>
        <w:t>PRIMÃRIA MUNICIPIULUI CÂMPULUNG MOLDOVENESC</w:t>
      </w:r>
    </w:p>
    <w:p w14:paraId="2E61C178" w14:textId="77777777" w:rsidR="000E19AB" w:rsidRPr="00997B33" w:rsidRDefault="003B6DF6">
      <w:pPr>
        <w:jc w:val="center"/>
        <w:rPr>
          <w:b/>
        </w:rPr>
      </w:pPr>
      <w:r w:rsidRPr="00997B33">
        <w:rPr>
          <w:b/>
        </w:rPr>
        <w:t>DIRECȚIA TEHNICĂ ȘI URBANISM</w:t>
      </w:r>
    </w:p>
    <w:p w14:paraId="7747EFE2" w14:textId="40918BC5" w:rsidR="005E3252" w:rsidRPr="00997B33" w:rsidRDefault="005E3252" w:rsidP="005E3252">
      <w:pPr>
        <w:jc w:val="center"/>
        <w:rPr>
          <w:lang w:val="ro-RO"/>
        </w:rPr>
      </w:pPr>
      <w:r w:rsidRPr="00997B33">
        <w:rPr>
          <w:lang w:val="ro-RO"/>
        </w:rPr>
        <w:t xml:space="preserve">Nr. </w:t>
      </w:r>
      <w:r w:rsidR="00572CFA" w:rsidRPr="00997B33">
        <w:rPr>
          <w:lang w:val="ro-RO"/>
        </w:rPr>
        <w:t xml:space="preserve">_________ </w:t>
      </w:r>
      <w:r w:rsidRPr="00997B33">
        <w:rPr>
          <w:lang w:val="ro-RO"/>
        </w:rPr>
        <w:t xml:space="preserve">din </w:t>
      </w:r>
      <w:r w:rsidR="00572CFA" w:rsidRPr="00997B33">
        <w:rPr>
          <w:lang w:val="ro-RO"/>
        </w:rPr>
        <w:t>________</w:t>
      </w:r>
      <w:r w:rsidRPr="00997B33">
        <w:rPr>
          <w:lang w:val="ro-RO"/>
        </w:rPr>
        <w:t>20</w:t>
      </w:r>
      <w:r w:rsidR="00821F31" w:rsidRPr="00997B33">
        <w:rPr>
          <w:lang w:val="ro-RO"/>
        </w:rPr>
        <w:t>2</w:t>
      </w:r>
      <w:r w:rsidR="00F27B24">
        <w:rPr>
          <w:lang w:val="ro-RO"/>
        </w:rPr>
        <w:t>3</w:t>
      </w:r>
    </w:p>
    <w:p w14:paraId="6B2B068C" w14:textId="77777777" w:rsidR="007372C0" w:rsidRPr="0060003D" w:rsidRDefault="007372C0" w:rsidP="00356E76">
      <w:pPr>
        <w:rPr>
          <w:sz w:val="12"/>
          <w:szCs w:val="12"/>
        </w:rPr>
      </w:pPr>
    </w:p>
    <w:p w14:paraId="6CA70638" w14:textId="56BBCB37" w:rsidR="001564F8" w:rsidRPr="0060003D" w:rsidRDefault="001564F8" w:rsidP="00356E76">
      <w:pPr>
        <w:rPr>
          <w:sz w:val="12"/>
          <w:szCs w:val="12"/>
        </w:rPr>
      </w:pPr>
    </w:p>
    <w:p w14:paraId="7D6FEEF1" w14:textId="77777777" w:rsidR="00997B33" w:rsidRPr="0060003D" w:rsidRDefault="00997B33" w:rsidP="00356E76">
      <w:pPr>
        <w:rPr>
          <w:sz w:val="12"/>
          <w:szCs w:val="12"/>
        </w:rPr>
      </w:pPr>
    </w:p>
    <w:p w14:paraId="5EA678C5" w14:textId="58505062" w:rsidR="000E19AB" w:rsidRPr="00997B33" w:rsidRDefault="005B2ECF">
      <w:pPr>
        <w:pStyle w:val="Heading1"/>
      </w:pPr>
      <w:r w:rsidRPr="00997B33">
        <w:t>RAPORT DE</w:t>
      </w:r>
      <w:r w:rsidR="007372C0" w:rsidRPr="00997B33">
        <w:t xml:space="preserve"> SPECIALITATE</w:t>
      </w:r>
    </w:p>
    <w:p w14:paraId="33740318" w14:textId="44BE901A" w:rsidR="00E36B43" w:rsidRPr="00997B33" w:rsidRDefault="006D48F8" w:rsidP="00E36B43">
      <w:pPr>
        <w:pStyle w:val="BodyText"/>
        <w:jc w:val="center"/>
        <w:rPr>
          <w:bCs/>
          <w:sz w:val="24"/>
          <w:szCs w:val="24"/>
          <w:lang w:val="ro-RO"/>
        </w:rPr>
      </w:pPr>
      <w:r w:rsidRPr="00997B33">
        <w:rPr>
          <w:iCs/>
          <w:sz w:val="24"/>
          <w:szCs w:val="24"/>
          <w:lang w:val="ro-RO"/>
        </w:rPr>
        <w:t xml:space="preserve">la </w:t>
      </w:r>
      <w:r w:rsidRPr="00997B33">
        <w:rPr>
          <w:sz w:val="24"/>
          <w:szCs w:val="24"/>
          <w:lang w:val="ro-RO"/>
        </w:rPr>
        <w:t>p</w:t>
      </w:r>
      <w:r w:rsidR="000E19AB" w:rsidRPr="00997B33">
        <w:rPr>
          <w:sz w:val="24"/>
          <w:szCs w:val="24"/>
          <w:lang w:val="ro-RO"/>
        </w:rPr>
        <w:t>roiect</w:t>
      </w:r>
      <w:r w:rsidR="0008089C" w:rsidRPr="00997B33">
        <w:rPr>
          <w:sz w:val="24"/>
          <w:szCs w:val="24"/>
          <w:lang w:val="ro-RO"/>
        </w:rPr>
        <w:t>ul</w:t>
      </w:r>
      <w:r w:rsidR="000E19AB" w:rsidRPr="00997B33">
        <w:rPr>
          <w:sz w:val="24"/>
          <w:szCs w:val="24"/>
          <w:lang w:val="ro-RO"/>
        </w:rPr>
        <w:t xml:space="preserve"> de hotărâre </w:t>
      </w:r>
      <w:r w:rsidR="00612FAD" w:rsidRPr="00997B33">
        <w:rPr>
          <w:bCs/>
          <w:sz w:val="24"/>
          <w:szCs w:val="24"/>
          <w:lang w:val="ro-RO"/>
        </w:rPr>
        <w:t xml:space="preserve">privind </w:t>
      </w:r>
      <w:r w:rsidR="00E36B43" w:rsidRPr="00997B33">
        <w:rPr>
          <w:bCs/>
          <w:sz w:val="24"/>
          <w:szCs w:val="24"/>
          <w:lang w:val="ro-RO"/>
        </w:rPr>
        <w:t>atestarea apartenenței la domeniul p</w:t>
      </w:r>
      <w:r w:rsidR="00A61E7B" w:rsidRPr="00997B33">
        <w:rPr>
          <w:bCs/>
          <w:sz w:val="24"/>
          <w:szCs w:val="24"/>
          <w:lang w:val="ro-RO"/>
        </w:rPr>
        <w:t>ublic</w:t>
      </w:r>
    </w:p>
    <w:p w14:paraId="04A78E48" w14:textId="126B597A" w:rsidR="004A5F08" w:rsidRPr="00997B33" w:rsidRDefault="00E36B43" w:rsidP="00E36B43">
      <w:pPr>
        <w:pStyle w:val="BodyText"/>
        <w:jc w:val="center"/>
        <w:rPr>
          <w:bCs/>
          <w:sz w:val="24"/>
          <w:szCs w:val="24"/>
          <w:lang w:val="ro-RO"/>
        </w:rPr>
      </w:pPr>
      <w:r w:rsidRPr="00997B33">
        <w:rPr>
          <w:bCs/>
          <w:sz w:val="24"/>
          <w:szCs w:val="24"/>
          <w:lang w:val="ro-RO"/>
        </w:rPr>
        <w:t xml:space="preserve">al Municipiului Câmpulung Moldovenesc a </w:t>
      </w:r>
      <w:r w:rsidR="00821F31" w:rsidRPr="00997B33">
        <w:rPr>
          <w:bCs/>
          <w:sz w:val="24"/>
          <w:szCs w:val="24"/>
          <w:lang w:val="ro-RO"/>
        </w:rPr>
        <w:t>un</w:t>
      </w:r>
      <w:r w:rsidR="00A61E7B" w:rsidRPr="00997B33">
        <w:rPr>
          <w:bCs/>
          <w:sz w:val="24"/>
          <w:szCs w:val="24"/>
          <w:lang w:val="ro-RO"/>
        </w:rPr>
        <w:t>ui</w:t>
      </w:r>
      <w:r w:rsidRPr="00997B33">
        <w:rPr>
          <w:bCs/>
          <w:sz w:val="24"/>
          <w:szCs w:val="24"/>
          <w:lang w:val="ro-RO"/>
        </w:rPr>
        <w:t xml:space="preserve"> imobil</w:t>
      </w:r>
    </w:p>
    <w:p w14:paraId="2B0A1C7A" w14:textId="36435EFE" w:rsidR="00587217" w:rsidRPr="0060003D" w:rsidRDefault="00587217" w:rsidP="00E36B43">
      <w:pPr>
        <w:pStyle w:val="BodyText"/>
        <w:jc w:val="center"/>
        <w:rPr>
          <w:bCs/>
          <w:sz w:val="12"/>
          <w:szCs w:val="12"/>
          <w:lang w:val="ro-RO"/>
        </w:rPr>
      </w:pPr>
    </w:p>
    <w:p w14:paraId="7559F0F0" w14:textId="77777777" w:rsidR="0010559B" w:rsidRPr="00997B33" w:rsidRDefault="0010559B" w:rsidP="001564F8">
      <w:pPr>
        <w:jc w:val="both"/>
        <w:rPr>
          <w:lang w:val="ro-RO"/>
        </w:rPr>
      </w:pPr>
    </w:p>
    <w:p w14:paraId="167D254B" w14:textId="337B6187" w:rsidR="003C4ABF" w:rsidRDefault="0080298B" w:rsidP="000639AA">
      <w:pPr>
        <w:pStyle w:val="BodyText"/>
        <w:spacing w:line="276" w:lineRule="auto"/>
        <w:ind w:right="-1" w:firstLine="720"/>
        <w:jc w:val="both"/>
        <w:rPr>
          <w:sz w:val="24"/>
          <w:szCs w:val="24"/>
          <w:lang w:val="ro-RO"/>
        </w:rPr>
      </w:pPr>
      <w:r w:rsidRPr="00997B33">
        <w:rPr>
          <w:sz w:val="24"/>
          <w:szCs w:val="24"/>
          <w:lang w:val="ro-RO"/>
        </w:rPr>
        <w:t>Cu privire la</w:t>
      </w:r>
      <w:r w:rsidR="003B6DF6" w:rsidRPr="00997B33">
        <w:rPr>
          <w:sz w:val="24"/>
          <w:szCs w:val="24"/>
          <w:lang w:val="ro-RO"/>
        </w:rPr>
        <w:t xml:space="preserve"> </w:t>
      </w:r>
      <w:r w:rsidR="00400E9E" w:rsidRPr="00997B33">
        <w:rPr>
          <w:sz w:val="24"/>
          <w:szCs w:val="24"/>
          <w:lang w:val="ro-RO"/>
        </w:rPr>
        <w:t xml:space="preserve">proiectul de hotărâre </w:t>
      </w:r>
      <w:r w:rsidR="00400E9E" w:rsidRPr="00997B33">
        <w:rPr>
          <w:bCs/>
          <w:sz w:val="24"/>
          <w:szCs w:val="24"/>
          <w:lang w:val="ro-RO"/>
        </w:rPr>
        <w:t>privind</w:t>
      </w:r>
      <w:r w:rsidR="007B2EFB" w:rsidRPr="00997B33">
        <w:rPr>
          <w:sz w:val="24"/>
          <w:szCs w:val="24"/>
          <w:lang w:val="ro-RO"/>
        </w:rPr>
        <w:t xml:space="preserve"> </w:t>
      </w:r>
      <w:r w:rsidR="008B2B36" w:rsidRPr="00997B33">
        <w:rPr>
          <w:rStyle w:val="apple-style-span"/>
          <w:sz w:val="24"/>
          <w:szCs w:val="24"/>
          <w:lang w:val="ro-RO"/>
        </w:rPr>
        <w:t>atestarea apartenenței la domeniul p</w:t>
      </w:r>
      <w:r w:rsidR="00A61E7B" w:rsidRPr="00997B33">
        <w:rPr>
          <w:rStyle w:val="apple-style-span"/>
          <w:sz w:val="24"/>
          <w:szCs w:val="24"/>
          <w:lang w:val="ro-RO"/>
        </w:rPr>
        <w:t>ublic</w:t>
      </w:r>
      <w:r w:rsidR="008B2B36" w:rsidRPr="00997B33">
        <w:rPr>
          <w:rStyle w:val="apple-style-span"/>
          <w:sz w:val="24"/>
          <w:szCs w:val="24"/>
          <w:lang w:val="ro-RO"/>
        </w:rPr>
        <w:t xml:space="preserve"> al Municipiului Câmpulung Moldovenesc a un</w:t>
      </w:r>
      <w:r w:rsidR="00A61E7B" w:rsidRPr="00997B33">
        <w:rPr>
          <w:rStyle w:val="apple-style-span"/>
          <w:sz w:val="24"/>
          <w:szCs w:val="24"/>
          <w:lang w:val="ro-RO"/>
        </w:rPr>
        <w:t>ui imobil</w:t>
      </w:r>
      <w:r w:rsidR="00400E9E" w:rsidRPr="00997B33">
        <w:rPr>
          <w:sz w:val="24"/>
          <w:szCs w:val="24"/>
          <w:lang w:val="ro-RO"/>
        </w:rPr>
        <w:t xml:space="preserve">, </w:t>
      </w:r>
      <w:r w:rsidR="00E17DCF" w:rsidRPr="00997B33">
        <w:rPr>
          <w:sz w:val="24"/>
          <w:szCs w:val="24"/>
          <w:lang w:val="ro-RO"/>
        </w:rPr>
        <w:t>facem următoarele precizări:</w:t>
      </w:r>
    </w:p>
    <w:p w14:paraId="3DE40D67" w14:textId="77777777" w:rsidR="000639AA" w:rsidRPr="00997B33" w:rsidRDefault="000639AA" w:rsidP="000639AA">
      <w:pPr>
        <w:pStyle w:val="BodyText"/>
        <w:spacing w:line="276" w:lineRule="auto"/>
        <w:ind w:right="-1" w:firstLine="720"/>
        <w:jc w:val="both"/>
        <w:rPr>
          <w:sz w:val="24"/>
          <w:szCs w:val="24"/>
          <w:lang w:val="ro-RO"/>
        </w:rPr>
      </w:pPr>
    </w:p>
    <w:p w14:paraId="5DEEFE40" w14:textId="77777777" w:rsidR="00D02D31" w:rsidRDefault="00997B33" w:rsidP="00D02D31">
      <w:pPr>
        <w:spacing w:line="276" w:lineRule="auto"/>
        <w:ind w:firstLine="720"/>
        <w:jc w:val="both"/>
        <w:rPr>
          <w:lang w:val="ro-RO"/>
        </w:rPr>
      </w:pPr>
      <w:r w:rsidRPr="00997B33">
        <w:rPr>
          <w:lang w:val="ro-RO"/>
        </w:rPr>
        <w:t xml:space="preserve">Comisia specială care </w:t>
      </w:r>
      <w:r w:rsidR="00025E0D">
        <w:rPr>
          <w:lang w:val="ro-RO"/>
        </w:rPr>
        <w:t>are ca atribuții întocmirea și actualizarea</w:t>
      </w:r>
      <w:r w:rsidRPr="00997B33">
        <w:rPr>
          <w:lang w:val="ro-RO"/>
        </w:rPr>
        <w:t xml:space="preserve"> inventarul</w:t>
      </w:r>
      <w:r w:rsidR="00025E0D">
        <w:rPr>
          <w:lang w:val="ro-RO"/>
        </w:rPr>
        <w:t>ui</w:t>
      </w:r>
      <w:r w:rsidRPr="00997B33">
        <w:rPr>
          <w:lang w:val="ro-RO"/>
        </w:rPr>
        <w:t xml:space="preserve"> bunurilor ce alcătuiesc domeniul public și privat al municipiului Câmpulung Moldovenesc numită prin Dispoziția primarului municipiului Câmpulung Moldovenesc nr. 169 din 26.06.2020, a analizat bunul care fac</w:t>
      </w:r>
      <w:r w:rsidR="00436C68">
        <w:rPr>
          <w:lang w:val="ro-RO"/>
        </w:rPr>
        <w:t>e</w:t>
      </w:r>
      <w:r w:rsidRPr="00997B33">
        <w:rPr>
          <w:lang w:val="ro-RO"/>
        </w:rPr>
        <w:t xml:space="preserve"> obiectul acestui proiect de hotărâre și </w:t>
      </w:r>
      <w:r w:rsidR="005D5EC3">
        <w:rPr>
          <w:lang w:val="ro-RO"/>
        </w:rPr>
        <w:t>propune</w:t>
      </w:r>
      <w:r w:rsidRPr="00997B33">
        <w:rPr>
          <w:lang w:val="ro-RO"/>
        </w:rPr>
        <w:t xml:space="preserve"> atestarea apartenenței acestuia la domeniul public al municipiului.</w:t>
      </w:r>
      <w:r w:rsidR="00785B3E" w:rsidRPr="00785B3E">
        <w:rPr>
          <w:lang w:val="ro-RO"/>
        </w:rPr>
        <w:t xml:space="preserve"> </w:t>
      </w:r>
    </w:p>
    <w:p w14:paraId="43DA600F" w14:textId="20BE5151" w:rsidR="00785B3E" w:rsidRDefault="00D02D31" w:rsidP="00D02D31">
      <w:pPr>
        <w:spacing w:line="276" w:lineRule="auto"/>
        <w:ind w:firstLine="720"/>
        <w:jc w:val="both"/>
        <w:rPr>
          <w:lang w:val="ro-RO"/>
        </w:rPr>
      </w:pPr>
      <w:r w:rsidRPr="00D02D31">
        <w:rPr>
          <w:lang w:val="ro-RO"/>
        </w:rPr>
        <w:t xml:space="preserve">Atestarea apartenenței la domeniului public a terenului este necesară </w:t>
      </w:r>
      <w:r w:rsidR="000639AA">
        <w:rPr>
          <w:lang w:val="ro-RO"/>
        </w:rPr>
        <w:t>pentru înscrierea în cartea funciară a dreptului de proprietate în favoarea Municipiului Câmpulung Moldovenesc – domeniul public.</w:t>
      </w:r>
    </w:p>
    <w:p w14:paraId="2F30E5A4" w14:textId="77777777" w:rsidR="00791AC7" w:rsidRDefault="00785B3E" w:rsidP="00997B33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>Imobilul</w:t>
      </w:r>
      <w:r w:rsidRPr="00997B33">
        <w:rPr>
          <w:lang w:val="ro-RO"/>
        </w:rPr>
        <w:t xml:space="preserve"> </w:t>
      </w:r>
      <w:r w:rsidR="005D5EC3">
        <w:rPr>
          <w:lang w:val="ro-RO"/>
        </w:rPr>
        <w:t xml:space="preserve">care face obiectul proiectului </w:t>
      </w:r>
      <w:r w:rsidRPr="00997B33">
        <w:rPr>
          <w:lang w:val="ro-RO"/>
        </w:rPr>
        <w:t xml:space="preserve">este situat în </w:t>
      </w:r>
      <w:r w:rsidR="00F27B24">
        <w:rPr>
          <w:lang w:val="ro-RO"/>
        </w:rPr>
        <w:t>intravilanul</w:t>
      </w:r>
      <w:r w:rsidRPr="00997B33">
        <w:rPr>
          <w:lang w:val="ro-RO"/>
        </w:rPr>
        <w:t xml:space="preserve"> municipiului – </w:t>
      </w:r>
      <w:r w:rsidR="00F27B24">
        <w:rPr>
          <w:lang w:val="ro-RO"/>
        </w:rPr>
        <w:t xml:space="preserve">str. </w:t>
      </w:r>
      <w:r w:rsidR="000639AA">
        <w:rPr>
          <w:lang w:val="ro-RO"/>
        </w:rPr>
        <w:t>Sirenei nr. 3B</w:t>
      </w:r>
      <w:r w:rsidRPr="00997B33">
        <w:rPr>
          <w:lang w:val="ro-RO"/>
        </w:rPr>
        <w:t xml:space="preserve">, are categoria de </w:t>
      </w:r>
      <w:r w:rsidR="000639AA">
        <w:rPr>
          <w:lang w:val="ro-RO"/>
        </w:rPr>
        <w:t>curți-construcții și o</w:t>
      </w:r>
      <w:r w:rsidRPr="00997B33">
        <w:rPr>
          <w:lang w:val="ro-RO"/>
        </w:rPr>
        <w:t xml:space="preserve"> suprafaț</w:t>
      </w:r>
      <w:r w:rsidR="005D5EC3">
        <w:rPr>
          <w:lang w:val="ro-RO"/>
        </w:rPr>
        <w:t>a</w:t>
      </w:r>
      <w:r w:rsidRPr="00997B33">
        <w:rPr>
          <w:lang w:val="ro-RO"/>
        </w:rPr>
        <w:t xml:space="preserve"> </w:t>
      </w:r>
      <w:r w:rsidR="000639AA">
        <w:rPr>
          <w:lang w:val="ro-RO"/>
        </w:rPr>
        <w:t xml:space="preserve">totală </w:t>
      </w:r>
      <w:r w:rsidR="00791AC7" w:rsidRPr="00791AC7">
        <w:rPr>
          <w:lang w:val="ro-RO"/>
        </w:rPr>
        <w:t xml:space="preserve">a terenului de 1028 mp formată din: parcela 1CC în suprafață de 382 mp identică cu parcela 4493 din CF 34740 Câmpulung Moldovenesc, parcela 1CC în suprafață de 393 mp identică cu parte din parcela 339/11 din CF 34741 Câmpulung Moldovenesc și parcela 1CC în suprafață de 253 mp identică cu parte din parcela 339/12 din CF 34741 Câmpulung Moldovenesc. </w:t>
      </w:r>
    </w:p>
    <w:p w14:paraId="79A1A5C9" w14:textId="4BEBC540" w:rsidR="00791AC7" w:rsidRDefault="00791AC7" w:rsidP="00997B33">
      <w:pPr>
        <w:spacing w:line="276" w:lineRule="auto"/>
        <w:ind w:firstLine="720"/>
        <w:jc w:val="both"/>
        <w:rPr>
          <w:lang w:val="ro-RO"/>
        </w:rPr>
      </w:pPr>
      <w:r w:rsidRPr="00791AC7">
        <w:rPr>
          <w:lang w:val="ro-RO"/>
        </w:rPr>
        <w:t>Clădire</w:t>
      </w:r>
      <w:r>
        <w:rPr>
          <w:lang w:val="ro-RO"/>
        </w:rPr>
        <w:t>a</w:t>
      </w:r>
      <w:r w:rsidRPr="00791AC7">
        <w:rPr>
          <w:lang w:val="ro-RO"/>
        </w:rPr>
        <w:t xml:space="preserve"> grădiniță, S+P+1, cu o suprafață construită la sol de 371 mp, este executată din zidărie în anul 1970 și modernizată în anul 2016 și identificată cadastral prin construcția C1 înscrisă în CF 34740</w:t>
      </w:r>
      <w:r>
        <w:rPr>
          <w:lang w:val="ro-RO"/>
        </w:rPr>
        <w:t xml:space="preserve"> Câmpulung Moldovenesc.</w:t>
      </w:r>
    </w:p>
    <w:p w14:paraId="6A37E4AE" w14:textId="18D8353C" w:rsidR="00791AC7" w:rsidRDefault="001232C9" w:rsidP="001232C9">
      <w:pPr>
        <w:spacing w:line="276" w:lineRule="auto"/>
        <w:ind w:firstLine="720"/>
        <w:jc w:val="both"/>
        <w:rPr>
          <w:lang w:val="ro-RO"/>
        </w:rPr>
      </w:pPr>
      <w:r w:rsidRPr="001232C9">
        <w:rPr>
          <w:lang w:val="ro-RO"/>
        </w:rPr>
        <w:t>Asupra imobilului s-au efectuat lucrări de reabilitare, în acest sens fiind emis</w:t>
      </w:r>
      <w:r w:rsidR="005622B0">
        <w:rPr>
          <w:lang w:val="ro-RO"/>
        </w:rPr>
        <w:t>ă</w:t>
      </w:r>
      <w:r w:rsidRPr="001232C9">
        <w:rPr>
          <w:lang w:val="ro-RO"/>
        </w:rPr>
        <w:t xml:space="preserve"> autorizați</w:t>
      </w:r>
      <w:r w:rsidR="005622B0">
        <w:rPr>
          <w:lang w:val="ro-RO"/>
        </w:rPr>
        <w:t>a</w:t>
      </w:r>
      <w:r w:rsidRPr="001232C9">
        <w:rPr>
          <w:lang w:val="ro-RO"/>
        </w:rPr>
        <w:t xml:space="preserve"> de construire nr. 26 din 12.04.2016 pentru reabilitare imobil și amenajare sediu grădiniță.</w:t>
      </w:r>
    </w:p>
    <w:p w14:paraId="2B19133B" w14:textId="756A7FB9" w:rsidR="001232C9" w:rsidRDefault="001232C9" w:rsidP="001232C9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>În acest imobil funcționează Grădinița cu program prelungit ”Casuța piticilor” Câmpulung Moldovenesc.</w:t>
      </w:r>
    </w:p>
    <w:p w14:paraId="2E0AAB22" w14:textId="054D1816" w:rsidR="00997B33" w:rsidRDefault="00997B33" w:rsidP="00997B33">
      <w:pPr>
        <w:spacing w:line="276" w:lineRule="auto"/>
        <w:ind w:firstLine="720"/>
        <w:jc w:val="both"/>
        <w:rPr>
          <w:rFonts w:eastAsia="Calibri"/>
          <w:lang w:val="ro-RO"/>
        </w:rPr>
      </w:pPr>
      <w:r w:rsidRPr="00997B33">
        <w:rPr>
          <w:rFonts w:eastAsia="Calibri"/>
          <w:lang w:val="ro-RO"/>
        </w:rPr>
        <w:t>Urmare a atestării apartenenței la domeniul public se va înscrie</w:t>
      </w:r>
      <w:r w:rsidR="0060003D">
        <w:rPr>
          <w:rFonts w:eastAsia="Calibri"/>
          <w:lang w:val="ro-RO"/>
        </w:rPr>
        <w:t xml:space="preserve"> în cartea funciară</w:t>
      </w:r>
      <w:r w:rsidRPr="00997B33">
        <w:rPr>
          <w:rFonts w:eastAsia="Calibri"/>
          <w:lang w:val="ro-RO"/>
        </w:rPr>
        <w:t xml:space="preserve"> dreptul de proprietate în favoarea Municipiului Câmpulung Moldovenesc – domeniul public și se va realiza</w:t>
      </w:r>
      <w:r w:rsidR="00295EAE">
        <w:rPr>
          <w:rFonts w:eastAsia="Calibri"/>
          <w:lang w:val="ro-RO"/>
        </w:rPr>
        <w:t>,</w:t>
      </w:r>
      <w:r w:rsidRPr="00997B33">
        <w:rPr>
          <w:rFonts w:eastAsia="Calibri"/>
          <w:lang w:val="ro-RO"/>
        </w:rPr>
        <w:t xml:space="preserve"> într-o etapă </w:t>
      </w:r>
      <w:r w:rsidR="005D5EC3">
        <w:rPr>
          <w:rFonts w:eastAsia="Calibri"/>
          <w:lang w:val="ro-RO"/>
        </w:rPr>
        <w:t>ulterioară</w:t>
      </w:r>
      <w:r w:rsidR="00295EAE">
        <w:rPr>
          <w:rFonts w:eastAsia="Calibri"/>
          <w:lang w:val="ro-RO"/>
        </w:rPr>
        <w:t>,</w:t>
      </w:r>
      <w:r w:rsidRPr="00997B33">
        <w:rPr>
          <w:rFonts w:eastAsia="Calibri"/>
          <w:lang w:val="ro-RO"/>
        </w:rPr>
        <w:t xml:space="preserve"> completarea Inventarului domeniului public</w:t>
      </w:r>
      <w:r w:rsidR="005D5EC3">
        <w:rPr>
          <w:rFonts w:eastAsia="Calibri"/>
          <w:lang w:val="ro-RO"/>
        </w:rPr>
        <w:t xml:space="preserve">, conform cu prevederile </w:t>
      </w:r>
      <w:r w:rsidR="00F27B24">
        <w:rPr>
          <w:rFonts w:eastAsia="Calibri"/>
          <w:lang w:val="ro-RO"/>
        </w:rPr>
        <w:t>Ordonanței de Urgență a Guvernului nr. 57/2019 privind Codul administrativ, cu modificările și completările ulterioare.</w:t>
      </w:r>
    </w:p>
    <w:p w14:paraId="349B7E45" w14:textId="77777777" w:rsidR="00F27B24" w:rsidRDefault="00F27B24" w:rsidP="00997B33">
      <w:pPr>
        <w:spacing w:line="276" w:lineRule="auto"/>
        <w:ind w:firstLine="720"/>
        <w:jc w:val="both"/>
        <w:rPr>
          <w:rFonts w:eastAsia="Calibri"/>
          <w:lang w:val="ro-RO"/>
        </w:rPr>
      </w:pPr>
    </w:p>
    <w:p w14:paraId="46BEC4C4" w14:textId="77777777" w:rsidR="008D55CB" w:rsidRPr="0060003D" w:rsidRDefault="008D55CB" w:rsidP="008D55CB">
      <w:pPr>
        <w:pStyle w:val="ListParagraph"/>
        <w:ind w:left="567" w:right="-285"/>
        <w:rPr>
          <w:color w:val="FF0000"/>
          <w:sz w:val="12"/>
          <w:szCs w:val="12"/>
          <w:lang w:val="ro-RO"/>
        </w:rPr>
      </w:pPr>
    </w:p>
    <w:p w14:paraId="253C78FE" w14:textId="10233D5F" w:rsidR="00064D74" w:rsidRPr="00997B33" w:rsidRDefault="008B615D" w:rsidP="00295EAE">
      <w:pPr>
        <w:spacing w:line="276" w:lineRule="auto"/>
        <w:ind w:right="-285" w:firstLine="720"/>
        <w:jc w:val="both"/>
        <w:rPr>
          <w:lang w:val="ro-RO"/>
        </w:rPr>
      </w:pPr>
      <w:r w:rsidRPr="00997B33">
        <w:rPr>
          <w:lang w:val="ro-RO"/>
        </w:rPr>
        <w:t>Cu argumentele mai sus menționate</w:t>
      </w:r>
      <w:r w:rsidR="0080298B" w:rsidRPr="00997B33">
        <w:rPr>
          <w:lang w:val="ro-RO"/>
        </w:rPr>
        <w:t>,</w:t>
      </w:r>
      <w:r w:rsidRPr="00997B33">
        <w:rPr>
          <w:lang w:val="ro-RO"/>
        </w:rPr>
        <w:t xml:space="preserve"> </w:t>
      </w:r>
      <w:r w:rsidR="008542FF" w:rsidRPr="00997B33">
        <w:rPr>
          <w:lang w:val="ro-RO"/>
        </w:rPr>
        <w:t>proiectul de hotărâre este</w:t>
      </w:r>
      <w:r w:rsidR="00C66F2F" w:rsidRPr="00997B33">
        <w:rPr>
          <w:lang w:val="ro-RO"/>
        </w:rPr>
        <w:t xml:space="preserve"> oportun</w:t>
      </w:r>
      <w:r w:rsidR="0080298B" w:rsidRPr="00997B33">
        <w:rPr>
          <w:lang w:val="ro-RO"/>
        </w:rPr>
        <w:t xml:space="preserve"> și nece</w:t>
      </w:r>
      <w:r w:rsidR="006D1F17" w:rsidRPr="00997B33">
        <w:rPr>
          <w:lang w:val="ro-RO"/>
        </w:rPr>
        <w:t>sar.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07918" w:rsidRPr="00295EAE" w14:paraId="043C2D09" w14:textId="77777777" w:rsidTr="00607918">
        <w:trPr>
          <w:jc w:val="center"/>
        </w:trPr>
        <w:tc>
          <w:tcPr>
            <w:tcW w:w="4927" w:type="dxa"/>
          </w:tcPr>
          <w:p w14:paraId="17D159BB" w14:textId="77777777" w:rsidR="00607918" w:rsidRPr="0060003D" w:rsidRDefault="00607918" w:rsidP="00607918">
            <w:pPr>
              <w:tabs>
                <w:tab w:val="left" w:pos="0"/>
              </w:tabs>
              <w:jc w:val="center"/>
              <w:rPr>
                <w:bCs/>
                <w:sz w:val="12"/>
                <w:szCs w:val="12"/>
                <w:lang w:val="ro-RO"/>
              </w:rPr>
            </w:pPr>
          </w:p>
          <w:p w14:paraId="0C989B42" w14:textId="556C1D52" w:rsidR="00607918" w:rsidRPr="00295EAE" w:rsidRDefault="00607918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  <w:r w:rsidRPr="00295EAE">
              <w:rPr>
                <w:bCs/>
                <w:lang w:val="ro-RO"/>
              </w:rPr>
              <w:t>Director executiv adjunct,</w:t>
            </w:r>
          </w:p>
          <w:p w14:paraId="5762329C" w14:textId="77777777" w:rsidR="00295EAE" w:rsidRPr="00295EAE" w:rsidRDefault="00295EAE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</w:p>
          <w:p w14:paraId="5588ED0C" w14:textId="250F4F4E" w:rsidR="00607918" w:rsidRPr="00295EAE" w:rsidRDefault="00607918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  <w:r w:rsidRPr="00295EAE">
              <w:rPr>
                <w:bCs/>
                <w:lang w:val="ro-RO"/>
              </w:rPr>
              <w:t>Istrate Luminița</w:t>
            </w:r>
          </w:p>
        </w:tc>
        <w:tc>
          <w:tcPr>
            <w:tcW w:w="4927" w:type="dxa"/>
          </w:tcPr>
          <w:p w14:paraId="70D0AA54" w14:textId="77777777" w:rsidR="00295EAE" w:rsidRPr="00295EAE" w:rsidRDefault="00295EAE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</w:p>
          <w:p w14:paraId="00FAB670" w14:textId="0E305F9C" w:rsidR="00607918" w:rsidRPr="00295EAE" w:rsidRDefault="00607918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  <w:r w:rsidRPr="00295EAE">
              <w:rPr>
                <w:bCs/>
                <w:lang w:val="ro-RO"/>
              </w:rPr>
              <w:t>Serviciu</w:t>
            </w:r>
            <w:r w:rsidR="00A61E7B" w:rsidRPr="00295EAE">
              <w:rPr>
                <w:bCs/>
                <w:lang w:val="ro-RO"/>
              </w:rPr>
              <w:t>l</w:t>
            </w:r>
            <w:r w:rsidRPr="00295EAE">
              <w:rPr>
                <w:bCs/>
                <w:lang w:val="ro-RO"/>
              </w:rPr>
              <w:t xml:space="preserve"> patrimoniu,</w:t>
            </w:r>
          </w:p>
          <w:p w14:paraId="79BBEDB5" w14:textId="77777777" w:rsidR="00607918" w:rsidRPr="00295EAE" w:rsidRDefault="00607918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  <w:r w:rsidRPr="00295EAE">
              <w:rPr>
                <w:bCs/>
                <w:lang w:val="ro-RO"/>
              </w:rPr>
              <w:t>Șef serviciu,</w:t>
            </w:r>
          </w:p>
          <w:p w14:paraId="399B3360" w14:textId="77777777" w:rsidR="00607918" w:rsidRPr="00295EAE" w:rsidRDefault="00607918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  <w:r w:rsidRPr="00295EAE">
              <w:rPr>
                <w:bCs/>
                <w:lang w:val="ro-RO"/>
              </w:rPr>
              <w:t>Niță Marcela Luminița</w:t>
            </w:r>
          </w:p>
          <w:p w14:paraId="120EBA6D" w14:textId="77777777" w:rsidR="00607918" w:rsidRPr="00295EAE" w:rsidRDefault="00607918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</w:p>
          <w:p w14:paraId="1858081E" w14:textId="77777777" w:rsidR="00607918" w:rsidRPr="00295EAE" w:rsidRDefault="00607918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  <w:r w:rsidRPr="00295EAE">
              <w:rPr>
                <w:bCs/>
                <w:lang w:val="ro-RO"/>
              </w:rPr>
              <w:t>Nuțescu Gabriela Elvira</w:t>
            </w:r>
          </w:p>
        </w:tc>
      </w:tr>
    </w:tbl>
    <w:p w14:paraId="7B7996AB" w14:textId="11139A32" w:rsidR="0080298B" w:rsidRPr="00997B33" w:rsidRDefault="0080298B" w:rsidP="001564F8">
      <w:pPr>
        <w:tabs>
          <w:tab w:val="left" w:pos="0"/>
        </w:tabs>
        <w:rPr>
          <w:lang w:val="ro-RO"/>
        </w:rPr>
      </w:pPr>
    </w:p>
    <w:p w14:paraId="380F3087" w14:textId="77777777" w:rsidR="00503F8F" w:rsidRPr="00997B33" w:rsidRDefault="00503F8F" w:rsidP="001564F8">
      <w:pPr>
        <w:tabs>
          <w:tab w:val="left" w:pos="0"/>
        </w:tabs>
        <w:rPr>
          <w:lang w:val="ro-RO"/>
        </w:rPr>
      </w:pPr>
    </w:p>
    <w:sectPr w:rsidR="00503F8F" w:rsidRPr="00997B33" w:rsidSect="0060003D">
      <w:footerReference w:type="even" r:id="rId8"/>
      <w:footerReference w:type="default" r:id="rId9"/>
      <w:pgSz w:w="11907" w:h="16840" w:code="9"/>
      <w:pgMar w:top="360" w:right="851" w:bottom="42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49E15" w14:textId="77777777" w:rsidR="009D292A" w:rsidRDefault="009D292A">
      <w:r>
        <w:separator/>
      </w:r>
    </w:p>
  </w:endnote>
  <w:endnote w:type="continuationSeparator" w:id="0">
    <w:p w14:paraId="08C949B6" w14:textId="77777777" w:rsidR="009D292A" w:rsidRDefault="009D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0663" w14:textId="77777777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B8C394" w14:textId="77777777" w:rsidR="00FA4F76" w:rsidRDefault="00FA4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0F59" w14:textId="77777777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C0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3EA5DE" w14:textId="77777777" w:rsidR="00FA4F76" w:rsidRDefault="00FA4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A4F6" w14:textId="77777777" w:rsidR="009D292A" w:rsidRDefault="009D292A">
      <w:r>
        <w:separator/>
      </w:r>
    </w:p>
  </w:footnote>
  <w:footnote w:type="continuationSeparator" w:id="0">
    <w:p w14:paraId="43549628" w14:textId="77777777" w:rsidR="009D292A" w:rsidRDefault="009D2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B04FC"/>
    <w:multiLevelType w:val="hybridMultilevel"/>
    <w:tmpl w:val="008E8D3C"/>
    <w:lvl w:ilvl="0" w:tplc="96805C2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20019"/>
    <w:multiLevelType w:val="hybridMultilevel"/>
    <w:tmpl w:val="B4521B66"/>
    <w:lvl w:ilvl="0" w:tplc="16D09B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4FA54DB"/>
    <w:multiLevelType w:val="hybridMultilevel"/>
    <w:tmpl w:val="6854CADE"/>
    <w:lvl w:ilvl="0" w:tplc="5314BFE4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FFBEAD4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3B87A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D0A87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644581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5D4BE7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29AC14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1BAE34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4FF6EB3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70B09CC"/>
    <w:multiLevelType w:val="hybridMultilevel"/>
    <w:tmpl w:val="33967A86"/>
    <w:lvl w:ilvl="0" w:tplc="B524D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06D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6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2B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A9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00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5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05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61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34C3B"/>
    <w:multiLevelType w:val="hybridMultilevel"/>
    <w:tmpl w:val="0DA83650"/>
    <w:lvl w:ilvl="0" w:tplc="DE6C79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732DB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F80E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847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8A8A6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8341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F4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8C87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44CD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1335DB"/>
    <w:multiLevelType w:val="hybridMultilevel"/>
    <w:tmpl w:val="7EFAD032"/>
    <w:lvl w:ilvl="0" w:tplc="99A86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523177A"/>
    <w:multiLevelType w:val="hybridMultilevel"/>
    <w:tmpl w:val="0FC2C594"/>
    <w:lvl w:ilvl="0" w:tplc="4F2496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F085B"/>
    <w:multiLevelType w:val="hybridMultilevel"/>
    <w:tmpl w:val="DA743BAE"/>
    <w:lvl w:ilvl="0" w:tplc="BF6E85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BD228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C14AE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9C6F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2454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46D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F6E9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D85F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CAFD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D44791"/>
    <w:multiLevelType w:val="hybridMultilevel"/>
    <w:tmpl w:val="5D9A5F30"/>
    <w:lvl w:ilvl="0" w:tplc="7A64B7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9124071">
    <w:abstractNumId w:val="10"/>
  </w:num>
  <w:num w:numId="2" w16cid:durableId="308629566">
    <w:abstractNumId w:val="4"/>
  </w:num>
  <w:num w:numId="3" w16cid:durableId="57898409">
    <w:abstractNumId w:val="5"/>
  </w:num>
  <w:num w:numId="4" w16cid:durableId="487207146">
    <w:abstractNumId w:val="3"/>
  </w:num>
  <w:num w:numId="5" w16cid:durableId="786041625">
    <w:abstractNumId w:val="2"/>
  </w:num>
  <w:num w:numId="6" w16cid:durableId="459960241">
    <w:abstractNumId w:val="8"/>
  </w:num>
  <w:num w:numId="7" w16cid:durableId="2019229726">
    <w:abstractNumId w:val="7"/>
  </w:num>
  <w:num w:numId="8" w16cid:durableId="1560092834">
    <w:abstractNumId w:val="1"/>
  </w:num>
  <w:num w:numId="9" w16cid:durableId="1542983003">
    <w:abstractNumId w:val="0"/>
  </w:num>
  <w:num w:numId="10" w16cid:durableId="135223426">
    <w:abstractNumId w:val="11"/>
  </w:num>
  <w:num w:numId="11" w16cid:durableId="201409685">
    <w:abstractNumId w:val="9"/>
  </w:num>
  <w:num w:numId="12" w16cid:durableId="432434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00"/>
    <w:rsid w:val="0000399E"/>
    <w:rsid w:val="00004EC9"/>
    <w:rsid w:val="000133D8"/>
    <w:rsid w:val="00013AD3"/>
    <w:rsid w:val="000241E0"/>
    <w:rsid w:val="00025E0D"/>
    <w:rsid w:val="00031B47"/>
    <w:rsid w:val="000448AC"/>
    <w:rsid w:val="00047785"/>
    <w:rsid w:val="000536C1"/>
    <w:rsid w:val="000639AA"/>
    <w:rsid w:val="00064D74"/>
    <w:rsid w:val="00065D20"/>
    <w:rsid w:val="00066A3E"/>
    <w:rsid w:val="00070BEF"/>
    <w:rsid w:val="00074D39"/>
    <w:rsid w:val="0008089C"/>
    <w:rsid w:val="000843D7"/>
    <w:rsid w:val="00086A06"/>
    <w:rsid w:val="000A51B6"/>
    <w:rsid w:val="000B159C"/>
    <w:rsid w:val="000B3C90"/>
    <w:rsid w:val="000C1B64"/>
    <w:rsid w:val="000D175F"/>
    <w:rsid w:val="000E19AB"/>
    <w:rsid w:val="000E458A"/>
    <w:rsid w:val="000F26CD"/>
    <w:rsid w:val="0010559B"/>
    <w:rsid w:val="00111F0E"/>
    <w:rsid w:val="001170F8"/>
    <w:rsid w:val="00120F7B"/>
    <w:rsid w:val="001232C9"/>
    <w:rsid w:val="00126335"/>
    <w:rsid w:val="00135CAE"/>
    <w:rsid w:val="00136D9E"/>
    <w:rsid w:val="001564F8"/>
    <w:rsid w:val="001569F2"/>
    <w:rsid w:val="0015756D"/>
    <w:rsid w:val="001650FB"/>
    <w:rsid w:val="001679ED"/>
    <w:rsid w:val="001737E1"/>
    <w:rsid w:val="001A046E"/>
    <w:rsid w:val="001A29C1"/>
    <w:rsid w:val="001B0EE5"/>
    <w:rsid w:val="001B4930"/>
    <w:rsid w:val="001B7ABD"/>
    <w:rsid w:val="001C2354"/>
    <w:rsid w:val="001E22FB"/>
    <w:rsid w:val="001E36FC"/>
    <w:rsid w:val="001E3888"/>
    <w:rsid w:val="001E4698"/>
    <w:rsid w:val="001E5E8A"/>
    <w:rsid w:val="001F4048"/>
    <w:rsid w:val="00230A27"/>
    <w:rsid w:val="00231745"/>
    <w:rsid w:val="00261E86"/>
    <w:rsid w:val="00265EF4"/>
    <w:rsid w:val="00276AE4"/>
    <w:rsid w:val="0028097E"/>
    <w:rsid w:val="00282779"/>
    <w:rsid w:val="002916EE"/>
    <w:rsid w:val="00295EAE"/>
    <w:rsid w:val="002A15F9"/>
    <w:rsid w:val="002B37FA"/>
    <w:rsid w:val="002B5696"/>
    <w:rsid w:val="002C2952"/>
    <w:rsid w:val="002E0D81"/>
    <w:rsid w:val="002E5177"/>
    <w:rsid w:val="00301A68"/>
    <w:rsid w:val="00315920"/>
    <w:rsid w:val="00321A00"/>
    <w:rsid w:val="00324799"/>
    <w:rsid w:val="00340BCB"/>
    <w:rsid w:val="0034310F"/>
    <w:rsid w:val="00352A98"/>
    <w:rsid w:val="003544D5"/>
    <w:rsid w:val="00356E76"/>
    <w:rsid w:val="003824D7"/>
    <w:rsid w:val="003840C7"/>
    <w:rsid w:val="00385E2C"/>
    <w:rsid w:val="003975F8"/>
    <w:rsid w:val="003A25D5"/>
    <w:rsid w:val="003A5A58"/>
    <w:rsid w:val="003B6DF6"/>
    <w:rsid w:val="003B6F95"/>
    <w:rsid w:val="003C13A0"/>
    <w:rsid w:val="003C4ABF"/>
    <w:rsid w:val="003D10D3"/>
    <w:rsid w:val="003D5CFB"/>
    <w:rsid w:val="00400E8F"/>
    <w:rsid w:val="00400E9E"/>
    <w:rsid w:val="00414679"/>
    <w:rsid w:val="00436C68"/>
    <w:rsid w:val="00440B2F"/>
    <w:rsid w:val="004612FF"/>
    <w:rsid w:val="00461A16"/>
    <w:rsid w:val="0047102E"/>
    <w:rsid w:val="0047334C"/>
    <w:rsid w:val="00476A5A"/>
    <w:rsid w:val="00483A59"/>
    <w:rsid w:val="00486D41"/>
    <w:rsid w:val="00495B2E"/>
    <w:rsid w:val="004A224F"/>
    <w:rsid w:val="004A2A6B"/>
    <w:rsid w:val="004A5F08"/>
    <w:rsid w:val="004B3575"/>
    <w:rsid w:val="004C224F"/>
    <w:rsid w:val="004C6151"/>
    <w:rsid w:val="004E5AA1"/>
    <w:rsid w:val="004F34FE"/>
    <w:rsid w:val="004F6FB3"/>
    <w:rsid w:val="00503F8F"/>
    <w:rsid w:val="00513885"/>
    <w:rsid w:val="00513E26"/>
    <w:rsid w:val="0052609B"/>
    <w:rsid w:val="005455B2"/>
    <w:rsid w:val="005469C6"/>
    <w:rsid w:val="00550404"/>
    <w:rsid w:val="00552E34"/>
    <w:rsid w:val="0055591B"/>
    <w:rsid w:val="005622B0"/>
    <w:rsid w:val="00564524"/>
    <w:rsid w:val="00571745"/>
    <w:rsid w:val="00572CFA"/>
    <w:rsid w:val="00576A97"/>
    <w:rsid w:val="005820A5"/>
    <w:rsid w:val="00582DEA"/>
    <w:rsid w:val="00587217"/>
    <w:rsid w:val="005905B7"/>
    <w:rsid w:val="005B2ECF"/>
    <w:rsid w:val="005D5EC3"/>
    <w:rsid w:val="005E1D36"/>
    <w:rsid w:val="005E3252"/>
    <w:rsid w:val="005F00B7"/>
    <w:rsid w:val="005F6D1A"/>
    <w:rsid w:val="0060003D"/>
    <w:rsid w:val="00607918"/>
    <w:rsid w:val="00611E39"/>
    <w:rsid w:val="00612FAD"/>
    <w:rsid w:val="0062284D"/>
    <w:rsid w:val="00625078"/>
    <w:rsid w:val="00626325"/>
    <w:rsid w:val="006316E0"/>
    <w:rsid w:val="00633B95"/>
    <w:rsid w:val="00650A33"/>
    <w:rsid w:val="0067035A"/>
    <w:rsid w:val="006770D0"/>
    <w:rsid w:val="0068129D"/>
    <w:rsid w:val="006A07A3"/>
    <w:rsid w:val="006A6C1E"/>
    <w:rsid w:val="006C0536"/>
    <w:rsid w:val="006D149F"/>
    <w:rsid w:val="006D1F17"/>
    <w:rsid w:val="006D48F8"/>
    <w:rsid w:val="006D4E18"/>
    <w:rsid w:val="0070023B"/>
    <w:rsid w:val="007027C1"/>
    <w:rsid w:val="00707BB7"/>
    <w:rsid w:val="00710124"/>
    <w:rsid w:val="007201BD"/>
    <w:rsid w:val="0073413C"/>
    <w:rsid w:val="007369DA"/>
    <w:rsid w:val="007372C0"/>
    <w:rsid w:val="007641AD"/>
    <w:rsid w:val="00785B3E"/>
    <w:rsid w:val="00786FC6"/>
    <w:rsid w:val="00791AC7"/>
    <w:rsid w:val="00795385"/>
    <w:rsid w:val="007B2EFB"/>
    <w:rsid w:val="007C0A9C"/>
    <w:rsid w:val="007C1F9F"/>
    <w:rsid w:val="007C4212"/>
    <w:rsid w:val="007D3E87"/>
    <w:rsid w:val="007D3F04"/>
    <w:rsid w:val="007D53CF"/>
    <w:rsid w:val="007E31D8"/>
    <w:rsid w:val="0080298B"/>
    <w:rsid w:val="008050A6"/>
    <w:rsid w:val="008059B5"/>
    <w:rsid w:val="008208AD"/>
    <w:rsid w:val="00821F31"/>
    <w:rsid w:val="008233D4"/>
    <w:rsid w:val="00833B10"/>
    <w:rsid w:val="0083504B"/>
    <w:rsid w:val="0084608E"/>
    <w:rsid w:val="008504EA"/>
    <w:rsid w:val="00850859"/>
    <w:rsid w:val="00853C51"/>
    <w:rsid w:val="008540DF"/>
    <w:rsid w:val="008542FF"/>
    <w:rsid w:val="00867161"/>
    <w:rsid w:val="0087650D"/>
    <w:rsid w:val="00882CBA"/>
    <w:rsid w:val="0088387F"/>
    <w:rsid w:val="008B1CD6"/>
    <w:rsid w:val="008B2B36"/>
    <w:rsid w:val="008B615D"/>
    <w:rsid w:val="008D55CB"/>
    <w:rsid w:val="008D5B83"/>
    <w:rsid w:val="008F5115"/>
    <w:rsid w:val="0090145C"/>
    <w:rsid w:val="00915BB4"/>
    <w:rsid w:val="0092003C"/>
    <w:rsid w:val="0092766A"/>
    <w:rsid w:val="00931864"/>
    <w:rsid w:val="009333C4"/>
    <w:rsid w:val="009418C9"/>
    <w:rsid w:val="0094636D"/>
    <w:rsid w:val="009536E5"/>
    <w:rsid w:val="00956772"/>
    <w:rsid w:val="00963959"/>
    <w:rsid w:val="0097183A"/>
    <w:rsid w:val="009723A5"/>
    <w:rsid w:val="009728AF"/>
    <w:rsid w:val="00973E06"/>
    <w:rsid w:val="00977B73"/>
    <w:rsid w:val="00990B09"/>
    <w:rsid w:val="00997B33"/>
    <w:rsid w:val="009A31E0"/>
    <w:rsid w:val="009A3206"/>
    <w:rsid w:val="009B595C"/>
    <w:rsid w:val="009B5CB7"/>
    <w:rsid w:val="009B6EEB"/>
    <w:rsid w:val="009C2E76"/>
    <w:rsid w:val="009C4785"/>
    <w:rsid w:val="009C5C04"/>
    <w:rsid w:val="009D1254"/>
    <w:rsid w:val="009D292A"/>
    <w:rsid w:val="009E0F4E"/>
    <w:rsid w:val="009F1BE5"/>
    <w:rsid w:val="009F426B"/>
    <w:rsid w:val="00A341BE"/>
    <w:rsid w:val="00A34A8A"/>
    <w:rsid w:val="00A52089"/>
    <w:rsid w:val="00A61E7B"/>
    <w:rsid w:val="00A71917"/>
    <w:rsid w:val="00A7467A"/>
    <w:rsid w:val="00A8028A"/>
    <w:rsid w:val="00A80438"/>
    <w:rsid w:val="00A91810"/>
    <w:rsid w:val="00AA3AB0"/>
    <w:rsid w:val="00AA568F"/>
    <w:rsid w:val="00AC40C4"/>
    <w:rsid w:val="00AC51C7"/>
    <w:rsid w:val="00AE62E9"/>
    <w:rsid w:val="00AF3105"/>
    <w:rsid w:val="00AF5223"/>
    <w:rsid w:val="00B01BAA"/>
    <w:rsid w:val="00B078D6"/>
    <w:rsid w:val="00B27C4E"/>
    <w:rsid w:val="00B30EBA"/>
    <w:rsid w:val="00B3295B"/>
    <w:rsid w:val="00B43814"/>
    <w:rsid w:val="00B50639"/>
    <w:rsid w:val="00B51EE7"/>
    <w:rsid w:val="00B65BA9"/>
    <w:rsid w:val="00B82895"/>
    <w:rsid w:val="00B9131F"/>
    <w:rsid w:val="00B93DDE"/>
    <w:rsid w:val="00BC4EE4"/>
    <w:rsid w:val="00BF3615"/>
    <w:rsid w:val="00BF7A7F"/>
    <w:rsid w:val="00C12B56"/>
    <w:rsid w:val="00C16F00"/>
    <w:rsid w:val="00C33033"/>
    <w:rsid w:val="00C33CCA"/>
    <w:rsid w:val="00C358C7"/>
    <w:rsid w:val="00C35C3A"/>
    <w:rsid w:val="00C63718"/>
    <w:rsid w:val="00C6686E"/>
    <w:rsid w:val="00C66F2F"/>
    <w:rsid w:val="00C80113"/>
    <w:rsid w:val="00C90D45"/>
    <w:rsid w:val="00CB5A97"/>
    <w:rsid w:val="00CF5FDE"/>
    <w:rsid w:val="00D02D31"/>
    <w:rsid w:val="00D03451"/>
    <w:rsid w:val="00D0708B"/>
    <w:rsid w:val="00D076F1"/>
    <w:rsid w:val="00D166E6"/>
    <w:rsid w:val="00D178CC"/>
    <w:rsid w:val="00D357B3"/>
    <w:rsid w:val="00D404F1"/>
    <w:rsid w:val="00D47869"/>
    <w:rsid w:val="00D661AF"/>
    <w:rsid w:val="00D66B11"/>
    <w:rsid w:val="00D70074"/>
    <w:rsid w:val="00D746F3"/>
    <w:rsid w:val="00D8711D"/>
    <w:rsid w:val="00D871DD"/>
    <w:rsid w:val="00D939D1"/>
    <w:rsid w:val="00D94F47"/>
    <w:rsid w:val="00DA312C"/>
    <w:rsid w:val="00DA6181"/>
    <w:rsid w:val="00DB4970"/>
    <w:rsid w:val="00DB75F0"/>
    <w:rsid w:val="00DC3144"/>
    <w:rsid w:val="00DD4CD1"/>
    <w:rsid w:val="00DD6AC3"/>
    <w:rsid w:val="00DE58A8"/>
    <w:rsid w:val="00E102FD"/>
    <w:rsid w:val="00E135F7"/>
    <w:rsid w:val="00E17DCF"/>
    <w:rsid w:val="00E36B43"/>
    <w:rsid w:val="00E43274"/>
    <w:rsid w:val="00E6151D"/>
    <w:rsid w:val="00E6225F"/>
    <w:rsid w:val="00E841B0"/>
    <w:rsid w:val="00E86179"/>
    <w:rsid w:val="00E94ADA"/>
    <w:rsid w:val="00EA0C13"/>
    <w:rsid w:val="00EA3FD7"/>
    <w:rsid w:val="00EA5B3E"/>
    <w:rsid w:val="00EB710B"/>
    <w:rsid w:val="00EC30C2"/>
    <w:rsid w:val="00EC38F5"/>
    <w:rsid w:val="00ED69C7"/>
    <w:rsid w:val="00EF30D3"/>
    <w:rsid w:val="00EF3EEE"/>
    <w:rsid w:val="00F00500"/>
    <w:rsid w:val="00F03E12"/>
    <w:rsid w:val="00F0576F"/>
    <w:rsid w:val="00F2149F"/>
    <w:rsid w:val="00F24AB2"/>
    <w:rsid w:val="00F27B24"/>
    <w:rsid w:val="00F3059A"/>
    <w:rsid w:val="00F369AC"/>
    <w:rsid w:val="00F37837"/>
    <w:rsid w:val="00F61FFD"/>
    <w:rsid w:val="00F656EC"/>
    <w:rsid w:val="00F82B97"/>
    <w:rsid w:val="00F90CEF"/>
    <w:rsid w:val="00FA4F76"/>
    <w:rsid w:val="00FB2780"/>
    <w:rsid w:val="00FB2C39"/>
    <w:rsid w:val="00FB5CC2"/>
    <w:rsid w:val="00FB7179"/>
    <w:rsid w:val="00FC6849"/>
    <w:rsid w:val="00FE6987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C82E8"/>
  <w15:docId w15:val="{88FBB879-CDDA-4004-9F23-0AD2E01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A00"/>
    <w:rPr>
      <w:sz w:val="24"/>
      <w:szCs w:val="24"/>
    </w:rPr>
  </w:style>
  <w:style w:type="paragraph" w:styleId="Heading1">
    <w:name w:val="heading 1"/>
    <w:basedOn w:val="Normal"/>
    <w:next w:val="Normal"/>
    <w:qFormat/>
    <w:rsid w:val="00321A0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1A00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321A00"/>
    <w:pPr>
      <w:keepNext/>
      <w:ind w:firstLine="108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321A00"/>
    <w:pPr>
      <w:keepNext/>
      <w:ind w:firstLine="108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21A00"/>
    <w:pPr>
      <w:keepNext/>
      <w:jc w:val="both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21A00"/>
    <w:pPr>
      <w:ind w:left="720"/>
    </w:pPr>
  </w:style>
  <w:style w:type="paragraph" w:styleId="BodyTextIndent2">
    <w:name w:val="Body Text Indent 2"/>
    <w:basedOn w:val="Normal"/>
    <w:rsid w:val="00321A00"/>
    <w:pPr>
      <w:ind w:left="1260"/>
    </w:pPr>
  </w:style>
  <w:style w:type="paragraph" w:styleId="Footer">
    <w:name w:val="footer"/>
    <w:basedOn w:val="Normal"/>
    <w:rsid w:val="00321A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A00"/>
  </w:style>
  <w:style w:type="paragraph" w:styleId="BodyText">
    <w:name w:val="Body Text"/>
    <w:basedOn w:val="Normal"/>
    <w:rsid w:val="00321A00"/>
    <w:rPr>
      <w:sz w:val="28"/>
      <w:szCs w:val="20"/>
      <w:lang w:eastAsia="ro-RO"/>
    </w:rPr>
  </w:style>
  <w:style w:type="paragraph" w:styleId="BodyTextIndent3">
    <w:name w:val="Body Text Indent 3"/>
    <w:basedOn w:val="Normal"/>
    <w:rsid w:val="00321A00"/>
    <w:pPr>
      <w:ind w:left="1440"/>
    </w:pPr>
    <w:rPr>
      <w:sz w:val="28"/>
    </w:rPr>
  </w:style>
  <w:style w:type="paragraph" w:styleId="BodyText2">
    <w:name w:val="Body Text 2"/>
    <w:basedOn w:val="Normal"/>
    <w:rsid w:val="00321A00"/>
    <w:pPr>
      <w:jc w:val="both"/>
    </w:pPr>
    <w:rPr>
      <w:sz w:val="26"/>
    </w:rPr>
  </w:style>
  <w:style w:type="paragraph" w:styleId="Title">
    <w:name w:val="Title"/>
    <w:basedOn w:val="Normal"/>
    <w:qFormat/>
    <w:rsid w:val="00321A00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00E9E"/>
  </w:style>
  <w:style w:type="paragraph" w:styleId="ListParagraph">
    <w:name w:val="List Paragraph"/>
    <w:basedOn w:val="Normal"/>
    <w:uiPriority w:val="34"/>
    <w:qFormat/>
    <w:rsid w:val="00572CFA"/>
    <w:pPr>
      <w:ind w:left="720"/>
      <w:contextualSpacing/>
    </w:pPr>
  </w:style>
  <w:style w:type="table" w:styleId="TableGrid">
    <w:name w:val="Table Grid"/>
    <w:basedOn w:val="TableNormal"/>
    <w:rsid w:val="0080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564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56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8D798-CA06-4950-A33B-21FB1268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creator>URBANISM</dc:creator>
  <cp:lastModifiedBy>Gabriela.Nutescu</cp:lastModifiedBy>
  <cp:revision>109</cp:revision>
  <cp:lastPrinted>2023-10-24T12:20:00Z</cp:lastPrinted>
  <dcterms:created xsi:type="dcterms:W3CDTF">2016-04-07T08:42:00Z</dcterms:created>
  <dcterms:modified xsi:type="dcterms:W3CDTF">2023-10-31T11:20:00Z</dcterms:modified>
</cp:coreProperties>
</file>