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AF2F7" w14:textId="77777777" w:rsidR="000E19AB" w:rsidRPr="00997B33" w:rsidRDefault="000E19AB">
      <w:pPr>
        <w:pStyle w:val="Title"/>
        <w:rPr>
          <w:sz w:val="24"/>
        </w:rPr>
      </w:pPr>
      <w:r w:rsidRPr="00997B33">
        <w:rPr>
          <w:sz w:val="24"/>
        </w:rPr>
        <w:t>ROMÂNIA</w:t>
      </w:r>
    </w:p>
    <w:p w14:paraId="0DB7D8BB" w14:textId="77777777" w:rsidR="000E19AB" w:rsidRPr="00997B33" w:rsidRDefault="000E19AB">
      <w:pPr>
        <w:jc w:val="center"/>
        <w:rPr>
          <w:b/>
        </w:rPr>
      </w:pPr>
      <w:r w:rsidRPr="00997B33">
        <w:rPr>
          <w:b/>
        </w:rPr>
        <w:t>JUDEŢUL SUCEAVA</w:t>
      </w:r>
    </w:p>
    <w:p w14:paraId="61024018" w14:textId="77777777" w:rsidR="000E19AB" w:rsidRPr="00997B33" w:rsidRDefault="000E19AB">
      <w:pPr>
        <w:jc w:val="center"/>
        <w:rPr>
          <w:b/>
        </w:rPr>
      </w:pPr>
      <w:r w:rsidRPr="00997B33">
        <w:rPr>
          <w:b/>
        </w:rPr>
        <w:t>PRIMÃRIA MUNICIPIULUI CÂMPULUNG MOLDOVENESC</w:t>
      </w:r>
    </w:p>
    <w:p w14:paraId="2E61C178" w14:textId="77777777" w:rsidR="000E19AB" w:rsidRPr="00997B33" w:rsidRDefault="003B6DF6">
      <w:pPr>
        <w:jc w:val="center"/>
        <w:rPr>
          <w:b/>
        </w:rPr>
      </w:pPr>
      <w:r w:rsidRPr="00997B33">
        <w:rPr>
          <w:b/>
        </w:rPr>
        <w:t>DIRECȚIA TEHNICĂ ȘI URBANISM</w:t>
      </w:r>
    </w:p>
    <w:p w14:paraId="7747EFE2" w14:textId="40918BC5" w:rsidR="005E3252" w:rsidRPr="00997B33" w:rsidRDefault="005E3252" w:rsidP="005E3252">
      <w:pPr>
        <w:jc w:val="center"/>
        <w:rPr>
          <w:lang w:val="ro-RO"/>
        </w:rPr>
      </w:pPr>
      <w:r w:rsidRPr="00997B33">
        <w:rPr>
          <w:lang w:val="ro-RO"/>
        </w:rPr>
        <w:t xml:space="preserve">Nr. </w:t>
      </w:r>
      <w:r w:rsidR="00572CFA" w:rsidRPr="00997B33">
        <w:rPr>
          <w:lang w:val="ro-RO"/>
        </w:rPr>
        <w:t xml:space="preserve">_________ </w:t>
      </w:r>
      <w:r w:rsidRPr="00997B33">
        <w:rPr>
          <w:lang w:val="ro-RO"/>
        </w:rPr>
        <w:t xml:space="preserve">din </w:t>
      </w:r>
      <w:r w:rsidR="00572CFA" w:rsidRPr="00997B33">
        <w:rPr>
          <w:lang w:val="ro-RO"/>
        </w:rPr>
        <w:t>________</w:t>
      </w:r>
      <w:r w:rsidRPr="00997B33">
        <w:rPr>
          <w:lang w:val="ro-RO"/>
        </w:rPr>
        <w:t>20</w:t>
      </w:r>
      <w:r w:rsidR="00821F31" w:rsidRPr="00997B33">
        <w:rPr>
          <w:lang w:val="ro-RO"/>
        </w:rPr>
        <w:t>2</w:t>
      </w:r>
      <w:r w:rsidR="00F27B24">
        <w:rPr>
          <w:lang w:val="ro-RO"/>
        </w:rPr>
        <w:t>3</w:t>
      </w:r>
    </w:p>
    <w:p w14:paraId="6B2B068C" w14:textId="77777777" w:rsidR="007372C0" w:rsidRDefault="007372C0" w:rsidP="00356E76">
      <w:pPr>
        <w:rPr>
          <w:sz w:val="12"/>
          <w:szCs w:val="12"/>
        </w:rPr>
      </w:pPr>
    </w:p>
    <w:p w14:paraId="35FAB8AC" w14:textId="77777777" w:rsidR="00D04C6A" w:rsidRPr="0060003D" w:rsidRDefault="00D04C6A" w:rsidP="00356E76">
      <w:pPr>
        <w:rPr>
          <w:sz w:val="12"/>
          <w:szCs w:val="12"/>
        </w:rPr>
      </w:pPr>
    </w:p>
    <w:p w14:paraId="6CA70638" w14:textId="56BBCB37" w:rsidR="001564F8" w:rsidRPr="0060003D" w:rsidRDefault="001564F8" w:rsidP="00356E76">
      <w:pPr>
        <w:rPr>
          <w:sz w:val="12"/>
          <w:szCs w:val="12"/>
        </w:rPr>
      </w:pPr>
    </w:p>
    <w:p w14:paraId="7D6FEEF1" w14:textId="77777777" w:rsidR="00997B33" w:rsidRPr="0060003D" w:rsidRDefault="00997B33" w:rsidP="00356E76">
      <w:pPr>
        <w:rPr>
          <w:sz w:val="12"/>
          <w:szCs w:val="12"/>
        </w:rPr>
      </w:pPr>
    </w:p>
    <w:p w14:paraId="5EA678C5" w14:textId="58505062" w:rsidR="000E19AB" w:rsidRPr="00997B33" w:rsidRDefault="005B2ECF">
      <w:pPr>
        <w:pStyle w:val="Heading1"/>
      </w:pPr>
      <w:r w:rsidRPr="00997B33">
        <w:t>RAPORT DE</w:t>
      </w:r>
      <w:r w:rsidR="007372C0" w:rsidRPr="00997B33">
        <w:t xml:space="preserve"> SPECIALITATE</w:t>
      </w:r>
    </w:p>
    <w:p w14:paraId="33740318" w14:textId="44BE901A" w:rsidR="00E36B43" w:rsidRPr="00997B33" w:rsidRDefault="006D48F8" w:rsidP="00E36B43">
      <w:pPr>
        <w:pStyle w:val="BodyText"/>
        <w:jc w:val="center"/>
        <w:rPr>
          <w:bCs/>
          <w:sz w:val="24"/>
          <w:szCs w:val="24"/>
          <w:lang w:val="ro-RO"/>
        </w:rPr>
      </w:pPr>
      <w:r w:rsidRPr="00997B33">
        <w:rPr>
          <w:iCs/>
          <w:sz w:val="24"/>
          <w:szCs w:val="24"/>
          <w:lang w:val="ro-RO"/>
        </w:rPr>
        <w:t xml:space="preserve">la </w:t>
      </w:r>
      <w:r w:rsidRPr="00997B33">
        <w:rPr>
          <w:sz w:val="24"/>
          <w:szCs w:val="24"/>
          <w:lang w:val="ro-RO"/>
        </w:rPr>
        <w:t>p</w:t>
      </w:r>
      <w:r w:rsidR="000E19AB" w:rsidRPr="00997B33">
        <w:rPr>
          <w:sz w:val="24"/>
          <w:szCs w:val="24"/>
          <w:lang w:val="ro-RO"/>
        </w:rPr>
        <w:t>roiect</w:t>
      </w:r>
      <w:r w:rsidR="0008089C" w:rsidRPr="00997B33">
        <w:rPr>
          <w:sz w:val="24"/>
          <w:szCs w:val="24"/>
          <w:lang w:val="ro-RO"/>
        </w:rPr>
        <w:t>ul</w:t>
      </w:r>
      <w:r w:rsidR="000E19AB" w:rsidRPr="00997B33">
        <w:rPr>
          <w:sz w:val="24"/>
          <w:szCs w:val="24"/>
          <w:lang w:val="ro-RO"/>
        </w:rPr>
        <w:t xml:space="preserve"> de hotărâre </w:t>
      </w:r>
      <w:r w:rsidR="00612FAD" w:rsidRPr="00997B33">
        <w:rPr>
          <w:bCs/>
          <w:sz w:val="24"/>
          <w:szCs w:val="24"/>
          <w:lang w:val="ro-RO"/>
        </w:rPr>
        <w:t xml:space="preserve">privind </w:t>
      </w:r>
      <w:r w:rsidR="00E36B43" w:rsidRPr="00997B33">
        <w:rPr>
          <w:bCs/>
          <w:sz w:val="24"/>
          <w:szCs w:val="24"/>
          <w:lang w:val="ro-RO"/>
        </w:rPr>
        <w:t>atestarea apartenenței la domeniul p</w:t>
      </w:r>
      <w:r w:rsidR="00A61E7B" w:rsidRPr="00997B33">
        <w:rPr>
          <w:bCs/>
          <w:sz w:val="24"/>
          <w:szCs w:val="24"/>
          <w:lang w:val="ro-RO"/>
        </w:rPr>
        <w:t>ublic</w:t>
      </w:r>
    </w:p>
    <w:p w14:paraId="04A78E48" w14:textId="5690B45A" w:rsidR="004A5F08" w:rsidRPr="00997B33" w:rsidRDefault="00E36B43" w:rsidP="00E36B43">
      <w:pPr>
        <w:pStyle w:val="BodyText"/>
        <w:jc w:val="center"/>
        <w:rPr>
          <w:bCs/>
          <w:sz w:val="24"/>
          <w:szCs w:val="24"/>
          <w:lang w:val="ro-RO"/>
        </w:rPr>
      </w:pPr>
      <w:r w:rsidRPr="00997B33">
        <w:rPr>
          <w:bCs/>
          <w:sz w:val="24"/>
          <w:szCs w:val="24"/>
          <w:lang w:val="ro-RO"/>
        </w:rPr>
        <w:t xml:space="preserve">al Municipiului Câmpulung Moldovenesc a </w:t>
      </w:r>
      <w:r w:rsidR="00821F31" w:rsidRPr="00997B33">
        <w:rPr>
          <w:bCs/>
          <w:sz w:val="24"/>
          <w:szCs w:val="24"/>
          <w:lang w:val="ro-RO"/>
        </w:rPr>
        <w:t>un</w:t>
      </w:r>
      <w:r w:rsidR="004F7E2D">
        <w:rPr>
          <w:bCs/>
          <w:sz w:val="24"/>
          <w:szCs w:val="24"/>
          <w:lang w:val="ro-RO"/>
        </w:rPr>
        <w:t>or</w:t>
      </w:r>
      <w:r w:rsidRPr="00997B33">
        <w:rPr>
          <w:bCs/>
          <w:sz w:val="24"/>
          <w:szCs w:val="24"/>
          <w:lang w:val="ro-RO"/>
        </w:rPr>
        <w:t xml:space="preserve"> imobil</w:t>
      </w:r>
      <w:r w:rsidR="004F7E2D">
        <w:rPr>
          <w:bCs/>
          <w:sz w:val="24"/>
          <w:szCs w:val="24"/>
          <w:lang w:val="ro-RO"/>
        </w:rPr>
        <w:t>e</w:t>
      </w:r>
    </w:p>
    <w:p w14:paraId="2B0A1C7A" w14:textId="36435EFE" w:rsidR="00587217" w:rsidRPr="0060003D" w:rsidRDefault="00587217" w:rsidP="00E36B43">
      <w:pPr>
        <w:pStyle w:val="BodyText"/>
        <w:jc w:val="center"/>
        <w:rPr>
          <w:bCs/>
          <w:sz w:val="12"/>
          <w:szCs w:val="12"/>
          <w:lang w:val="ro-RO"/>
        </w:rPr>
      </w:pPr>
    </w:p>
    <w:p w14:paraId="62F921F4" w14:textId="77777777" w:rsidR="00D04C6A" w:rsidRDefault="00D04C6A" w:rsidP="001564F8">
      <w:pPr>
        <w:jc w:val="both"/>
        <w:rPr>
          <w:lang w:val="ro-RO"/>
        </w:rPr>
      </w:pPr>
    </w:p>
    <w:p w14:paraId="174D42C0" w14:textId="77777777" w:rsidR="00D04C6A" w:rsidRPr="00997B33" w:rsidRDefault="00D04C6A" w:rsidP="001564F8">
      <w:pPr>
        <w:jc w:val="both"/>
        <w:rPr>
          <w:lang w:val="ro-RO"/>
        </w:rPr>
      </w:pPr>
    </w:p>
    <w:p w14:paraId="167D254B" w14:textId="728194BB" w:rsidR="003C4ABF" w:rsidRDefault="0080298B" w:rsidP="000639AA">
      <w:pPr>
        <w:pStyle w:val="BodyText"/>
        <w:spacing w:line="276" w:lineRule="auto"/>
        <w:ind w:right="-1" w:firstLine="720"/>
        <w:jc w:val="both"/>
        <w:rPr>
          <w:sz w:val="24"/>
          <w:szCs w:val="24"/>
          <w:lang w:val="ro-RO"/>
        </w:rPr>
      </w:pPr>
      <w:r w:rsidRPr="00997B33">
        <w:rPr>
          <w:sz w:val="24"/>
          <w:szCs w:val="24"/>
          <w:lang w:val="ro-RO"/>
        </w:rPr>
        <w:t>Cu privire la</w:t>
      </w:r>
      <w:r w:rsidR="003B6DF6" w:rsidRPr="00997B33">
        <w:rPr>
          <w:sz w:val="24"/>
          <w:szCs w:val="24"/>
          <w:lang w:val="ro-RO"/>
        </w:rPr>
        <w:t xml:space="preserve"> </w:t>
      </w:r>
      <w:r w:rsidR="00400E9E" w:rsidRPr="00997B33">
        <w:rPr>
          <w:sz w:val="24"/>
          <w:szCs w:val="24"/>
          <w:lang w:val="ro-RO"/>
        </w:rPr>
        <w:t xml:space="preserve">proiectul de hotărâre </w:t>
      </w:r>
      <w:r w:rsidR="00400E9E" w:rsidRPr="00997B33">
        <w:rPr>
          <w:bCs/>
          <w:sz w:val="24"/>
          <w:szCs w:val="24"/>
          <w:lang w:val="ro-RO"/>
        </w:rPr>
        <w:t>privind</w:t>
      </w:r>
      <w:r w:rsidR="007B2EFB" w:rsidRPr="00997B33">
        <w:rPr>
          <w:sz w:val="24"/>
          <w:szCs w:val="24"/>
          <w:lang w:val="ro-RO"/>
        </w:rPr>
        <w:t xml:space="preserve"> </w:t>
      </w:r>
      <w:r w:rsidR="008B2B36" w:rsidRPr="00997B33">
        <w:rPr>
          <w:rStyle w:val="apple-style-span"/>
          <w:sz w:val="24"/>
          <w:szCs w:val="24"/>
          <w:lang w:val="ro-RO"/>
        </w:rPr>
        <w:t>atestarea apartenenței la domeniul p</w:t>
      </w:r>
      <w:r w:rsidR="00A61E7B" w:rsidRPr="00997B33">
        <w:rPr>
          <w:rStyle w:val="apple-style-span"/>
          <w:sz w:val="24"/>
          <w:szCs w:val="24"/>
          <w:lang w:val="ro-RO"/>
        </w:rPr>
        <w:t>ublic</w:t>
      </w:r>
      <w:r w:rsidR="008B2B36" w:rsidRPr="00997B33">
        <w:rPr>
          <w:rStyle w:val="apple-style-span"/>
          <w:sz w:val="24"/>
          <w:szCs w:val="24"/>
          <w:lang w:val="ro-RO"/>
        </w:rPr>
        <w:t xml:space="preserve"> al Municipiului Câmpulung Moldovenesc a un</w:t>
      </w:r>
      <w:r w:rsidR="004F7E2D">
        <w:rPr>
          <w:rStyle w:val="apple-style-span"/>
          <w:sz w:val="24"/>
          <w:szCs w:val="24"/>
          <w:lang w:val="ro-RO"/>
        </w:rPr>
        <w:t>or</w:t>
      </w:r>
      <w:r w:rsidR="00A61E7B" w:rsidRPr="00997B33">
        <w:rPr>
          <w:rStyle w:val="apple-style-span"/>
          <w:sz w:val="24"/>
          <w:szCs w:val="24"/>
          <w:lang w:val="ro-RO"/>
        </w:rPr>
        <w:t xml:space="preserve"> imobil</w:t>
      </w:r>
      <w:r w:rsidR="004F7E2D">
        <w:rPr>
          <w:rStyle w:val="apple-style-span"/>
          <w:sz w:val="24"/>
          <w:szCs w:val="24"/>
          <w:lang w:val="ro-RO"/>
        </w:rPr>
        <w:t>e</w:t>
      </w:r>
      <w:r w:rsidR="00400E9E" w:rsidRPr="00997B33">
        <w:rPr>
          <w:sz w:val="24"/>
          <w:szCs w:val="24"/>
          <w:lang w:val="ro-RO"/>
        </w:rPr>
        <w:t xml:space="preserve">, </w:t>
      </w:r>
      <w:r w:rsidR="00E17DCF" w:rsidRPr="00997B33">
        <w:rPr>
          <w:sz w:val="24"/>
          <w:szCs w:val="24"/>
          <w:lang w:val="ro-RO"/>
        </w:rPr>
        <w:t>facem următoarele precizări:</w:t>
      </w:r>
    </w:p>
    <w:p w14:paraId="3DE40D67" w14:textId="77777777" w:rsidR="000639AA" w:rsidRPr="00997B33" w:rsidRDefault="000639AA" w:rsidP="000639AA">
      <w:pPr>
        <w:pStyle w:val="BodyText"/>
        <w:spacing w:line="276" w:lineRule="auto"/>
        <w:ind w:right="-1" w:firstLine="720"/>
        <w:jc w:val="both"/>
        <w:rPr>
          <w:sz w:val="24"/>
          <w:szCs w:val="24"/>
          <w:lang w:val="ro-RO"/>
        </w:rPr>
      </w:pPr>
    </w:p>
    <w:p w14:paraId="5DEEFE40" w14:textId="77777777" w:rsidR="00D02D31" w:rsidRDefault="00997B33" w:rsidP="00D02D31">
      <w:pPr>
        <w:spacing w:line="276" w:lineRule="auto"/>
        <w:ind w:firstLine="720"/>
        <w:jc w:val="both"/>
        <w:rPr>
          <w:lang w:val="ro-RO"/>
        </w:rPr>
      </w:pPr>
      <w:r w:rsidRPr="00997B33">
        <w:rPr>
          <w:lang w:val="ro-RO"/>
        </w:rPr>
        <w:t xml:space="preserve">Comisia specială care </w:t>
      </w:r>
      <w:r w:rsidR="00025E0D">
        <w:rPr>
          <w:lang w:val="ro-RO"/>
        </w:rPr>
        <w:t>are ca atribuții întocmirea și actualizarea</w:t>
      </w:r>
      <w:r w:rsidRPr="00997B33">
        <w:rPr>
          <w:lang w:val="ro-RO"/>
        </w:rPr>
        <w:t xml:space="preserve"> inventarul</w:t>
      </w:r>
      <w:r w:rsidR="00025E0D">
        <w:rPr>
          <w:lang w:val="ro-RO"/>
        </w:rPr>
        <w:t>ui</w:t>
      </w:r>
      <w:r w:rsidRPr="00997B33">
        <w:rPr>
          <w:lang w:val="ro-RO"/>
        </w:rPr>
        <w:t xml:space="preserve"> bunurilor ce alcătuiesc domeniul public și privat al municipiului Câmpulung Moldovenesc numită prin Dispoziția primarului municipiului Câmpulung Moldovenesc nr. 169 din 26.06.2020, a analizat bunul care fac</w:t>
      </w:r>
      <w:r w:rsidR="00436C68">
        <w:rPr>
          <w:lang w:val="ro-RO"/>
        </w:rPr>
        <w:t>e</w:t>
      </w:r>
      <w:r w:rsidRPr="00997B33">
        <w:rPr>
          <w:lang w:val="ro-RO"/>
        </w:rPr>
        <w:t xml:space="preserve"> obiectul acestui proiect de hotărâre și </w:t>
      </w:r>
      <w:r w:rsidR="005D5EC3">
        <w:rPr>
          <w:lang w:val="ro-RO"/>
        </w:rPr>
        <w:t>propune</w:t>
      </w:r>
      <w:r w:rsidRPr="00997B33">
        <w:rPr>
          <w:lang w:val="ro-RO"/>
        </w:rPr>
        <w:t xml:space="preserve"> atestarea apartenenței acestuia la domeniul public al municipiului.</w:t>
      </w:r>
      <w:r w:rsidR="00785B3E" w:rsidRPr="00785B3E">
        <w:rPr>
          <w:lang w:val="ro-RO"/>
        </w:rPr>
        <w:t xml:space="preserve"> </w:t>
      </w:r>
    </w:p>
    <w:p w14:paraId="43DA600F" w14:textId="20BE5151" w:rsidR="00785B3E" w:rsidRDefault="00D02D31" w:rsidP="00D02D31">
      <w:pPr>
        <w:spacing w:line="276" w:lineRule="auto"/>
        <w:ind w:firstLine="720"/>
        <w:jc w:val="both"/>
        <w:rPr>
          <w:lang w:val="ro-RO"/>
        </w:rPr>
      </w:pPr>
      <w:r w:rsidRPr="00D02D31">
        <w:rPr>
          <w:lang w:val="ro-RO"/>
        </w:rPr>
        <w:t xml:space="preserve">Atestarea apartenenței la domeniului public a terenului este necesară </w:t>
      </w:r>
      <w:r w:rsidR="000639AA">
        <w:rPr>
          <w:lang w:val="ro-RO"/>
        </w:rPr>
        <w:t>pentru înscrierea în cartea funciară a dreptului de proprietate în favoarea Municipiului Câmpulung Moldovenesc – domeniul public.</w:t>
      </w:r>
    </w:p>
    <w:p w14:paraId="75960453" w14:textId="527E1372" w:rsidR="004F7E2D" w:rsidRDefault="00785B3E" w:rsidP="004F7E2D">
      <w:pPr>
        <w:spacing w:line="276" w:lineRule="auto"/>
        <w:ind w:firstLine="720"/>
        <w:jc w:val="both"/>
        <w:rPr>
          <w:lang w:val="ro-RO"/>
        </w:rPr>
      </w:pPr>
      <w:r>
        <w:rPr>
          <w:lang w:val="ro-RO"/>
        </w:rPr>
        <w:t>Imobilul</w:t>
      </w:r>
      <w:r w:rsidRPr="00997B33">
        <w:rPr>
          <w:lang w:val="ro-RO"/>
        </w:rPr>
        <w:t xml:space="preserve"> </w:t>
      </w:r>
      <w:r w:rsidR="005D5EC3">
        <w:rPr>
          <w:lang w:val="ro-RO"/>
        </w:rPr>
        <w:t xml:space="preserve">care face obiectul proiectului </w:t>
      </w:r>
      <w:r w:rsidRPr="00997B33">
        <w:rPr>
          <w:lang w:val="ro-RO"/>
        </w:rPr>
        <w:t xml:space="preserve">este situat în </w:t>
      </w:r>
      <w:r w:rsidR="00F27B24">
        <w:rPr>
          <w:lang w:val="ro-RO"/>
        </w:rPr>
        <w:t>intravilanul</w:t>
      </w:r>
      <w:r w:rsidRPr="00997B33">
        <w:rPr>
          <w:lang w:val="ro-RO"/>
        </w:rPr>
        <w:t xml:space="preserve"> municipiului – </w:t>
      </w:r>
      <w:r w:rsidR="00F27B24">
        <w:rPr>
          <w:lang w:val="ro-RO"/>
        </w:rPr>
        <w:t xml:space="preserve">str. </w:t>
      </w:r>
      <w:r w:rsidR="001F18A5">
        <w:rPr>
          <w:lang w:val="ro-RO"/>
        </w:rPr>
        <w:t>Calea Transilvaniei nr. 55</w:t>
      </w:r>
      <w:r w:rsidRPr="00997B33">
        <w:rPr>
          <w:lang w:val="ro-RO"/>
        </w:rPr>
        <w:t xml:space="preserve">, are categoria de </w:t>
      </w:r>
      <w:r w:rsidR="000639AA">
        <w:rPr>
          <w:lang w:val="ro-RO"/>
        </w:rPr>
        <w:t>curți-construcții și o</w:t>
      </w:r>
      <w:r w:rsidRPr="00997B33">
        <w:rPr>
          <w:lang w:val="ro-RO"/>
        </w:rPr>
        <w:t xml:space="preserve"> suprafaț</w:t>
      </w:r>
      <w:r w:rsidR="005D5EC3">
        <w:rPr>
          <w:lang w:val="ro-RO"/>
        </w:rPr>
        <w:t>a</w:t>
      </w:r>
      <w:r w:rsidRPr="00997B33">
        <w:rPr>
          <w:lang w:val="ro-RO"/>
        </w:rPr>
        <w:t xml:space="preserve"> </w:t>
      </w:r>
      <w:r w:rsidR="000639AA">
        <w:rPr>
          <w:lang w:val="ro-RO"/>
        </w:rPr>
        <w:t xml:space="preserve">totală </w:t>
      </w:r>
      <w:r w:rsidR="00791AC7" w:rsidRPr="00791AC7">
        <w:rPr>
          <w:lang w:val="ro-RO"/>
        </w:rPr>
        <w:t xml:space="preserve">a terenului de </w:t>
      </w:r>
      <w:r w:rsidR="00D04C6A">
        <w:rPr>
          <w:lang w:val="ro-RO"/>
        </w:rPr>
        <w:t>3485</w:t>
      </w:r>
      <w:r w:rsidR="00791AC7" w:rsidRPr="00791AC7">
        <w:rPr>
          <w:lang w:val="ro-RO"/>
        </w:rPr>
        <w:t xml:space="preserve"> mp </w:t>
      </w:r>
      <w:r w:rsidR="00D04C6A">
        <w:rPr>
          <w:lang w:val="ro-RO"/>
        </w:rPr>
        <w:t xml:space="preserve">și este identificat prin </w:t>
      </w:r>
      <w:r w:rsidR="00D04C6A" w:rsidRPr="00617367">
        <w:rPr>
          <w:rFonts w:eastAsia="Calibri"/>
          <w:lang w:val="ro-RO" w:eastAsia="ar-SA"/>
        </w:rPr>
        <w:t>parte</w:t>
      </w:r>
      <w:r w:rsidR="00D04C6A">
        <w:rPr>
          <w:rFonts w:eastAsia="Calibri"/>
          <w:lang w:val="ro-RO" w:eastAsia="ar-SA"/>
        </w:rPr>
        <w:t xml:space="preserve"> din parcela 259</w:t>
      </w:r>
      <w:r w:rsidR="00D04C6A" w:rsidRPr="00617367">
        <w:rPr>
          <w:rFonts w:eastAsia="Calibri"/>
          <w:lang w:val="ro-RO" w:eastAsia="ar-SA"/>
        </w:rPr>
        <w:t xml:space="preserve"> din </w:t>
      </w:r>
      <w:r w:rsidR="00D04C6A">
        <w:rPr>
          <w:rFonts w:eastAsia="Calibri"/>
          <w:lang w:val="ro-RO" w:eastAsia="ar-SA"/>
        </w:rPr>
        <w:t xml:space="preserve">CF </w:t>
      </w:r>
      <w:r w:rsidR="004E2E50">
        <w:rPr>
          <w:rFonts w:eastAsia="Calibri"/>
          <w:lang w:val="ro-RO" w:eastAsia="ar-SA"/>
        </w:rPr>
        <w:t>43318</w:t>
      </w:r>
      <w:r w:rsidR="00D04C6A">
        <w:rPr>
          <w:rFonts w:eastAsia="Calibri"/>
          <w:lang w:val="ro-RO" w:eastAsia="ar-SA"/>
        </w:rPr>
        <w:t xml:space="preserve"> Câmpulung Moldovenesc și prin parte din </w:t>
      </w:r>
      <w:r w:rsidR="00D04C6A" w:rsidRPr="00617367">
        <w:rPr>
          <w:rFonts w:eastAsia="Calibri"/>
          <w:lang w:val="ro-RO" w:eastAsia="ar-SA"/>
        </w:rPr>
        <w:t xml:space="preserve">parcela </w:t>
      </w:r>
      <w:r w:rsidR="00D04C6A">
        <w:rPr>
          <w:rFonts w:eastAsia="Calibri"/>
          <w:lang w:val="ro-RO" w:eastAsia="ar-SA"/>
        </w:rPr>
        <w:t>260/2</w:t>
      </w:r>
      <w:r w:rsidR="00D04C6A" w:rsidRPr="00617367">
        <w:rPr>
          <w:rFonts w:eastAsia="Calibri"/>
          <w:lang w:val="ro-RO" w:eastAsia="ar-SA"/>
        </w:rPr>
        <w:t xml:space="preserve"> din CF </w:t>
      </w:r>
      <w:r w:rsidR="00936E35">
        <w:rPr>
          <w:rFonts w:eastAsia="Calibri"/>
          <w:lang w:val="ro-RO" w:eastAsia="ar-SA"/>
        </w:rPr>
        <w:t>43322</w:t>
      </w:r>
      <w:r w:rsidR="00D04C6A" w:rsidRPr="00617367">
        <w:rPr>
          <w:rFonts w:eastAsia="Calibri"/>
          <w:lang w:val="ro-RO" w:eastAsia="ar-SA"/>
        </w:rPr>
        <w:t xml:space="preserve"> Câmpulung Moldovenesc</w:t>
      </w:r>
      <w:r w:rsidR="00791AC7" w:rsidRPr="00791AC7">
        <w:rPr>
          <w:lang w:val="ro-RO"/>
        </w:rPr>
        <w:t xml:space="preserve">. </w:t>
      </w:r>
    </w:p>
    <w:p w14:paraId="43E1CB95" w14:textId="5663488E" w:rsidR="00D04C6A" w:rsidRDefault="00D04C6A" w:rsidP="00D04C6A">
      <w:pPr>
        <w:spacing w:line="276" w:lineRule="auto"/>
        <w:ind w:firstLine="720"/>
        <w:jc w:val="both"/>
        <w:rPr>
          <w:lang w:val="ro-RO"/>
        </w:rPr>
      </w:pPr>
      <w:r>
        <w:rPr>
          <w:lang w:val="ro-RO"/>
        </w:rPr>
        <w:t>Terenul aferent construcțiilor care aparțin Liceului tehnologic nr. 1 Câmpulung Moldovenesc înscris în evidențele noastre are o suprafață mult mai mică decât cea care este în realitate și a rezultat în urma măsurătorilor de precizie. În primă etapă s-a înscris dreptul de proprietate asupra clădirilor și a terenului de sub fiecare clădire. Întreaga suprafață a fost și este folosită de către Liceul tehnologic nr. 1 Câmpulung Moldovenesc, astfel că este necesară înscrierea dreptului de proprietate</w:t>
      </w:r>
      <w:r w:rsidR="004F7E2D">
        <w:rPr>
          <w:lang w:val="ro-RO"/>
        </w:rPr>
        <w:t xml:space="preserve"> în favoarea Municipiului Câmpulung Moldovenesc – domeniul public</w:t>
      </w:r>
      <w:r>
        <w:rPr>
          <w:lang w:val="ro-RO"/>
        </w:rPr>
        <w:t xml:space="preserve"> asupra întregii suprafețe</w:t>
      </w:r>
      <w:r w:rsidR="004F7E2D">
        <w:rPr>
          <w:lang w:val="ro-RO"/>
        </w:rPr>
        <w:t>, motivată de utilitatea publică a imobilului</w:t>
      </w:r>
      <w:r>
        <w:rPr>
          <w:lang w:val="ro-RO"/>
        </w:rPr>
        <w:t xml:space="preserve">. </w:t>
      </w:r>
    </w:p>
    <w:p w14:paraId="0BBC4B09" w14:textId="4799B601" w:rsidR="004F7E2D" w:rsidRPr="004F7E2D" w:rsidRDefault="004F7E2D" w:rsidP="004F7E2D">
      <w:pPr>
        <w:spacing w:line="276" w:lineRule="auto"/>
        <w:ind w:firstLine="720"/>
        <w:jc w:val="both"/>
        <w:rPr>
          <w:rFonts w:eastAsia="Calibri"/>
          <w:lang w:val="ro-RO"/>
        </w:rPr>
      </w:pPr>
      <w:r w:rsidRPr="004F7E2D">
        <w:rPr>
          <w:lang w:val="ro-RO"/>
        </w:rPr>
        <w:t xml:space="preserve">Centrala termică a Colegiului Silvic ”Bucovina” Câmpulung Moldovenesc a </w:t>
      </w:r>
      <w:r w:rsidRPr="004F7E2D">
        <w:rPr>
          <w:rFonts w:eastAsia="Calibri"/>
          <w:lang w:val="ro-RO"/>
        </w:rPr>
        <w:t>fost construită în baza autorizației de construire nr. 113 din 20.08.2012 și recepționată în anul 2013 (procesul-verbal de recepție la terminarea lucrărilor nr. 3.517 din 13.12.2013). În urma actualizării datelor cadastrale pentru Colegiul Silvic ”Bucovina ” Câmpulung Moldovenesc, clădirea a fost înscrisă în cartea funciară (clădirea C14 înscrisă în CF 30739 Câmpulung Moldovenesc), fără să fie specificată atestarea apartenenței la domeniul public al municipiului.</w:t>
      </w:r>
    </w:p>
    <w:p w14:paraId="2E0AAB22" w14:textId="054D1816" w:rsidR="00997B33" w:rsidRDefault="00997B33" w:rsidP="00997B33">
      <w:pPr>
        <w:spacing w:line="276" w:lineRule="auto"/>
        <w:ind w:firstLine="720"/>
        <w:jc w:val="both"/>
        <w:rPr>
          <w:rFonts w:eastAsia="Calibri"/>
          <w:lang w:val="ro-RO"/>
        </w:rPr>
      </w:pPr>
      <w:r w:rsidRPr="00997B33">
        <w:rPr>
          <w:rFonts w:eastAsia="Calibri"/>
          <w:lang w:val="ro-RO"/>
        </w:rPr>
        <w:t>Urmare a atestării apartenenței la domeniul public se va înscrie</w:t>
      </w:r>
      <w:r w:rsidR="0060003D">
        <w:rPr>
          <w:rFonts w:eastAsia="Calibri"/>
          <w:lang w:val="ro-RO"/>
        </w:rPr>
        <w:t xml:space="preserve"> în cartea funciară</w:t>
      </w:r>
      <w:r w:rsidRPr="00997B33">
        <w:rPr>
          <w:rFonts w:eastAsia="Calibri"/>
          <w:lang w:val="ro-RO"/>
        </w:rPr>
        <w:t xml:space="preserve"> dreptul de proprietate în favoarea Municipiului Câmpulung Moldovenesc – domeniul public și se va realiza</w:t>
      </w:r>
      <w:r w:rsidR="00295EAE">
        <w:rPr>
          <w:rFonts w:eastAsia="Calibri"/>
          <w:lang w:val="ro-RO"/>
        </w:rPr>
        <w:t>,</w:t>
      </w:r>
      <w:r w:rsidRPr="00997B33">
        <w:rPr>
          <w:rFonts w:eastAsia="Calibri"/>
          <w:lang w:val="ro-RO"/>
        </w:rPr>
        <w:t xml:space="preserve"> într-o etapă </w:t>
      </w:r>
      <w:r w:rsidR="005D5EC3">
        <w:rPr>
          <w:rFonts w:eastAsia="Calibri"/>
          <w:lang w:val="ro-RO"/>
        </w:rPr>
        <w:t>ulterioară</w:t>
      </w:r>
      <w:r w:rsidR="00295EAE">
        <w:rPr>
          <w:rFonts w:eastAsia="Calibri"/>
          <w:lang w:val="ro-RO"/>
        </w:rPr>
        <w:t>,</w:t>
      </w:r>
      <w:r w:rsidRPr="00997B33">
        <w:rPr>
          <w:rFonts w:eastAsia="Calibri"/>
          <w:lang w:val="ro-RO"/>
        </w:rPr>
        <w:t xml:space="preserve"> completarea Inventarului domeniului public</w:t>
      </w:r>
      <w:r w:rsidR="005D5EC3">
        <w:rPr>
          <w:rFonts w:eastAsia="Calibri"/>
          <w:lang w:val="ro-RO"/>
        </w:rPr>
        <w:t xml:space="preserve">, conform cu prevederile </w:t>
      </w:r>
      <w:r w:rsidR="00F27B24">
        <w:rPr>
          <w:rFonts w:eastAsia="Calibri"/>
          <w:lang w:val="ro-RO"/>
        </w:rPr>
        <w:t>Ordonanței de Urgență a Guvernului nr. 57/2019 privind Codul administrativ, cu modificările și completările ulterioare.</w:t>
      </w:r>
    </w:p>
    <w:p w14:paraId="46BEC4C4" w14:textId="77777777" w:rsidR="008D55CB" w:rsidRPr="004F7E2D" w:rsidRDefault="008D55CB" w:rsidP="004F7E2D">
      <w:pPr>
        <w:ind w:right="-285"/>
        <w:rPr>
          <w:color w:val="FF0000"/>
          <w:sz w:val="12"/>
          <w:szCs w:val="12"/>
          <w:lang w:val="ro-RO"/>
        </w:rPr>
      </w:pPr>
    </w:p>
    <w:p w14:paraId="253C78FE" w14:textId="10233D5F" w:rsidR="00064D74" w:rsidRPr="00997B33" w:rsidRDefault="008B615D" w:rsidP="00295EAE">
      <w:pPr>
        <w:spacing w:line="276" w:lineRule="auto"/>
        <w:ind w:right="-285" w:firstLine="720"/>
        <w:jc w:val="both"/>
        <w:rPr>
          <w:lang w:val="ro-RO"/>
        </w:rPr>
      </w:pPr>
      <w:r w:rsidRPr="00997B33">
        <w:rPr>
          <w:lang w:val="ro-RO"/>
        </w:rPr>
        <w:t>Cu argumentele mai sus menționate</w:t>
      </w:r>
      <w:r w:rsidR="0080298B" w:rsidRPr="00997B33">
        <w:rPr>
          <w:lang w:val="ro-RO"/>
        </w:rPr>
        <w:t>,</w:t>
      </w:r>
      <w:r w:rsidRPr="00997B33">
        <w:rPr>
          <w:lang w:val="ro-RO"/>
        </w:rPr>
        <w:t xml:space="preserve"> </w:t>
      </w:r>
      <w:r w:rsidR="008542FF" w:rsidRPr="00997B33">
        <w:rPr>
          <w:lang w:val="ro-RO"/>
        </w:rPr>
        <w:t>proiectul de hotărâre este</w:t>
      </w:r>
      <w:r w:rsidR="00C66F2F" w:rsidRPr="00997B33">
        <w:rPr>
          <w:lang w:val="ro-RO"/>
        </w:rPr>
        <w:t xml:space="preserve"> oportun</w:t>
      </w:r>
      <w:r w:rsidR="0080298B" w:rsidRPr="00997B33">
        <w:rPr>
          <w:lang w:val="ro-RO"/>
        </w:rPr>
        <w:t xml:space="preserve"> și nece</w:t>
      </w:r>
      <w:r w:rsidR="006D1F17" w:rsidRPr="00997B33">
        <w:rPr>
          <w:lang w:val="ro-RO"/>
        </w:rPr>
        <w:t>sar.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07918" w:rsidRPr="00295EAE" w14:paraId="043C2D09" w14:textId="77777777" w:rsidTr="00607918">
        <w:trPr>
          <w:jc w:val="center"/>
        </w:trPr>
        <w:tc>
          <w:tcPr>
            <w:tcW w:w="4927" w:type="dxa"/>
          </w:tcPr>
          <w:p w14:paraId="17D159BB" w14:textId="77777777" w:rsidR="00607918" w:rsidRPr="0060003D" w:rsidRDefault="00607918" w:rsidP="00607918">
            <w:pPr>
              <w:tabs>
                <w:tab w:val="left" w:pos="0"/>
              </w:tabs>
              <w:jc w:val="center"/>
              <w:rPr>
                <w:bCs/>
                <w:sz w:val="12"/>
                <w:szCs w:val="12"/>
                <w:lang w:val="ro-RO"/>
              </w:rPr>
            </w:pPr>
          </w:p>
          <w:p w14:paraId="0C989B42" w14:textId="556C1D52" w:rsidR="00607918" w:rsidRPr="004F7E2D" w:rsidRDefault="00607918" w:rsidP="00607918">
            <w:pPr>
              <w:tabs>
                <w:tab w:val="left" w:pos="0"/>
              </w:tabs>
              <w:jc w:val="center"/>
              <w:rPr>
                <w:b/>
                <w:lang w:val="ro-RO"/>
              </w:rPr>
            </w:pPr>
            <w:r w:rsidRPr="004F7E2D">
              <w:rPr>
                <w:b/>
                <w:lang w:val="ro-RO"/>
              </w:rPr>
              <w:t>Director executiv adjunct,</w:t>
            </w:r>
          </w:p>
          <w:p w14:paraId="5762329C" w14:textId="77777777" w:rsidR="00295EAE" w:rsidRPr="004F7E2D" w:rsidRDefault="00295EAE" w:rsidP="00607918">
            <w:pPr>
              <w:tabs>
                <w:tab w:val="left" w:pos="0"/>
              </w:tabs>
              <w:jc w:val="center"/>
              <w:rPr>
                <w:b/>
                <w:lang w:val="ro-RO"/>
              </w:rPr>
            </w:pPr>
          </w:p>
          <w:p w14:paraId="5588ED0C" w14:textId="250F4F4E" w:rsidR="00607918" w:rsidRPr="00295EAE" w:rsidRDefault="00607918" w:rsidP="00607918">
            <w:pPr>
              <w:tabs>
                <w:tab w:val="left" w:pos="0"/>
              </w:tabs>
              <w:jc w:val="center"/>
              <w:rPr>
                <w:bCs/>
                <w:lang w:val="ro-RO"/>
              </w:rPr>
            </w:pPr>
            <w:r w:rsidRPr="00295EAE">
              <w:rPr>
                <w:bCs/>
                <w:lang w:val="ro-RO"/>
              </w:rPr>
              <w:t>Istrate Luminița</w:t>
            </w:r>
          </w:p>
        </w:tc>
        <w:tc>
          <w:tcPr>
            <w:tcW w:w="4927" w:type="dxa"/>
          </w:tcPr>
          <w:p w14:paraId="70D0AA54" w14:textId="77777777" w:rsidR="00295EAE" w:rsidRPr="00295EAE" w:rsidRDefault="00295EAE" w:rsidP="00607918">
            <w:pPr>
              <w:tabs>
                <w:tab w:val="left" w:pos="0"/>
              </w:tabs>
              <w:jc w:val="center"/>
              <w:rPr>
                <w:bCs/>
                <w:lang w:val="ro-RO"/>
              </w:rPr>
            </w:pPr>
          </w:p>
          <w:p w14:paraId="00FAB670" w14:textId="0E305F9C" w:rsidR="00607918" w:rsidRPr="004F7E2D" w:rsidRDefault="00607918" w:rsidP="00607918">
            <w:pPr>
              <w:tabs>
                <w:tab w:val="left" w:pos="0"/>
              </w:tabs>
              <w:jc w:val="center"/>
              <w:rPr>
                <w:b/>
                <w:lang w:val="ro-RO"/>
              </w:rPr>
            </w:pPr>
            <w:r w:rsidRPr="004F7E2D">
              <w:rPr>
                <w:b/>
                <w:lang w:val="ro-RO"/>
              </w:rPr>
              <w:t>Serviciu</w:t>
            </w:r>
            <w:r w:rsidR="00A61E7B" w:rsidRPr="004F7E2D">
              <w:rPr>
                <w:b/>
                <w:lang w:val="ro-RO"/>
              </w:rPr>
              <w:t>l</w:t>
            </w:r>
            <w:r w:rsidRPr="004F7E2D">
              <w:rPr>
                <w:b/>
                <w:lang w:val="ro-RO"/>
              </w:rPr>
              <w:t xml:space="preserve"> patrimoniu,</w:t>
            </w:r>
          </w:p>
          <w:p w14:paraId="79BBEDB5" w14:textId="77777777" w:rsidR="00607918" w:rsidRPr="004F7E2D" w:rsidRDefault="00607918" w:rsidP="00607918">
            <w:pPr>
              <w:tabs>
                <w:tab w:val="left" w:pos="0"/>
              </w:tabs>
              <w:jc w:val="center"/>
              <w:rPr>
                <w:b/>
                <w:lang w:val="ro-RO"/>
              </w:rPr>
            </w:pPr>
            <w:r w:rsidRPr="004F7E2D">
              <w:rPr>
                <w:b/>
                <w:lang w:val="ro-RO"/>
              </w:rPr>
              <w:t>Șef serviciu,</w:t>
            </w:r>
          </w:p>
          <w:p w14:paraId="399B3360" w14:textId="77777777" w:rsidR="00607918" w:rsidRPr="00295EAE" w:rsidRDefault="00607918" w:rsidP="00607918">
            <w:pPr>
              <w:tabs>
                <w:tab w:val="left" w:pos="0"/>
              </w:tabs>
              <w:jc w:val="center"/>
              <w:rPr>
                <w:bCs/>
                <w:lang w:val="ro-RO"/>
              </w:rPr>
            </w:pPr>
            <w:r w:rsidRPr="00295EAE">
              <w:rPr>
                <w:bCs/>
                <w:lang w:val="ro-RO"/>
              </w:rPr>
              <w:t>Niță Marcela Luminița</w:t>
            </w:r>
          </w:p>
          <w:p w14:paraId="120EBA6D" w14:textId="77777777" w:rsidR="00607918" w:rsidRPr="00295EAE" w:rsidRDefault="00607918" w:rsidP="00607918">
            <w:pPr>
              <w:tabs>
                <w:tab w:val="left" w:pos="0"/>
              </w:tabs>
              <w:jc w:val="center"/>
              <w:rPr>
                <w:bCs/>
                <w:lang w:val="ro-RO"/>
              </w:rPr>
            </w:pPr>
          </w:p>
          <w:p w14:paraId="1858081E" w14:textId="77777777" w:rsidR="00607918" w:rsidRPr="00295EAE" w:rsidRDefault="00607918" w:rsidP="00607918">
            <w:pPr>
              <w:tabs>
                <w:tab w:val="left" w:pos="0"/>
              </w:tabs>
              <w:jc w:val="center"/>
              <w:rPr>
                <w:bCs/>
                <w:lang w:val="ro-RO"/>
              </w:rPr>
            </w:pPr>
            <w:r w:rsidRPr="00295EAE">
              <w:rPr>
                <w:bCs/>
                <w:lang w:val="ro-RO"/>
              </w:rPr>
              <w:t>Nuțescu Gabriela Elvira</w:t>
            </w:r>
          </w:p>
        </w:tc>
      </w:tr>
    </w:tbl>
    <w:p w14:paraId="7B7996AB" w14:textId="11139A32" w:rsidR="0080298B" w:rsidRPr="00997B33" w:rsidRDefault="0080298B" w:rsidP="001564F8">
      <w:pPr>
        <w:tabs>
          <w:tab w:val="left" w:pos="0"/>
        </w:tabs>
        <w:rPr>
          <w:lang w:val="ro-RO"/>
        </w:rPr>
      </w:pPr>
    </w:p>
    <w:p w14:paraId="380F3087" w14:textId="77777777" w:rsidR="00503F8F" w:rsidRPr="00997B33" w:rsidRDefault="00503F8F" w:rsidP="001564F8">
      <w:pPr>
        <w:tabs>
          <w:tab w:val="left" w:pos="0"/>
        </w:tabs>
        <w:rPr>
          <w:lang w:val="ro-RO"/>
        </w:rPr>
      </w:pPr>
    </w:p>
    <w:sectPr w:rsidR="00503F8F" w:rsidRPr="00997B33" w:rsidSect="0060003D">
      <w:footerReference w:type="even" r:id="rId8"/>
      <w:footerReference w:type="default" r:id="rId9"/>
      <w:pgSz w:w="11907" w:h="16840" w:code="9"/>
      <w:pgMar w:top="360" w:right="851" w:bottom="426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C3146" w14:textId="77777777" w:rsidR="00671E1E" w:rsidRDefault="00671E1E">
      <w:r>
        <w:separator/>
      </w:r>
    </w:p>
  </w:endnote>
  <w:endnote w:type="continuationSeparator" w:id="0">
    <w:p w14:paraId="7E36A76A" w14:textId="77777777" w:rsidR="00671E1E" w:rsidRDefault="0067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30663" w14:textId="77777777" w:rsidR="00FA4F76" w:rsidRDefault="00A746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4F7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B8C394" w14:textId="77777777" w:rsidR="00FA4F76" w:rsidRDefault="00FA4F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0F59" w14:textId="77777777" w:rsidR="00FA4F76" w:rsidRDefault="00A746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4F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5C0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23EA5DE" w14:textId="77777777" w:rsidR="00FA4F76" w:rsidRDefault="00FA4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1EEFD" w14:textId="77777777" w:rsidR="00671E1E" w:rsidRDefault="00671E1E">
      <w:r>
        <w:separator/>
      </w:r>
    </w:p>
  </w:footnote>
  <w:footnote w:type="continuationSeparator" w:id="0">
    <w:p w14:paraId="18757AED" w14:textId="77777777" w:rsidR="00671E1E" w:rsidRDefault="00671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B04FC"/>
    <w:multiLevelType w:val="hybridMultilevel"/>
    <w:tmpl w:val="008E8D3C"/>
    <w:lvl w:ilvl="0" w:tplc="96805C2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020019"/>
    <w:multiLevelType w:val="hybridMultilevel"/>
    <w:tmpl w:val="B4521B66"/>
    <w:lvl w:ilvl="0" w:tplc="16D09B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454C78"/>
    <w:multiLevelType w:val="hybridMultilevel"/>
    <w:tmpl w:val="05F84EBC"/>
    <w:lvl w:ilvl="0" w:tplc="DA4C11A4">
      <w:numFmt w:val="bullet"/>
      <w:lvlText w:val="-"/>
      <w:lvlJc w:val="left"/>
      <w:pPr>
        <w:tabs>
          <w:tab w:val="num" w:pos="2790"/>
        </w:tabs>
        <w:ind w:left="2790" w:hanging="15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4FA54DB"/>
    <w:multiLevelType w:val="hybridMultilevel"/>
    <w:tmpl w:val="6854CADE"/>
    <w:lvl w:ilvl="0" w:tplc="5314BFE4">
      <w:start w:val="8"/>
      <w:numFmt w:val="bullet"/>
      <w:lvlText w:val="-"/>
      <w:lvlJc w:val="left"/>
      <w:pPr>
        <w:tabs>
          <w:tab w:val="num" w:pos="2880"/>
        </w:tabs>
        <w:ind w:left="2880" w:hanging="1620"/>
      </w:pPr>
      <w:rPr>
        <w:rFonts w:ascii="Times New Roman" w:eastAsia="Times New Roman" w:hAnsi="Times New Roman" w:cs="Times New Roman" w:hint="default"/>
      </w:rPr>
    </w:lvl>
    <w:lvl w:ilvl="1" w:tplc="FFBEAD42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33B87A0E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DD0A8706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96445818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15D4BE7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29AC140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41BAE344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4FF6EB3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70B09CC"/>
    <w:multiLevelType w:val="hybridMultilevel"/>
    <w:tmpl w:val="33967A86"/>
    <w:lvl w:ilvl="0" w:tplc="B524D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206D6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86D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A2B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A90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00C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A5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050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061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34C3B"/>
    <w:multiLevelType w:val="hybridMultilevel"/>
    <w:tmpl w:val="0DA83650"/>
    <w:lvl w:ilvl="0" w:tplc="DE6C79D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A732DB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F80E9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A847C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8A8A67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8341F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F4C16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98C87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5644CD4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1335DB"/>
    <w:multiLevelType w:val="hybridMultilevel"/>
    <w:tmpl w:val="7EFAD032"/>
    <w:lvl w:ilvl="0" w:tplc="99A86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5D082A"/>
    <w:multiLevelType w:val="hybridMultilevel"/>
    <w:tmpl w:val="1E2E0D02"/>
    <w:lvl w:ilvl="0" w:tplc="9D2050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A134C"/>
    <w:multiLevelType w:val="hybridMultilevel"/>
    <w:tmpl w:val="511AADE8"/>
    <w:lvl w:ilvl="0" w:tplc="D0C263C0">
      <w:numFmt w:val="bullet"/>
      <w:lvlText w:val="-"/>
      <w:lvlJc w:val="left"/>
      <w:pPr>
        <w:tabs>
          <w:tab w:val="num" w:pos="2700"/>
        </w:tabs>
        <w:ind w:left="2700" w:hanging="14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7523177A"/>
    <w:multiLevelType w:val="hybridMultilevel"/>
    <w:tmpl w:val="0FC2C594"/>
    <w:lvl w:ilvl="0" w:tplc="4F2496A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F085B"/>
    <w:multiLevelType w:val="hybridMultilevel"/>
    <w:tmpl w:val="DA743BAE"/>
    <w:lvl w:ilvl="0" w:tplc="BF6E85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BD2288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C14AEE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C9C6FB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02454B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446D83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9F6E98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8D85FF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0CAFD8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D44791"/>
    <w:multiLevelType w:val="hybridMultilevel"/>
    <w:tmpl w:val="5D9A5F30"/>
    <w:lvl w:ilvl="0" w:tplc="7A64B7B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9124071">
    <w:abstractNumId w:val="10"/>
  </w:num>
  <w:num w:numId="2" w16cid:durableId="308629566">
    <w:abstractNumId w:val="4"/>
  </w:num>
  <w:num w:numId="3" w16cid:durableId="57898409">
    <w:abstractNumId w:val="5"/>
  </w:num>
  <w:num w:numId="4" w16cid:durableId="487207146">
    <w:abstractNumId w:val="3"/>
  </w:num>
  <w:num w:numId="5" w16cid:durableId="786041625">
    <w:abstractNumId w:val="2"/>
  </w:num>
  <w:num w:numId="6" w16cid:durableId="459960241">
    <w:abstractNumId w:val="8"/>
  </w:num>
  <w:num w:numId="7" w16cid:durableId="2019229726">
    <w:abstractNumId w:val="7"/>
  </w:num>
  <w:num w:numId="8" w16cid:durableId="1560092834">
    <w:abstractNumId w:val="1"/>
  </w:num>
  <w:num w:numId="9" w16cid:durableId="1542983003">
    <w:abstractNumId w:val="0"/>
  </w:num>
  <w:num w:numId="10" w16cid:durableId="135223426">
    <w:abstractNumId w:val="11"/>
  </w:num>
  <w:num w:numId="11" w16cid:durableId="201409685">
    <w:abstractNumId w:val="9"/>
  </w:num>
  <w:num w:numId="12" w16cid:durableId="4324343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500"/>
    <w:rsid w:val="0000399E"/>
    <w:rsid w:val="00004EC9"/>
    <w:rsid w:val="000133D8"/>
    <w:rsid w:val="00013AD3"/>
    <w:rsid w:val="000241E0"/>
    <w:rsid w:val="00025E0D"/>
    <w:rsid w:val="00031B47"/>
    <w:rsid w:val="000448AC"/>
    <w:rsid w:val="00047785"/>
    <w:rsid w:val="000536C1"/>
    <w:rsid w:val="000639AA"/>
    <w:rsid w:val="00064D74"/>
    <w:rsid w:val="00065D20"/>
    <w:rsid w:val="00066A3E"/>
    <w:rsid w:val="00070BEF"/>
    <w:rsid w:val="00074D39"/>
    <w:rsid w:val="0008089C"/>
    <w:rsid w:val="000843D7"/>
    <w:rsid w:val="00086A06"/>
    <w:rsid w:val="000A51B6"/>
    <w:rsid w:val="000B159C"/>
    <w:rsid w:val="000B3C90"/>
    <w:rsid w:val="000C1B64"/>
    <w:rsid w:val="000D175F"/>
    <w:rsid w:val="000E19AB"/>
    <w:rsid w:val="000E458A"/>
    <w:rsid w:val="000F26CD"/>
    <w:rsid w:val="0010559B"/>
    <w:rsid w:val="00111F0E"/>
    <w:rsid w:val="001170F8"/>
    <w:rsid w:val="00120F7B"/>
    <w:rsid w:val="001232C9"/>
    <w:rsid w:val="00126335"/>
    <w:rsid w:val="00135CAE"/>
    <w:rsid w:val="00136D9E"/>
    <w:rsid w:val="001564F8"/>
    <w:rsid w:val="001569F2"/>
    <w:rsid w:val="0015756D"/>
    <w:rsid w:val="001650FB"/>
    <w:rsid w:val="001679ED"/>
    <w:rsid w:val="001737E1"/>
    <w:rsid w:val="001A046E"/>
    <w:rsid w:val="001A29C1"/>
    <w:rsid w:val="001B0EE5"/>
    <w:rsid w:val="001B4930"/>
    <w:rsid w:val="001B7ABD"/>
    <w:rsid w:val="001C2354"/>
    <w:rsid w:val="001E22FB"/>
    <w:rsid w:val="001E36FC"/>
    <w:rsid w:val="001E3888"/>
    <w:rsid w:val="001E4698"/>
    <w:rsid w:val="001E5E8A"/>
    <w:rsid w:val="001F18A5"/>
    <w:rsid w:val="001F4048"/>
    <w:rsid w:val="001F5F9C"/>
    <w:rsid w:val="00230A27"/>
    <w:rsid w:val="00231745"/>
    <w:rsid w:val="00261E86"/>
    <w:rsid w:val="00265EF4"/>
    <w:rsid w:val="00276AE4"/>
    <w:rsid w:val="0028097E"/>
    <w:rsid w:val="00282779"/>
    <w:rsid w:val="002916EE"/>
    <w:rsid w:val="00295EAE"/>
    <w:rsid w:val="002A15F9"/>
    <w:rsid w:val="002B37FA"/>
    <w:rsid w:val="002B5696"/>
    <w:rsid w:val="002C2952"/>
    <w:rsid w:val="002E0D81"/>
    <w:rsid w:val="002E5177"/>
    <w:rsid w:val="00301A68"/>
    <w:rsid w:val="00315920"/>
    <w:rsid w:val="00321A00"/>
    <w:rsid w:val="00324799"/>
    <w:rsid w:val="00340BCB"/>
    <w:rsid w:val="0034310F"/>
    <w:rsid w:val="00352A98"/>
    <w:rsid w:val="003544D5"/>
    <w:rsid w:val="00356E76"/>
    <w:rsid w:val="003824D7"/>
    <w:rsid w:val="003840C7"/>
    <w:rsid w:val="00385E2C"/>
    <w:rsid w:val="003975F8"/>
    <w:rsid w:val="003A25D5"/>
    <w:rsid w:val="003A5A58"/>
    <w:rsid w:val="003B6DF6"/>
    <w:rsid w:val="003B6F95"/>
    <w:rsid w:val="003C13A0"/>
    <w:rsid w:val="003C4ABF"/>
    <w:rsid w:val="003D10D3"/>
    <w:rsid w:val="003D5CFB"/>
    <w:rsid w:val="00400E8F"/>
    <w:rsid w:val="00400E9E"/>
    <w:rsid w:val="00414679"/>
    <w:rsid w:val="00436C68"/>
    <w:rsid w:val="00440B2F"/>
    <w:rsid w:val="004612FF"/>
    <w:rsid w:val="00461A16"/>
    <w:rsid w:val="0047102E"/>
    <w:rsid w:val="0047334C"/>
    <w:rsid w:val="00476A5A"/>
    <w:rsid w:val="00483A59"/>
    <w:rsid w:val="00486D41"/>
    <w:rsid w:val="00495B2E"/>
    <w:rsid w:val="004A224F"/>
    <w:rsid w:val="004A2A6B"/>
    <w:rsid w:val="004A5F08"/>
    <w:rsid w:val="004B3575"/>
    <w:rsid w:val="004C224F"/>
    <w:rsid w:val="004C6151"/>
    <w:rsid w:val="004E2E50"/>
    <w:rsid w:val="004E5AA1"/>
    <w:rsid w:val="004F34FE"/>
    <w:rsid w:val="004F6FB3"/>
    <w:rsid w:val="004F7E2D"/>
    <w:rsid w:val="00503F8F"/>
    <w:rsid w:val="00513885"/>
    <w:rsid w:val="00513E26"/>
    <w:rsid w:val="0052609B"/>
    <w:rsid w:val="005455B2"/>
    <w:rsid w:val="005469C6"/>
    <w:rsid w:val="00550404"/>
    <w:rsid w:val="00552E34"/>
    <w:rsid w:val="0055591B"/>
    <w:rsid w:val="005622B0"/>
    <w:rsid w:val="00564524"/>
    <w:rsid w:val="00571745"/>
    <w:rsid w:val="00572CFA"/>
    <w:rsid w:val="00576A97"/>
    <w:rsid w:val="005820A5"/>
    <w:rsid w:val="00582DEA"/>
    <w:rsid w:val="00587217"/>
    <w:rsid w:val="005905B7"/>
    <w:rsid w:val="005B2ECF"/>
    <w:rsid w:val="005D5EC3"/>
    <w:rsid w:val="005E1D36"/>
    <w:rsid w:val="005E3252"/>
    <w:rsid w:val="005F00B7"/>
    <w:rsid w:val="005F6D1A"/>
    <w:rsid w:val="0060003D"/>
    <w:rsid w:val="00607918"/>
    <w:rsid w:val="00611E39"/>
    <w:rsid w:val="00612FAD"/>
    <w:rsid w:val="0062284D"/>
    <w:rsid w:val="00625078"/>
    <w:rsid w:val="00626325"/>
    <w:rsid w:val="006316E0"/>
    <w:rsid w:val="00633B95"/>
    <w:rsid w:val="00650A33"/>
    <w:rsid w:val="0067035A"/>
    <w:rsid w:val="00671E1E"/>
    <w:rsid w:val="006770D0"/>
    <w:rsid w:val="0068129D"/>
    <w:rsid w:val="006A07A3"/>
    <w:rsid w:val="006A6C1E"/>
    <w:rsid w:val="006C0536"/>
    <w:rsid w:val="006D149F"/>
    <w:rsid w:val="006D1F17"/>
    <w:rsid w:val="006D48F8"/>
    <w:rsid w:val="006D4E18"/>
    <w:rsid w:val="0070023B"/>
    <w:rsid w:val="007027C1"/>
    <w:rsid w:val="00707BB7"/>
    <w:rsid w:val="00710124"/>
    <w:rsid w:val="007169A9"/>
    <w:rsid w:val="007201BD"/>
    <w:rsid w:val="0073413C"/>
    <w:rsid w:val="007369DA"/>
    <w:rsid w:val="007372C0"/>
    <w:rsid w:val="007641AD"/>
    <w:rsid w:val="00785B3E"/>
    <w:rsid w:val="00786FC6"/>
    <w:rsid w:val="00791AC7"/>
    <w:rsid w:val="00795385"/>
    <w:rsid w:val="007B2EFB"/>
    <w:rsid w:val="007C0A9C"/>
    <w:rsid w:val="007C1F9F"/>
    <w:rsid w:val="007C4212"/>
    <w:rsid w:val="007D3E87"/>
    <w:rsid w:val="007D3F04"/>
    <w:rsid w:val="007D53CF"/>
    <w:rsid w:val="007E31D8"/>
    <w:rsid w:val="0080298B"/>
    <w:rsid w:val="008050A6"/>
    <w:rsid w:val="008059B5"/>
    <w:rsid w:val="008208AD"/>
    <w:rsid w:val="00821F31"/>
    <w:rsid w:val="008233D4"/>
    <w:rsid w:val="00833B10"/>
    <w:rsid w:val="0083504B"/>
    <w:rsid w:val="0084608E"/>
    <w:rsid w:val="008504EA"/>
    <w:rsid w:val="00850859"/>
    <w:rsid w:val="00853C51"/>
    <w:rsid w:val="008540DF"/>
    <w:rsid w:val="008542FF"/>
    <w:rsid w:val="00867161"/>
    <w:rsid w:val="0087650D"/>
    <w:rsid w:val="00882CBA"/>
    <w:rsid w:val="0088387F"/>
    <w:rsid w:val="008B1CD6"/>
    <w:rsid w:val="008B2B36"/>
    <w:rsid w:val="008B615D"/>
    <w:rsid w:val="008D55CB"/>
    <w:rsid w:val="008D5B83"/>
    <w:rsid w:val="008F5115"/>
    <w:rsid w:val="0090145C"/>
    <w:rsid w:val="00915BB4"/>
    <w:rsid w:val="0092003C"/>
    <w:rsid w:val="0092766A"/>
    <w:rsid w:val="00931864"/>
    <w:rsid w:val="009333C4"/>
    <w:rsid w:val="00936E35"/>
    <w:rsid w:val="009418C9"/>
    <w:rsid w:val="0094636D"/>
    <w:rsid w:val="009536E5"/>
    <w:rsid w:val="00956772"/>
    <w:rsid w:val="00963959"/>
    <w:rsid w:val="0097183A"/>
    <w:rsid w:val="009723A5"/>
    <w:rsid w:val="009728AF"/>
    <w:rsid w:val="00973E06"/>
    <w:rsid w:val="00977B73"/>
    <w:rsid w:val="00990B09"/>
    <w:rsid w:val="00997B33"/>
    <w:rsid w:val="009A31E0"/>
    <w:rsid w:val="009A3206"/>
    <w:rsid w:val="009B595C"/>
    <w:rsid w:val="009B5CB7"/>
    <w:rsid w:val="009B6EEB"/>
    <w:rsid w:val="009C2E76"/>
    <w:rsid w:val="009C4785"/>
    <w:rsid w:val="009C5C04"/>
    <w:rsid w:val="009D1254"/>
    <w:rsid w:val="009D292A"/>
    <w:rsid w:val="009E0F4E"/>
    <w:rsid w:val="009E4120"/>
    <w:rsid w:val="009F1BE5"/>
    <w:rsid w:val="009F426B"/>
    <w:rsid w:val="00A341BE"/>
    <w:rsid w:val="00A34A8A"/>
    <w:rsid w:val="00A52089"/>
    <w:rsid w:val="00A61E7B"/>
    <w:rsid w:val="00A71917"/>
    <w:rsid w:val="00A7467A"/>
    <w:rsid w:val="00A8028A"/>
    <w:rsid w:val="00A80438"/>
    <w:rsid w:val="00A91810"/>
    <w:rsid w:val="00AA3AB0"/>
    <w:rsid w:val="00AA568F"/>
    <w:rsid w:val="00AC40C4"/>
    <w:rsid w:val="00AC51C7"/>
    <w:rsid w:val="00AE62E9"/>
    <w:rsid w:val="00AF3105"/>
    <w:rsid w:val="00AF5223"/>
    <w:rsid w:val="00AF7061"/>
    <w:rsid w:val="00B01BAA"/>
    <w:rsid w:val="00B078D6"/>
    <w:rsid w:val="00B27C4E"/>
    <w:rsid w:val="00B30EBA"/>
    <w:rsid w:val="00B3295B"/>
    <w:rsid w:val="00B43814"/>
    <w:rsid w:val="00B50639"/>
    <w:rsid w:val="00B51EE7"/>
    <w:rsid w:val="00B65BA9"/>
    <w:rsid w:val="00B82895"/>
    <w:rsid w:val="00B9131F"/>
    <w:rsid w:val="00B93DDE"/>
    <w:rsid w:val="00BC4EE4"/>
    <w:rsid w:val="00BF3615"/>
    <w:rsid w:val="00BF7A7F"/>
    <w:rsid w:val="00C12B56"/>
    <w:rsid w:val="00C16F00"/>
    <w:rsid w:val="00C33033"/>
    <w:rsid w:val="00C33CCA"/>
    <w:rsid w:val="00C358C7"/>
    <w:rsid w:val="00C35C3A"/>
    <w:rsid w:val="00C63718"/>
    <w:rsid w:val="00C6686E"/>
    <w:rsid w:val="00C66F2F"/>
    <w:rsid w:val="00C80113"/>
    <w:rsid w:val="00C90D45"/>
    <w:rsid w:val="00CB5A97"/>
    <w:rsid w:val="00CF5FDE"/>
    <w:rsid w:val="00D02D31"/>
    <w:rsid w:val="00D03451"/>
    <w:rsid w:val="00D04C6A"/>
    <w:rsid w:val="00D0708B"/>
    <w:rsid w:val="00D076F1"/>
    <w:rsid w:val="00D166E6"/>
    <w:rsid w:val="00D178CC"/>
    <w:rsid w:val="00D357B3"/>
    <w:rsid w:val="00D404F1"/>
    <w:rsid w:val="00D47869"/>
    <w:rsid w:val="00D661AF"/>
    <w:rsid w:val="00D66B11"/>
    <w:rsid w:val="00D70074"/>
    <w:rsid w:val="00D746F3"/>
    <w:rsid w:val="00D8711D"/>
    <w:rsid w:val="00D871DD"/>
    <w:rsid w:val="00D939D1"/>
    <w:rsid w:val="00D94F47"/>
    <w:rsid w:val="00DA312C"/>
    <w:rsid w:val="00DA6181"/>
    <w:rsid w:val="00DB4970"/>
    <w:rsid w:val="00DB75F0"/>
    <w:rsid w:val="00DC3144"/>
    <w:rsid w:val="00DD4CD1"/>
    <w:rsid w:val="00DD6AC3"/>
    <w:rsid w:val="00DE58A8"/>
    <w:rsid w:val="00E102FD"/>
    <w:rsid w:val="00E135F7"/>
    <w:rsid w:val="00E17DCF"/>
    <w:rsid w:val="00E36B43"/>
    <w:rsid w:val="00E43274"/>
    <w:rsid w:val="00E6151D"/>
    <w:rsid w:val="00E6225F"/>
    <w:rsid w:val="00E841B0"/>
    <w:rsid w:val="00E86179"/>
    <w:rsid w:val="00E94ADA"/>
    <w:rsid w:val="00EA0C13"/>
    <w:rsid w:val="00EA3FD7"/>
    <w:rsid w:val="00EA5B3E"/>
    <w:rsid w:val="00EB710B"/>
    <w:rsid w:val="00EC30C2"/>
    <w:rsid w:val="00EC38F5"/>
    <w:rsid w:val="00ED69C7"/>
    <w:rsid w:val="00EE0EC8"/>
    <w:rsid w:val="00EF30D3"/>
    <w:rsid w:val="00EF3EEE"/>
    <w:rsid w:val="00F00500"/>
    <w:rsid w:val="00F03E12"/>
    <w:rsid w:val="00F0576F"/>
    <w:rsid w:val="00F2149F"/>
    <w:rsid w:val="00F24AB2"/>
    <w:rsid w:val="00F27B24"/>
    <w:rsid w:val="00F3059A"/>
    <w:rsid w:val="00F369AC"/>
    <w:rsid w:val="00F37837"/>
    <w:rsid w:val="00F61FFD"/>
    <w:rsid w:val="00F656EC"/>
    <w:rsid w:val="00F82B97"/>
    <w:rsid w:val="00F90CEF"/>
    <w:rsid w:val="00FA4F76"/>
    <w:rsid w:val="00FB2780"/>
    <w:rsid w:val="00FB2C39"/>
    <w:rsid w:val="00FB34FC"/>
    <w:rsid w:val="00FB5CC2"/>
    <w:rsid w:val="00FB7179"/>
    <w:rsid w:val="00FC6849"/>
    <w:rsid w:val="00FE6987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3C82E8"/>
  <w15:docId w15:val="{88FBB879-CDDA-4004-9F23-0AD2E013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1A00"/>
    <w:rPr>
      <w:sz w:val="24"/>
      <w:szCs w:val="24"/>
    </w:rPr>
  </w:style>
  <w:style w:type="paragraph" w:styleId="Heading1">
    <w:name w:val="heading 1"/>
    <w:basedOn w:val="Normal"/>
    <w:next w:val="Normal"/>
    <w:qFormat/>
    <w:rsid w:val="00321A0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21A00"/>
    <w:pPr>
      <w:keepNext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321A00"/>
    <w:pPr>
      <w:keepNext/>
      <w:ind w:firstLine="108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321A00"/>
    <w:pPr>
      <w:keepNext/>
      <w:ind w:firstLine="1080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321A00"/>
    <w:pPr>
      <w:keepNext/>
      <w:jc w:val="both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21A00"/>
    <w:pPr>
      <w:ind w:left="720"/>
    </w:pPr>
  </w:style>
  <w:style w:type="paragraph" w:styleId="BodyTextIndent2">
    <w:name w:val="Body Text Indent 2"/>
    <w:basedOn w:val="Normal"/>
    <w:rsid w:val="00321A00"/>
    <w:pPr>
      <w:ind w:left="1260"/>
    </w:pPr>
  </w:style>
  <w:style w:type="paragraph" w:styleId="Footer">
    <w:name w:val="footer"/>
    <w:basedOn w:val="Normal"/>
    <w:rsid w:val="00321A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1A00"/>
  </w:style>
  <w:style w:type="paragraph" w:styleId="BodyText">
    <w:name w:val="Body Text"/>
    <w:basedOn w:val="Normal"/>
    <w:rsid w:val="00321A00"/>
    <w:rPr>
      <w:sz w:val="28"/>
      <w:szCs w:val="20"/>
      <w:lang w:eastAsia="ro-RO"/>
    </w:rPr>
  </w:style>
  <w:style w:type="paragraph" w:styleId="BodyTextIndent3">
    <w:name w:val="Body Text Indent 3"/>
    <w:basedOn w:val="Normal"/>
    <w:rsid w:val="00321A00"/>
    <w:pPr>
      <w:ind w:left="1440"/>
    </w:pPr>
    <w:rPr>
      <w:sz w:val="28"/>
    </w:rPr>
  </w:style>
  <w:style w:type="paragraph" w:styleId="BodyText2">
    <w:name w:val="Body Text 2"/>
    <w:basedOn w:val="Normal"/>
    <w:rsid w:val="00321A00"/>
    <w:pPr>
      <w:jc w:val="both"/>
    </w:pPr>
    <w:rPr>
      <w:sz w:val="26"/>
    </w:rPr>
  </w:style>
  <w:style w:type="paragraph" w:styleId="Title">
    <w:name w:val="Title"/>
    <w:basedOn w:val="Normal"/>
    <w:qFormat/>
    <w:rsid w:val="00321A00"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973E0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400E9E"/>
  </w:style>
  <w:style w:type="paragraph" w:styleId="ListParagraph">
    <w:name w:val="List Paragraph"/>
    <w:basedOn w:val="Normal"/>
    <w:uiPriority w:val="34"/>
    <w:qFormat/>
    <w:rsid w:val="00572CFA"/>
    <w:pPr>
      <w:ind w:left="720"/>
      <w:contextualSpacing/>
    </w:pPr>
  </w:style>
  <w:style w:type="table" w:styleId="TableGrid">
    <w:name w:val="Table Grid"/>
    <w:basedOn w:val="TableNormal"/>
    <w:rsid w:val="00802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564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564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8D798-CA06-4950-A33B-21FB1268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MUNICIPIULUI CÂMPULUNG MOLDOVENESC</vt:lpstr>
      <vt:lpstr>PRIMăRIA MUNICIPIULUI CÂMPULUNG MOLDOVENESC</vt:lpstr>
    </vt:vector>
  </TitlesOfParts>
  <Company>PRIMARIA CAMPULUNG MOLDOVENESC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CÂMPULUNG MOLDOVENESC</dc:title>
  <dc:creator>URBANISM</dc:creator>
  <cp:lastModifiedBy>Gabriela.Nutescu</cp:lastModifiedBy>
  <cp:revision>113</cp:revision>
  <cp:lastPrinted>2023-10-24T12:20:00Z</cp:lastPrinted>
  <dcterms:created xsi:type="dcterms:W3CDTF">2016-04-07T08:42:00Z</dcterms:created>
  <dcterms:modified xsi:type="dcterms:W3CDTF">2023-12-07T07:57:00Z</dcterms:modified>
</cp:coreProperties>
</file>