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8015" w14:textId="77777777" w:rsidR="00B21D93" w:rsidRPr="00AA538A" w:rsidRDefault="00B21D93" w:rsidP="00B21D93">
      <w:pPr>
        <w:pStyle w:val="Titlu"/>
        <w:rPr>
          <w:sz w:val="24"/>
          <w:lang w:val="en-US"/>
        </w:rPr>
      </w:pPr>
    </w:p>
    <w:p w14:paraId="03D4877D" w14:textId="77777777" w:rsidR="00BA34A9" w:rsidRPr="00AA538A" w:rsidRDefault="00BA34A9" w:rsidP="00B80F01">
      <w:pPr>
        <w:pStyle w:val="Titlu"/>
        <w:rPr>
          <w:sz w:val="24"/>
        </w:rPr>
      </w:pPr>
    </w:p>
    <w:p w14:paraId="0B5E826E" w14:textId="77777777" w:rsidR="0017400E" w:rsidRPr="00AA538A" w:rsidRDefault="0017400E" w:rsidP="00B80F01">
      <w:pPr>
        <w:pStyle w:val="Titlu"/>
        <w:rPr>
          <w:sz w:val="24"/>
        </w:rPr>
      </w:pPr>
      <w:r w:rsidRPr="00AA538A">
        <w:rPr>
          <w:sz w:val="24"/>
        </w:rPr>
        <w:t>ROMÂNIA</w:t>
      </w:r>
    </w:p>
    <w:p w14:paraId="43BE7C65" w14:textId="77777777" w:rsidR="0017400E" w:rsidRPr="00AA538A" w:rsidRDefault="0017400E" w:rsidP="00B80F01">
      <w:pPr>
        <w:jc w:val="center"/>
        <w:rPr>
          <w:b/>
          <w:bCs/>
        </w:rPr>
      </w:pPr>
      <w:r w:rsidRPr="00AA538A">
        <w:rPr>
          <w:b/>
          <w:bCs/>
        </w:rPr>
        <w:t>JUDEŢUL SUCEAVA</w:t>
      </w:r>
    </w:p>
    <w:p w14:paraId="7DB6FEA3" w14:textId="77777777" w:rsidR="0017400E" w:rsidRPr="00AA538A" w:rsidRDefault="0017400E" w:rsidP="00B80F01">
      <w:pPr>
        <w:jc w:val="center"/>
        <w:rPr>
          <w:b/>
          <w:bCs/>
        </w:rPr>
      </w:pPr>
      <w:r w:rsidRPr="00AA538A">
        <w:rPr>
          <w:b/>
          <w:bCs/>
        </w:rPr>
        <w:t>MUNICIPIUL CÂMPULUNG MOLDOVENESC</w:t>
      </w:r>
    </w:p>
    <w:p w14:paraId="7053AC26" w14:textId="77777777" w:rsidR="0017400E" w:rsidRPr="00AA538A" w:rsidRDefault="0017400E" w:rsidP="00B80F01">
      <w:pPr>
        <w:pStyle w:val="Titlu1"/>
        <w:rPr>
          <w:sz w:val="24"/>
        </w:rPr>
      </w:pPr>
      <w:r w:rsidRPr="00AA538A">
        <w:rPr>
          <w:sz w:val="24"/>
        </w:rPr>
        <w:t>CONSILIUL LOCAL</w:t>
      </w:r>
    </w:p>
    <w:p w14:paraId="55000E3D" w14:textId="77777777" w:rsidR="00BA34A9" w:rsidRPr="00AA538A" w:rsidRDefault="00BA34A9" w:rsidP="00BA34A9"/>
    <w:p w14:paraId="7E2F0B4E" w14:textId="77777777" w:rsidR="0017400E" w:rsidRPr="00AA538A" w:rsidRDefault="0017400E" w:rsidP="00536A09">
      <w:pPr>
        <w:pStyle w:val="Titlu5"/>
        <w:ind w:firstLine="720"/>
        <w:rPr>
          <w:sz w:val="24"/>
        </w:rPr>
      </w:pPr>
      <w:r w:rsidRPr="00AA538A">
        <w:rPr>
          <w:sz w:val="24"/>
        </w:rPr>
        <w:t>P</w:t>
      </w:r>
      <w:r w:rsidR="00530912" w:rsidRPr="00AA538A">
        <w:rPr>
          <w:sz w:val="24"/>
        </w:rPr>
        <w:t xml:space="preserve"> </w:t>
      </w:r>
      <w:r w:rsidRPr="00AA538A">
        <w:rPr>
          <w:sz w:val="24"/>
        </w:rPr>
        <w:t>R</w:t>
      </w:r>
      <w:r w:rsidR="00530912" w:rsidRPr="00AA538A">
        <w:rPr>
          <w:sz w:val="24"/>
        </w:rPr>
        <w:t xml:space="preserve"> </w:t>
      </w:r>
      <w:r w:rsidRPr="00AA538A">
        <w:rPr>
          <w:sz w:val="24"/>
        </w:rPr>
        <w:t>O</w:t>
      </w:r>
      <w:r w:rsidR="00530912" w:rsidRPr="00AA538A">
        <w:rPr>
          <w:sz w:val="24"/>
        </w:rPr>
        <w:t xml:space="preserve"> </w:t>
      </w:r>
      <w:r w:rsidRPr="00AA538A">
        <w:rPr>
          <w:sz w:val="24"/>
        </w:rPr>
        <w:t>I</w:t>
      </w:r>
      <w:r w:rsidR="00530912" w:rsidRPr="00AA538A">
        <w:rPr>
          <w:sz w:val="24"/>
        </w:rPr>
        <w:t xml:space="preserve"> </w:t>
      </w:r>
      <w:r w:rsidRPr="00AA538A">
        <w:rPr>
          <w:sz w:val="24"/>
        </w:rPr>
        <w:t>E</w:t>
      </w:r>
      <w:r w:rsidR="00530912" w:rsidRPr="00AA538A">
        <w:rPr>
          <w:sz w:val="24"/>
        </w:rPr>
        <w:t xml:space="preserve"> </w:t>
      </w:r>
      <w:r w:rsidRPr="00AA538A">
        <w:rPr>
          <w:sz w:val="24"/>
        </w:rPr>
        <w:t>C</w:t>
      </w:r>
      <w:r w:rsidR="00530912" w:rsidRPr="00AA538A">
        <w:rPr>
          <w:sz w:val="24"/>
        </w:rPr>
        <w:t xml:space="preserve"> </w:t>
      </w:r>
      <w:r w:rsidRPr="00AA538A">
        <w:rPr>
          <w:sz w:val="24"/>
        </w:rPr>
        <w:t>T</w:t>
      </w:r>
    </w:p>
    <w:p w14:paraId="6DD1A4AC" w14:textId="77777777" w:rsidR="00024FD3" w:rsidRPr="00AA538A" w:rsidRDefault="00024FD3" w:rsidP="007454B3">
      <w:pPr>
        <w:rPr>
          <w:b/>
        </w:rPr>
      </w:pPr>
    </w:p>
    <w:p w14:paraId="1EA745B6" w14:textId="77777777" w:rsidR="00BA34A9" w:rsidRPr="00AA538A" w:rsidRDefault="00BA34A9" w:rsidP="007454B3">
      <w:pPr>
        <w:rPr>
          <w:b/>
        </w:rPr>
      </w:pPr>
    </w:p>
    <w:p w14:paraId="122A07E6" w14:textId="77777777" w:rsidR="00B21D93" w:rsidRPr="00AA538A" w:rsidRDefault="00B21D93" w:rsidP="007454B3">
      <w:pPr>
        <w:rPr>
          <w:b/>
        </w:rPr>
      </w:pPr>
    </w:p>
    <w:p w14:paraId="717DBF8B" w14:textId="77777777" w:rsidR="0017400E" w:rsidRPr="00AA538A" w:rsidRDefault="0017400E" w:rsidP="00D62A17">
      <w:pPr>
        <w:jc w:val="center"/>
        <w:rPr>
          <w:b/>
        </w:rPr>
      </w:pPr>
      <w:r w:rsidRPr="00AA538A">
        <w:rPr>
          <w:b/>
        </w:rPr>
        <w:t>HOTĂRÂRE</w:t>
      </w:r>
    </w:p>
    <w:p w14:paraId="002A3228" w14:textId="50B8EBDB" w:rsidR="0008527A" w:rsidRPr="00AA538A" w:rsidRDefault="00711E89" w:rsidP="00D62A17">
      <w:pPr>
        <w:jc w:val="center"/>
        <w:rPr>
          <w:b/>
        </w:rPr>
      </w:pPr>
      <w:r w:rsidRPr="00AA538A">
        <w:rPr>
          <w:b/>
        </w:rPr>
        <w:t>p</w:t>
      </w:r>
      <w:r w:rsidR="007C705D" w:rsidRPr="00AA538A">
        <w:rPr>
          <w:b/>
        </w:rPr>
        <w:t>entru</w:t>
      </w:r>
      <w:r w:rsidR="00B13E48" w:rsidRPr="00AA538A">
        <w:rPr>
          <w:b/>
        </w:rPr>
        <w:t xml:space="preserve"> </w:t>
      </w:r>
      <w:r w:rsidR="00195664" w:rsidRPr="00AA538A">
        <w:rPr>
          <w:b/>
        </w:rPr>
        <w:t xml:space="preserve"> </w:t>
      </w:r>
      <w:r w:rsidR="008064A2" w:rsidRPr="00AA538A">
        <w:rPr>
          <w:b/>
        </w:rPr>
        <w:t>modificarea</w:t>
      </w:r>
      <w:r w:rsidR="00DF4775" w:rsidRPr="00AA538A">
        <w:rPr>
          <w:b/>
        </w:rPr>
        <w:t xml:space="preserve"> </w:t>
      </w:r>
      <w:r w:rsidR="00BD0D90" w:rsidRPr="00AA538A">
        <w:rPr>
          <w:b/>
        </w:rPr>
        <w:t>ș</w:t>
      </w:r>
      <w:r w:rsidR="00D913B8" w:rsidRPr="00AA538A">
        <w:rPr>
          <w:b/>
        </w:rPr>
        <w:t>i completarea</w:t>
      </w:r>
      <w:r w:rsidR="00DF4775" w:rsidRPr="00AA538A">
        <w:rPr>
          <w:b/>
        </w:rPr>
        <w:t xml:space="preserve"> </w:t>
      </w:r>
      <w:r w:rsidR="007C705D" w:rsidRPr="00AA538A">
        <w:rPr>
          <w:b/>
        </w:rPr>
        <w:t xml:space="preserve">Regulamentului </w:t>
      </w:r>
      <w:r w:rsidR="007C705D" w:rsidRPr="00AA538A">
        <w:rPr>
          <w:b/>
          <w:bCs/>
        </w:rPr>
        <w:t xml:space="preserve">de organizare, exploatare </w:t>
      </w:r>
      <w:r w:rsidR="00BD0D90" w:rsidRPr="00AA538A">
        <w:rPr>
          <w:b/>
        </w:rPr>
        <w:t>ș</w:t>
      </w:r>
      <w:r w:rsidR="007C705D" w:rsidRPr="00AA538A">
        <w:rPr>
          <w:b/>
          <w:bCs/>
        </w:rPr>
        <w:t>i atribuire a</w:t>
      </w:r>
      <w:r w:rsidR="007C705D" w:rsidRPr="00AA538A">
        <w:rPr>
          <w:b/>
        </w:rPr>
        <w:t xml:space="preserve"> </w:t>
      </w:r>
      <w:r w:rsidR="007C705D" w:rsidRPr="00AA538A">
        <w:rPr>
          <w:b/>
          <w:bCs/>
        </w:rPr>
        <w:t>locurilor de parcare în parc</w:t>
      </w:r>
      <w:r w:rsidR="007C705D" w:rsidRPr="00AA538A">
        <w:rPr>
          <w:b/>
        </w:rPr>
        <w:t>ă</w:t>
      </w:r>
      <w:r w:rsidR="007C705D" w:rsidRPr="00AA538A">
        <w:rPr>
          <w:b/>
          <w:bCs/>
        </w:rPr>
        <w:t>rile de domiciliu</w:t>
      </w:r>
      <w:r w:rsidR="007C705D" w:rsidRPr="00AA538A">
        <w:rPr>
          <w:b/>
        </w:rPr>
        <w:t xml:space="preserve"> din Municipiul Câmpulung Moldovenesc,  aprobat prin </w:t>
      </w:r>
      <w:bookmarkStart w:id="0" w:name="_Hlk505263749"/>
      <w:bookmarkStart w:id="1" w:name="_Hlk506187151"/>
      <w:r w:rsidR="00DF4775" w:rsidRPr="00AA538A">
        <w:rPr>
          <w:b/>
        </w:rPr>
        <w:t>Hotărâr</w:t>
      </w:r>
      <w:r w:rsidR="00D97A47" w:rsidRPr="00AA538A">
        <w:rPr>
          <w:b/>
        </w:rPr>
        <w:t>ea</w:t>
      </w:r>
      <w:r w:rsidR="00DF4775" w:rsidRPr="00AA538A">
        <w:rPr>
          <w:b/>
        </w:rPr>
        <w:t xml:space="preserve"> Consiliului Local al Municipiului Câmpulung Moldovenesc n</w:t>
      </w:r>
      <w:r w:rsidR="008A1EEA" w:rsidRPr="00AA538A">
        <w:rPr>
          <w:b/>
        </w:rPr>
        <w:t>r.</w:t>
      </w:r>
      <w:r w:rsidR="00DF4775" w:rsidRPr="00AA538A">
        <w:rPr>
          <w:b/>
        </w:rPr>
        <w:t xml:space="preserve"> 164 din 28.11.2017</w:t>
      </w:r>
      <w:bookmarkEnd w:id="0"/>
      <w:bookmarkEnd w:id="1"/>
    </w:p>
    <w:p w14:paraId="6DD2E957" w14:textId="77777777" w:rsidR="00B33CA3" w:rsidRPr="00AA538A" w:rsidRDefault="00B33CA3" w:rsidP="007C705D">
      <w:pPr>
        <w:jc w:val="center"/>
        <w:rPr>
          <w:b/>
          <w:sz w:val="20"/>
          <w:szCs w:val="20"/>
        </w:rPr>
      </w:pPr>
    </w:p>
    <w:p w14:paraId="4F4EB361" w14:textId="77777777" w:rsidR="00B33CA3" w:rsidRPr="00AA538A" w:rsidRDefault="00B33CA3" w:rsidP="007C705D">
      <w:pPr>
        <w:jc w:val="center"/>
        <w:rPr>
          <w:sz w:val="20"/>
          <w:szCs w:val="20"/>
        </w:rPr>
      </w:pPr>
    </w:p>
    <w:p w14:paraId="1944735F" w14:textId="7C0FD061" w:rsidR="0017400E" w:rsidRPr="00AA538A" w:rsidRDefault="0017400E" w:rsidP="00615A80">
      <w:pPr>
        <w:pStyle w:val="Indentcorptext"/>
        <w:tabs>
          <w:tab w:val="left" w:pos="0"/>
        </w:tabs>
        <w:ind w:firstLine="709"/>
        <w:rPr>
          <w:sz w:val="24"/>
        </w:rPr>
      </w:pPr>
      <w:r w:rsidRPr="00AA538A">
        <w:rPr>
          <w:sz w:val="24"/>
        </w:rPr>
        <w:t>Consiliul Local al Municipiului Câmp</w:t>
      </w:r>
      <w:r w:rsidR="00536A09" w:rsidRPr="00AA538A">
        <w:rPr>
          <w:sz w:val="24"/>
        </w:rPr>
        <w:t xml:space="preserve">ulung Moldovenesc, întrunit în </w:t>
      </w:r>
      <w:r w:rsidR="00BD0D90" w:rsidRPr="00AA538A">
        <w:rPr>
          <w:sz w:val="24"/>
        </w:rPr>
        <w:t>ș</w:t>
      </w:r>
      <w:r w:rsidRPr="00AA538A">
        <w:rPr>
          <w:sz w:val="24"/>
        </w:rPr>
        <w:t>e</w:t>
      </w:r>
      <w:r w:rsidR="00980CE0" w:rsidRPr="00AA538A">
        <w:rPr>
          <w:sz w:val="24"/>
        </w:rPr>
        <w:t>din</w:t>
      </w:r>
      <w:r w:rsidR="00536A09" w:rsidRPr="00AA538A">
        <w:rPr>
          <w:sz w:val="24"/>
        </w:rPr>
        <w:t>ț</w:t>
      </w:r>
      <w:r w:rsidR="00980CE0" w:rsidRPr="00AA538A">
        <w:rPr>
          <w:sz w:val="24"/>
        </w:rPr>
        <w:t xml:space="preserve">a </w:t>
      </w:r>
      <w:r w:rsidR="0008527A" w:rsidRPr="00AA538A">
        <w:rPr>
          <w:sz w:val="24"/>
        </w:rPr>
        <w:t>ordinară</w:t>
      </w:r>
      <w:r w:rsidR="00980CE0" w:rsidRPr="00AA538A">
        <w:rPr>
          <w:sz w:val="24"/>
        </w:rPr>
        <w:t xml:space="preserve"> din </w:t>
      </w:r>
      <w:r w:rsidR="00A56F6F" w:rsidRPr="00AA538A">
        <w:rPr>
          <w:sz w:val="24"/>
        </w:rPr>
        <w:t>.......</w:t>
      </w:r>
      <w:r w:rsidR="00670DA9" w:rsidRPr="00AA538A">
        <w:rPr>
          <w:sz w:val="24"/>
        </w:rPr>
        <w:t>12.2022</w:t>
      </w:r>
      <w:r w:rsidRPr="00AA538A">
        <w:rPr>
          <w:sz w:val="24"/>
        </w:rPr>
        <w:t>,</w:t>
      </w:r>
    </w:p>
    <w:p w14:paraId="720AC2E6" w14:textId="77777777" w:rsidR="0017400E" w:rsidRPr="00AA538A" w:rsidRDefault="0017400E" w:rsidP="00615A80">
      <w:pPr>
        <w:tabs>
          <w:tab w:val="left" w:pos="0"/>
        </w:tabs>
        <w:ind w:firstLine="709"/>
        <w:jc w:val="both"/>
      </w:pPr>
      <w:r w:rsidRPr="00AA538A">
        <w:t>Având în vedere:</w:t>
      </w:r>
    </w:p>
    <w:p w14:paraId="21E3E505" w14:textId="77777777" w:rsidR="0017400E" w:rsidRPr="00AA538A" w:rsidRDefault="0017400E" w:rsidP="00615A80">
      <w:pPr>
        <w:tabs>
          <w:tab w:val="left" w:pos="0"/>
        </w:tabs>
        <w:ind w:firstLine="709"/>
        <w:jc w:val="both"/>
      </w:pPr>
      <w:r w:rsidRPr="00AA538A">
        <w:t>-</w:t>
      </w:r>
      <w:r w:rsidR="00615A80" w:rsidRPr="00AA538A">
        <w:t xml:space="preserve"> </w:t>
      </w:r>
      <w:r w:rsidR="00A56F6F" w:rsidRPr="00AA538A">
        <w:t>Referatul de aprobare</w:t>
      </w:r>
      <w:r w:rsidRPr="00AA538A">
        <w:t xml:space="preserve"> a</w:t>
      </w:r>
      <w:r w:rsidR="00A56F6F" w:rsidRPr="00AA538A">
        <w:t>l</w:t>
      </w:r>
      <w:r w:rsidRPr="00AA538A">
        <w:t xml:space="preserve"> </w:t>
      </w:r>
      <w:r w:rsidR="00A56F6F" w:rsidRPr="00AA538A">
        <w:t>p</w:t>
      </w:r>
      <w:r w:rsidRPr="00AA538A">
        <w:t>rimarului municipiului Câmpulung Moldovenesc, înregistra</w:t>
      </w:r>
      <w:r w:rsidR="009A6AA9" w:rsidRPr="00AA538A">
        <w:t>t la nr.</w:t>
      </w:r>
      <w:r w:rsidR="00F91CAA" w:rsidRPr="00AA538A">
        <w:t xml:space="preserve"> </w:t>
      </w:r>
      <w:r w:rsidR="00173A29" w:rsidRPr="00AA538A">
        <w:t>______________</w:t>
      </w:r>
      <w:r w:rsidRPr="00AA538A">
        <w:t>;</w:t>
      </w:r>
    </w:p>
    <w:p w14:paraId="3ED5C736" w14:textId="514080D9" w:rsidR="00F62D1D" w:rsidRPr="00AA538A" w:rsidRDefault="00615A80" w:rsidP="00615A80">
      <w:pPr>
        <w:pStyle w:val="Indentcorptext3"/>
        <w:ind w:left="709" w:right="0" w:firstLine="0"/>
        <w:rPr>
          <w:sz w:val="24"/>
        </w:rPr>
      </w:pPr>
      <w:r w:rsidRPr="00AA538A">
        <w:rPr>
          <w:sz w:val="24"/>
        </w:rPr>
        <w:t xml:space="preserve">- </w:t>
      </w:r>
      <w:r w:rsidR="00F62D1D" w:rsidRPr="00AA538A">
        <w:rPr>
          <w:sz w:val="24"/>
        </w:rPr>
        <w:t>Raportul</w:t>
      </w:r>
      <w:r w:rsidR="00A56F6F" w:rsidRPr="00AA538A">
        <w:rPr>
          <w:sz w:val="24"/>
        </w:rPr>
        <w:t xml:space="preserve"> de specialitate</w:t>
      </w:r>
      <w:r w:rsidR="00F62D1D" w:rsidRPr="00AA538A">
        <w:rPr>
          <w:sz w:val="24"/>
        </w:rPr>
        <w:t xml:space="preserve"> </w:t>
      </w:r>
      <w:r w:rsidR="00670DA9" w:rsidRPr="00AA538A">
        <w:rPr>
          <w:sz w:val="24"/>
        </w:rPr>
        <w:t xml:space="preserve">Direcției tehnice </w:t>
      </w:r>
      <w:r w:rsidR="00BD0D90" w:rsidRPr="00AA538A">
        <w:rPr>
          <w:sz w:val="24"/>
        </w:rPr>
        <w:t>ș</w:t>
      </w:r>
      <w:r w:rsidR="00670DA9" w:rsidRPr="00AA538A">
        <w:rPr>
          <w:sz w:val="24"/>
        </w:rPr>
        <w:t>i urbanism</w:t>
      </w:r>
      <w:r w:rsidR="00F62D1D" w:rsidRPr="00AA538A">
        <w:rPr>
          <w:sz w:val="24"/>
        </w:rPr>
        <w:t xml:space="preserve"> din cadrul Primăriei municipiului Câmpulung Moldovenesc, înregistrat la nr</w:t>
      </w:r>
      <w:r w:rsidR="00EE28F8" w:rsidRPr="00AA538A">
        <w:rPr>
          <w:sz w:val="24"/>
        </w:rPr>
        <w:t xml:space="preserve">. </w:t>
      </w:r>
      <w:r w:rsidR="002D4A15" w:rsidRPr="00AA538A">
        <w:rPr>
          <w:sz w:val="24"/>
        </w:rPr>
        <w:t>_______________</w:t>
      </w:r>
      <w:r w:rsidR="00F62D1D" w:rsidRPr="00AA538A">
        <w:rPr>
          <w:sz w:val="24"/>
        </w:rPr>
        <w:t>;</w:t>
      </w:r>
    </w:p>
    <w:p w14:paraId="2A4826A7" w14:textId="77777777" w:rsidR="00881FED" w:rsidRPr="00AA538A" w:rsidRDefault="00881FED" w:rsidP="00615A80">
      <w:pPr>
        <w:tabs>
          <w:tab w:val="left" w:pos="0"/>
        </w:tabs>
        <w:ind w:firstLine="709"/>
        <w:jc w:val="both"/>
      </w:pPr>
      <w:r w:rsidRPr="00AA538A">
        <w:t>-</w:t>
      </w:r>
      <w:r w:rsidR="00173A29" w:rsidRPr="00AA538A">
        <w:t xml:space="preserve"> </w:t>
      </w:r>
      <w:r w:rsidRPr="00AA538A">
        <w:t xml:space="preserve">Raportul </w:t>
      </w:r>
      <w:r w:rsidR="00A56F6F" w:rsidRPr="00AA538A">
        <w:t xml:space="preserve">de specialitate </w:t>
      </w:r>
      <w:r w:rsidRPr="00AA538A">
        <w:t>Direcției economice din cadrul Primăriei municipiului Câmpulung Moldovenesc, înregistrat la nr.</w:t>
      </w:r>
      <w:r w:rsidR="002D4A15" w:rsidRPr="00AA538A">
        <w:t xml:space="preserve"> ___________</w:t>
      </w:r>
      <w:r w:rsidRPr="00AA538A">
        <w:t>;</w:t>
      </w:r>
    </w:p>
    <w:p w14:paraId="2CFFABD0" w14:textId="77777777" w:rsidR="00F62D1D" w:rsidRPr="00AA538A" w:rsidRDefault="00782AF7" w:rsidP="00615A80">
      <w:pPr>
        <w:pStyle w:val="Indentcorptext3"/>
        <w:tabs>
          <w:tab w:val="left" w:pos="0"/>
        </w:tabs>
        <w:ind w:right="0" w:firstLine="0"/>
        <w:rPr>
          <w:sz w:val="24"/>
        </w:rPr>
      </w:pPr>
      <w:r w:rsidRPr="00AA538A">
        <w:rPr>
          <w:sz w:val="24"/>
          <w:lang w:eastAsia="en-US"/>
        </w:rPr>
        <w:tab/>
        <w:t xml:space="preserve">- </w:t>
      </w:r>
      <w:r w:rsidR="00881FED" w:rsidRPr="00AA538A">
        <w:rPr>
          <w:sz w:val="24"/>
          <w:lang w:eastAsia="en-US"/>
        </w:rPr>
        <w:t xml:space="preserve">Raportul </w:t>
      </w:r>
      <w:r w:rsidR="00A56F6F" w:rsidRPr="00AA538A">
        <w:rPr>
          <w:sz w:val="24"/>
        </w:rPr>
        <w:t xml:space="preserve">de specialitate </w:t>
      </w:r>
      <w:r w:rsidR="00881FED" w:rsidRPr="00AA538A">
        <w:rPr>
          <w:sz w:val="24"/>
          <w:lang w:eastAsia="en-US"/>
        </w:rPr>
        <w:t xml:space="preserve">Compartimentului juridic din cadrul Primăriei municipiului Câmpulung Moldovenesc, înregistrat la </w:t>
      </w:r>
      <w:r w:rsidR="00881FED" w:rsidRPr="00AA538A">
        <w:rPr>
          <w:sz w:val="24"/>
        </w:rPr>
        <w:t>nr.</w:t>
      </w:r>
      <w:r w:rsidR="00173A29" w:rsidRPr="00AA538A">
        <w:rPr>
          <w:sz w:val="24"/>
        </w:rPr>
        <w:t>________________</w:t>
      </w:r>
      <w:r w:rsidR="00881FED" w:rsidRPr="00AA538A">
        <w:rPr>
          <w:sz w:val="24"/>
        </w:rPr>
        <w:t>;</w:t>
      </w:r>
    </w:p>
    <w:p w14:paraId="676F078D" w14:textId="0A0B4671" w:rsidR="00615A80" w:rsidRPr="00AA538A" w:rsidRDefault="00615A80" w:rsidP="00615A80">
      <w:pPr>
        <w:pStyle w:val="Indentcorptext3"/>
        <w:tabs>
          <w:tab w:val="left" w:pos="0"/>
          <w:tab w:val="left" w:pos="709"/>
        </w:tabs>
        <w:ind w:right="0" w:firstLine="709"/>
        <w:rPr>
          <w:rStyle w:val="rvts1"/>
          <w:bCs/>
          <w:color w:val="000000"/>
          <w:sz w:val="24"/>
          <w:bdr w:val="none" w:sz="0" w:space="0" w:color="auto" w:frame="1"/>
        </w:rPr>
      </w:pPr>
      <w:r w:rsidRPr="00AA538A">
        <w:rPr>
          <w:sz w:val="24"/>
        </w:rPr>
        <w:t xml:space="preserve">- Prevederile art. 3 alin. (1) lit. i) </w:t>
      </w:r>
      <w:r w:rsidR="00BD0D90" w:rsidRPr="00AA538A">
        <w:rPr>
          <w:sz w:val="24"/>
        </w:rPr>
        <w:t>ș</w:t>
      </w:r>
      <w:r w:rsidRPr="00AA538A">
        <w:rPr>
          <w:sz w:val="24"/>
        </w:rPr>
        <w:t>i art. 5 pct. 2 lit. j) din Ordonan</w:t>
      </w:r>
      <w:r w:rsidR="00AA538A">
        <w:rPr>
          <w:sz w:val="24"/>
        </w:rPr>
        <w:t>ț</w:t>
      </w:r>
      <w:r w:rsidRPr="00AA538A">
        <w:rPr>
          <w:sz w:val="24"/>
        </w:rPr>
        <w:t xml:space="preserve">a Guvernului nr. 71/2002 </w:t>
      </w:r>
      <w:r w:rsidRPr="00AA538A">
        <w:rPr>
          <w:rStyle w:val="rvts1"/>
          <w:bCs/>
          <w:color w:val="000000"/>
          <w:sz w:val="24"/>
          <w:bdr w:val="none" w:sz="0" w:space="0" w:color="auto" w:frame="1"/>
        </w:rPr>
        <w:t xml:space="preserve">privind organizarea </w:t>
      </w:r>
      <w:r w:rsidR="00BD0D90" w:rsidRPr="00AA538A">
        <w:rPr>
          <w:rStyle w:val="rvts1"/>
          <w:bCs/>
          <w:color w:val="000000"/>
          <w:sz w:val="24"/>
          <w:bdr w:val="none" w:sz="0" w:space="0" w:color="auto" w:frame="1"/>
        </w:rPr>
        <w:t>ș</w:t>
      </w:r>
      <w:r w:rsidRPr="00AA538A">
        <w:rPr>
          <w:rStyle w:val="rvts1"/>
          <w:bCs/>
          <w:color w:val="000000"/>
          <w:sz w:val="24"/>
          <w:bdr w:val="none" w:sz="0" w:space="0" w:color="auto" w:frame="1"/>
        </w:rPr>
        <w:t xml:space="preserve">i </w:t>
      </w:r>
      <w:proofErr w:type="spellStart"/>
      <w:r w:rsidRPr="00AA538A">
        <w:rPr>
          <w:rStyle w:val="rvts1"/>
          <w:bCs/>
          <w:color w:val="000000"/>
          <w:sz w:val="24"/>
          <w:bdr w:val="none" w:sz="0" w:space="0" w:color="auto" w:frame="1"/>
        </w:rPr>
        <w:t>funcţionarea</w:t>
      </w:r>
      <w:proofErr w:type="spellEnd"/>
      <w:r w:rsidRPr="00AA538A">
        <w:rPr>
          <w:rStyle w:val="rvts1"/>
          <w:bCs/>
          <w:color w:val="000000"/>
          <w:sz w:val="24"/>
          <w:bdr w:val="none" w:sz="0" w:space="0" w:color="auto" w:frame="1"/>
        </w:rPr>
        <w:t xml:space="preserve"> serviciilor publice de administrare a domeniului public </w:t>
      </w:r>
      <w:r w:rsidR="00BD0D90" w:rsidRPr="00AA538A">
        <w:rPr>
          <w:rStyle w:val="rvts1"/>
          <w:bCs/>
          <w:color w:val="000000"/>
          <w:sz w:val="24"/>
          <w:bdr w:val="none" w:sz="0" w:space="0" w:color="auto" w:frame="1"/>
        </w:rPr>
        <w:t>ș</w:t>
      </w:r>
      <w:r w:rsidRPr="00AA538A">
        <w:rPr>
          <w:rStyle w:val="rvts1"/>
          <w:bCs/>
          <w:color w:val="000000"/>
          <w:sz w:val="24"/>
          <w:bdr w:val="none" w:sz="0" w:space="0" w:color="auto" w:frame="1"/>
        </w:rPr>
        <w:t xml:space="preserve">i privat de interes local, cu modificările </w:t>
      </w:r>
      <w:r w:rsidR="00BD0D90" w:rsidRPr="00AA538A">
        <w:rPr>
          <w:rStyle w:val="rvts1"/>
          <w:bCs/>
          <w:color w:val="000000"/>
          <w:sz w:val="24"/>
          <w:bdr w:val="none" w:sz="0" w:space="0" w:color="auto" w:frame="1"/>
        </w:rPr>
        <w:t>ș</w:t>
      </w:r>
      <w:r w:rsidRPr="00AA538A">
        <w:rPr>
          <w:rStyle w:val="rvts1"/>
          <w:bCs/>
          <w:color w:val="000000"/>
          <w:sz w:val="24"/>
          <w:bdr w:val="none" w:sz="0" w:space="0" w:color="auto" w:frame="1"/>
        </w:rPr>
        <w:t>i completările ulterioare;</w:t>
      </w:r>
    </w:p>
    <w:p w14:paraId="2981A6E2" w14:textId="23A82217" w:rsidR="00615A80" w:rsidRPr="00AA538A" w:rsidRDefault="00782AF7" w:rsidP="00782AF7">
      <w:pPr>
        <w:pStyle w:val="Indentcorptext3"/>
        <w:tabs>
          <w:tab w:val="left" w:pos="0"/>
          <w:tab w:val="left" w:pos="709"/>
        </w:tabs>
        <w:ind w:right="0" w:firstLine="709"/>
        <w:rPr>
          <w:bCs/>
          <w:sz w:val="24"/>
        </w:rPr>
      </w:pPr>
      <w:r w:rsidRPr="00AA538A">
        <w:rPr>
          <w:rStyle w:val="rvts1"/>
          <w:bCs/>
          <w:color w:val="000000"/>
          <w:sz w:val="24"/>
          <w:bdr w:val="none" w:sz="0" w:space="0" w:color="auto" w:frame="1"/>
        </w:rPr>
        <w:t xml:space="preserve">- Prevederile art. 52 din Hotărârea Consiliului Local al municipiului Câmpulung Moldovenesc nr. 164/28.11.2017 </w:t>
      </w:r>
      <w:r w:rsidRPr="00AA538A">
        <w:rPr>
          <w:bCs/>
          <w:sz w:val="24"/>
        </w:rPr>
        <w:t xml:space="preserve">pentru aprobarea Regulamentului de organizare, exploatare </w:t>
      </w:r>
      <w:r w:rsidR="00BD0D90" w:rsidRPr="00AA538A">
        <w:rPr>
          <w:bCs/>
          <w:sz w:val="24"/>
        </w:rPr>
        <w:t>ș</w:t>
      </w:r>
      <w:r w:rsidRPr="00AA538A">
        <w:rPr>
          <w:bCs/>
          <w:sz w:val="24"/>
        </w:rPr>
        <w:t>i atribuire a locurilor de parcare în parcările de domiciliu din Municipiul Câmpulung Moldovenesc;</w:t>
      </w:r>
    </w:p>
    <w:p w14:paraId="6DEBECD6" w14:textId="4FC11D1A" w:rsidR="00024FD3" w:rsidRPr="00AA538A" w:rsidRDefault="00B33CA3" w:rsidP="00782AF7">
      <w:pPr>
        <w:tabs>
          <w:tab w:val="left" w:pos="0"/>
          <w:tab w:val="left" w:pos="709"/>
        </w:tabs>
        <w:jc w:val="both"/>
      </w:pPr>
      <w:r w:rsidRPr="00AA538A">
        <w:rPr>
          <w:color w:val="FF0000"/>
          <w:kern w:val="1"/>
          <w:lang w:eastAsia="zh-CN" w:bidi="hi-IN"/>
        </w:rPr>
        <w:t xml:space="preserve">   </w:t>
      </w:r>
      <w:r w:rsidRPr="00AA538A">
        <w:rPr>
          <w:color w:val="FF0000"/>
          <w:kern w:val="1"/>
          <w:lang w:eastAsia="zh-CN" w:bidi="hi-IN"/>
        </w:rPr>
        <w:tab/>
        <w:t xml:space="preserve"> </w:t>
      </w:r>
      <w:r w:rsidRPr="00AA538A">
        <w:rPr>
          <w:kern w:val="1"/>
          <w:lang w:eastAsia="zh-CN" w:bidi="hi-IN"/>
        </w:rPr>
        <w:t xml:space="preserve">În temeiul art. 129 alin. (2) lit. d), alin. (7) lit. </w:t>
      </w:r>
      <w:r w:rsidR="00E90B6F" w:rsidRPr="00AA538A">
        <w:rPr>
          <w:kern w:val="1"/>
          <w:lang w:eastAsia="zh-CN" w:bidi="hi-IN"/>
        </w:rPr>
        <w:t>p</w:t>
      </w:r>
      <w:r w:rsidRPr="00AA538A">
        <w:rPr>
          <w:kern w:val="1"/>
          <w:lang w:eastAsia="zh-CN" w:bidi="hi-IN"/>
        </w:rPr>
        <w:t xml:space="preserve">), art. 140 alin. (1) </w:t>
      </w:r>
      <w:r w:rsidR="00BD0D90" w:rsidRPr="00AA538A">
        <w:rPr>
          <w:kern w:val="1"/>
          <w:lang w:eastAsia="zh-CN" w:bidi="hi-IN"/>
        </w:rPr>
        <w:t>ș</w:t>
      </w:r>
      <w:r w:rsidRPr="00AA538A">
        <w:rPr>
          <w:kern w:val="1"/>
          <w:lang w:eastAsia="zh-CN" w:bidi="hi-IN"/>
        </w:rPr>
        <w:t xml:space="preserve">i art. 196 alin. (1) lit. a), din Ordonanța de Urgență nr. 57/2019 privind Codul </w:t>
      </w:r>
      <w:r w:rsidR="008F153D" w:rsidRPr="00AA538A">
        <w:rPr>
          <w:kern w:val="1"/>
          <w:lang w:eastAsia="zh-CN" w:bidi="hi-IN"/>
        </w:rPr>
        <w:t>a</w:t>
      </w:r>
      <w:r w:rsidRPr="00AA538A">
        <w:rPr>
          <w:kern w:val="1"/>
          <w:lang w:eastAsia="zh-CN" w:bidi="hi-IN"/>
        </w:rPr>
        <w:t xml:space="preserve">dministrativ, cu modificările </w:t>
      </w:r>
      <w:r w:rsidR="00BD0D90" w:rsidRPr="00AA538A">
        <w:rPr>
          <w:kern w:val="1"/>
          <w:lang w:eastAsia="zh-CN" w:bidi="hi-IN"/>
        </w:rPr>
        <w:t>ș</w:t>
      </w:r>
      <w:r w:rsidRPr="00AA538A">
        <w:rPr>
          <w:kern w:val="1"/>
          <w:lang w:eastAsia="zh-CN" w:bidi="hi-IN"/>
        </w:rPr>
        <w:t>i completările ulterioare</w:t>
      </w:r>
      <w:r w:rsidR="00A56F6F" w:rsidRPr="00AA538A">
        <w:rPr>
          <w:kern w:val="1"/>
          <w:lang w:eastAsia="zh-CN" w:bidi="hi-IN"/>
        </w:rPr>
        <w:t>,</w:t>
      </w:r>
    </w:p>
    <w:p w14:paraId="0EE9CB8D" w14:textId="77777777" w:rsidR="00B21D93" w:rsidRPr="00AA538A" w:rsidRDefault="00B21D93" w:rsidP="00B21D93">
      <w:pPr>
        <w:tabs>
          <w:tab w:val="left" w:pos="990"/>
        </w:tabs>
        <w:jc w:val="both"/>
      </w:pPr>
    </w:p>
    <w:p w14:paraId="3A3292CD" w14:textId="404AED4C" w:rsidR="0017400E" w:rsidRPr="00AA538A" w:rsidRDefault="0017400E" w:rsidP="00CF44E3">
      <w:pPr>
        <w:jc w:val="center"/>
        <w:rPr>
          <w:b/>
          <w:bCs/>
        </w:rPr>
      </w:pPr>
      <w:r w:rsidRPr="00AA538A">
        <w:rPr>
          <w:b/>
          <w:bCs/>
        </w:rPr>
        <w:t>H</w:t>
      </w:r>
      <w:r w:rsidR="00B04B46" w:rsidRPr="00AA538A">
        <w:rPr>
          <w:b/>
          <w:bCs/>
        </w:rPr>
        <w:t xml:space="preserve"> </w:t>
      </w:r>
      <w:r w:rsidRPr="00AA538A">
        <w:rPr>
          <w:b/>
          <w:bCs/>
        </w:rPr>
        <w:t>O</w:t>
      </w:r>
      <w:r w:rsidR="00B04B46" w:rsidRPr="00AA538A">
        <w:rPr>
          <w:b/>
          <w:bCs/>
        </w:rPr>
        <w:t xml:space="preserve"> </w:t>
      </w:r>
      <w:r w:rsidRPr="00AA538A">
        <w:rPr>
          <w:b/>
          <w:bCs/>
        </w:rPr>
        <w:t>T</w:t>
      </w:r>
      <w:r w:rsidR="00B04B46" w:rsidRPr="00AA538A">
        <w:rPr>
          <w:b/>
          <w:bCs/>
        </w:rPr>
        <w:t xml:space="preserve"> </w:t>
      </w:r>
      <w:r w:rsidRPr="00AA538A">
        <w:rPr>
          <w:b/>
          <w:bCs/>
        </w:rPr>
        <w:t>Ă</w:t>
      </w:r>
      <w:r w:rsidR="00B04B46" w:rsidRPr="00AA538A">
        <w:rPr>
          <w:b/>
          <w:bCs/>
        </w:rPr>
        <w:t xml:space="preserve"> </w:t>
      </w:r>
      <w:r w:rsidRPr="00AA538A">
        <w:rPr>
          <w:b/>
          <w:bCs/>
        </w:rPr>
        <w:t>R</w:t>
      </w:r>
      <w:r w:rsidR="00B04B46" w:rsidRPr="00AA538A">
        <w:rPr>
          <w:b/>
          <w:bCs/>
        </w:rPr>
        <w:t xml:space="preserve"> </w:t>
      </w:r>
      <w:r w:rsidRPr="00AA538A">
        <w:rPr>
          <w:b/>
          <w:bCs/>
        </w:rPr>
        <w:t>Ă</w:t>
      </w:r>
      <w:r w:rsidR="00B04B46" w:rsidRPr="00AA538A">
        <w:rPr>
          <w:b/>
          <w:bCs/>
        </w:rPr>
        <w:t xml:space="preserve"> </w:t>
      </w:r>
      <w:r w:rsidR="00BD0D90" w:rsidRPr="00AA538A">
        <w:rPr>
          <w:b/>
          <w:bCs/>
        </w:rPr>
        <w:t>Ș</w:t>
      </w:r>
      <w:r w:rsidR="00B04B46" w:rsidRPr="00AA538A">
        <w:rPr>
          <w:b/>
          <w:bCs/>
        </w:rPr>
        <w:t xml:space="preserve"> </w:t>
      </w:r>
      <w:r w:rsidRPr="00AA538A">
        <w:rPr>
          <w:b/>
          <w:bCs/>
        </w:rPr>
        <w:t>T</w:t>
      </w:r>
      <w:r w:rsidR="00B04B46" w:rsidRPr="00AA538A">
        <w:rPr>
          <w:b/>
          <w:bCs/>
        </w:rPr>
        <w:t xml:space="preserve"> </w:t>
      </w:r>
      <w:r w:rsidRPr="00AA538A">
        <w:rPr>
          <w:b/>
          <w:bCs/>
        </w:rPr>
        <w:t>E:</w:t>
      </w:r>
    </w:p>
    <w:p w14:paraId="41368D40" w14:textId="77777777" w:rsidR="00064FC7" w:rsidRPr="00AA538A" w:rsidRDefault="00064FC7" w:rsidP="00536A09">
      <w:pPr>
        <w:ind w:firstLine="720"/>
        <w:rPr>
          <w:b/>
          <w:bCs/>
        </w:rPr>
      </w:pPr>
    </w:p>
    <w:p w14:paraId="64D5B4BA" w14:textId="3DCA36D5" w:rsidR="000E4C99" w:rsidRPr="00AA538A" w:rsidRDefault="00607509" w:rsidP="00D62A17">
      <w:pPr>
        <w:pStyle w:val="Default"/>
        <w:ind w:firstLine="810"/>
        <w:jc w:val="both"/>
        <w:rPr>
          <w:rFonts w:ascii="Times New Roman" w:hAnsi="Times New Roman" w:cs="Times New Roman"/>
          <w:kern w:val="0"/>
          <w:lang w:eastAsia="en-US" w:bidi="ar-SA"/>
        </w:rPr>
      </w:pPr>
      <w:proofErr w:type="spellStart"/>
      <w:r w:rsidRPr="00AA538A">
        <w:rPr>
          <w:rFonts w:ascii="Times New Roman" w:hAnsi="Times New Roman" w:cs="Times New Roman"/>
          <w:b/>
          <w:bCs/>
          <w:kern w:val="0"/>
          <w:u w:val="single"/>
          <w:lang w:eastAsia="ro-RO" w:bidi="ar-SA"/>
        </w:rPr>
        <w:t>Art</w:t>
      </w:r>
      <w:r w:rsidR="0017400E" w:rsidRPr="00AA538A">
        <w:rPr>
          <w:rFonts w:ascii="Times New Roman" w:hAnsi="Times New Roman" w:cs="Times New Roman"/>
          <w:b/>
          <w:bCs/>
          <w:kern w:val="0"/>
          <w:u w:val="single"/>
          <w:lang w:eastAsia="ro-RO" w:bidi="ar-SA"/>
        </w:rPr>
        <w:t>.</w:t>
      </w:r>
      <w:r w:rsidR="00DF4775" w:rsidRPr="00AA538A">
        <w:rPr>
          <w:rFonts w:ascii="Times New Roman" w:hAnsi="Times New Roman" w:cs="Times New Roman"/>
          <w:b/>
          <w:bCs/>
          <w:kern w:val="0"/>
          <w:u w:val="single"/>
          <w:lang w:eastAsia="ro-RO" w:bidi="ar-SA"/>
        </w:rPr>
        <w:t>I</w:t>
      </w:r>
      <w:proofErr w:type="spellEnd"/>
      <w:r w:rsidR="0017400E" w:rsidRPr="00AA538A">
        <w:rPr>
          <w:rFonts w:ascii="Times New Roman" w:hAnsi="Times New Roman" w:cs="Times New Roman"/>
          <w:b/>
          <w:bCs/>
          <w:kern w:val="0"/>
          <w:u w:val="single"/>
          <w:lang w:eastAsia="ro-RO" w:bidi="ar-SA"/>
        </w:rPr>
        <w:t>.</w:t>
      </w:r>
      <w:r w:rsidR="00966D10" w:rsidRPr="00AA538A">
        <w:rPr>
          <w:rFonts w:ascii="Times New Roman" w:hAnsi="Times New Roman" w:cs="Times New Roman"/>
          <w:bCs/>
          <w:kern w:val="0"/>
          <w:lang w:eastAsia="ro-RO" w:bidi="ar-SA"/>
        </w:rPr>
        <w:t xml:space="preserve"> </w:t>
      </w:r>
      <w:r w:rsidR="00D56AD7" w:rsidRPr="00AA538A">
        <w:rPr>
          <w:rFonts w:ascii="Times New Roman" w:hAnsi="Times New Roman" w:cs="Times New Roman"/>
          <w:bCs/>
        </w:rPr>
        <w:t>Regulamentul</w:t>
      </w:r>
      <w:r w:rsidR="007C705D" w:rsidRPr="00AA538A">
        <w:rPr>
          <w:rFonts w:ascii="Times New Roman" w:hAnsi="Times New Roman" w:cs="Times New Roman"/>
          <w:bCs/>
        </w:rPr>
        <w:t xml:space="preserve"> de organizare, exploatare </w:t>
      </w:r>
      <w:r w:rsidR="00BD0D90" w:rsidRPr="00AA538A">
        <w:rPr>
          <w:rFonts w:ascii="Times New Roman" w:hAnsi="Times New Roman" w:cs="Times New Roman"/>
          <w:bCs/>
        </w:rPr>
        <w:t>ș</w:t>
      </w:r>
      <w:r w:rsidR="007C705D" w:rsidRPr="00AA538A">
        <w:rPr>
          <w:rFonts w:ascii="Times New Roman" w:hAnsi="Times New Roman" w:cs="Times New Roman"/>
          <w:bCs/>
        </w:rPr>
        <w:t>i atribuire a locurilor de parcare în parcările de domiciliu</w:t>
      </w:r>
      <w:r w:rsidR="007C705D" w:rsidRPr="00AA538A">
        <w:rPr>
          <w:rFonts w:ascii="Times New Roman" w:hAnsi="Times New Roman" w:cs="Times New Roman"/>
          <w:b/>
          <w:bCs/>
        </w:rPr>
        <w:t xml:space="preserve"> </w:t>
      </w:r>
      <w:r w:rsidR="007C705D" w:rsidRPr="00AA538A">
        <w:rPr>
          <w:rFonts w:ascii="Times New Roman" w:hAnsi="Times New Roman" w:cs="Times New Roman"/>
          <w:bCs/>
        </w:rPr>
        <w:t>din Municipiul Câmpulung Moldovenesc</w:t>
      </w:r>
      <w:r w:rsidR="00D56AD7" w:rsidRPr="00AA538A">
        <w:rPr>
          <w:rFonts w:ascii="Times New Roman" w:hAnsi="Times New Roman" w:cs="Times New Roman"/>
          <w:bCs/>
        </w:rPr>
        <w:t>,</w:t>
      </w:r>
      <w:r w:rsidR="007C705D" w:rsidRPr="00AA538A">
        <w:rPr>
          <w:rFonts w:ascii="Times New Roman" w:hAnsi="Times New Roman" w:cs="Times New Roman"/>
          <w:bCs/>
        </w:rPr>
        <w:t xml:space="preserve"> </w:t>
      </w:r>
      <w:r w:rsidR="00835BE5" w:rsidRPr="00AA538A">
        <w:rPr>
          <w:rFonts w:ascii="Times New Roman" w:hAnsi="Times New Roman" w:cs="Times New Roman"/>
          <w:bCs/>
          <w:kern w:val="0"/>
          <w:lang w:eastAsia="ro-RO" w:bidi="ar-SA"/>
        </w:rPr>
        <w:t>aprobat prin</w:t>
      </w:r>
      <w:r w:rsidR="00881FED" w:rsidRPr="00AA538A">
        <w:rPr>
          <w:rFonts w:ascii="Times New Roman" w:hAnsi="Times New Roman" w:cs="Times New Roman"/>
          <w:bCs/>
          <w:kern w:val="0"/>
          <w:lang w:eastAsia="ro-RO" w:bidi="ar-SA"/>
        </w:rPr>
        <w:t xml:space="preserve"> </w:t>
      </w:r>
      <w:r w:rsidR="00DF4775" w:rsidRPr="00AA538A">
        <w:rPr>
          <w:rFonts w:ascii="Times New Roman" w:hAnsi="Times New Roman" w:cs="Times New Roman"/>
          <w:bCs/>
          <w:kern w:val="0"/>
          <w:lang w:eastAsia="ro-RO" w:bidi="ar-SA"/>
        </w:rPr>
        <w:t>Hotărâr</w:t>
      </w:r>
      <w:r w:rsidR="00881FED" w:rsidRPr="00AA538A">
        <w:rPr>
          <w:rFonts w:ascii="Times New Roman" w:hAnsi="Times New Roman" w:cs="Times New Roman"/>
          <w:bCs/>
          <w:kern w:val="0"/>
          <w:lang w:eastAsia="ro-RO" w:bidi="ar-SA"/>
        </w:rPr>
        <w:t>ea</w:t>
      </w:r>
      <w:r w:rsidR="00DF4775" w:rsidRPr="00AA538A">
        <w:rPr>
          <w:rFonts w:ascii="Times New Roman" w:hAnsi="Times New Roman" w:cs="Times New Roman"/>
          <w:b/>
          <w:bCs/>
        </w:rPr>
        <w:t xml:space="preserve"> </w:t>
      </w:r>
      <w:r w:rsidR="00DF4775" w:rsidRPr="00AA538A">
        <w:rPr>
          <w:rFonts w:ascii="Times New Roman" w:hAnsi="Times New Roman" w:cs="Times New Roman"/>
          <w:bCs/>
        </w:rPr>
        <w:t xml:space="preserve">Consiliului Local al Municipiului Câmpulung Moldovenesc numărul 164 din 28.11.2017 </w:t>
      </w:r>
      <w:r w:rsidR="007C705D" w:rsidRPr="00AA538A">
        <w:rPr>
          <w:rFonts w:ascii="Times New Roman" w:hAnsi="Times New Roman" w:cs="Times New Roman"/>
          <w:bCs/>
        </w:rPr>
        <w:t xml:space="preserve"> </w:t>
      </w:r>
      <w:r w:rsidR="0058393E" w:rsidRPr="00AA538A">
        <w:rPr>
          <w:rFonts w:ascii="Times New Roman" w:hAnsi="Times New Roman" w:cs="Times New Roman"/>
          <w:kern w:val="0"/>
          <w:lang w:eastAsia="en-US" w:bidi="ar-SA"/>
        </w:rPr>
        <w:t>se modifică</w:t>
      </w:r>
      <w:r w:rsidR="00D913B8" w:rsidRPr="00AA538A">
        <w:rPr>
          <w:rFonts w:ascii="Times New Roman" w:hAnsi="Times New Roman" w:cs="Times New Roman"/>
          <w:kern w:val="0"/>
          <w:lang w:eastAsia="en-US" w:bidi="ar-SA"/>
        </w:rPr>
        <w:t xml:space="preserve"> </w:t>
      </w:r>
      <w:r w:rsidR="00BD0D90" w:rsidRPr="00AA538A">
        <w:rPr>
          <w:rFonts w:ascii="Times New Roman" w:hAnsi="Times New Roman" w:cs="Times New Roman"/>
          <w:kern w:val="0"/>
          <w:lang w:eastAsia="en-US" w:bidi="ar-SA"/>
        </w:rPr>
        <w:t>ș</w:t>
      </w:r>
      <w:r w:rsidR="00D913B8" w:rsidRPr="00AA538A">
        <w:rPr>
          <w:rFonts w:ascii="Times New Roman" w:hAnsi="Times New Roman" w:cs="Times New Roman"/>
          <w:kern w:val="0"/>
          <w:lang w:eastAsia="en-US" w:bidi="ar-SA"/>
        </w:rPr>
        <w:t>i se completează,</w:t>
      </w:r>
      <w:r w:rsidR="0058393E" w:rsidRPr="00AA538A">
        <w:rPr>
          <w:rFonts w:ascii="Times New Roman" w:hAnsi="Times New Roman" w:cs="Times New Roman"/>
          <w:kern w:val="0"/>
          <w:lang w:eastAsia="en-US" w:bidi="ar-SA"/>
        </w:rPr>
        <w:t xml:space="preserve"> după cum urmează:</w:t>
      </w:r>
    </w:p>
    <w:p w14:paraId="758333A9" w14:textId="77777777" w:rsidR="000E4C99" w:rsidRPr="00AA538A" w:rsidRDefault="000E4C99" w:rsidP="00D62A17">
      <w:pPr>
        <w:pStyle w:val="Default"/>
        <w:ind w:firstLine="810"/>
        <w:jc w:val="both"/>
        <w:rPr>
          <w:rFonts w:ascii="Times New Roman" w:hAnsi="Times New Roman" w:cs="Times New Roman"/>
          <w:kern w:val="0"/>
          <w:sz w:val="8"/>
          <w:szCs w:val="8"/>
          <w:lang w:eastAsia="en-US" w:bidi="ar-SA"/>
        </w:rPr>
      </w:pPr>
    </w:p>
    <w:p w14:paraId="4561D068" w14:textId="77777777" w:rsidR="00D62A17" w:rsidRPr="00AA538A" w:rsidRDefault="00D62A17" w:rsidP="00D62A17">
      <w:pPr>
        <w:pStyle w:val="Default"/>
        <w:ind w:firstLine="810"/>
        <w:jc w:val="both"/>
        <w:rPr>
          <w:rFonts w:ascii="Times New Roman" w:hAnsi="Times New Roman" w:cs="Times New Roman"/>
          <w:kern w:val="0"/>
          <w:sz w:val="8"/>
          <w:szCs w:val="8"/>
          <w:lang w:eastAsia="en-US" w:bidi="ar-SA"/>
        </w:rPr>
      </w:pPr>
    </w:p>
    <w:p w14:paraId="548502EB" w14:textId="374A6C3E" w:rsidR="00670DA9" w:rsidRPr="00AA538A" w:rsidRDefault="008F153D" w:rsidP="00D62A17">
      <w:pPr>
        <w:ind w:firstLine="708"/>
        <w:rPr>
          <w:b/>
          <w:kern w:val="1"/>
          <w:lang w:eastAsia="en-US" w:bidi="hi-IN"/>
        </w:rPr>
      </w:pPr>
      <w:bookmarkStart w:id="2" w:name="_Hlk121159916"/>
      <w:r w:rsidRPr="00AA538A">
        <w:rPr>
          <w:b/>
          <w:kern w:val="1"/>
          <w:lang w:eastAsia="en-US" w:bidi="hi-IN"/>
        </w:rPr>
        <w:t xml:space="preserve">1. </w:t>
      </w:r>
      <w:r w:rsidR="00A56F6F" w:rsidRPr="00AA538A">
        <w:rPr>
          <w:b/>
          <w:kern w:val="1"/>
          <w:lang w:eastAsia="en-US" w:bidi="hi-IN"/>
        </w:rPr>
        <w:t>Alineatul (2) al a</w:t>
      </w:r>
      <w:r w:rsidR="00670DA9" w:rsidRPr="00AA538A">
        <w:rPr>
          <w:b/>
          <w:kern w:val="1"/>
          <w:lang w:eastAsia="en-US" w:bidi="hi-IN"/>
        </w:rPr>
        <w:t>rticolul</w:t>
      </w:r>
      <w:r w:rsidR="00A56F6F" w:rsidRPr="00AA538A">
        <w:rPr>
          <w:b/>
          <w:kern w:val="1"/>
          <w:lang w:eastAsia="en-US" w:bidi="hi-IN"/>
        </w:rPr>
        <w:t>ui</w:t>
      </w:r>
      <w:r w:rsidR="00670DA9" w:rsidRPr="00AA538A">
        <w:rPr>
          <w:b/>
          <w:kern w:val="1"/>
          <w:lang w:eastAsia="en-US" w:bidi="hi-IN"/>
        </w:rPr>
        <w:t xml:space="preserve"> 12 se modifică </w:t>
      </w:r>
      <w:r w:rsidR="00BD0D90" w:rsidRPr="00AA538A">
        <w:rPr>
          <w:b/>
          <w:kern w:val="1"/>
          <w:lang w:eastAsia="en-US" w:bidi="hi-IN"/>
        </w:rPr>
        <w:t>ș</w:t>
      </w:r>
      <w:r w:rsidR="00670DA9" w:rsidRPr="00AA538A">
        <w:rPr>
          <w:b/>
          <w:kern w:val="1"/>
          <w:lang w:eastAsia="en-US" w:bidi="hi-IN"/>
        </w:rPr>
        <w:t xml:space="preserve">i va avea următorul cuprins: </w:t>
      </w:r>
    </w:p>
    <w:bookmarkEnd w:id="2"/>
    <w:p w14:paraId="0DCDC2BF" w14:textId="3FB8814A" w:rsidR="00670DA9" w:rsidRPr="00AA538A" w:rsidRDefault="00670DA9" w:rsidP="00D62A17">
      <w:pPr>
        <w:pStyle w:val="Default"/>
        <w:ind w:firstLine="709"/>
        <w:jc w:val="both"/>
        <w:rPr>
          <w:rFonts w:ascii="Times New Roman" w:hAnsi="Times New Roman" w:cs="Times New Roman"/>
          <w:lang w:eastAsia="en-US"/>
        </w:rPr>
      </w:pPr>
      <w:r w:rsidRPr="00AA538A">
        <w:rPr>
          <w:rFonts w:ascii="Times New Roman" w:hAnsi="Times New Roman" w:cs="Times New Roman"/>
          <w:bCs/>
          <w:lang w:eastAsia="en-US"/>
        </w:rPr>
        <w:t>,, (2</w:t>
      </w:r>
      <w:r w:rsidRPr="00AA538A">
        <w:rPr>
          <w:rFonts w:ascii="Times New Roman" w:hAnsi="Times New Roman" w:cs="Times New Roman"/>
          <w:lang w:eastAsia="en-US"/>
        </w:rPr>
        <w:t xml:space="preserve">) </w:t>
      </w:r>
      <w:r w:rsidRPr="00AA538A">
        <w:rPr>
          <w:rFonts w:ascii="Times New Roman" w:hAnsi="Times New Roman" w:cs="Times New Roman"/>
          <w:bCs/>
          <w:lang w:eastAsia="en-US"/>
        </w:rPr>
        <w:t xml:space="preserve">În </w:t>
      </w:r>
      <w:r w:rsidRPr="00AA538A">
        <w:rPr>
          <w:rFonts w:ascii="Times New Roman" w:hAnsi="Times New Roman" w:cs="Times New Roman"/>
          <w:kern w:val="0"/>
          <w:lang w:eastAsia="en-US" w:bidi="ar-SA"/>
        </w:rPr>
        <w:t xml:space="preserve">cazul în care </w:t>
      </w:r>
      <w:bookmarkStart w:id="3" w:name="_Hlk121163798"/>
      <w:r w:rsidRPr="00AA538A">
        <w:rPr>
          <w:rFonts w:ascii="Times New Roman" w:hAnsi="Times New Roman" w:cs="Times New Roman"/>
          <w:kern w:val="0"/>
          <w:lang w:eastAsia="en-US" w:bidi="ar-SA"/>
        </w:rPr>
        <w:t xml:space="preserve">după procedurile de atribuire/licitare rămân locuri de parcare, </w:t>
      </w:r>
      <w:bookmarkEnd w:id="3"/>
      <w:r w:rsidR="00A56F6F" w:rsidRPr="00AA538A">
        <w:rPr>
          <w:rFonts w:ascii="Times New Roman" w:hAnsi="Times New Roman" w:cs="Times New Roman"/>
          <w:lang w:eastAsia="ro-RO"/>
        </w:rPr>
        <w:t xml:space="preserve">acestea se pot atribui proprietarilor de locuințe/locatarilor din imobilele apropiate parcărilor de domiciliu amenajate, precum </w:t>
      </w:r>
      <w:r w:rsidR="00BD0D90" w:rsidRPr="00AA538A">
        <w:rPr>
          <w:rFonts w:ascii="Times New Roman" w:hAnsi="Times New Roman" w:cs="Times New Roman"/>
          <w:lang w:eastAsia="ro-RO"/>
        </w:rPr>
        <w:t>ș</w:t>
      </w:r>
      <w:r w:rsidR="00A56F6F" w:rsidRPr="00AA538A">
        <w:rPr>
          <w:rFonts w:ascii="Times New Roman" w:hAnsi="Times New Roman" w:cs="Times New Roman"/>
          <w:lang w:eastAsia="ro-RO"/>
        </w:rPr>
        <w:t xml:space="preserve">i </w:t>
      </w:r>
      <w:r w:rsidR="00A56F6F" w:rsidRPr="00AA538A">
        <w:rPr>
          <w:rFonts w:ascii="Times New Roman" w:hAnsi="Times New Roman" w:cs="Times New Roman"/>
        </w:rPr>
        <w:t xml:space="preserve">instituțiilor publice </w:t>
      </w:r>
      <w:r w:rsidR="00BD0D90" w:rsidRPr="00AA538A">
        <w:rPr>
          <w:rFonts w:ascii="Times New Roman" w:hAnsi="Times New Roman" w:cs="Times New Roman"/>
        </w:rPr>
        <w:t>ș</w:t>
      </w:r>
      <w:r w:rsidR="00A56F6F" w:rsidRPr="00AA538A">
        <w:rPr>
          <w:rFonts w:ascii="Times New Roman" w:hAnsi="Times New Roman" w:cs="Times New Roman"/>
        </w:rPr>
        <w:t>i angajaților acestora</w:t>
      </w:r>
      <w:r w:rsidRPr="00AA538A">
        <w:rPr>
          <w:rFonts w:ascii="Times New Roman" w:hAnsi="Times New Roman" w:cs="Times New Roman"/>
          <w:bCs/>
          <w:lang w:eastAsia="en-US"/>
        </w:rPr>
        <w:t>.</w:t>
      </w:r>
      <w:r w:rsidRPr="00AA538A">
        <w:rPr>
          <w:rFonts w:ascii="Times New Roman" w:hAnsi="Times New Roman" w:cs="Times New Roman"/>
          <w:lang w:eastAsia="en-US"/>
        </w:rPr>
        <w:t>"</w:t>
      </w:r>
    </w:p>
    <w:p w14:paraId="29B4D6E8" w14:textId="7B92A689" w:rsidR="00FB6BE0" w:rsidRPr="00AA538A" w:rsidRDefault="008F153D" w:rsidP="00D62A17">
      <w:pPr>
        <w:pStyle w:val="Default"/>
        <w:ind w:firstLine="708"/>
        <w:jc w:val="both"/>
        <w:rPr>
          <w:rFonts w:ascii="Times New Roman" w:hAnsi="Times New Roman" w:cs="Times New Roman"/>
          <w:b/>
          <w:lang w:eastAsia="en-US"/>
        </w:rPr>
      </w:pPr>
      <w:bookmarkStart w:id="4" w:name="_Hlk121159206"/>
      <w:r w:rsidRPr="00AA538A">
        <w:rPr>
          <w:rFonts w:ascii="Times New Roman" w:hAnsi="Times New Roman" w:cs="Times New Roman"/>
          <w:b/>
          <w:kern w:val="0"/>
          <w:lang w:eastAsia="en-US" w:bidi="ar-SA"/>
        </w:rPr>
        <w:t xml:space="preserve">2. </w:t>
      </w:r>
      <w:r w:rsidR="00A56F6F" w:rsidRPr="00AA538A">
        <w:rPr>
          <w:rFonts w:ascii="Times New Roman" w:hAnsi="Times New Roman" w:cs="Times New Roman"/>
          <w:b/>
          <w:kern w:val="0"/>
          <w:lang w:eastAsia="en-US" w:bidi="ar-SA"/>
        </w:rPr>
        <w:t>Alineatul (2) al a</w:t>
      </w:r>
      <w:r w:rsidR="007A569F" w:rsidRPr="00AA538A">
        <w:rPr>
          <w:rFonts w:ascii="Times New Roman" w:hAnsi="Times New Roman" w:cs="Times New Roman"/>
          <w:b/>
          <w:kern w:val="0"/>
          <w:lang w:eastAsia="en-US" w:bidi="ar-SA"/>
        </w:rPr>
        <w:t>rticolul</w:t>
      </w:r>
      <w:r w:rsidR="00A56F6F" w:rsidRPr="00AA538A">
        <w:rPr>
          <w:rFonts w:ascii="Times New Roman" w:hAnsi="Times New Roman" w:cs="Times New Roman"/>
          <w:b/>
          <w:kern w:val="0"/>
          <w:lang w:eastAsia="en-US" w:bidi="ar-SA"/>
        </w:rPr>
        <w:t>ui</w:t>
      </w:r>
      <w:r w:rsidR="007A569F" w:rsidRPr="00AA538A">
        <w:rPr>
          <w:rFonts w:ascii="Times New Roman" w:hAnsi="Times New Roman" w:cs="Times New Roman"/>
          <w:b/>
          <w:kern w:val="0"/>
          <w:lang w:eastAsia="en-US" w:bidi="ar-SA"/>
        </w:rPr>
        <w:t xml:space="preserve"> </w:t>
      </w:r>
      <w:r w:rsidR="000E4C99" w:rsidRPr="00AA538A">
        <w:rPr>
          <w:rFonts w:ascii="Times New Roman" w:hAnsi="Times New Roman" w:cs="Times New Roman"/>
          <w:b/>
          <w:kern w:val="0"/>
          <w:lang w:eastAsia="en-US" w:bidi="ar-SA"/>
        </w:rPr>
        <w:t>1</w:t>
      </w:r>
      <w:r w:rsidR="007C705D" w:rsidRPr="00AA538A">
        <w:rPr>
          <w:rFonts w:ascii="Times New Roman" w:hAnsi="Times New Roman" w:cs="Times New Roman"/>
          <w:b/>
          <w:kern w:val="0"/>
          <w:lang w:eastAsia="en-US" w:bidi="ar-SA"/>
        </w:rPr>
        <w:t>4</w:t>
      </w:r>
      <w:r w:rsidR="007A569F" w:rsidRPr="00AA538A">
        <w:rPr>
          <w:rFonts w:ascii="Times New Roman" w:hAnsi="Times New Roman" w:cs="Times New Roman"/>
          <w:b/>
          <w:kern w:val="0"/>
          <w:lang w:eastAsia="en-US" w:bidi="ar-SA"/>
        </w:rPr>
        <w:t xml:space="preserve"> </w:t>
      </w:r>
      <w:r w:rsidR="00FB6BE0" w:rsidRPr="00AA538A">
        <w:rPr>
          <w:rFonts w:ascii="Times New Roman" w:hAnsi="Times New Roman" w:cs="Times New Roman"/>
          <w:b/>
          <w:lang w:eastAsia="en-US"/>
        </w:rPr>
        <w:t xml:space="preserve">se modifică </w:t>
      </w:r>
      <w:r w:rsidR="00BD0D90" w:rsidRPr="00AA538A">
        <w:rPr>
          <w:rFonts w:ascii="Times New Roman" w:hAnsi="Times New Roman" w:cs="Times New Roman"/>
          <w:b/>
          <w:lang w:eastAsia="en-US"/>
        </w:rPr>
        <w:t>ș</w:t>
      </w:r>
      <w:r w:rsidR="00FB6BE0" w:rsidRPr="00AA538A">
        <w:rPr>
          <w:rFonts w:ascii="Times New Roman" w:hAnsi="Times New Roman" w:cs="Times New Roman"/>
          <w:b/>
          <w:lang w:eastAsia="en-US"/>
        </w:rPr>
        <w:t xml:space="preserve">i va avea următorul cuprins: </w:t>
      </w:r>
    </w:p>
    <w:p w14:paraId="19A53AA1" w14:textId="13D4D1F3" w:rsidR="00E00C63" w:rsidRPr="00AA538A" w:rsidRDefault="008F153D" w:rsidP="00D62A17">
      <w:pPr>
        <w:ind w:firstLine="709"/>
        <w:jc w:val="both"/>
        <w:rPr>
          <w:lang w:eastAsia="en-US"/>
        </w:rPr>
      </w:pPr>
      <w:bookmarkStart w:id="5" w:name="_Hlk121159226"/>
      <w:bookmarkEnd w:id="4"/>
      <w:r w:rsidRPr="00AA538A">
        <w:rPr>
          <w:bCs/>
          <w:lang w:eastAsia="en-US"/>
        </w:rPr>
        <w:t xml:space="preserve"> </w:t>
      </w:r>
      <w:r w:rsidR="00FB6BE0" w:rsidRPr="00AA538A">
        <w:rPr>
          <w:bCs/>
          <w:lang w:eastAsia="en-US"/>
        </w:rPr>
        <w:t>,,(2</w:t>
      </w:r>
      <w:r w:rsidR="00FB6BE0" w:rsidRPr="00AA538A">
        <w:rPr>
          <w:lang w:eastAsia="en-US"/>
        </w:rPr>
        <w:t xml:space="preserve">) </w:t>
      </w:r>
      <w:bookmarkEnd w:id="5"/>
      <w:r w:rsidR="00E00C63" w:rsidRPr="00AA538A">
        <w:rPr>
          <w:lang w:eastAsia="en-US"/>
        </w:rPr>
        <w:t xml:space="preserve">Titularul permisului de parcare poate solicita prelungirea perioadei de valabilitate a acestuia. În acest sens, se va prezenta la Compartimentul transport auto </w:t>
      </w:r>
      <w:r w:rsidR="00BD0D90" w:rsidRPr="00AA538A">
        <w:rPr>
          <w:lang w:eastAsia="en-US"/>
        </w:rPr>
        <w:t>ș</w:t>
      </w:r>
      <w:r w:rsidR="00E00C63" w:rsidRPr="00AA538A">
        <w:rPr>
          <w:lang w:eastAsia="en-US"/>
        </w:rPr>
        <w:t xml:space="preserve">i monitorizare parcări la cel mult 30 zile după  expirarea perioadei de valabilitate, în vederea achitării taxei aferente locului de parcare, respectiv taxa de bază sau valoarea taxei licitate după caz, cu următoarele documente: </w:t>
      </w:r>
    </w:p>
    <w:p w14:paraId="72C6FCBD" w14:textId="77777777" w:rsidR="00E00C63" w:rsidRPr="00AA538A" w:rsidRDefault="00E00C63" w:rsidP="00D62A17">
      <w:pPr>
        <w:numPr>
          <w:ilvl w:val="0"/>
          <w:numId w:val="1"/>
        </w:numPr>
        <w:tabs>
          <w:tab w:val="num" w:pos="851"/>
        </w:tabs>
        <w:ind w:left="0" w:firstLine="709"/>
        <w:jc w:val="both"/>
        <w:rPr>
          <w:lang w:eastAsia="en-US"/>
        </w:rPr>
      </w:pPr>
      <w:r w:rsidRPr="00AA538A">
        <w:rPr>
          <w:lang w:eastAsia="en-US"/>
        </w:rPr>
        <w:t>dovada dețineri sau dreptul de utilizare a autoturismului: certificatul de înmatriculare (cu I.T.P. valabil), contractul de leasing sau comodat;</w:t>
      </w:r>
    </w:p>
    <w:p w14:paraId="56DADF16" w14:textId="77777777" w:rsidR="00E00C63" w:rsidRPr="00AA538A" w:rsidRDefault="00E00C63" w:rsidP="00D62A17">
      <w:pPr>
        <w:numPr>
          <w:ilvl w:val="0"/>
          <w:numId w:val="1"/>
        </w:numPr>
        <w:tabs>
          <w:tab w:val="num" w:pos="851"/>
        </w:tabs>
        <w:ind w:left="0" w:firstLine="709"/>
        <w:jc w:val="both"/>
        <w:rPr>
          <w:lang w:eastAsia="en-US"/>
        </w:rPr>
      </w:pPr>
      <w:r w:rsidRPr="00AA538A">
        <w:rPr>
          <w:lang w:eastAsia="en-US"/>
        </w:rPr>
        <w:t>permisul de parcare pentru parcarea de domiciliu;</w:t>
      </w:r>
    </w:p>
    <w:p w14:paraId="25AD35B9" w14:textId="77777777" w:rsidR="00FB6BE0" w:rsidRPr="00AA538A" w:rsidRDefault="00E00C63" w:rsidP="00D62A17">
      <w:pPr>
        <w:numPr>
          <w:ilvl w:val="0"/>
          <w:numId w:val="1"/>
        </w:numPr>
        <w:tabs>
          <w:tab w:val="num" w:pos="851"/>
        </w:tabs>
        <w:ind w:left="0" w:firstLine="709"/>
        <w:jc w:val="both"/>
        <w:rPr>
          <w:lang w:eastAsia="en-US"/>
        </w:rPr>
      </w:pPr>
      <w:proofErr w:type="spellStart"/>
      <w:r w:rsidRPr="00AA538A">
        <w:rPr>
          <w:lang w:eastAsia="en-US"/>
        </w:rPr>
        <w:t>chitanţa</w:t>
      </w:r>
      <w:proofErr w:type="spellEnd"/>
      <w:r w:rsidRPr="00AA538A">
        <w:rPr>
          <w:lang w:eastAsia="en-US"/>
        </w:rPr>
        <w:t xml:space="preserve"> în baza căreia s-a prelungit perioada de valabilitate a permisului pentru locul de parcare.</w:t>
      </w:r>
      <w:r w:rsidR="00FA005E" w:rsidRPr="00AA538A">
        <w:rPr>
          <w:lang w:eastAsia="en-US"/>
        </w:rPr>
        <w:t>"</w:t>
      </w:r>
    </w:p>
    <w:p w14:paraId="00F2AED0" w14:textId="6D9A18EB" w:rsidR="008F153D" w:rsidRDefault="008F153D" w:rsidP="00D62A17">
      <w:pPr>
        <w:ind w:left="709"/>
        <w:jc w:val="both"/>
        <w:rPr>
          <w:lang w:eastAsia="en-US"/>
        </w:rPr>
      </w:pPr>
    </w:p>
    <w:p w14:paraId="4BBACE3B" w14:textId="77777777" w:rsidR="00AA538A" w:rsidRPr="00AA538A" w:rsidRDefault="00AA538A" w:rsidP="00D62A17">
      <w:pPr>
        <w:ind w:left="709"/>
        <w:jc w:val="both"/>
        <w:rPr>
          <w:lang w:eastAsia="en-US"/>
        </w:rPr>
      </w:pPr>
    </w:p>
    <w:p w14:paraId="7929024E" w14:textId="77777777" w:rsidR="008F153D" w:rsidRPr="00AA538A" w:rsidRDefault="008F153D" w:rsidP="00BA34A9">
      <w:pPr>
        <w:pStyle w:val="Default"/>
        <w:ind w:firstLine="708"/>
        <w:jc w:val="both"/>
        <w:rPr>
          <w:rFonts w:ascii="Times New Roman" w:hAnsi="Times New Roman" w:cs="Times New Roman"/>
          <w:b/>
          <w:kern w:val="0"/>
          <w:lang w:eastAsia="en-US" w:bidi="ar-SA"/>
        </w:rPr>
      </w:pPr>
      <w:r w:rsidRPr="00AA538A">
        <w:rPr>
          <w:rFonts w:ascii="Times New Roman" w:hAnsi="Times New Roman" w:cs="Times New Roman"/>
          <w:b/>
          <w:kern w:val="0"/>
          <w:lang w:eastAsia="en-US" w:bidi="ar-SA"/>
        </w:rPr>
        <w:lastRenderedPageBreak/>
        <w:t xml:space="preserve">3. </w:t>
      </w:r>
      <w:r w:rsidR="00A56F6F" w:rsidRPr="00AA538A">
        <w:rPr>
          <w:rFonts w:ascii="Times New Roman" w:hAnsi="Times New Roman" w:cs="Times New Roman"/>
          <w:b/>
          <w:kern w:val="0"/>
          <w:lang w:eastAsia="en-US" w:bidi="ar-SA"/>
        </w:rPr>
        <w:t>La</w:t>
      </w:r>
      <w:r w:rsidR="00FA005E" w:rsidRPr="00AA538A">
        <w:rPr>
          <w:rFonts w:ascii="Times New Roman" w:hAnsi="Times New Roman" w:cs="Times New Roman"/>
          <w:b/>
          <w:kern w:val="0"/>
          <w:lang w:eastAsia="en-US" w:bidi="ar-SA"/>
        </w:rPr>
        <w:t xml:space="preserve"> </w:t>
      </w:r>
      <w:r w:rsidR="00D56AD7" w:rsidRPr="00AA538A">
        <w:rPr>
          <w:rFonts w:ascii="Times New Roman" w:hAnsi="Times New Roman" w:cs="Times New Roman"/>
          <w:b/>
          <w:kern w:val="0"/>
          <w:lang w:eastAsia="en-US" w:bidi="ar-SA"/>
        </w:rPr>
        <w:t>articolul 14</w:t>
      </w:r>
      <w:bookmarkStart w:id="6" w:name="_Hlk121159531"/>
      <w:r w:rsidR="00A56F6F" w:rsidRPr="00AA538A">
        <w:rPr>
          <w:rFonts w:ascii="Times New Roman" w:hAnsi="Times New Roman" w:cs="Times New Roman"/>
          <w:b/>
          <w:kern w:val="0"/>
          <w:lang w:eastAsia="en-US" w:bidi="ar-SA"/>
        </w:rPr>
        <w:t xml:space="preserve">, după </w:t>
      </w:r>
      <w:r w:rsidR="00D56AD7" w:rsidRPr="00AA538A">
        <w:rPr>
          <w:rFonts w:ascii="Times New Roman" w:hAnsi="Times New Roman" w:cs="Times New Roman"/>
          <w:b/>
          <w:kern w:val="0"/>
          <w:lang w:eastAsia="en-US" w:bidi="ar-SA"/>
        </w:rPr>
        <w:t>aline</w:t>
      </w:r>
      <w:r w:rsidR="00FA005E" w:rsidRPr="00AA538A">
        <w:rPr>
          <w:rFonts w:ascii="Times New Roman" w:hAnsi="Times New Roman" w:cs="Times New Roman"/>
          <w:b/>
          <w:kern w:val="0"/>
          <w:lang w:eastAsia="en-US" w:bidi="ar-SA"/>
        </w:rPr>
        <w:t>atul (</w:t>
      </w:r>
      <w:r w:rsidR="00E00C63" w:rsidRPr="00AA538A">
        <w:rPr>
          <w:rFonts w:ascii="Times New Roman" w:hAnsi="Times New Roman" w:cs="Times New Roman"/>
          <w:b/>
          <w:kern w:val="0"/>
          <w:lang w:eastAsia="en-US" w:bidi="ar-SA"/>
        </w:rPr>
        <w:t>3</w:t>
      </w:r>
      <w:r w:rsidR="00FA005E" w:rsidRPr="00AA538A">
        <w:rPr>
          <w:rFonts w:ascii="Times New Roman" w:hAnsi="Times New Roman" w:cs="Times New Roman"/>
          <w:b/>
          <w:kern w:val="0"/>
          <w:lang w:eastAsia="en-US" w:bidi="ar-SA"/>
        </w:rPr>
        <w:t>)</w:t>
      </w:r>
      <w:r w:rsidR="000E4C99" w:rsidRPr="00AA538A">
        <w:rPr>
          <w:rFonts w:ascii="Times New Roman" w:hAnsi="Times New Roman" w:cs="Times New Roman"/>
          <w:b/>
          <w:kern w:val="0"/>
          <w:lang w:eastAsia="en-US" w:bidi="ar-SA"/>
        </w:rPr>
        <w:t xml:space="preserve"> </w:t>
      </w:r>
      <w:bookmarkEnd w:id="6"/>
      <w:r w:rsidR="000E4C99" w:rsidRPr="00AA538A">
        <w:rPr>
          <w:rFonts w:ascii="Times New Roman" w:hAnsi="Times New Roman" w:cs="Times New Roman"/>
          <w:b/>
          <w:kern w:val="0"/>
          <w:lang w:eastAsia="en-US" w:bidi="ar-SA"/>
        </w:rPr>
        <w:t>se introduc</w:t>
      </w:r>
      <w:r w:rsidR="00FA005E" w:rsidRPr="00AA538A">
        <w:rPr>
          <w:rFonts w:ascii="Times New Roman" w:hAnsi="Times New Roman" w:cs="Times New Roman"/>
          <w:b/>
          <w:kern w:val="0"/>
          <w:lang w:eastAsia="en-US" w:bidi="ar-SA"/>
        </w:rPr>
        <w:t>e</w:t>
      </w:r>
      <w:r w:rsidR="000E4C99" w:rsidRPr="00AA538A">
        <w:rPr>
          <w:rFonts w:ascii="Times New Roman" w:hAnsi="Times New Roman" w:cs="Times New Roman"/>
          <w:b/>
          <w:kern w:val="0"/>
          <w:lang w:eastAsia="en-US" w:bidi="ar-SA"/>
        </w:rPr>
        <w:t xml:space="preserve"> </w:t>
      </w:r>
      <w:r w:rsidR="00D56AD7" w:rsidRPr="00AA538A">
        <w:rPr>
          <w:rFonts w:ascii="Times New Roman" w:hAnsi="Times New Roman" w:cs="Times New Roman"/>
          <w:b/>
          <w:kern w:val="0"/>
          <w:lang w:eastAsia="en-US" w:bidi="ar-SA"/>
        </w:rPr>
        <w:t>un nou aline</w:t>
      </w:r>
      <w:r w:rsidR="00FA005E" w:rsidRPr="00AA538A">
        <w:rPr>
          <w:rFonts w:ascii="Times New Roman" w:hAnsi="Times New Roman" w:cs="Times New Roman"/>
          <w:b/>
          <w:kern w:val="0"/>
          <w:lang w:eastAsia="en-US" w:bidi="ar-SA"/>
        </w:rPr>
        <w:t>at</w:t>
      </w:r>
      <w:r w:rsidR="00EE28F8" w:rsidRPr="00AA538A">
        <w:rPr>
          <w:rFonts w:ascii="Times New Roman" w:hAnsi="Times New Roman" w:cs="Times New Roman"/>
          <w:b/>
          <w:kern w:val="0"/>
          <w:lang w:eastAsia="en-US" w:bidi="ar-SA"/>
        </w:rPr>
        <w:t>, alin</w:t>
      </w:r>
      <w:r w:rsidR="00C65A67" w:rsidRPr="00AA538A">
        <w:rPr>
          <w:rFonts w:ascii="Times New Roman" w:hAnsi="Times New Roman" w:cs="Times New Roman"/>
          <w:b/>
          <w:kern w:val="0"/>
          <w:lang w:eastAsia="en-US" w:bidi="ar-SA"/>
        </w:rPr>
        <w:t>e</w:t>
      </w:r>
      <w:r w:rsidR="00EE28F8" w:rsidRPr="00AA538A">
        <w:rPr>
          <w:rFonts w:ascii="Times New Roman" w:hAnsi="Times New Roman" w:cs="Times New Roman"/>
          <w:b/>
          <w:kern w:val="0"/>
          <w:lang w:eastAsia="en-US" w:bidi="ar-SA"/>
        </w:rPr>
        <w:t>atul</w:t>
      </w:r>
      <w:r w:rsidR="00FA005E" w:rsidRPr="00AA538A">
        <w:rPr>
          <w:rFonts w:ascii="Times New Roman" w:hAnsi="Times New Roman" w:cs="Times New Roman"/>
          <w:b/>
          <w:kern w:val="0"/>
          <w:lang w:eastAsia="en-US" w:bidi="ar-SA"/>
        </w:rPr>
        <w:t xml:space="preserve"> (</w:t>
      </w:r>
      <w:r w:rsidR="00E00C63" w:rsidRPr="00AA538A">
        <w:rPr>
          <w:rFonts w:ascii="Times New Roman" w:hAnsi="Times New Roman" w:cs="Times New Roman"/>
          <w:b/>
          <w:kern w:val="0"/>
          <w:lang w:eastAsia="en-US" w:bidi="ar-SA"/>
        </w:rPr>
        <w:t>4</w:t>
      </w:r>
      <w:r w:rsidR="00FA005E" w:rsidRPr="00AA538A">
        <w:rPr>
          <w:rFonts w:ascii="Times New Roman" w:hAnsi="Times New Roman" w:cs="Times New Roman"/>
          <w:b/>
          <w:kern w:val="0"/>
          <w:lang w:eastAsia="en-US" w:bidi="ar-SA"/>
        </w:rPr>
        <w:t>)</w:t>
      </w:r>
      <w:r w:rsidR="00055F61" w:rsidRPr="00AA538A">
        <w:rPr>
          <w:rFonts w:ascii="Times New Roman" w:hAnsi="Times New Roman" w:cs="Times New Roman"/>
          <w:b/>
          <w:kern w:val="0"/>
          <w:lang w:eastAsia="en-US" w:bidi="ar-SA"/>
        </w:rPr>
        <w:t>,</w:t>
      </w:r>
      <w:r w:rsidR="007A569F" w:rsidRPr="00AA538A">
        <w:rPr>
          <w:rFonts w:ascii="Times New Roman" w:hAnsi="Times New Roman" w:cs="Times New Roman"/>
          <w:b/>
          <w:kern w:val="0"/>
          <w:lang w:eastAsia="en-US" w:bidi="ar-SA"/>
        </w:rPr>
        <w:t xml:space="preserve"> </w:t>
      </w:r>
      <w:r w:rsidR="000E4C99" w:rsidRPr="00AA538A">
        <w:rPr>
          <w:rFonts w:ascii="Times New Roman" w:hAnsi="Times New Roman" w:cs="Times New Roman"/>
          <w:b/>
          <w:kern w:val="0"/>
          <w:lang w:eastAsia="en-US" w:bidi="ar-SA"/>
        </w:rPr>
        <w:t>c</w:t>
      </w:r>
      <w:r w:rsidR="00FA005E" w:rsidRPr="00AA538A">
        <w:rPr>
          <w:rFonts w:ascii="Times New Roman" w:hAnsi="Times New Roman" w:cs="Times New Roman"/>
          <w:b/>
          <w:kern w:val="0"/>
          <w:lang w:eastAsia="en-US" w:bidi="ar-SA"/>
        </w:rPr>
        <w:t>are va avea</w:t>
      </w:r>
      <w:r w:rsidR="000E4C99" w:rsidRPr="00AA538A">
        <w:rPr>
          <w:rFonts w:ascii="Times New Roman" w:hAnsi="Times New Roman" w:cs="Times New Roman"/>
          <w:b/>
          <w:kern w:val="0"/>
          <w:lang w:eastAsia="en-US" w:bidi="ar-SA"/>
        </w:rPr>
        <w:t xml:space="preserve"> următorul cuprins:</w:t>
      </w:r>
    </w:p>
    <w:p w14:paraId="354A52A3" w14:textId="6818A43D" w:rsidR="00055F61" w:rsidRPr="00AA538A" w:rsidRDefault="000E4C99" w:rsidP="00BA34A9">
      <w:pPr>
        <w:pStyle w:val="Default"/>
        <w:ind w:firstLine="708"/>
        <w:jc w:val="both"/>
        <w:rPr>
          <w:rFonts w:ascii="Times New Roman" w:hAnsi="Times New Roman" w:cs="Times New Roman"/>
        </w:rPr>
      </w:pPr>
      <w:r w:rsidRPr="00AA538A">
        <w:rPr>
          <w:rFonts w:ascii="Times New Roman" w:hAnsi="Times New Roman" w:cs="Times New Roman"/>
        </w:rPr>
        <w:t>,,</w:t>
      </w:r>
      <w:r w:rsidR="00E00C63" w:rsidRPr="00AA538A">
        <w:rPr>
          <w:rFonts w:ascii="Times New Roman" w:hAnsi="Times New Roman" w:cs="Times New Roman"/>
        </w:rPr>
        <w:t xml:space="preserve">(4) </w:t>
      </w:r>
      <w:bookmarkStart w:id="7" w:name="_Hlk121163913"/>
      <w:r w:rsidR="00E00C63" w:rsidRPr="00AA538A">
        <w:rPr>
          <w:rFonts w:ascii="Times New Roman" w:hAnsi="Times New Roman" w:cs="Times New Roman"/>
        </w:rPr>
        <w:t>După expirarea perioadei de valabilitate,</w:t>
      </w:r>
      <w:r w:rsidR="00A56F6F" w:rsidRPr="00AA538A">
        <w:rPr>
          <w:rFonts w:ascii="Times New Roman" w:hAnsi="Times New Roman" w:cs="Times New Roman"/>
        </w:rPr>
        <w:t xml:space="preserve"> permisul pentru</w:t>
      </w:r>
      <w:r w:rsidR="00E00C63" w:rsidRPr="00AA538A">
        <w:rPr>
          <w:rFonts w:ascii="Times New Roman" w:hAnsi="Times New Roman" w:cs="Times New Roman"/>
        </w:rPr>
        <w:t xml:space="preserve"> locul de parcare atribuit prin procedura de licitație poate fi prelungi</w:t>
      </w:r>
      <w:r w:rsidR="00A56F6F" w:rsidRPr="00AA538A">
        <w:rPr>
          <w:rFonts w:ascii="Times New Roman" w:hAnsi="Times New Roman" w:cs="Times New Roman"/>
        </w:rPr>
        <w:t>t</w:t>
      </w:r>
      <w:r w:rsidR="00055F61" w:rsidRPr="00AA538A">
        <w:rPr>
          <w:rFonts w:ascii="Times New Roman" w:hAnsi="Times New Roman" w:cs="Times New Roman"/>
        </w:rPr>
        <w:t xml:space="preserve"> </w:t>
      </w:r>
      <w:r w:rsidR="00E00C63" w:rsidRPr="00AA538A">
        <w:rPr>
          <w:rFonts w:ascii="Times New Roman" w:hAnsi="Times New Roman" w:cs="Times New Roman"/>
        </w:rPr>
        <w:t xml:space="preserve">la cerere la tariful stabilit </w:t>
      </w:r>
      <w:r w:rsidR="00A56F6F" w:rsidRPr="00AA538A">
        <w:rPr>
          <w:rFonts w:ascii="Times New Roman" w:hAnsi="Times New Roman" w:cs="Times New Roman"/>
        </w:rPr>
        <w:t>în urma</w:t>
      </w:r>
      <w:r w:rsidR="008C4C97" w:rsidRPr="00AA538A">
        <w:rPr>
          <w:rFonts w:ascii="Times New Roman" w:hAnsi="Times New Roman" w:cs="Times New Roman"/>
        </w:rPr>
        <w:t xml:space="preserve"> adjudecării</w:t>
      </w:r>
      <w:r w:rsidR="00E00C63" w:rsidRPr="00AA538A">
        <w:rPr>
          <w:rFonts w:ascii="Times New Roman" w:hAnsi="Times New Roman" w:cs="Times New Roman"/>
        </w:rPr>
        <w:t xml:space="preserve"> </w:t>
      </w:r>
      <w:r w:rsidR="00D51CDC" w:rsidRPr="00AA538A">
        <w:rPr>
          <w:rFonts w:ascii="Times New Roman" w:hAnsi="Times New Roman" w:cs="Times New Roman"/>
        </w:rPr>
        <w:t>licitației</w:t>
      </w:r>
      <w:r w:rsidR="00E00C63" w:rsidRPr="00AA538A">
        <w:rPr>
          <w:rFonts w:ascii="Times New Roman" w:hAnsi="Times New Roman" w:cs="Times New Roman"/>
        </w:rPr>
        <w:t xml:space="preserve">. Dacă în termen de 30 zile de la data expirării perioadei de valabilitate a permisului nu există o solicitare de prelungire a acestuia, locul de parcare devine disponibil </w:t>
      </w:r>
      <w:r w:rsidR="00BD0D90" w:rsidRPr="00AA538A">
        <w:rPr>
          <w:rFonts w:ascii="Times New Roman" w:hAnsi="Times New Roman" w:cs="Times New Roman"/>
        </w:rPr>
        <w:t>ș</w:t>
      </w:r>
      <w:r w:rsidR="00E00C63" w:rsidRPr="00AA538A">
        <w:rPr>
          <w:rFonts w:ascii="Times New Roman" w:hAnsi="Times New Roman" w:cs="Times New Roman"/>
        </w:rPr>
        <w:t>i se va atribui  în condițiile prezentului regulament.</w:t>
      </w:r>
      <w:bookmarkEnd w:id="7"/>
      <w:r w:rsidR="00E00C63" w:rsidRPr="00AA538A">
        <w:rPr>
          <w:rFonts w:ascii="Times New Roman" w:hAnsi="Times New Roman" w:cs="Times New Roman"/>
        </w:rPr>
        <w:t>"</w:t>
      </w:r>
    </w:p>
    <w:p w14:paraId="7F511698" w14:textId="7EC8F48E" w:rsidR="00AF0F26" w:rsidRPr="00AA538A" w:rsidRDefault="00031735" w:rsidP="00BA34A9">
      <w:pPr>
        <w:pStyle w:val="Default"/>
        <w:ind w:firstLine="708"/>
        <w:jc w:val="both"/>
        <w:rPr>
          <w:rFonts w:ascii="Times New Roman" w:hAnsi="Times New Roman" w:cs="Times New Roman"/>
          <w:b/>
          <w:lang w:eastAsia="en-US"/>
        </w:rPr>
      </w:pPr>
      <w:bookmarkStart w:id="8" w:name="_Hlk505266157"/>
      <w:r w:rsidRPr="00AA538A">
        <w:rPr>
          <w:rFonts w:ascii="Times New Roman" w:hAnsi="Times New Roman" w:cs="Times New Roman"/>
          <w:b/>
          <w:lang w:eastAsia="en-US"/>
        </w:rPr>
        <w:t xml:space="preserve">4. </w:t>
      </w:r>
      <w:r w:rsidR="00055F61" w:rsidRPr="00AA538A">
        <w:rPr>
          <w:rFonts w:ascii="Times New Roman" w:hAnsi="Times New Roman" w:cs="Times New Roman"/>
          <w:b/>
          <w:lang w:eastAsia="en-US"/>
        </w:rPr>
        <w:t>Litera d) de la alineatul (1) al a</w:t>
      </w:r>
      <w:r w:rsidR="00BB689E" w:rsidRPr="00AA538A">
        <w:rPr>
          <w:rFonts w:ascii="Times New Roman" w:hAnsi="Times New Roman" w:cs="Times New Roman"/>
          <w:b/>
          <w:lang w:eastAsia="en-US"/>
        </w:rPr>
        <w:t>rticolul</w:t>
      </w:r>
      <w:r w:rsidR="00055F61" w:rsidRPr="00AA538A">
        <w:rPr>
          <w:rFonts w:ascii="Times New Roman" w:hAnsi="Times New Roman" w:cs="Times New Roman"/>
          <w:b/>
          <w:lang w:eastAsia="en-US"/>
        </w:rPr>
        <w:t>ui</w:t>
      </w:r>
      <w:r w:rsidR="00BB689E" w:rsidRPr="00AA538A">
        <w:rPr>
          <w:rFonts w:ascii="Times New Roman" w:hAnsi="Times New Roman" w:cs="Times New Roman"/>
          <w:b/>
          <w:lang w:eastAsia="en-US"/>
        </w:rPr>
        <w:t xml:space="preserve"> </w:t>
      </w:r>
      <w:r w:rsidR="00997E2B" w:rsidRPr="00AA538A">
        <w:rPr>
          <w:rFonts w:ascii="Times New Roman" w:hAnsi="Times New Roman" w:cs="Times New Roman"/>
          <w:b/>
          <w:lang w:eastAsia="en-US"/>
        </w:rPr>
        <w:t>4</w:t>
      </w:r>
      <w:r w:rsidR="00E00C63" w:rsidRPr="00AA538A">
        <w:rPr>
          <w:rFonts w:ascii="Times New Roman" w:hAnsi="Times New Roman" w:cs="Times New Roman"/>
          <w:b/>
          <w:lang w:eastAsia="en-US"/>
        </w:rPr>
        <w:t>2</w:t>
      </w:r>
      <w:r w:rsidR="00155E27" w:rsidRPr="00AA538A">
        <w:rPr>
          <w:rFonts w:ascii="Times New Roman" w:hAnsi="Times New Roman" w:cs="Times New Roman"/>
          <w:b/>
          <w:lang w:eastAsia="en-US"/>
        </w:rPr>
        <w:t xml:space="preserve"> </w:t>
      </w:r>
      <w:r w:rsidR="00607509" w:rsidRPr="00AA538A">
        <w:rPr>
          <w:rFonts w:ascii="Times New Roman" w:hAnsi="Times New Roman" w:cs="Times New Roman"/>
          <w:b/>
          <w:lang w:eastAsia="en-US"/>
        </w:rPr>
        <w:t xml:space="preserve">se modifică </w:t>
      </w:r>
      <w:r w:rsidR="00BD0D90" w:rsidRPr="00AA538A">
        <w:rPr>
          <w:rFonts w:ascii="Times New Roman" w:hAnsi="Times New Roman" w:cs="Times New Roman"/>
          <w:b/>
          <w:lang w:eastAsia="en-US"/>
        </w:rPr>
        <w:t>ș</w:t>
      </w:r>
      <w:r w:rsidR="00607509" w:rsidRPr="00AA538A">
        <w:rPr>
          <w:rFonts w:ascii="Times New Roman" w:hAnsi="Times New Roman" w:cs="Times New Roman"/>
          <w:b/>
          <w:lang w:eastAsia="en-US"/>
        </w:rPr>
        <w:t xml:space="preserve">i </w:t>
      </w:r>
      <w:r w:rsidR="00155E27" w:rsidRPr="00AA538A">
        <w:rPr>
          <w:rFonts w:ascii="Times New Roman" w:hAnsi="Times New Roman" w:cs="Times New Roman"/>
          <w:b/>
          <w:lang w:eastAsia="en-US"/>
        </w:rPr>
        <w:t>va avea următorul cuprins:</w:t>
      </w:r>
      <w:r w:rsidR="00C5176B" w:rsidRPr="00AA538A">
        <w:rPr>
          <w:rFonts w:ascii="Times New Roman" w:hAnsi="Times New Roman" w:cs="Times New Roman"/>
          <w:b/>
          <w:lang w:eastAsia="en-US"/>
        </w:rPr>
        <w:t xml:space="preserve"> </w:t>
      </w:r>
    </w:p>
    <w:bookmarkEnd w:id="8"/>
    <w:p w14:paraId="64DCCE30" w14:textId="2CE35EBB" w:rsidR="00031735" w:rsidRPr="00AA538A" w:rsidRDefault="00155E27" w:rsidP="00BA34A9">
      <w:pPr>
        <w:autoSpaceDE w:val="0"/>
        <w:autoSpaceDN w:val="0"/>
        <w:adjustRightInd w:val="0"/>
        <w:ind w:firstLine="709"/>
        <w:jc w:val="both"/>
      </w:pPr>
      <w:r w:rsidRPr="00AA538A">
        <w:rPr>
          <w:lang w:eastAsia="en-US"/>
        </w:rPr>
        <w:t>,,</w:t>
      </w:r>
      <w:r w:rsidR="00E00C63" w:rsidRPr="00AA538A">
        <w:rPr>
          <w:b/>
          <w:bCs/>
        </w:rPr>
        <w:t>d</w:t>
      </w:r>
      <w:r w:rsidR="008D2836" w:rsidRPr="00AA538A">
        <w:rPr>
          <w:b/>
          <w:bCs/>
        </w:rPr>
        <w:t>)</w:t>
      </w:r>
      <w:r w:rsidR="00E00C63" w:rsidRPr="00AA538A">
        <w:t xml:space="preserve"> să staționeze </w:t>
      </w:r>
      <w:bookmarkStart w:id="9" w:name="_Hlk121163996"/>
      <w:r w:rsidR="00E00C63" w:rsidRPr="00AA538A">
        <w:t xml:space="preserve">pe locurile de parcare de </w:t>
      </w:r>
      <w:r w:rsidR="00E00C63" w:rsidRPr="00AA538A">
        <w:rPr>
          <w:lang w:eastAsia="en-US"/>
        </w:rPr>
        <w:t>domiciliu</w:t>
      </w:r>
      <w:r w:rsidR="00E00C63" w:rsidRPr="00AA538A">
        <w:t xml:space="preserve"> </w:t>
      </w:r>
      <w:r w:rsidR="00031735" w:rsidRPr="00AA538A">
        <w:t>atribuite</w:t>
      </w:r>
      <w:r w:rsidR="00E00C63" w:rsidRPr="00AA538A">
        <w:t xml:space="preserve"> în baza permisului de parcare valabil </w:t>
      </w:r>
      <w:r w:rsidR="00BD0D90" w:rsidRPr="00AA538A">
        <w:t>ș</w:t>
      </w:r>
      <w:r w:rsidR="00E00C63" w:rsidRPr="00AA538A">
        <w:t xml:space="preserve">i numai pe locul marcat </w:t>
      </w:r>
      <w:r w:rsidR="00BD0D90" w:rsidRPr="00AA538A">
        <w:t>ș</w:t>
      </w:r>
      <w:r w:rsidR="00E00C63" w:rsidRPr="00AA538A">
        <w:t>i numerotat</w:t>
      </w:r>
      <w:r w:rsidR="00031735" w:rsidRPr="00AA538A">
        <w:t>.</w:t>
      </w:r>
      <w:r w:rsidR="00E00C63" w:rsidRPr="00AA538A">
        <w:t xml:space="preserve"> </w:t>
      </w:r>
      <w:bookmarkEnd w:id="9"/>
    </w:p>
    <w:p w14:paraId="05DEE2C7" w14:textId="77777777" w:rsidR="00055F61" w:rsidRPr="00AA538A" w:rsidRDefault="00031735" w:rsidP="00BA34A9">
      <w:pPr>
        <w:autoSpaceDE w:val="0"/>
        <w:autoSpaceDN w:val="0"/>
        <w:adjustRightInd w:val="0"/>
        <w:ind w:firstLine="709"/>
        <w:jc w:val="both"/>
      </w:pPr>
      <w:r w:rsidRPr="00AA538A">
        <w:rPr>
          <w:b/>
          <w:bCs/>
        </w:rPr>
        <w:t xml:space="preserve">5. </w:t>
      </w:r>
      <w:r w:rsidR="00055F61" w:rsidRPr="00AA538A">
        <w:rPr>
          <w:b/>
          <w:lang w:eastAsia="en-US"/>
        </w:rPr>
        <w:t xml:space="preserve">Litera e) a articolului </w:t>
      </w:r>
      <w:r w:rsidR="00E00C63" w:rsidRPr="00AA538A">
        <w:rPr>
          <w:b/>
          <w:lang w:eastAsia="en-US"/>
        </w:rPr>
        <w:t>43</w:t>
      </w:r>
      <w:r w:rsidR="00055F61" w:rsidRPr="00AA538A">
        <w:rPr>
          <w:b/>
          <w:lang w:eastAsia="en-US"/>
        </w:rPr>
        <w:t xml:space="preserve"> </w:t>
      </w:r>
      <w:r w:rsidR="00E00C63" w:rsidRPr="00AA538A">
        <w:rPr>
          <w:b/>
          <w:lang w:eastAsia="en-US"/>
        </w:rPr>
        <w:t>se abrogă.</w:t>
      </w:r>
    </w:p>
    <w:p w14:paraId="10BA752D" w14:textId="77777777" w:rsidR="00344EE7" w:rsidRPr="00344EE7" w:rsidRDefault="00031735" w:rsidP="00344EE7">
      <w:pPr>
        <w:ind w:firstLine="708"/>
        <w:rPr>
          <w:b/>
          <w:kern w:val="1"/>
          <w:lang w:eastAsia="en-US" w:bidi="hi-IN"/>
        </w:rPr>
      </w:pPr>
      <w:r w:rsidRPr="00AA538A">
        <w:rPr>
          <w:b/>
          <w:kern w:val="1"/>
          <w:lang w:eastAsia="en-US" w:bidi="hi-IN"/>
        </w:rPr>
        <w:t xml:space="preserve">6. </w:t>
      </w:r>
      <w:r w:rsidR="00344EE7" w:rsidRPr="00344EE7">
        <w:rPr>
          <w:b/>
          <w:kern w:val="1"/>
          <w:lang w:eastAsia="en-US" w:bidi="hi-IN"/>
        </w:rPr>
        <w:t xml:space="preserve">. Articolul 50 se modifică și va avea următorul cuprins: </w:t>
      </w:r>
    </w:p>
    <w:p w14:paraId="5C2E0B40" w14:textId="77777777" w:rsidR="00344EE7" w:rsidRPr="00344EE7" w:rsidRDefault="00344EE7" w:rsidP="00344EE7">
      <w:pPr>
        <w:ind w:firstLine="708"/>
        <w:rPr>
          <w:bCs/>
          <w:kern w:val="1"/>
          <w:lang w:eastAsia="en-US" w:bidi="hi-IN"/>
        </w:rPr>
      </w:pPr>
      <w:r w:rsidRPr="00344EE7">
        <w:rPr>
          <w:b/>
          <w:kern w:val="1"/>
          <w:lang w:eastAsia="en-US" w:bidi="hi-IN"/>
        </w:rPr>
        <w:t>,,</w:t>
      </w:r>
      <w:r w:rsidRPr="00344EE7">
        <w:rPr>
          <w:bCs/>
          <w:kern w:val="1"/>
          <w:lang w:eastAsia="en-US" w:bidi="hi-IN"/>
        </w:rPr>
        <w:t xml:space="preserve">Art.50. (1) Permisele de parcare sunt valabile numai pentru autoturismele cu numerele de înmatriculare pentru care au fost eliberate. </w:t>
      </w:r>
    </w:p>
    <w:p w14:paraId="52AEAFE1" w14:textId="403A13A0" w:rsidR="00E00C63" w:rsidRPr="00344EE7" w:rsidRDefault="00344EE7" w:rsidP="00344EE7">
      <w:pPr>
        <w:ind w:firstLine="708"/>
        <w:rPr>
          <w:bCs/>
          <w:kern w:val="1"/>
          <w:lang w:eastAsia="en-US" w:bidi="hi-IN"/>
        </w:rPr>
      </w:pPr>
      <w:r w:rsidRPr="00344EE7">
        <w:rPr>
          <w:bCs/>
          <w:kern w:val="1"/>
          <w:lang w:eastAsia="en-US" w:bidi="hi-IN"/>
        </w:rPr>
        <w:t>(2) În situația în care titularul permisului nu folose</w:t>
      </w:r>
      <w:r>
        <w:rPr>
          <w:bCs/>
          <w:kern w:val="1"/>
          <w:lang w:eastAsia="en-US" w:bidi="hi-IN"/>
        </w:rPr>
        <w:t>ș</w:t>
      </w:r>
      <w:r w:rsidRPr="00344EE7">
        <w:rPr>
          <w:bCs/>
          <w:kern w:val="1"/>
          <w:lang w:eastAsia="en-US" w:bidi="hi-IN"/>
        </w:rPr>
        <w:t>te locul de parcare atribuit pentru o</w:t>
      </w:r>
      <w:r>
        <w:rPr>
          <w:bCs/>
          <w:kern w:val="1"/>
          <w:lang w:eastAsia="en-US" w:bidi="hi-IN"/>
        </w:rPr>
        <w:t xml:space="preserve"> </w:t>
      </w:r>
      <w:r w:rsidRPr="00344EE7">
        <w:rPr>
          <w:color w:val="FF0000"/>
          <w:lang w:eastAsia="en-US"/>
        </w:rPr>
        <w:t xml:space="preserve"> </w:t>
      </w:r>
      <w:r w:rsidRPr="00344EE7">
        <w:rPr>
          <w:bCs/>
          <w:kern w:val="1"/>
          <w:lang w:eastAsia="en-US" w:bidi="hi-IN"/>
        </w:rPr>
        <w:t>perioadă scurtă de timp</w:t>
      </w:r>
      <w:r>
        <w:rPr>
          <w:bCs/>
          <w:kern w:val="1"/>
          <w:lang w:eastAsia="en-US" w:bidi="hi-IN"/>
        </w:rPr>
        <w:t xml:space="preserve"> </w:t>
      </w:r>
      <w:r w:rsidRPr="00344EE7">
        <w:rPr>
          <w:bCs/>
          <w:kern w:val="1"/>
          <w:lang w:eastAsia="en-US" w:bidi="hi-IN"/>
        </w:rPr>
        <w:t>(lipsa de la domiciliu</w:t>
      </w:r>
      <w:r>
        <w:rPr>
          <w:bCs/>
          <w:kern w:val="1"/>
          <w:lang w:eastAsia="en-US" w:bidi="hi-IN"/>
        </w:rPr>
        <w:t xml:space="preserve"> / autovehicul aflat în service)</w:t>
      </w:r>
      <w:r w:rsidRPr="00344EE7">
        <w:rPr>
          <w:bCs/>
          <w:kern w:val="1"/>
          <w:lang w:eastAsia="en-US" w:bidi="hi-IN"/>
        </w:rPr>
        <w:t>, pe locul de parcare se poate parca un alt autoturism, dar numai cu acordul proprietarului care deține un permis de parcare valabil.</w:t>
      </w:r>
    </w:p>
    <w:p w14:paraId="57025E0B" w14:textId="5E4D2391" w:rsidR="00E00C63" w:rsidRPr="00AA538A" w:rsidRDefault="00E00C63" w:rsidP="00A622EF">
      <w:pPr>
        <w:pStyle w:val="Default"/>
        <w:jc w:val="both"/>
        <w:rPr>
          <w:rFonts w:ascii="Times New Roman" w:hAnsi="Times New Roman" w:cs="Times New Roman"/>
        </w:rPr>
      </w:pPr>
    </w:p>
    <w:p w14:paraId="10DE9E0C" w14:textId="77777777" w:rsidR="008523E3" w:rsidRPr="00AA538A" w:rsidRDefault="008523E3" w:rsidP="00BA34A9">
      <w:pPr>
        <w:tabs>
          <w:tab w:val="left" w:pos="900"/>
          <w:tab w:val="left" w:pos="1260"/>
        </w:tabs>
        <w:jc w:val="both"/>
        <w:rPr>
          <w:sz w:val="12"/>
          <w:szCs w:val="12"/>
          <w:lang w:eastAsia="en-US"/>
        </w:rPr>
      </w:pPr>
    </w:p>
    <w:p w14:paraId="4761E1DD" w14:textId="15047364" w:rsidR="00B21D93" w:rsidRPr="00AA538A" w:rsidRDefault="00607509" w:rsidP="00BA34A9">
      <w:pPr>
        <w:ind w:firstLine="709"/>
        <w:jc w:val="both"/>
      </w:pPr>
      <w:proofErr w:type="spellStart"/>
      <w:r w:rsidRPr="00AA538A">
        <w:rPr>
          <w:b/>
          <w:bCs/>
          <w:u w:val="single"/>
        </w:rPr>
        <w:t>Art</w:t>
      </w:r>
      <w:r w:rsidR="00AB7717" w:rsidRPr="00AA538A">
        <w:rPr>
          <w:b/>
          <w:bCs/>
          <w:u w:val="single"/>
        </w:rPr>
        <w:t>.</w:t>
      </w:r>
      <w:r w:rsidR="00AF0F26" w:rsidRPr="00AA538A">
        <w:rPr>
          <w:b/>
          <w:bCs/>
          <w:u w:val="single"/>
        </w:rPr>
        <w:t>II</w:t>
      </w:r>
      <w:proofErr w:type="spellEnd"/>
      <w:r w:rsidR="00AB7717" w:rsidRPr="00AA538A">
        <w:rPr>
          <w:b/>
          <w:bCs/>
          <w:u w:val="single"/>
        </w:rPr>
        <w:t>.</w:t>
      </w:r>
      <w:r w:rsidR="00AB7717" w:rsidRPr="00AA538A">
        <w:rPr>
          <w:b/>
          <w:bCs/>
        </w:rPr>
        <w:t xml:space="preserve"> </w:t>
      </w:r>
      <w:r w:rsidR="00881FED" w:rsidRPr="00AA538A">
        <w:t xml:space="preserve">Celelalte prevederi </w:t>
      </w:r>
      <w:r w:rsidR="00997E2B" w:rsidRPr="00AA538A">
        <w:t>din</w:t>
      </w:r>
      <w:r w:rsidR="00997E2B" w:rsidRPr="00AA538A">
        <w:rPr>
          <w:bCs/>
        </w:rPr>
        <w:t xml:space="preserve"> Regulamentu</w:t>
      </w:r>
      <w:r w:rsidR="00EE28F8" w:rsidRPr="00AA538A">
        <w:rPr>
          <w:bCs/>
        </w:rPr>
        <w:t>l</w:t>
      </w:r>
      <w:r w:rsidR="00997E2B" w:rsidRPr="00AA538A">
        <w:rPr>
          <w:bCs/>
        </w:rPr>
        <w:t xml:space="preserve"> de organizare, exploatare </w:t>
      </w:r>
      <w:r w:rsidR="00BD0D90" w:rsidRPr="00AA538A">
        <w:rPr>
          <w:bCs/>
        </w:rPr>
        <w:t>ș</w:t>
      </w:r>
      <w:r w:rsidR="00997E2B" w:rsidRPr="00AA538A">
        <w:rPr>
          <w:bCs/>
        </w:rPr>
        <w:t>i atribuire a locurilor de parcare în parcările de domiciliu</w:t>
      </w:r>
      <w:r w:rsidR="00997E2B" w:rsidRPr="00AA538A">
        <w:rPr>
          <w:b/>
          <w:bCs/>
        </w:rPr>
        <w:t xml:space="preserve"> </w:t>
      </w:r>
      <w:r w:rsidR="00997E2B" w:rsidRPr="00AA538A">
        <w:rPr>
          <w:bCs/>
        </w:rPr>
        <w:t>din Municipiul Câmpulung Moldovenesc</w:t>
      </w:r>
      <w:r w:rsidR="00D56AD7" w:rsidRPr="00AA538A">
        <w:rPr>
          <w:bCs/>
        </w:rPr>
        <w:t>,</w:t>
      </w:r>
      <w:r w:rsidR="00997E2B" w:rsidRPr="00AA538A">
        <w:t xml:space="preserve"> </w:t>
      </w:r>
      <w:r w:rsidR="00EE28F8" w:rsidRPr="00AA538A">
        <w:t xml:space="preserve">aprobat prin </w:t>
      </w:r>
      <w:r w:rsidR="000A5E8C" w:rsidRPr="00AA538A">
        <w:t>Hotărâr</w:t>
      </w:r>
      <w:r w:rsidR="00EE28F8" w:rsidRPr="00AA538A">
        <w:t>ea</w:t>
      </w:r>
      <w:r w:rsidR="000A5E8C" w:rsidRPr="00AA538A">
        <w:t xml:space="preserve"> Consiliului </w:t>
      </w:r>
      <w:r w:rsidR="000A5E8C" w:rsidRPr="00AA538A">
        <w:rPr>
          <w:bCs/>
        </w:rPr>
        <w:t xml:space="preserve">Local al </w:t>
      </w:r>
      <w:r w:rsidR="00E0169B" w:rsidRPr="00AA538A">
        <w:rPr>
          <w:bCs/>
        </w:rPr>
        <w:t>m</w:t>
      </w:r>
      <w:r w:rsidR="000A5E8C" w:rsidRPr="00AA538A">
        <w:rPr>
          <w:bCs/>
        </w:rPr>
        <w:t>unicipiului Câmpulung Moldovenesc nr. 164</w:t>
      </w:r>
      <w:r w:rsidR="00E0169B" w:rsidRPr="00AA538A">
        <w:rPr>
          <w:bCs/>
        </w:rPr>
        <w:t>/</w:t>
      </w:r>
      <w:r w:rsidR="000A5E8C" w:rsidRPr="00AA538A">
        <w:rPr>
          <w:bCs/>
        </w:rPr>
        <w:t>28.11.2017</w:t>
      </w:r>
      <w:r w:rsidR="00BA34A9" w:rsidRPr="00AA538A">
        <w:rPr>
          <w:bCs/>
        </w:rPr>
        <w:t xml:space="preserve">, astfel cum a fost </w:t>
      </w:r>
      <w:r w:rsidR="00E0169B" w:rsidRPr="00AA538A">
        <w:rPr>
          <w:bCs/>
        </w:rPr>
        <w:t xml:space="preserve">modificat </w:t>
      </w:r>
      <w:r w:rsidR="00BD0D90" w:rsidRPr="00AA538A">
        <w:rPr>
          <w:bCs/>
        </w:rPr>
        <w:t>ș</w:t>
      </w:r>
      <w:r w:rsidR="00E0169B" w:rsidRPr="00AA538A">
        <w:rPr>
          <w:bCs/>
        </w:rPr>
        <w:t xml:space="preserve">i completat prin Hotărârea Consiliului Local al municipiului </w:t>
      </w:r>
      <w:r w:rsidR="000237A7" w:rsidRPr="00AA538A">
        <w:rPr>
          <w:bCs/>
        </w:rPr>
        <w:t xml:space="preserve"> </w:t>
      </w:r>
      <w:r w:rsidR="00E0169B" w:rsidRPr="00AA538A">
        <w:rPr>
          <w:bCs/>
        </w:rPr>
        <w:t xml:space="preserve">Câmpulung Moldovenesc nr. 89/25.07.2019, </w:t>
      </w:r>
      <w:r w:rsidR="00EE28F8" w:rsidRPr="00AA538A">
        <w:rPr>
          <w:bCs/>
        </w:rPr>
        <w:t>rămân aplicabile</w:t>
      </w:r>
      <w:r w:rsidR="00881FED" w:rsidRPr="00AA538A">
        <w:t>.</w:t>
      </w:r>
    </w:p>
    <w:p w14:paraId="1122BB45" w14:textId="77777777" w:rsidR="00B21D93" w:rsidRPr="00AA538A" w:rsidRDefault="00B21D93" w:rsidP="00B21D93">
      <w:pPr>
        <w:ind w:firstLine="709"/>
      </w:pPr>
      <w:r w:rsidRPr="00AA538A">
        <w:t xml:space="preserve">                                                                      </w:t>
      </w:r>
    </w:p>
    <w:p w14:paraId="7C7713B0" w14:textId="77777777" w:rsidR="00B21D93" w:rsidRPr="00AA538A" w:rsidRDefault="00536A09" w:rsidP="0058121D">
      <w:pPr>
        <w:jc w:val="center"/>
        <w:rPr>
          <w:b/>
          <w:bCs/>
        </w:rPr>
      </w:pPr>
      <w:r w:rsidRPr="00AA538A">
        <w:rPr>
          <w:b/>
          <w:bCs/>
        </w:rPr>
        <w:t>Iniț</w:t>
      </w:r>
      <w:r w:rsidR="0017400E" w:rsidRPr="00AA538A">
        <w:rPr>
          <w:b/>
          <w:bCs/>
        </w:rPr>
        <w:t>iator,</w:t>
      </w:r>
    </w:p>
    <w:p w14:paraId="7F3B4E08" w14:textId="77777777" w:rsidR="00B21D93" w:rsidRPr="00AA538A" w:rsidRDefault="0017400E" w:rsidP="008F153D">
      <w:pPr>
        <w:jc w:val="center"/>
        <w:rPr>
          <w:b/>
          <w:bCs/>
        </w:rPr>
      </w:pPr>
      <w:r w:rsidRPr="00AA538A">
        <w:rPr>
          <w:b/>
          <w:bCs/>
        </w:rPr>
        <w:t>P R I M A R ,</w:t>
      </w:r>
    </w:p>
    <w:p w14:paraId="212D75EE" w14:textId="77777777" w:rsidR="0017400E" w:rsidRPr="00AA538A" w:rsidRDefault="00980CE0" w:rsidP="008F153D">
      <w:pPr>
        <w:jc w:val="center"/>
      </w:pPr>
      <w:r w:rsidRPr="00AA538A">
        <w:rPr>
          <w:b/>
          <w:bCs/>
        </w:rPr>
        <w:t>Negură Mihăiță</w:t>
      </w:r>
    </w:p>
    <w:p w14:paraId="6811EA06" w14:textId="77777777" w:rsidR="007A569F" w:rsidRPr="00AA538A" w:rsidRDefault="007A569F" w:rsidP="00D257F3">
      <w:pPr>
        <w:jc w:val="both"/>
        <w:rPr>
          <w:color w:val="ED7D31"/>
        </w:rPr>
      </w:pPr>
    </w:p>
    <w:sectPr w:rsidR="007A569F" w:rsidRPr="00AA538A" w:rsidSect="00BE2258">
      <w:headerReference w:type="even" r:id="rId7"/>
      <w:headerReference w:type="default" r:id="rId8"/>
      <w:footerReference w:type="even" r:id="rId9"/>
      <w:footerReference w:type="default" r:id="rId10"/>
      <w:pgSz w:w="11907" w:h="16840" w:code="9"/>
      <w:pgMar w:top="284" w:right="476" w:bottom="244" w:left="1276" w:header="567"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A385" w14:textId="77777777" w:rsidR="00340731" w:rsidRDefault="00340731">
      <w:r>
        <w:separator/>
      </w:r>
    </w:p>
  </w:endnote>
  <w:endnote w:type="continuationSeparator" w:id="0">
    <w:p w14:paraId="4F9F0023" w14:textId="77777777" w:rsidR="00340731" w:rsidRDefault="003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0E6B" w14:textId="77777777" w:rsidR="00AF528B" w:rsidRDefault="00AF528B">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39EBCD41" w14:textId="77777777" w:rsidR="00AF528B" w:rsidRDefault="00AF528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4930" w14:textId="77777777" w:rsidR="00173A29" w:rsidRDefault="00173A29">
    <w:pPr>
      <w:pStyle w:val="Subsol"/>
      <w:jc w:val="center"/>
    </w:pPr>
  </w:p>
  <w:p w14:paraId="5F33918C" w14:textId="77777777" w:rsidR="00AF528B" w:rsidRDefault="00AF528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3985" w14:textId="77777777" w:rsidR="00340731" w:rsidRDefault="00340731">
      <w:r>
        <w:separator/>
      </w:r>
    </w:p>
  </w:footnote>
  <w:footnote w:type="continuationSeparator" w:id="0">
    <w:p w14:paraId="06F4A6EF" w14:textId="77777777" w:rsidR="00340731" w:rsidRDefault="0034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CCA" w14:textId="77777777" w:rsidR="00AF528B" w:rsidRDefault="00AF528B">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492305">
      <w:rPr>
        <w:rStyle w:val="Numrdepagin"/>
        <w:noProof/>
      </w:rPr>
      <w:t>1</w:t>
    </w:r>
    <w:r>
      <w:rPr>
        <w:rStyle w:val="Numrdepagin"/>
      </w:rPr>
      <w:fldChar w:fldCharType="end"/>
    </w:r>
  </w:p>
  <w:p w14:paraId="740AF3C6" w14:textId="77777777" w:rsidR="00AF528B" w:rsidRDefault="00AF528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7AB0" w14:textId="77777777" w:rsidR="00B80F01" w:rsidRPr="00B80F01" w:rsidRDefault="00B80F01">
    <w:pPr>
      <w:pStyle w:val="Antet"/>
      <w:jc w:val="center"/>
      <w:rPr>
        <w:sz w:val="20"/>
        <w:szCs w:val="20"/>
      </w:rPr>
    </w:pPr>
    <w:r w:rsidRPr="00B80F01">
      <w:rPr>
        <w:sz w:val="20"/>
        <w:szCs w:val="20"/>
      </w:rPr>
      <w:fldChar w:fldCharType="begin"/>
    </w:r>
    <w:r w:rsidRPr="00B80F01">
      <w:rPr>
        <w:sz w:val="20"/>
        <w:szCs w:val="20"/>
      </w:rPr>
      <w:instrText>PAGE   \* MERGEFORMAT</w:instrText>
    </w:r>
    <w:r w:rsidRPr="00B80F01">
      <w:rPr>
        <w:sz w:val="20"/>
        <w:szCs w:val="20"/>
      </w:rPr>
      <w:fldChar w:fldCharType="separate"/>
    </w:r>
    <w:r w:rsidRPr="00B80F01">
      <w:rPr>
        <w:sz w:val="20"/>
        <w:szCs w:val="20"/>
      </w:rPr>
      <w:t>2</w:t>
    </w:r>
    <w:r w:rsidRPr="00B80F01">
      <w:rPr>
        <w:sz w:val="20"/>
        <w:szCs w:val="20"/>
      </w:rPr>
      <w:fldChar w:fldCharType="end"/>
    </w:r>
  </w:p>
  <w:p w14:paraId="17928569" w14:textId="77777777" w:rsidR="00B80F01" w:rsidRDefault="00B80F01" w:rsidP="00B80F01">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2C50"/>
    <w:multiLevelType w:val="hybridMultilevel"/>
    <w:tmpl w:val="E4FC1642"/>
    <w:lvl w:ilvl="0" w:tplc="F2BA742E">
      <w:start w:val="6"/>
      <w:numFmt w:val="decimal"/>
      <w:lvlText w:val="%1."/>
      <w:lvlJc w:val="left"/>
      <w:pPr>
        <w:ind w:left="2204" w:hanging="360"/>
      </w:pPr>
      <w:rPr>
        <w:rFonts w:cs="Times New Roman" w:hint="default"/>
        <w:b/>
      </w:rPr>
    </w:lvl>
    <w:lvl w:ilvl="1" w:tplc="F6FA9B3C">
      <w:start w:val="3"/>
      <w:numFmt w:val="decimal"/>
      <w:lvlText w:val="%2."/>
      <w:lvlJc w:val="left"/>
      <w:pPr>
        <w:ind w:left="2149" w:hanging="360"/>
      </w:pPr>
      <w:rPr>
        <w:rFonts w:cs="Times New Roman"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15:restartNumberingAfterBreak="0">
    <w:nsid w:val="148C7335"/>
    <w:multiLevelType w:val="hybridMultilevel"/>
    <w:tmpl w:val="44700AA8"/>
    <w:lvl w:ilvl="0" w:tplc="04090003">
      <w:start w:val="1"/>
      <w:numFmt w:val="decimal"/>
      <w:lvlText w:val="%1."/>
      <w:lvlJc w:val="left"/>
      <w:pPr>
        <w:ind w:left="1170" w:hanging="360"/>
      </w:pPr>
      <w:rPr>
        <w:rFonts w:cs="Times New Roman" w:hint="default"/>
        <w:b/>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 w15:restartNumberingAfterBreak="0">
    <w:nsid w:val="172216C6"/>
    <w:multiLevelType w:val="hybridMultilevel"/>
    <w:tmpl w:val="CB30A9EA"/>
    <w:lvl w:ilvl="0" w:tplc="3E105AF8">
      <w:start w:val="5"/>
      <w:numFmt w:val="decimal"/>
      <w:lvlText w:val="%1."/>
      <w:lvlJc w:val="left"/>
      <w:pPr>
        <w:ind w:left="2599" w:hanging="360"/>
      </w:pPr>
      <w:rPr>
        <w:rFonts w:hint="default"/>
      </w:r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15:restartNumberingAfterBreak="0">
    <w:nsid w:val="1C650969"/>
    <w:multiLevelType w:val="hybridMultilevel"/>
    <w:tmpl w:val="C1A462D0"/>
    <w:lvl w:ilvl="0" w:tplc="A524D40E">
      <w:start w:val="1"/>
      <w:numFmt w:val="lowerLetter"/>
      <w:lvlText w:val="%1)"/>
      <w:lvlJc w:val="left"/>
      <w:pPr>
        <w:tabs>
          <w:tab w:val="num" w:pos="1069"/>
        </w:tabs>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B67B8C"/>
    <w:multiLevelType w:val="hybridMultilevel"/>
    <w:tmpl w:val="E8BADC8C"/>
    <w:lvl w:ilvl="0" w:tplc="6ECAC440">
      <w:start w:val="1"/>
      <w:numFmt w:val="decimal"/>
      <w:lvlText w:val="%1."/>
      <w:lvlJc w:val="left"/>
      <w:pPr>
        <w:ind w:left="1495" w:hanging="360"/>
      </w:pPr>
      <w:rPr>
        <w:rFonts w:cs="Times New Roman"/>
        <w:b/>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5" w15:restartNumberingAfterBreak="0">
    <w:nsid w:val="427D72AB"/>
    <w:multiLevelType w:val="hybridMultilevel"/>
    <w:tmpl w:val="B680BD32"/>
    <w:lvl w:ilvl="0" w:tplc="F2BA742E">
      <w:start w:val="6"/>
      <w:numFmt w:val="decimal"/>
      <w:lvlText w:val="%1."/>
      <w:lvlJc w:val="left"/>
      <w:pPr>
        <w:ind w:left="1495"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68067C5"/>
    <w:multiLevelType w:val="hybridMultilevel"/>
    <w:tmpl w:val="F0E2A5BA"/>
    <w:lvl w:ilvl="0" w:tplc="04090003">
      <w:start w:val="1"/>
      <w:numFmt w:val="decimal"/>
      <w:lvlText w:val="%1."/>
      <w:lvlJc w:val="left"/>
      <w:pPr>
        <w:ind w:left="1170" w:hanging="360"/>
      </w:pPr>
      <w:rPr>
        <w:rFonts w:cs="Times New Roman" w:hint="default"/>
        <w:b/>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7" w15:restartNumberingAfterBreak="0">
    <w:nsid w:val="4BD206A5"/>
    <w:multiLevelType w:val="hybridMultilevel"/>
    <w:tmpl w:val="3B7C5D62"/>
    <w:lvl w:ilvl="0" w:tplc="0E9E0A18">
      <w:start w:val="1"/>
      <w:numFmt w:val="decimal"/>
      <w:lvlText w:val="%1."/>
      <w:lvlJc w:val="left"/>
      <w:pPr>
        <w:ind w:left="1170" w:hanging="360"/>
      </w:pPr>
      <w:rPr>
        <w:rFonts w:hint="default"/>
        <w:b/>
        <w:bCs/>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8" w15:restartNumberingAfterBreak="0">
    <w:nsid w:val="604E6A1F"/>
    <w:multiLevelType w:val="hybridMultilevel"/>
    <w:tmpl w:val="65EA3D5E"/>
    <w:lvl w:ilvl="0" w:tplc="12DA78F8">
      <w:numFmt w:val="bullet"/>
      <w:lvlText w:val="-"/>
      <w:lvlJc w:val="left"/>
      <w:pPr>
        <w:tabs>
          <w:tab w:val="num" w:pos="8280"/>
        </w:tabs>
        <w:ind w:left="8280" w:hanging="180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63D4024D"/>
    <w:multiLevelType w:val="hybridMultilevel"/>
    <w:tmpl w:val="6DC82D02"/>
    <w:lvl w:ilvl="0" w:tplc="DDB4E2E8">
      <w:start w:val="3"/>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0" w15:restartNumberingAfterBreak="0">
    <w:nsid w:val="6BFA2493"/>
    <w:multiLevelType w:val="hybridMultilevel"/>
    <w:tmpl w:val="6068E42A"/>
    <w:lvl w:ilvl="0" w:tplc="DE4E081E">
      <w:start w:val="5"/>
      <w:numFmt w:val="decimal"/>
      <w:lvlText w:val="%1."/>
      <w:lvlJc w:val="left"/>
      <w:pPr>
        <w:ind w:left="1353" w:hanging="360"/>
      </w:pPr>
      <w:rPr>
        <w:rFonts w:hint="default"/>
        <w:b/>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1" w15:restartNumberingAfterBreak="0">
    <w:nsid w:val="6D4F2ED1"/>
    <w:multiLevelType w:val="hybridMultilevel"/>
    <w:tmpl w:val="82821284"/>
    <w:lvl w:ilvl="0" w:tplc="0418000F">
      <w:start w:val="1"/>
      <w:numFmt w:val="decimal"/>
      <w:lvlText w:val="%1."/>
      <w:lvlJc w:val="left"/>
      <w:pPr>
        <w:ind w:left="1890" w:hanging="360"/>
      </w:pPr>
    </w:lvl>
    <w:lvl w:ilvl="1" w:tplc="04180019" w:tentative="1">
      <w:start w:val="1"/>
      <w:numFmt w:val="lowerLetter"/>
      <w:lvlText w:val="%2."/>
      <w:lvlJc w:val="left"/>
      <w:pPr>
        <w:ind w:left="2610" w:hanging="360"/>
      </w:pPr>
    </w:lvl>
    <w:lvl w:ilvl="2" w:tplc="0418001B" w:tentative="1">
      <w:start w:val="1"/>
      <w:numFmt w:val="lowerRoman"/>
      <w:lvlText w:val="%3."/>
      <w:lvlJc w:val="right"/>
      <w:pPr>
        <w:ind w:left="3330" w:hanging="180"/>
      </w:pPr>
    </w:lvl>
    <w:lvl w:ilvl="3" w:tplc="0418000F" w:tentative="1">
      <w:start w:val="1"/>
      <w:numFmt w:val="decimal"/>
      <w:lvlText w:val="%4."/>
      <w:lvlJc w:val="left"/>
      <w:pPr>
        <w:ind w:left="4050" w:hanging="360"/>
      </w:pPr>
    </w:lvl>
    <w:lvl w:ilvl="4" w:tplc="04180019" w:tentative="1">
      <w:start w:val="1"/>
      <w:numFmt w:val="lowerLetter"/>
      <w:lvlText w:val="%5."/>
      <w:lvlJc w:val="left"/>
      <w:pPr>
        <w:ind w:left="4770" w:hanging="360"/>
      </w:pPr>
    </w:lvl>
    <w:lvl w:ilvl="5" w:tplc="0418001B" w:tentative="1">
      <w:start w:val="1"/>
      <w:numFmt w:val="lowerRoman"/>
      <w:lvlText w:val="%6."/>
      <w:lvlJc w:val="right"/>
      <w:pPr>
        <w:ind w:left="5490" w:hanging="180"/>
      </w:pPr>
    </w:lvl>
    <w:lvl w:ilvl="6" w:tplc="0418000F" w:tentative="1">
      <w:start w:val="1"/>
      <w:numFmt w:val="decimal"/>
      <w:lvlText w:val="%7."/>
      <w:lvlJc w:val="left"/>
      <w:pPr>
        <w:ind w:left="6210" w:hanging="360"/>
      </w:pPr>
    </w:lvl>
    <w:lvl w:ilvl="7" w:tplc="04180019" w:tentative="1">
      <w:start w:val="1"/>
      <w:numFmt w:val="lowerLetter"/>
      <w:lvlText w:val="%8."/>
      <w:lvlJc w:val="left"/>
      <w:pPr>
        <w:ind w:left="6930" w:hanging="360"/>
      </w:pPr>
    </w:lvl>
    <w:lvl w:ilvl="8" w:tplc="0418001B" w:tentative="1">
      <w:start w:val="1"/>
      <w:numFmt w:val="lowerRoman"/>
      <w:lvlText w:val="%9."/>
      <w:lvlJc w:val="right"/>
      <w:pPr>
        <w:ind w:left="7650" w:hanging="180"/>
      </w:pPr>
    </w:lvl>
  </w:abstractNum>
  <w:abstractNum w:abstractNumId="12" w15:restartNumberingAfterBreak="0">
    <w:nsid w:val="727C466A"/>
    <w:multiLevelType w:val="hybridMultilevel"/>
    <w:tmpl w:val="FA04F6A8"/>
    <w:lvl w:ilvl="0" w:tplc="25FA7294">
      <w:start w:val="7"/>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9954519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538412">
    <w:abstractNumId w:val="3"/>
  </w:num>
  <w:num w:numId="3" w16cid:durableId="899176875">
    <w:abstractNumId w:val="6"/>
  </w:num>
  <w:num w:numId="4" w16cid:durableId="1176656371">
    <w:abstractNumId w:val="1"/>
  </w:num>
  <w:num w:numId="5" w16cid:durableId="201014237">
    <w:abstractNumId w:val="4"/>
  </w:num>
  <w:num w:numId="6" w16cid:durableId="1418749424">
    <w:abstractNumId w:val="11"/>
  </w:num>
  <w:num w:numId="7" w16cid:durableId="1928229595">
    <w:abstractNumId w:val="10"/>
  </w:num>
  <w:num w:numId="8" w16cid:durableId="130025549">
    <w:abstractNumId w:val="2"/>
  </w:num>
  <w:num w:numId="9" w16cid:durableId="417870543">
    <w:abstractNumId w:val="5"/>
  </w:num>
  <w:num w:numId="10" w16cid:durableId="1904561610">
    <w:abstractNumId w:val="0"/>
  </w:num>
  <w:num w:numId="11" w16cid:durableId="359087718">
    <w:abstractNumId w:val="9"/>
  </w:num>
  <w:num w:numId="12" w16cid:durableId="135337864">
    <w:abstractNumId w:val="12"/>
  </w:num>
  <w:num w:numId="13" w16cid:durableId="30998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15"/>
    <w:rsid w:val="00004A33"/>
    <w:rsid w:val="000214D1"/>
    <w:rsid w:val="000237A7"/>
    <w:rsid w:val="00024FD3"/>
    <w:rsid w:val="00031735"/>
    <w:rsid w:val="00050915"/>
    <w:rsid w:val="00055756"/>
    <w:rsid w:val="00055F61"/>
    <w:rsid w:val="000632AD"/>
    <w:rsid w:val="00064FC7"/>
    <w:rsid w:val="00071E01"/>
    <w:rsid w:val="000755BD"/>
    <w:rsid w:val="00075B18"/>
    <w:rsid w:val="0008527A"/>
    <w:rsid w:val="000856DD"/>
    <w:rsid w:val="00094C17"/>
    <w:rsid w:val="00096B22"/>
    <w:rsid w:val="000A5E8C"/>
    <w:rsid w:val="000B066B"/>
    <w:rsid w:val="000B5444"/>
    <w:rsid w:val="000C77D7"/>
    <w:rsid w:val="000E4C99"/>
    <w:rsid w:val="00114DEE"/>
    <w:rsid w:val="00123A85"/>
    <w:rsid w:val="001332EA"/>
    <w:rsid w:val="001540AD"/>
    <w:rsid w:val="00155E27"/>
    <w:rsid w:val="001632A2"/>
    <w:rsid w:val="00173A29"/>
    <w:rsid w:val="0017400E"/>
    <w:rsid w:val="00176150"/>
    <w:rsid w:val="00182DCC"/>
    <w:rsid w:val="00195664"/>
    <w:rsid w:val="001A2C15"/>
    <w:rsid w:val="001B7B46"/>
    <w:rsid w:val="001C20CB"/>
    <w:rsid w:val="001C23D8"/>
    <w:rsid w:val="001C5188"/>
    <w:rsid w:val="001E3B6B"/>
    <w:rsid w:val="001F2DDD"/>
    <w:rsid w:val="00204DF4"/>
    <w:rsid w:val="00204E13"/>
    <w:rsid w:val="002058A1"/>
    <w:rsid w:val="002413A2"/>
    <w:rsid w:val="00244682"/>
    <w:rsid w:val="00257B4A"/>
    <w:rsid w:val="0026398A"/>
    <w:rsid w:val="00265931"/>
    <w:rsid w:val="00271A85"/>
    <w:rsid w:val="002728A5"/>
    <w:rsid w:val="0027290A"/>
    <w:rsid w:val="002776BE"/>
    <w:rsid w:val="00281F51"/>
    <w:rsid w:val="002867A4"/>
    <w:rsid w:val="0029471A"/>
    <w:rsid w:val="002A432E"/>
    <w:rsid w:val="002B7B2E"/>
    <w:rsid w:val="002D4A15"/>
    <w:rsid w:val="002D6489"/>
    <w:rsid w:val="002F0B23"/>
    <w:rsid w:val="003042F9"/>
    <w:rsid w:val="00311CF4"/>
    <w:rsid w:val="0031250E"/>
    <w:rsid w:val="0031565F"/>
    <w:rsid w:val="0033505A"/>
    <w:rsid w:val="003366E1"/>
    <w:rsid w:val="00340731"/>
    <w:rsid w:val="00344EE7"/>
    <w:rsid w:val="00351A9F"/>
    <w:rsid w:val="00357961"/>
    <w:rsid w:val="00374883"/>
    <w:rsid w:val="00393B2C"/>
    <w:rsid w:val="00394971"/>
    <w:rsid w:val="00397B2E"/>
    <w:rsid w:val="003A2731"/>
    <w:rsid w:val="003A5AD4"/>
    <w:rsid w:val="003B2EB3"/>
    <w:rsid w:val="003E0A42"/>
    <w:rsid w:val="004100AD"/>
    <w:rsid w:val="0041332E"/>
    <w:rsid w:val="00420327"/>
    <w:rsid w:val="00427F26"/>
    <w:rsid w:val="00430B04"/>
    <w:rsid w:val="00434949"/>
    <w:rsid w:val="00434B16"/>
    <w:rsid w:val="00435570"/>
    <w:rsid w:val="00457CD7"/>
    <w:rsid w:val="00476E67"/>
    <w:rsid w:val="00483B1C"/>
    <w:rsid w:val="004914AF"/>
    <w:rsid w:val="00492305"/>
    <w:rsid w:val="004B1A20"/>
    <w:rsid w:val="004C37DF"/>
    <w:rsid w:val="004C7C15"/>
    <w:rsid w:val="004D2FF6"/>
    <w:rsid w:val="00521CC3"/>
    <w:rsid w:val="00522333"/>
    <w:rsid w:val="00530912"/>
    <w:rsid w:val="00534EB7"/>
    <w:rsid w:val="00536A09"/>
    <w:rsid w:val="00545144"/>
    <w:rsid w:val="00546D4C"/>
    <w:rsid w:val="005518DE"/>
    <w:rsid w:val="005731FD"/>
    <w:rsid w:val="00577423"/>
    <w:rsid w:val="0057798F"/>
    <w:rsid w:val="0058121D"/>
    <w:rsid w:val="0058393E"/>
    <w:rsid w:val="00586EF4"/>
    <w:rsid w:val="00592C9E"/>
    <w:rsid w:val="005A5F7F"/>
    <w:rsid w:val="005B5683"/>
    <w:rsid w:val="005E2E41"/>
    <w:rsid w:val="005E72B6"/>
    <w:rsid w:val="006042B4"/>
    <w:rsid w:val="00607509"/>
    <w:rsid w:val="00613BE6"/>
    <w:rsid w:val="00615A80"/>
    <w:rsid w:val="00670DA9"/>
    <w:rsid w:val="00674633"/>
    <w:rsid w:val="006937B9"/>
    <w:rsid w:val="00696A3D"/>
    <w:rsid w:val="006B0AB7"/>
    <w:rsid w:val="006B615D"/>
    <w:rsid w:val="006D5132"/>
    <w:rsid w:val="00711E89"/>
    <w:rsid w:val="00713E39"/>
    <w:rsid w:val="00721E83"/>
    <w:rsid w:val="007454B3"/>
    <w:rsid w:val="00760AE4"/>
    <w:rsid w:val="007625CE"/>
    <w:rsid w:val="00773F0C"/>
    <w:rsid w:val="00782AF7"/>
    <w:rsid w:val="00796B88"/>
    <w:rsid w:val="00796FB4"/>
    <w:rsid w:val="007A569F"/>
    <w:rsid w:val="007A5A1D"/>
    <w:rsid w:val="007A65E3"/>
    <w:rsid w:val="007B2A68"/>
    <w:rsid w:val="007B2ABB"/>
    <w:rsid w:val="007C705D"/>
    <w:rsid w:val="007D41F8"/>
    <w:rsid w:val="007F0016"/>
    <w:rsid w:val="007F40D7"/>
    <w:rsid w:val="008064A2"/>
    <w:rsid w:val="0080694B"/>
    <w:rsid w:val="00807BD3"/>
    <w:rsid w:val="00813D62"/>
    <w:rsid w:val="00835BE5"/>
    <w:rsid w:val="008360DC"/>
    <w:rsid w:val="008451C6"/>
    <w:rsid w:val="008474F4"/>
    <w:rsid w:val="00847583"/>
    <w:rsid w:val="008523E3"/>
    <w:rsid w:val="0086371E"/>
    <w:rsid w:val="00863DEF"/>
    <w:rsid w:val="00881FED"/>
    <w:rsid w:val="0089579B"/>
    <w:rsid w:val="008A1EEA"/>
    <w:rsid w:val="008C4C97"/>
    <w:rsid w:val="008D2836"/>
    <w:rsid w:val="008E5710"/>
    <w:rsid w:val="008F12A0"/>
    <w:rsid w:val="008F153D"/>
    <w:rsid w:val="00903170"/>
    <w:rsid w:val="009049FE"/>
    <w:rsid w:val="00906717"/>
    <w:rsid w:val="00910FC0"/>
    <w:rsid w:val="00920939"/>
    <w:rsid w:val="00922DA8"/>
    <w:rsid w:val="00931F81"/>
    <w:rsid w:val="009537C5"/>
    <w:rsid w:val="00961E78"/>
    <w:rsid w:val="00964FE7"/>
    <w:rsid w:val="00966D10"/>
    <w:rsid w:val="00980A2A"/>
    <w:rsid w:val="00980CE0"/>
    <w:rsid w:val="00987201"/>
    <w:rsid w:val="00987AAC"/>
    <w:rsid w:val="0099413E"/>
    <w:rsid w:val="00997E2B"/>
    <w:rsid w:val="009A6AA9"/>
    <w:rsid w:val="009B034D"/>
    <w:rsid w:val="009B7BDC"/>
    <w:rsid w:val="009C486A"/>
    <w:rsid w:val="009D4CC4"/>
    <w:rsid w:val="009E64F5"/>
    <w:rsid w:val="009F285C"/>
    <w:rsid w:val="009F3DC1"/>
    <w:rsid w:val="009F4181"/>
    <w:rsid w:val="009F73F3"/>
    <w:rsid w:val="00A02557"/>
    <w:rsid w:val="00A13111"/>
    <w:rsid w:val="00A145FA"/>
    <w:rsid w:val="00A15E05"/>
    <w:rsid w:val="00A2297F"/>
    <w:rsid w:val="00A307AF"/>
    <w:rsid w:val="00A330B6"/>
    <w:rsid w:val="00A406CF"/>
    <w:rsid w:val="00A54342"/>
    <w:rsid w:val="00A56F6F"/>
    <w:rsid w:val="00A622EF"/>
    <w:rsid w:val="00A73081"/>
    <w:rsid w:val="00A815C7"/>
    <w:rsid w:val="00AA538A"/>
    <w:rsid w:val="00AB73AF"/>
    <w:rsid w:val="00AB7717"/>
    <w:rsid w:val="00AC15EC"/>
    <w:rsid w:val="00AC4F40"/>
    <w:rsid w:val="00AE3B6C"/>
    <w:rsid w:val="00AF0F26"/>
    <w:rsid w:val="00AF528B"/>
    <w:rsid w:val="00B036D2"/>
    <w:rsid w:val="00B04B46"/>
    <w:rsid w:val="00B13E48"/>
    <w:rsid w:val="00B21D93"/>
    <w:rsid w:val="00B322D0"/>
    <w:rsid w:val="00B33CA3"/>
    <w:rsid w:val="00B36C06"/>
    <w:rsid w:val="00B439BB"/>
    <w:rsid w:val="00B5022D"/>
    <w:rsid w:val="00B6394B"/>
    <w:rsid w:val="00B63A19"/>
    <w:rsid w:val="00B759DF"/>
    <w:rsid w:val="00B80F01"/>
    <w:rsid w:val="00BA2A6C"/>
    <w:rsid w:val="00BA34A9"/>
    <w:rsid w:val="00BA5EA7"/>
    <w:rsid w:val="00BB689E"/>
    <w:rsid w:val="00BC7D12"/>
    <w:rsid w:val="00BD0D90"/>
    <w:rsid w:val="00BD0DE7"/>
    <w:rsid w:val="00BD55E5"/>
    <w:rsid w:val="00BE2258"/>
    <w:rsid w:val="00C10201"/>
    <w:rsid w:val="00C14B00"/>
    <w:rsid w:val="00C242B4"/>
    <w:rsid w:val="00C5176B"/>
    <w:rsid w:val="00C578F7"/>
    <w:rsid w:val="00C63C52"/>
    <w:rsid w:val="00C65A67"/>
    <w:rsid w:val="00C7279C"/>
    <w:rsid w:val="00CA1DF8"/>
    <w:rsid w:val="00CA428C"/>
    <w:rsid w:val="00CA42BF"/>
    <w:rsid w:val="00CC3BED"/>
    <w:rsid w:val="00CC7011"/>
    <w:rsid w:val="00CD5F56"/>
    <w:rsid w:val="00CE62EF"/>
    <w:rsid w:val="00CE6A5B"/>
    <w:rsid w:val="00CF3D4B"/>
    <w:rsid w:val="00CF44E3"/>
    <w:rsid w:val="00D02451"/>
    <w:rsid w:val="00D02F17"/>
    <w:rsid w:val="00D06662"/>
    <w:rsid w:val="00D1234B"/>
    <w:rsid w:val="00D2385F"/>
    <w:rsid w:val="00D257F3"/>
    <w:rsid w:val="00D33435"/>
    <w:rsid w:val="00D33DC6"/>
    <w:rsid w:val="00D34D81"/>
    <w:rsid w:val="00D410DD"/>
    <w:rsid w:val="00D47B04"/>
    <w:rsid w:val="00D51CDC"/>
    <w:rsid w:val="00D55C45"/>
    <w:rsid w:val="00D56AD7"/>
    <w:rsid w:val="00D606AB"/>
    <w:rsid w:val="00D62A17"/>
    <w:rsid w:val="00D76B56"/>
    <w:rsid w:val="00D8407E"/>
    <w:rsid w:val="00D913B8"/>
    <w:rsid w:val="00D91CC1"/>
    <w:rsid w:val="00D97A47"/>
    <w:rsid w:val="00DB07DB"/>
    <w:rsid w:val="00DC6656"/>
    <w:rsid w:val="00DD17EB"/>
    <w:rsid w:val="00DD347B"/>
    <w:rsid w:val="00DF0292"/>
    <w:rsid w:val="00DF1730"/>
    <w:rsid w:val="00DF4775"/>
    <w:rsid w:val="00E000F9"/>
    <w:rsid w:val="00E00C63"/>
    <w:rsid w:val="00E0169B"/>
    <w:rsid w:val="00E07C51"/>
    <w:rsid w:val="00E25DB8"/>
    <w:rsid w:val="00E447B1"/>
    <w:rsid w:val="00E5560E"/>
    <w:rsid w:val="00E645C0"/>
    <w:rsid w:val="00E7175C"/>
    <w:rsid w:val="00E90B6F"/>
    <w:rsid w:val="00E91D93"/>
    <w:rsid w:val="00E93382"/>
    <w:rsid w:val="00EA2DF4"/>
    <w:rsid w:val="00ED550F"/>
    <w:rsid w:val="00EE28F8"/>
    <w:rsid w:val="00EE4F74"/>
    <w:rsid w:val="00EF2562"/>
    <w:rsid w:val="00F0511D"/>
    <w:rsid w:val="00F0633C"/>
    <w:rsid w:val="00F27ECA"/>
    <w:rsid w:val="00F4035B"/>
    <w:rsid w:val="00F408FA"/>
    <w:rsid w:val="00F51241"/>
    <w:rsid w:val="00F52DA3"/>
    <w:rsid w:val="00F534BB"/>
    <w:rsid w:val="00F62D1D"/>
    <w:rsid w:val="00F85B79"/>
    <w:rsid w:val="00F866C2"/>
    <w:rsid w:val="00F91CAA"/>
    <w:rsid w:val="00FA005E"/>
    <w:rsid w:val="00FB6BE0"/>
    <w:rsid w:val="00FE61F6"/>
    <w:rsid w:val="00FF0F61"/>
    <w:rsid w:val="00FF487C"/>
    <w:rsid w:val="00FF5A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7F6EF"/>
  <w15:chartTrackingRefBased/>
  <w15:docId w15:val="{005AAB46-F404-42A4-B009-3958DBDE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93E"/>
    <w:rPr>
      <w:sz w:val="24"/>
      <w:szCs w:val="24"/>
    </w:rPr>
  </w:style>
  <w:style w:type="paragraph" w:styleId="Titlu1">
    <w:name w:val="heading 1"/>
    <w:basedOn w:val="Normal"/>
    <w:next w:val="Normal"/>
    <w:qFormat/>
    <w:pPr>
      <w:keepNext/>
      <w:jc w:val="center"/>
      <w:outlineLvl w:val="0"/>
    </w:pPr>
    <w:rPr>
      <w:b/>
      <w:bCs/>
      <w:sz w:val="26"/>
    </w:rPr>
  </w:style>
  <w:style w:type="paragraph" w:styleId="Titlu2">
    <w:name w:val="heading 2"/>
    <w:basedOn w:val="Normal"/>
    <w:next w:val="Normal"/>
    <w:qFormat/>
    <w:pPr>
      <w:keepNext/>
      <w:jc w:val="both"/>
      <w:outlineLvl w:val="1"/>
    </w:pPr>
    <w:rPr>
      <w:b/>
      <w:bCs/>
      <w:sz w:val="26"/>
    </w:rPr>
  </w:style>
  <w:style w:type="paragraph" w:styleId="Titlu3">
    <w:name w:val="heading 3"/>
    <w:basedOn w:val="Normal"/>
    <w:next w:val="Normal"/>
    <w:qFormat/>
    <w:pPr>
      <w:keepNext/>
      <w:jc w:val="center"/>
      <w:outlineLvl w:val="2"/>
    </w:pPr>
    <w:rPr>
      <w:b/>
      <w:bCs/>
    </w:rPr>
  </w:style>
  <w:style w:type="paragraph" w:styleId="Titlu4">
    <w:name w:val="heading 4"/>
    <w:basedOn w:val="Normal"/>
    <w:next w:val="Normal"/>
    <w:qFormat/>
    <w:pPr>
      <w:keepNext/>
      <w:jc w:val="center"/>
      <w:outlineLvl w:val="3"/>
    </w:pPr>
    <w:rPr>
      <w:b/>
      <w:bCs/>
      <w:sz w:val="28"/>
    </w:rPr>
  </w:style>
  <w:style w:type="paragraph" w:styleId="Titlu5">
    <w:name w:val="heading 5"/>
    <w:basedOn w:val="Normal"/>
    <w:next w:val="Normal"/>
    <w:qFormat/>
    <w:pPr>
      <w:keepNext/>
      <w:jc w:val="right"/>
      <w:outlineLvl w:val="4"/>
    </w:pPr>
    <w:rPr>
      <w:sz w:val="28"/>
      <w:u w:val="singl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firstLine="1080"/>
      <w:jc w:val="both"/>
    </w:pPr>
    <w:rPr>
      <w:sz w:val="28"/>
    </w:rPr>
  </w:style>
  <w:style w:type="paragraph" w:styleId="Corptext2">
    <w:name w:val="Body Text 2"/>
    <w:basedOn w:val="Normal"/>
    <w:pPr>
      <w:jc w:val="both"/>
    </w:pPr>
    <w:rPr>
      <w:szCs w:val="20"/>
      <w:lang w:val="fr-FR"/>
    </w:rPr>
  </w:style>
  <w:style w:type="paragraph" w:styleId="Indentcorptext2">
    <w:name w:val="Body Text Indent 2"/>
    <w:basedOn w:val="Normal"/>
    <w:pPr>
      <w:ind w:right="-1" w:firstLine="851"/>
      <w:jc w:val="both"/>
    </w:pPr>
    <w:rPr>
      <w:sz w:val="28"/>
      <w:szCs w:val="20"/>
      <w:lang w:eastAsia="en-US"/>
    </w:rPr>
  </w:style>
  <w:style w:type="paragraph" w:styleId="Indentcorptext3">
    <w:name w:val="Body Text Indent 3"/>
    <w:basedOn w:val="Normal"/>
    <w:pPr>
      <w:ind w:right="-1" w:firstLine="1080"/>
      <w:jc w:val="both"/>
    </w:pPr>
    <w:rPr>
      <w:sz w:val="26"/>
    </w:rPr>
  </w:style>
  <w:style w:type="paragraph" w:styleId="Titlu">
    <w:name w:val="Title"/>
    <w:basedOn w:val="Normal"/>
    <w:qFormat/>
    <w:pPr>
      <w:jc w:val="center"/>
    </w:pPr>
    <w:rPr>
      <w:b/>
      <w:bCs/>
      <w:sz w:val="28"/>
    </w:rPr>
  </w:style>
  <w:style w:type="paragraph" w:styleId="Subsol">
    <w:name w:val="footer"/>
    <w:basedOn w:val="Normal"/>
    <w:link w:val="SubsolCaracter"/>
    <w:uiPriority w:val="99"/>
    <w:pPr>
      <w:tabs>
        <w:tab w:val="center" w:pos="4536"/>
        <w:tab w:val="right" w:pos="9072"/>
      </w:tabs>
    </w:pPr>
  </w:style>
  <w:style w:type="character" w:styleId="Numrdepagin">
    <w:name w:val="page number"/>
    <w:basedOn w:val="Fontdeparagrafimplicit"/>
  </w:style>
  <w:style w:type="paragraph" w:styleId="Antet">
    <w:name w:val="header"/>
    <w:basedOn w:val="Normal"/>
    <w:link w:val="AntetCaracter"/>
    <w:uiPriority w:val="99"/>
    <w:pPr>
      <w:tabs>
        <w:tab w:val="center" w:pos="4536"/>
        <w:tab w:val="right" w:pos="9072"/>
      </w:tabs>
    </w:pPr>
  </w:style>
  <w:style w:type="paragraph" w:styleId="TextnBalon">
    <w:name w:val="Balloon Text"/>
    <w:basedOn w:val="Normal"/>
    <w:semiHidden/>
    <w:rsid w:val="00FF0F61"/>
    <w:rPr>
      <w:rFonts w:ascii="Tahoma" w:hAnsi="Tahoma" w:cs="Tahoma"/>
      <w:sz w:val="16"/>
      <w:szCs w:val="16"/>
    </w:rPr>
  </w:style>
  <w:style w:type="paragraph" w:customStyle="1" w:styleId="Default">
    <w:name w:val="Default"/>
    <w:rsid w:val="00195664"/>
    <w:pPr>
      <w:widowControl w:val="0"/>
      <w:autoSpaceDE w:val="0"/>
      <w:autoSpaceDN w:val="0"/>
      <w:adjustRightInd w:val="0"/>
    </w:pPr>
    <w:rPr>
      <w:rFonts w:ascii="Times" w:hAnsi="Times" w:cs="Times"/>
      <w:kern w:val="1"/>
      <w:sz w:val="24"/>
      <w:szCs w:val="24"/>
      <w:lang w:eastAsia="zh-CN" w:bidi="hi-IN"/>
    </w:rPr>
  </w:style>
  <w:style w:type="character" w:customStyle="1" w:styleId="SubsolCaracter">
    <w:name w:val="Subsol Caracter"/>
    <w:link w:val="Subsol"/>
    <w:uiPriority w:val="99"/>
    <w:rsid w:val="00173A29"/>
    <w:rPr>
      <w:sz w:val="24"/>
      <w:szCs w:val="24"/>
    </w:rPr>
  </w:style>
  <w:style w:type="character" w:customStyle="1" w:styleId="RTFNum25">
    <w:name w:val="RTF_Num 2 5"/>
    <w:uiPriority w:val="99"/>
    <w:rsid w:val="00FB6BE0"/>
  </w:style>
  <w:style w:type="character" w:styleId="Referincomentariu">
    <w:name w:val="annotation reference"/>
    <w:rsid w:val="00670DA9"/>
    <w:rPr>
      <w:sz w:val="16"/>
      <w:szCs w:val="16"/>
    </w:rPr>
  </w:style>
  <w:style w:type="paragraph" w:styleId="Textcomentariu">
    <w:name w:val="annotation text"/>
    <w:basedOn w:val="Normal"/>
    <w:link w:val="TextcomentariuCaracter"/>
    <w:rsid w:val="00670DA9"/>
    <w:rPr>
      <w:sz w:val="20"/>
      <w:szCs w:val="20"/>
    </w:rPr>
  </w:style>
  <w:style w:type="character" w:customStyle="1" w:styleId="TextcomentariuCaracter">
    <w:name w:val="Text comentariu Caracter"/>
    <w:link w:val="Textcomentariu"/>
    <w:rsid w:val="00670DA9"/>
    <w:rPr>
      <w:lang w:val="ro-RO" w:eastAsia="ro-RO"/>
    </w:rPr>
  </w:style>
  <w:style w:type="paragraph" w:styleId="SubiectComentariu">
    <w:name w:val="annotation subject"/>
    <w:basedOn w:val="Textcomentariu"/>
    <w:next w:val="Textcomentariu"/>
    <w:link w:val="SubiectComentariuCaracter"/>
    <w:rsid w:val="00670DA9"/>
    <w:rPr>
      <w:b/>
      <w:bCs/>
    </w:rPr>
  </w:style>
  <w:style w:type="character" w:customStyle="1" w:styleId="SubiectComentariuCaracter">
    <w:name w:val="Subiect Comentariu Caracter"/>
    <w:link w:val="SubiectComentariu"/>
    <w:rsid w:val="00670DA9"/>
    <w:rPr>
      <w:b/>
      <w:bCs/>
      <w:lang w:val="ro-RO" w:eastAsia="ro-RO"/>
    </w:rPr>
  </w:style>
  <w:style w:type="character" w:customStyle="1" w:styleId="AntetCaracter">
    <w:name w:val="Antet Caracter"/>
    <w:link w:val="Antet"/>
    <w:uiPriority w:val="99"/>
    <w:rsid w:val="00B80F01"/>
    <w:rPr>
      <w:sz w:val="24"/>
      <w:szCs w:val="24"/>
    </w:rPr>
  </w:style>
  <w:style w:type="character" w:customStyle="1" w:styleId="rvts1">
    <w:name w:val="rvts1"/>
    <w:basedOn w:val="Fontdeparagrafimplicit"/>
    <w:rsid w:val="0061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99">
      <w:bodyDiv w:val="1"/>
      <w:marLeft w:val="0"/>
      <w:marRight w:val="0"/>
      <w:marTop w:val="0"/>
      <w:marBottom w:val="0"/>
      <w:divBdr>
        <w:top w:val="none" w:sz="0" w:space="0" w:color="auto"/>
        <w:left w:val="none" w:sz="0" w:space="0" w:color="auto"/>
        <w:bottom w:val="none" w:sz="0" w:space="0" w:color="auto"/>
        <w:right w:val="none" w:sz="0" w:space="0" w:color="auto"/>
      </w:divBdr>
    </w:div>
    <w:div w:id="382994468">
      <w:bodyDiv w:val="1"/>
      <w:marLeft w:val="0"/>
      <w:marRight w:val="0"/>
      <w:marTop w:val="0"/>
      <w:marBottom w:val="0"/>
      <w:divBdr>
        <w:top w:val="none" w:sz="0" w:space="0" w:color="auto"/>
        <w:left w:val="none" w:sz="0" w:space="0" w:color="auto"/>
        <w:bottom w:val="none" w:sz="0" w:space="0" w:color="auto"/>
        <w:right w:val="none" w:sz="0" w:space="0" w:color="auto"/>
      </w:divBdr>
    </w:div>
    <w:div w:id="617369484">
      <w:bodyDiv w:val="1"/>
      <w:marLeft w:val="0"/>
      <w:marRight w:val="0"/>
      <w:marTop w:val="0"/>
      <w:marBottom w:val="0"/>
      <w:divBdr>
        <w:top w:val="none" w:sz="0" w:space="0" w:color="auto"/>
        <w:left w:val="none" w:sz="0" w:space="0" w:color="auto"/>
        <w:bottom w:val="none" w:sz="0" w:space="0" w:color="auto"/>
        <w:right w:val="none" w:sz="0" w:space="0" w:color="auto"/>
      </w:divBdr>
    </w:div>
    <w:div w:id="19461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750</Words>
  <Characters>4354</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PRIMARIA CAMPULUNG MOLDOVENESC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CONTABIL1</dc:creator>
  <cp:keywords/>
  <cp:lastModifiedBy>Daniela.Sutu</cp:lastModifiedBy>
  <cp:revision>2</cp:revision>
  <cp:lastPrinted>2022-12-09T06:08:00Z</cp:lastPrinted>
  <dcterms:created xsi:type="dcterms:W3CDTF">2022-12-09T06:16:00Z</dcterms:created>
  <dcterms:modified xsi:type="dcterms:W3CDTF">2022-12-09T06:16:00Z</dcterms:modified>
</cp:coreProperties>
</file>