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72AF5989" w:rsidR="00DC30DE" w:rsidRDefault="008F0F6C" w:rsidP="008F0F6C">
      <w:pPr>
        <w:jc w:val="center"/>
        <w:rPr>
          <w:b/>
          <w:bCs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>bugetului local</w:t>
      </w:r>
      <w:r w:rsidR="00440A38">
        <w:rPr>
          <w:b/>
          <w:bCs/>
          <w:lang w:val="es-ES"/>
        </w:rPr>
        <w:t>, a</w:t>
      </w:r>
      <w:r>
        <w:rPr>
          <w:b/>
          <w:bCs/>
          <w:lang w:val="es-ES"/>
        </w:rPr>
        <w:t xml:space="preserve"> </w:t>
      </w:r>
      <w:r w:rsidR="00F210CE">
        <w:rPr>
          <w:b/>
          <w:bCs/>
          <w:lang w:val="es-ES"/>
        </w:rPr>
        <w:t>virărilor de credite bugetare</w:t>
      </w:r>
      <w:r w:rsidR="00440A38">
        <w:rPr>
          <w:b/>
          <w:bCs/>
          <w:lang w:val="es-ES"/>
        </w:rPr>
        <w:t xml:space="preserve"> și</w:t>
      </w:r>
      <w:r>
        <w:rPr>
          <w:b/>
          <w:bCs/>
          <w:lang w:val="es-ES"/>
        </w:rPr>
        <w:t xml:space="preserve"> </w:t>
      </w:r>
      <w:r w:rsidR="00440A38">
        <w:rPr>
          <w:b/>
          <w:bCs/>
          <w:lang w:val="es-ES"/>
        </w:rPr>
        <w:t xml:space="preserve">a </w:t>
      </w:r>
      <w:r>
        <w:rPr>
          <w:b/>
          <w:bCs/>
          <w:lang w:val="es-ES"/>
        </w:rPr>
        <w:t>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local pe anul 20</w:t>
      </w:r>
      <w:r w:rsidR="00F210CE">
        <w:rPr>
          <w:b/>
          <w:bCs/>
          <w:lang w:val="es-ES"/>
        </w:rPr>
        <w:t>2</w:t>
      </w:r>
      <w:r w:rsidR="005F6E7D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</w:t>
      </w: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539E5457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0054DE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440A38">
        <w:rPr>
          <w:sz w:val="24"/>
        </w:rPr>
        <w:t>09.12.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5F6E7D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00889144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472150C3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4F2B2655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Administrației Județene a Finanțelor Publice</w:t>
      </w:r>
      <w:r w:rsidR="007735FA">
        <w:rPr>
          <w:rFonts w:ascii="Times New Roman" w:hAnsi="Times New Roman" w:cs="Times New Roman"/>
          <w:sz w:val="24"/>
          <w:szCs w:val="24"/>
        </w:rPr>
        <w:t xml:space="preserve"> Suceava</w:t>
      </w:r>
      <w:r w:rsidR="005F6E7D">
        <w:rPr>
          <w:rFonts w:ascii="Times New Roman" w:hAnsi="Times New Roman" w:cs="Times New Roman"/>
          <w:sz w:val="24"/>
          <w:szCs w:val="24"/>
        </w:rPr>
        <w:t xml:space="preserve"> SVG_STZ/</w:t>
      </w:r>
      <w:r w:rsidR="00440A38">
        <w:rPr>
          <w:rFonts w:ascii="Times New Roman" w:hAnsi="Times New Roman" w:cs="Times New Roman"/>
          <w:sz w:val="24"/>
          <w:szCs w:val="24"/>
        </w:rPr>
        <w:t>2175</w:t>
      </w:r>
      <w:r w:rsidR="005F6E7D">
        <w:rPr>
          <w:rFonts w:ascii="Times New Roman" w:hAnsi="Times New Roman" w:cs="Times New Roman"/>
          <w:sz w:val="24"/>
          <w:szCs w:val="24"/>
        </w:rPr>
        <w:t>/</w:t>
      </w:r>
      <w:r w:rsidR="00440A38">
        <w:rPr>
          <w:rFonts w:ascii="Times New Roman" w:hAnsi="Times New Roman" w:cs="Times New Roman"/>
          <w:sz w:val="24"/>
          <w:szCs w:val="24"/>
        </w:rPr>
        <w:t>07.</w:t>
      </w:r>
      <w:r w:rsidR="005F6E7D">
        <w:rPr>
          <w:rFonts w:ascii="Times New Roman" w:hAnsi="Times New Roman" w:cs="Times New Roman"/>
          <w:sz w:val="24"/>
          <w:szCs w:val="24"/>
        </w:rPr>
        <w:t>1</w:t>
      </w:r>
      <w:r w:rsidR="00440A38">
        <w:rPr>
          <w:rFonts w:ascii="Times New Roman" w:hAnsi="Times New Roman" w:cs="Times New Roman"/>
          <w:sz w:val="24"/>
          <w:szCs w:val="24"/>
        </w:rPr>
        <w:t>2.</w:t>
      </w:r>
      <w:r w:rsidR="005F6E7D">
        <w:rPr>
          <w:rFonts w:ascii="Times New Roman" w:hAnsi="Times New Roman" w:cs="Times New Roman"/>
          <w:sz w:val="24"/>
          <w:szCs w:val="24"/>
        </w:rPr>
        <w:t>2022;</w:t>
      </w:r>
    </w:p>
    <w:p w14:paraId="1C797CAC" w14:textId="032E636C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440A38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 w:rsidR="00440A38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="00440A38"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440A38">
        <w:rPr>
          <w:rFonts w:ascii="Times New Roman" w:hAnsi="Times New Roman" w:cs="Times New Roman"/>
          <w:sz w:val="24"/>
          <w:szCs w:val="24"/>
        </w:rPr>
        <w:t>862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6E7D">
        <w:rPr>
          <w:rFonts w:ascii="Times New Roman" w:hAnsi="Times New Roman" w:cs="Times New Roman"/>
          <w:sz w:val="24"/>
          <w:szCs w:val="24"/>
        </w:rPr>
        <w:t>1</w:t>
      </w:r>
      <w:r w:rsidR="00440A38">
        <w:rPr>
          <w:rFonts w:ascii="Times New Roman" w:hAnsi="Times New Roman" w:cs="Times New Roman"/>
          <w:sz w:val="24"/>
          <w:szCs w:val="24"/>
        </w:rPr>
        <w:t>6</w:t>
      </w:r>
      <w:r w:rsidR="005F6E7D">
        <w:rPr>
          <w:rFonts w:ascii="Times New Roman" w:hAnsi="Times New Roman" w:cs="Times New Roman"/>
          <w:sz w:val="24"/>
          <w:szCs w:val="24"/>
        </w:rPr>
        <w:t>.1</w:t>
      </w:r>
      <w:r w:rsidR="00440A38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.2022</w:t>
      </w:r>
      <w:r w:rsidR="00440A38">
        <w:rPr>
          <w:rFonts w:ascii="Times New Roman" w:hAnsi="Times New Roman" w:cs="Times New Roman"/>
          <w:sz w:val="24"/>
          <w:szCs w:val="24"/>
        </w:rPr>
        <w:t xml:space="preserve"> și 2985/05.12.2022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5F4623B9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>majorarea</w:t>
      </w:r>
      <w:r w:rsidRPr="009A41B6">
        <w:rPr>
          <w:bCs/>
        </w:rPr>
        <w:t xml:space="preserve"> bugetului </w:t>
      </w:r>
      <w:r w:rsidR="00440A38">
        <w:rPr>
          <w:bCs/>
        </w:rPr>
        <w:t xml:space="preserve">și </w:t>
      </w:r>
      <w:r w:rsidR="00440A38">
        <w:rPr>
          <w:bCs/>
        </w:rPr>
        <w:t>virări de credite bugetare</w:t>
      </w:r>
      <w:r w:rsidR="00440A38" w:rsidRPr="009A41B6">
        <w:rPr>
          <w:bCs/>
        </w:rPr>
        <w:t xml:space="preserve"> </w:t>
      </w:r>
      <w:r w:rsidR="00440A38">
        <w:rPr>
          <w:bCs/>
        </w:rPr>
        <w:t xml:space="preserve">în cadrul </w:t>
      </w:r>
      <w:r w:rsidR="00440A38" w:rsidRPr="009A41B6">
        <w:rPr>
          <w:bCs/>
        </w:rPr>
        <w:t>bugetului local</w:t>
      </w:r>
      <w:r w:rsidR="00440A38">
        <w:t xml:space="preserve"> 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3F0BB7">
        <w:rPr>
          <w:bCs/>
        </w:rPr>
        <w:t>2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4C5DBFF2" w14:textId="5841569F" w:rsidR="00367A67" w:rsidRDefault="00367A67" w:rsidP="005C05F5">
      <w:pPr>
        <w:ind w:right="-1" w:firstLine="720"/>
        <w:jc w:val="both"/>
      </w:pPr>
      <w:r>
        <w:t xml:space="preserve">           (</w:t>
      </w:r>
      <w:r w:rsidR="00440A38">
        <w:t>2</w:t>
      </w:r>
      <w:r>
        <w:t xml:space="preserve">) </w:t>
      </w:r>
      <w:r w:rsidRPr="009A41B6">
        <w:t xml:space="preserve">Se aprobă </w:t>
      </w:r>
      <w:r>
        <w:t>majorarea valorii obiectivelor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202</w:t>
      </w:r>
      <w:r w:rsidR="00440A38">
        <w:t>2</w:t>
      </w:r>
      <w:r w:rsidRPr="009A41B6">
        <w:t xml:space="preserve">, conform anexei nr. </w:t>
      </w:r>
      <w:r w:rsidR="00440A38">
        <w:t>2</w:t>
      </w:r>
      <w:r w:rsidR="00641289">
        <w:t>.</w:t>
      </w:r>
    </w:p>
    <w:p w14:paraId="6CCB09DD" w14:textId="5DD13D4D" w:rsidR="00641289" w:rsidRDefault="007B0BDF" w:rsidP="00641289">
      <w:pPr>
        <w:ind w:right="-1" w:firstLine="720"/>
        <w:jc w:val="both"/>
      </w:pPr>
      <w:r w:rsidRPr="009F4BAC">
        <w:t xml:space="preserve">          </w:t>
      </w:r>
      <w:r w:rsidR="005C05F5" w:rsidRPr="009F4BAC">
        <w:t xml:space="preserve">   </w:t>
      </w:r>
    </w:p>
    <w:p w14:paraId="151F1FCE" w14:textId="708BD675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</w:t>
      </w:r>
      <w:r w:rsidR="00440A38">
        <w:t xml:space="preserve"> și 2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2D0C5FF" w14:textId="6CEF9D16" w:rsidR="00F75C6B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440A38">
        <w:t xml:space="preserve"> și </w:t>
      </w:r>
      <w:r w:rsidR="00840FE0">
        <w:t xml:space="preserve">Școala Gimnazială </w:t>
      </w:r>
      <w:r w:rsidR="00840FE0" w:rsidRPr="009A41B6">
        <w:t>„</w:t>
      </w:r>
      <w:r w:rsidR="00440A38">
        <w:t xml:space="preserve">George </w:t>
      </w:r>
      <w:proofErr w:type="spellStart"/>
      <w:r w:rsidR="00440A38">
        <w:t>Voevidca</w:t>
      </w:r>
      <w:proofErr w:type="spellEnd"/>
      <w:r w:rsidR="00840FE0">
        <w:t>” Câmpulung Moldovenesc</w:t>
      </w:r>
      <w:r w:rsidR="00840FE0" w:rsidRPr="009A41B6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3F6A343A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>Primar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40A38"/>
    <w:rsid w:val="00454992"/>
    <w:rsid w:val="00455A02"/>
    <w:rsid w:val="00461608"/>
    <w:rsid w:val="00461EEF"/>
    <w:rsid w:val="00482BD3"/>
    <w:rsid w:val="004A451F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288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76</cp:revision>
  <cp:lastPrinted>2021-11-15T08:40:00Z</cp:lastPrinted>
  <dcterms:created xsi:type="dcterms:W3CDTF">2016-09-09T11:36:00Z</dcterms:created>
  <dcterms:modified xsi:type="dcterms:W3CDTF">2022-12-07T13:28:00Z</dcterms:modified>
</cp:coreProperties>
</file>