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2F455" w14:textId="77777777" w:rsidR="000C7F35" w:rsidRDefault="000C7F35" w:rsidP="001232C8">
      <w:pPr>
        <w:spacing w:after="0" w:line="240" w:lineRule="auto"/>
        <w:ind w:firstLine="720"/>
        <w:jc w:val="center"/>
        <w:rPr>
          <w:rFonts w:ascii="Montserrat" w:hAnsi="Montserrat"/>
          <w:b/>
          <w:noProof/>
          <w:sz w:val="32"/>
        </w:rPr>
      </w:pPr>
    </w:p>
    <w:tbl>
      <w:tblPr>
        <w:tblW w:w="10185" w:type="dxa"/>
        <w:tblInd w:w="153" w:type="dxa"/>
        <w:tblLook w:val="0000" w:firstRow="0" w:lastRow="0" w:firstColumn="0" w:lastColumn="0" w:noHBand="0" w:noVBand="0"/>
      </w:tblPr>
      <w:tblGrid>
        <w:gridCol w:w="6325"/>
        <w:gridCol w:w="3860"/>
      </w:tblGrid>
      <w:tr w:rsidR="000C7F35" w:rsidRPr="003C5ED8" w14:paraId="5CB88454" w14:textId="77777777" w:rsidTr="00C15014">
        <w:trPr>
          <w:trHeight w:val="1567"/>
        </w:trPr>
        <w:tc>
          <w:tcPr>
            <w:tcW w:w="6325" w:type="dxa"/>
          </w:tcPr>
          <w:p w14:paraId="4BFBB931" w14:textId="77777777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>România</w:t>
            </w:r>
          </w:p>
          <w:p w14:paraId="12FC58A2" w14:textId="77777777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>Judeţul Suceava</w:t>
            </w:r>
          </w:p>
          <w:p w14:paraId="75E0EB6E" w14:textId="77777777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>Consiliul  Local al  Municipiului Câmpulung Moldovenesc</w:t>
            </w:r>
          </w:p>
        </w:tc>
        <w:tc>
          <w:tcPr>
            <w:tcW w:w="3860" w:type="dxa"/>
          </w:tcPr>
          <w:p w14:paraId="50B4DE16" w14:textId="77446CC0" w:rsidR="000C7F35" w:rsidRPr="003C5ED8" w:rsidRDefault="000C7F35" w:rsidP="00C15014">
            <w:pPr>
              <w:jc w:val="center"/>
              <w:rPr>
                <w:rFonts w:ascii="Times New Roman" w:hAnsi="Times New Roman" w:cs="Times New Roman"/>
                <w:b/>
                <w:noProof/>
                <w:lang w:val="ro-RO"/>
              </w:rPr>
            </w:pPr>
            <w:r w:rsidRPr="003C5ED8">
              <w:rPr>
                <w:rFonts w:ascii="Times New Roman" w:hAnsi="Times New Roman" w:cs="Times New Roman"/>
                <w:noProof/>
                <w:lang w:val="es-ES"/>
              </w:rPr>
              <w:t xml:space="preserve">Anexa nr.5 la </w:t>
            </w:r>
            <w:r w:rsidRPr="003C5ED8">
              <w:rPr>
                <w:rFonts w:ascii="Times New Roman" w:hAnsi="Times New Roman" w:cs="Times New Roman"/>
                <w:bCs/>
                <w:lang w:val="es-ES"/>
              </w:rPr>
              <w:t>Procedura de anulare a accesoriilor aferente obligaţiilor bugetare principale restante la data de 31.</w:t>
            </w:r>
            <w:r w:rsidR="00A639C8">
              <w:rPr>
                <w:rFonts w:ascii="Times New Roman" w:hAnsi="Times New Roman" w:cs="Times New Roman"/>
                <w:bCs/>
                <w:lang w:val="es-ES"/>
              </w:rPr>
              <w:t xml:space="preserve">03.2020 </w:t>
            </w:r>
            <w:r w:rsidRPr="003C5ED8">
              <w:rPr>
                <w:rFonts w:ascii="Times New Roman" w:hAnsi="Times New Roman" w:cs="Times New Roman"/>
                <w:bCs/>
                <w:lang w:val="es-ES"/>
              </w:rPr>
              <w:t>datorate bugetului local al municipiului Câmpulung Moldovenesc</w:t>
            </w:r>
          </w:p>
          <w:p w14:paraId="45B8C709" w14:textId="77777777" w:rsidR="000C7F35" w:rsidRPr="003C5ED8" w:rsidRDefault="000C7F35" w:rsidP="00C15014">
            <w:pPr>
              <w:spacing w:after="0" w:line="240" w:lineRule="auto"/>
              <w:ind w:left="-340" w:firstLine="471"/>
              <w:jc w:val="center"/>
              <w:rPr>
                <w:rFonts w:ascii="Times New Roman" w:hAnsi="Times New Roman" w:cs="Times New Roman"/>
                <w:noProof/>
                <w:lang w:val="es-ES"/>
              </w:rPr>
            </w:pPr>
          </w:p>
        </w:tc>
      </w:tr>
    </w:tbl>
    <w:p w14:paraId="6D7DAC6D" w14:textId="2A1EDBAD" w:rsidR="000C7F35" w:rsidRDefault="000C7F35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32"/>
        </w:rPr>
      </w:pPr>
    </w:p>
    <w:p w14:paraId="7CDE41C1" w14:textId="77777777" w:rsidR="00DA274B" w:rsidRDefault="00DA274B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32"/>
        </w:rPr>
      </w:pPr>
    </w:p>
    <w:p w14:paraId="118A28A8" w14:textId="77777777" w:rsidR="00DA274B" w:rsidRPr="003C5ED8" w:rsidRDefault="00DA274B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32"/>
        </w:rPr>
      </w:pPr>
    </w:p>
    <w:p w14:paraId="34C74D82" w14:textId="57944090" w:rsidR="001232C8" w:rsidRPr="003C5ED8" w:rsidRDefault="001232C8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C5ED8">
        <w:rPr>
          <w:rFonts w:ascii="Times New Roman" w:hAnsi="Times New Roman" w:cs="Times New Roman"/>
          <w:b/>
          <w:noProof/>
          <w:sz w:val="28"/>
          <w:szCs w:val="28"/>
        </w:rPr>
        <w:t xml:space="preserve">DECIZIE DE RESPINGERE </w:t>
      </w:r>
    </w:p>
    <w:p w14:paraId="63F07B24" w14:textId="6DB0DAD0" w:rsidR="001232C8" w:rsidRPr="003C5ED8" w:rsidRDefault="001232C8" w:rsidP="001232C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C5ED8">
        <w:rPr>
          <w:rFonts w:ascii="Times New Roman" w:hAnsi="Times New Roman" w:cs="Times New Roman"/>
          <w:b/>
          <w:noProof/>
          <w:sz w:val="28"/>
          <w:szCs w:val="28"/>
        </w:rPr>
        <w:t>A CERERII DE ANULARE A ACCESORIILOR</w:t>
      </w:r>
    </w:p>
    <w:p w14:paraId="18E9C168" w14:textId="77777777" w:rsidR="001232C8" w:rsidRPr="003C5ED8" w:rsidRDefault="001232C8" w:rsidP="001232C8">
      <w:pPr>
        <w:spacing w:after="0" w:line="240" w:lineRule="auto"/>
        <w:rPr>
          <w:rFonts w:ascii="Times New Roman" w:hAnsi="Times New Roman" w:cs="Times New Roman"/>
        </w:rPr>
      </w:pPr>
    </w:p>
    <w:p w14:paraId="1BB11209" w14:textId="27C0CD77" w:rsidR="001232C8" w:rsidRDefault="001232C8" w:rsidP="001232C8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C5ED8">
        <w:rPr>
          <w:rFonts w:ascii="Times New Roman" w:hAnsi="Times New Roman" w:cs="Times New Roman"/>
        </w:rPr>
        <w:t>NR. ……. / ………</w:t>
      </w:r>
      <w:proofErr w:type="gramStart"/>
      <w:r w:rsidRPr="003C5ED8">
        <w:rPr>
          <w:rFonts w:ascii="Times New Roman" w:hAnsi="Times New Roman" w:cs="Times New Roman"/>
        </w:rPr>
        <w:t>…..</w:t>
      </w:r>
      <w:proofErr w:type="gramEnd"/>
      <w:r w:rsidR="00DA274B">
        <w:rPr>
          <w:rFonts w:ascii="Times New Roman" w:hAnsi="Times New Roman" w:cs="Times New Roman"/>
        </w:rPr>
        <w:t>2020</w:t>
      </w:r>
    </w:p>
    <w:p w14:paraId="2A9723BA" w14:textId="03426AB8" w:rsidR="00DA274B" w:rsidRDefault="00DA274B" w:rsidP="001232C8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2604C7A6" w14:textId="758D7502" w:rsidR="00DA274B" w:rsidRDefault="00DA274B" w:rsidP="001232C8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ECEBD25" w14:textId="77777777" w:rsidR="00DA274B" w:rsidRPr="003C5ED8" w:rsidRDefault="00DA274B" w:rsidP="001232C8">
      <w:pPr>
        <w:tabs>
          <w:tab w:val="left" w:pos="29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730DA3B4" w14:textId="77777777" w:rsidR="001232C8" w:rsidRPr="003C5ED8" w:rsidRDefault="001232C8" w:rsidP="001232C8">
      <w:pPr>
        <w:spacing w:after="0" w:line="240" w:lineRule="auto"/>
        <w:rPr>
          <w:rFonts w:ascii="Times New Roman" w:hAnsi="Times New Roman" w:cs="Times New Roman"/>
        </w:rPr>
      </w:pPr>
    </w:p>
    <w:p w14:paraId="48562D8D" w14:textId="77777777" w:rsidR="000C7F35" w:rsidRPr="003C5ED8" w:rsidRDefault="000C7F35" w:rsidP="000C7F35">
      <w:pPr>
        <w:spacing w:after="0" w:line="240" w:lineRule="auto"/>
        <w:rPr>
          <w:rFonts w:ascii="Times New Roman" w:hAnsi="Times New Roman" w:cs="Times New Roman"/>
          <w:b/>
        </w:rPr>
      </w:pPr>
      <w:r w:rsidRPr="003C5ED8">
        <w:rPr>
          <w:rFonts w:ascii="Times New Roman" w:hAnsi="Times New Roman" w:cs="Times New Roman"/>
          <w:b/>
        </w:rPr>
        <w:t xml:space="preserve">DATE DE IDENTIFICARE ALE </w:t>
      </w:r>
      <w:proofErr w:type="gramStart"/>
      <w:r w:rsidRPr="003C5ED8">
        <w:rPr>
          <w:rFonts w:ascii="Times New Roman" w:hAnsi="Times New Roman" w:cs="Times New Roman"/>
          <w:b/>
        </w:rPr>
        <w:t>CONTRIBUABILULUI :</w:t>
      </w:r>
      <w:proofErr w:type="gramEnd"/>
    </w:p>
    <w:tbl>
      <w:tblPr>
        <w:tblStyle w:val="Tabelgril"/>
        <w:tblW w:w="1000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317"/>
        <w:gridCol w:w="1440"/>
        <w:gridCol w:w="2277"/>
        <w:gridCol w:w="709"/>
        <w:gridCol w:w="851"/>
        <w:gridCol w:w="283"/>
        <w:gridCol w:w="567"/>
        <w:gridCol w:w="567"/>
        <w:gridCol w:w="567"/>
        <w:gridCol w:w="425"/>
      </w:tblGrid>
      <w:tr w:rsidR="000C7F35" w:rsidRPr="003C5ED8" w14:paraId="56F190DA" w14:textId="77777777" w:rsidTr="00DA274B"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4D8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DENUMIRE CONTRIBUABIL /</w:t>
            </w:r>
          </w:p>
          <w:p w14:paraId="7E91A6B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NUMELE ȘI PRENUMELE</w:t>
            </w:r>
          </w:p>
        </w:tc>
        <w:tc>
          <w:tcPr>
            <w:tcW w:w="3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60F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1E6C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CNP: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EE65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CD79EBD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7929D358" w14:textId="77777777" w:rsidTr="00DA274B">
        <w:trPr>
          <w:trHeight w:val="162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CD05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F9C7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33A4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CUI :</w:t>
            </w:r>
            <w:proofErr w:type="gramEnd"/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714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CCCD59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00058E1E" w14:textId="77777777" w:rsidTr="00DA274B">
        <w:trPr>
          <w:trHeight w:val="17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59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DOMICILIUL </w:t>
            </w:r>
            <w:proofErr w:type="gramStart"/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FISCAL :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2786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LOCALITATEA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0A76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DEB0EF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A347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NR. ORC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AA72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4826F158" w14:textId="77777777" w:rsidTr="00DA274B">
        <w:trPr>
          <w:trHeight w:val="22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B8F0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B73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STRADA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98B5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D5743A7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B26BA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64DF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746F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BL.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B3B8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7B2D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AP.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455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38359F61" w14:textId="77777777" w:rsidTr="00DA274B">
        <w:trPr>
          <w:trHeight w:val="120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8A4C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REPREZENTAT PRIN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4A7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NUMELE SI PREMUNELE</w:t>
            </w:r>
          </w:p>
          <w:p w14:paraId="3B10B4A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3C9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405381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F14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CNP :</w:t>
            </w:r>
            <w:proofErr w:type="gramEnd"/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98AB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C7F35" w:rsidRPr="003C5ED8" w14:paraId="0C2BF6D8" w14:textId="77777777" w:rsidTr="00DA274B">
        <w:trPr>
          <w:trHeight w:val="150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1C1C" w14:textId="77777777" w:rsidR="000C7F35" w:rsidRPr="003C5ED8" w:rsidRDefault="000C7F3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5023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5ED8">
              <w:rPr>
                <w:rFonts w:ascii="Times New Roman" w:hAnsi="Times New Roman" w:cs="Times New Roman"/>
                <w:b/>
                <w:sz w:val="16"/>
                <w:szCs w:val="16"/>
              </w:rPr>
              <w:t>IN CALITATE DE</w:t>
            </w:r>
          </w:p>
        </w:tc>
        <w:tc>
          <w:tcPr>
            <w:tcW w:w="6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3331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CB6CEE4" w14:textId="77777777" w:rsidR="000C7F35" w:rsidRPr="003C5ED8" w:rsidRDefault="000C7F35">
            <w:pPr>
              <w:pStyle w:val="Listparagr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5F03178C" w14:textId="77777777" w:rsidR="00DA274B" w:rsidRDefault="001232C8" w:rsidP="003C5ED8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3C5ED8">
        <w:rPr>
          <w:rFonts w:ascii="Times New Roman" w:hAnsi="Times New Roman" w:cs="Times New Roman"/>
          <w:bCs/>
        </w:rPr>
        <w:tab/>
      </w:r>
    </w:p>
    <w:p w14:paraId="06A7F3D3" w14:textId="77777777" w:rsidR="00DA274B" w:rsidRDefault="00DA274B" w:rsidP="003C5ED8">
      <w:pPr>
        <w:pStyle w:val="Listparagraf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14:paraId="4A3F2B49" w14:textId="14AB31F3" w:rsidR="001232C8" w:rsidRPr="00DA274B" w:rsidRDefault="00A639C8" w:rsidP="00DA274B">
      <w:pPr>
        <w:pStyle w:val="Listparagraf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2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32C8" w:rsidRPr="00DA27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sz w:val="28"/>
          <w:szCs w:val="28"/>
        </w:rPr>
        <w:t>Având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sz w:val="28"/>
          <w:szCs w:val="28"/>
        </w:rPr>
        <w:t>în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sz w:val="28"/>
          <w:szCs w:val="28"/>
        </w:rPr>
        <w:t>vedere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sz w:val="28"/>
          <w:szCs w:val="28"/>
        </w:rPr>
        <w:t>cererea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Pr="00DA274B">
        <w:rPr>
          <w:rFonts w:ascii="Times New Roman" w:hAnsi="Times New Roman" w:cs="Times New Roman"/>
          <w:bCs/>
          <w:sz w:val="28"/>
          <w:szCs w:val="28"/>
        </w:rPr>
        <w:t>anulare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proofErr w:type="gramStart"/>
      <w:r w:rsidRPr="00DA274B">
        <w:rPr>
          <w:rFonts w:ascii="Times New Roman" w:hAnsi="Times New Roman" w:cs="Times New Roman"/>
          <w:bCs/>
          <w:sz w:val="28"/>
          <w:szCs w:val="28"/>
        </w:rPr>
        <w:t>accesoriilor</w:t>
      </w:r>
      <w:proofErr w:type="spell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 cu</w:t>
      </w:r>
      <w:proofErr w:type="gramEnd"/>
      <w:r w:rsidRPr="00DA274B">
        <w:rPr>
          <w:rFonts w:ascii="Times New Roman" w:hAnsi="Times New Roman" w:cs="Times New Roman"/>
          <w:bCs/>
          <w:sz w:val="28"/>
          <w:szCs w:val="28"/>
        </w:rPr>
        <w:t xml:space="preserve"> nr. …….. / 2020, conform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Ordonanţei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DA274B">
        <w:rPr>
          <w:rFonts w:ascii="Times New Roman" w:hAnsi="Times New Roman" w:cs="Times New Roman"/>
          <w:sz w:val="28"/>
          <w:szCs w:val="28"/>
        </w:rPr>
        <w:t>urgenţă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 nr</w:t>
      </w:r>
      <w:proofErr w:type="gramEnd"/>
      <w:r w:rsidRPr="00DA274B">
        <w:rPr>
          <w:rFonts w:ascii="Times New Roman" w:hAnsi="Times New Roman" w:cs="Times New Roman"/>
          <w:sz w:val="28"/>
          <w:szCs w:val="28"/>
        </w:rPr>
        <w:t>. 69/</w:t>
      </w:r>
      <w:proofErr w:type="gramStart"/>
      <w:r w:rsidRPr="00DA274B">
        <w:rPr>
          <w:rFonts w:ascii="Times New Roman" w:hAnsi="Times New Roman" w:cs="Times New Roman"/>
          <w:sz w:val="28"/>
          <w:szCs w:val="28"/>
        </w:rPr>
        <w:t xml:space="preserve">2020 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proofErr w:type="gram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modificarea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completarea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nr. 227/2015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fiscal, precum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instituirea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fiscale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H.C.L. nr………</w:t>
      </w:r>
      <w:proofErr w:type="gramStart"/>
      <w:r w:rsidRPr="00DA274B">
        <w:rPr>
          <w:rFonts w:ascii="Times New Roman" w:hAnsi="Times New Roman" w:cs="Times New Roman"/>
          <w:sz w:val="28"/>
          <w:szCs w:val="28"/>
        </w:rPr>
        <w:t>…./</w:t>
      </w:r>
      <w:proofErr w:type="gramEnd"/>
      <w:r w:rsidRPr="00DA274B">
        <w:rPr>
          <w:rFonts w:ascii="Times New Roman" w:hAnsi="Times New Roman" w:cs="Times New Roman"/>
          <w:sz w:val="28"/>
          <w:szCs w:val="28"/>
        </w:rPr>
        <w:t>2020</w:t>
      </w:r>
      <w:r w:rsidR="001232C8" w:rsidRPr="00DA274B">
        <w:rPr>
          <w:rFonts w:ascii="Times New Roman" w:hAnsi="Times New Roman" w:cs="Times New Roman"/>
          <w:sz w:val="28"/>
          <w:szCs w:val="28"/>
        </w:rPr>
        <w:t>, se</w:t>
      </w:r>
    </w:p>
    <w:p w14:paraId="0BEAE3BA" w14:textId="79F9F07D" w:rsidR="001232C8" w:rsidRDefault="001232C8" w:rsidP="00A639C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274B">
        <w:rPr>
          <w:rFonts w:ascii="Times New Roman" w:hAnsi="Times New Roman" w:cs="Times New Roman"/>
          <w:b/>
          <w:bCs/>
          <w:sz w:val="28"/>
          <w:szCs w:val="28"/>
          <w:u w:val="single"/>
        </w:rPr>
        <w:t>RESPINGE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 CEREREA nr…………. / 20</w:t>
      </w:r>
      <w:r w:rsidR="00A639C8" w:rsidRPr="00DA274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 PENTRU ANULAREA </w:t>
      </w:r>
      <w:r w:rsidR="00A639C8"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ACCESORIILOR 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39C8"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>AFERENTE OBLIGAȚIILOR PRINCIPALE RESTANTE LA 31.</w:t>
      </w:r>
      <w:r w:rsidR="00A639C8" w:rsidRPr="00DA274B">
        <w:rPr>
          <w:rFonts w:ascii="Times New Roman" w:hAnsi="Times New Roman" w:cs="Times New Roman"/>
          <w:b/>
          <w:bCs/>
          <w:sz w:val="28"/>
          <w:szCs w:val="28"/>
        </w:rPr>
        <w:t>03.2020</w:t>
      </w:r>
      <w:r w:rsidRPr="00DA274B">
        <w:rPr>
          <w:rFonts w:ascii="Times New Roman" w:hAnsi="Times New Roman" w:cs="Times New Roman"/>
          <w:b/>
          <w:bCs/>
          <w:sz w:val="28"/>
          <w:szCs w:val="28"/>
        </w:rPr>
        <w:t xml:space="preserve"> INCLUSIV.</w:t>
      </w:r>
    </w:p>
    <w:p w14:paraId="048BE685" w14:textId="1BFADFC8" w:rsidR="00A54E58" w:rsidRPr="00A54E58" w:rsidRDefault="00A54E58" w:rsidP="00A639C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4E58">
        <w:rPr>
          <w:rFonts w:ascii="Times New Roman" w:hAnsi="Times New Roman" w:cs="Times New Roman"/>
          <w:sz w:val="28"/>
          <w:szCs w:val="28"/>
        </w:rPr>
        <w:t>Motivul</w:t>
      </w:r>
      <w:proofErr w:type="spellEnd"/>
      <w:r w:rsidRPr="00A5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E58">
        <w:rPr>
          <w:rFonts w:ascii="Times New Roman" w:hAnsi="Times New Roman" w:cs="Times New Roman"/>
          <w:sz w:val="28"/>
          <w:szCs w:val="28"/>
        </w:rPr>
        <w:t>respingerii</w:t>
      </w:r>
      <w:proofErr w:type="spellEnd"/>
      <w:r w:rsidRPr="00A5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E58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Pr="00A5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E58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A54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E58">
        <w:rPr>
          <w:rFonts w:ascii="Times New Roman" w:hAnsi="Times New Roman" w:cs="Times New Roman"/>
          <w:sz w:val="28"/>
          <w:szCs w:val="28"/>
        </w:rPr>
        <w:t>următorul</w:t>
      </w:r>
      <w:proofErr w:type="spellEnd"/>
      <w:r w:rsidRPr="00A54E58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4E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4E58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</w:t>
      </w:r>
    </w:p>
    <w:p w14:paraId="2154888D" w14:textId="5FC36DDE" w:rsidR="001232C8" w:rsidRPr="00DA274B" w:rsidRDefault="003C5ED8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Pentru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emiterea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acestei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decizii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nu </w:t>
      </w: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este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bCs/>
          <w:iCs/>
          <w:sz w:val="28"/>
          <w:szCs w:val="28"/>
        </w:rPr>
        <w:t>necesară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audierea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contribu</w:t>
      </w:r>
      <w:r w:rsidR="00E710D2" w:rsidRPr="00DA274B">
        <w:rPr>
          <w:rFonts w:ascii="Times New Roman" w:hAnsi="Times New Roman" w:cs="Times New Roman"/>
          <w:bCs/>
          <w:iCs/>
          <w:sz w:val="28"/>
          <w:szCs w:val="28"/>
        </w:rPr>
        <w:t>ab</w:t>
      </w:r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ilului</w:t>
      </w:r>
      <w:proofErr w:type="spellEnd"/>
      <w:r w:rsidRPr="00DA274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potrivit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art.9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alin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(3) lit e</w:t>
      </w:r>
      <w:r w:rsidR="00B2436C" w:rsidRPr="00DA274B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din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Leg</w:t>
      </w:r>
      <w:r w:rsidR="00D4214E" w:rsidRPr="00DA274B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nr. </w:t>
      </w:r>
      <w:r w:rsidR="001232C8" w:rsidRPr="00DA274B">
        <w:rPr>
          <w:rFonts w:ascii="Times New Roman" w:hAnsi="Times New Roman" w:cs="Times New Roman"/>
          <w:bCs/>
          <w:sz w:val="28"/>
          <w:szCs w:val="28"/>
        </w:rPr>
        <w:t>207/2015</w:t>
      </w:r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>.</w:t>
      </w:r>
    </w:p>
    <w:p w14:paraId="662EBD3E" w14:textId="6C3B122D" w:rsidR="00DA274B" w:rsidRDefault="00DA274B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1352B1B" w14:textId="77777777" w:rsidR="00DA274B" w:rsidRDefault="00DA274B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D34534" w14:textId="77777777" w:rsidR="00DA274B" w:rsidRDefault="00DA274B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02C3720" w14:textId="77777777" w:rsidR="00DA274B" w:rsidRDefault="00DA274B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3B18E3B" w14:textId="0BE74D27" w:rsidR="001232C8" w:rsidRPr="00DA274B" w:rsidRDefault="00DA274B" w:rsidP="00DA274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Conform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prevedrilor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nr. </w:t>
      </w:r>
      <w:r w:rsidR="001232C8" w:rsidRPr="00DA274B">
        <w:rPr>
          <w:rFonts w:ascii="Times New Roman" w:hAnsi="Times New Roman" w:cs="Times New Roman"/>
          <w:bCs/>
          <w:sz w:val="28"/>
          <w:szCs w:val="28"/>
        </w:rPr>
        <w:t>207/2015</w:t>
      </w:r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Codul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procedură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fiscală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1232C8" w:rsidRPr="00DA274B">
        <w:rPr>
          <w:rFonts w:ascii="Times New Roman" w:hAnsi="Times New Roman" w:cs="Times New Roman"/>
          <w:sz w:val="28"/>
          <w:szCs w:val="28"/>
        </w:rPr>
        <w:t>,</w:t>
      </w:r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împotriva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măsurilor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dispuse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prin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prezenta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se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poate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face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contestație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, care se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depune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în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termen de 45</w:t>
      </w:r>
      <w:r w:rsidR="001232C8" w:rsidRPr="00DA274B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iCs/>
          <w:sz w:val="28"/>
          <w:szCs w:val="28"/>
        </w:rPr>
        <w:t>zile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de la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comunicare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, la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organul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fiscal local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emitent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, sub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sancțiunea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decăderii</w:t>
      </w:r>
      <w:proofErr w:type="spellEnd"/>
      <w:r w:rsidR="001232C8" w:rsidRPr="00DA274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5BB92CA9" w14:textId="77777777" w:rsidR="003C5ED8" w:rsidRPr="00DA274B" w:rsidRDefault="003C5ED8" w:rsidP="003C5ED8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</w:p>
    <w:p w14:paraId="10E3366E" w14:textId="09E2C556" w:rsidR="003C5ED8" w:rsidRPr="00DA274B" w:rsidRDefault="003C5ED8" w:rsidP="003C5ED8">
      <w:pPr>
        <w:pStyle w:val="Listparagraf"/>
        <w:spacing w:after="0" w:line="360" w:lineRule="auto"/>
        <w:ind w:left="0" w:firstLine="90"/>
        <w:jc w:val="center"/>
        <w:rPr>
          <w:rFonts w:ascii="Times New Roman" w:hAnsi="Times New Roman" w:cs="Times New Roman"/>
          <w:sz w:val="28"/>
          <w:szCs w:val="28"/>
        </w:rPr>
      </w:pPr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>,</w:t>
      </w:r>
    </w:p>
    <w:p w14:paraId="77ABE21D" w14:textId="77777777" w:rsidR="003C5ED8" w:rsidRPr="00DA274B" w:rsidRDefault="003C5ED8" w:rsidP="003C5E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74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Negură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Mihăiţă</w:t>
      </w:r>
      <w:proofErr w:type="spellEnd"/>
    </w:p>
    <w:p w14:paraId="180E6FAB" w14:textId="77777777" w:rsidR="003C5ED8" w:rsidRPr="00DA274B" w:rsidRDefault="003C5ED8" w:rsidP="003C5ED8">
      <w:pPr>
        <w:pStyle w:val="Listparagraf"/>
        <w:spacing w:after="0" w:line="360" w:lineRule="auto"/>
        <w:ind w:firstLine="90"/>
        <w:jc w:val="center"/>
        <w:rPr>
          <w:rFonts w:ascii="Times New Roman" w:hAnsi="Times New Roman" w:cs="Times New Roman"/>
          <w:sz w:val="28"/>
          <w:szCs w:val="28"/>
        </w:rPr>
      </w:pPr>
    </w:p>
    <w:p w14:paraId="7CDEB3C8" w14:textId="03A38B8E" w:rsidR="003C5ED8" w:rsidRPr="00DA274B" w:rsidRDefault="003C5ED8" w:rsidP="003C5E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74B">
        <w:rPr>
          <w:rFonts w:ascii="Times New Roman" w:hAnsi="Times New Roman" w:cs="Times New Roman"/>
          <w:sz w:val="28"/>
          <w:szCs w:val="28"/>
        </w:rPr>
        <w:t xml:space="preserve">       Director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executiv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>,</w:t>
      </w:r>
      <w:r w:rsidRPr="00DA274B">
        <w:rPr>
          <w:rFonts w:ascii="Times New Roman" w:hAnsi="Times New Roman" w:cs="Times New Roman"/>
          <w:sz w:val="28"/>
          <w:szCs w:val="28"/>
        </w:rPr>
        <w:tab/>
      </w:r>
      <w:r w:rsidRPr="00DA274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serviciu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>,</w:t>
      </w:r>
      <w:r w:rsidRPr="00DA274B">
        <w:rPr>
          <w:rFonts w:ascii="Times New Roman" w:hAnsi="Times New Roman" w:cs="Times New Roman"/>
          <w:sz w:val="28"/>
          <w:szCs w:val="28"/>
        </w:rPr>
        <w:tab/>
      </w:r>
      <w:r w:rsidR="00DA274B">
        <w:rPr>
          <w:rFonts w:ascii="Times New Roman" w:hAnsi="Times New Roman" w:cs="Times New Roman"/>
          <w:sz w:val="28"/>
          <w:szCs w:val="28"/>
        </w:rPr>
        <w:t xml:space="preserve">      </w:t>
      </w:r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r w:rsidR="00DA274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juridic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>,</w:t>
      </w:r>
      <w:r w:rsidRPr="00DA274B">
        <w:rPr>
          <w:rFonts w:ascii="Times New Roman" w:hAnsi="Times New Roman" w:cs="Times New Roman"/>
          <w:sz w:val="28"/>
          <w:szCs w:val="28"/>
        </w:rPr>
        <w:tab/>
      </w:r>
      <w:r w:rsidR="00DA274B">
        <w:rPr>
          <w:rFonts w:ascii="Times New Roman" w:hAnsi="Times New Roman" w:cs="Times New Roman"/>
          <w:sz w:val="28"/>
          <w:szCs w:val="28"/>
        </w:rPr>
        <w:t xml:space="preserve">      </w:t>
      </w:r>
      <w:r w:rsidRPr="00DA274B">
        <w:rPr>
          <w:rFonts w:ascii="Times New Roman" w:hAnsi="Times New Roman" w:cs="Times New Roman"/>
          <w:sz w:val="28"/>
          <w:szCs w:val="28"/>
        </w:rPr>
        <w:t>Inspector,</w:t>
      </w:r>
    </w:p>
    <w:p w14:paraId="06A3F67F" w14:textId="29E84F55" w:rsidR="003C5ED8" w:rsidRDefault="003C5ED8" w:rsidP="003C5ED8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274B">
        <w:rPr>
          <w:rFonts w:ascii="Times New Roman" w:hAnsi="Times New Roman" w:cs="Times New Roman"/>
          <w:sz w:val="28"/>
          <w:szCs w:val="28"/>
        </w:rPr>
        <w:t>Florescu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Iuliana-Geogeta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Coclici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Liliana</w:t>
      </w:r>
      <w:r w:rsidRPr="00DA274B">
        <w:rPr>
          <w:rFonts w:ascii="Times New Roman" w:hAnsi="Times New Roman" w:cs="Times New Roman"/>
          <w:sz w:val="28"/>
          <w:szCs w:val="28"/>
        </w:rPr>
        <w:tab/>
      </w:r>
      <w:r w:rsidRPr="00DA274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A274B">
        <w:rPr>
          <w:rFonts w:ascii="Times New Roman" w:hAnsi="Times New Roman" w:cs="Times New Roman"/>
          <w:sz w:val="28"/>
          <w:szCs w:val="28"/>
        </w:rPr>
        <w:t>Melen</w:t>
      </w:r>
      <w:proofErr w:type="spellEnd"/>
      <w:r w:rsidRPr="00DA274B">
        <w:rPr>
          <w:rFonts w:ascii="Times New Roman" w:hAnsi="Times New Roman" w:cs="Times New Roman"/>
          <w:sz w:val="28"/>
          <w:szCs w:val="28"/>
        </w:rPr>
        <w:t xml:space="preserve"> Daniel-Victor </w:t>
      </w:r>
    </w:p>
    <w:p w14:paraId="5038472B" w14:textId="1A0F2DEA" w:rsidR="00DA274B" w:rsidRDefault="00DA274B" w:rsidP="003C5ED8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</w:p>
    <w:p w14:paraId="7EA96551" w14:textId="70ED3955" w:rsidR="00DA274B" w:rsidRDefault="00DA274B" w:rsidP="00DA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 </w:t>
      </w:r>
    </w:p>
    <w:p w14:paraId="57BD6C29" w14:textId="77777777" w:rsidR="00DA274B" w:rsidRDefault="00DA274B" w:rsidP="00DA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</w:p>
    <w:p w14:paraId="5363C54D" w14:textId="1CB5438D" w:rsidR="00DA274B" w:rsidRPr="00D72840" w:rsidRDefault="00DA274B" w:rsidP="00DA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Primar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Director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executiv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, </w:t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     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Ȋntocmit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14:paraId="3594EB5F" w14:textId="77777777" w:rsidR="00DA274B" w:rsidRPr="00D72840" w:rsidRDefault="00DA274B" w:rsidP="00DA2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Negură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Mihăiţă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Florescu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Iuliana-Georgeta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</w: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ab/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Şef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serviciu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,</w:t>
      </w:r>
    </w:p>
    <w:p w14:paraId="2D167188" w14:textId="77777777" w:rsidR="00DA274B" w:rsidRPr="00D72840" w:rsidRDefault="00DA274B" w:rsidP="00DA274B">
      <w:pPr>
        <w:autoSpaceDE w:val="0"/>
        <w:autoSpaceDN w:val="0"/>
        <w:adjustRightInd w:val="0"/>
        <w:spacing w:after="0" w:line="240" w:lineRule="auto"/>
        <w:ind w:firstLine="7797"/>
        <w:jc w:val="both"/>
        <w:rPr>
          <w:rFonts w:ascii="Times New Roman" w:hAnsi="Times New Roman" w:cs="Times New Roman"/>
          <w:sz w:val="28"/>
          <w:szCs w:val="28"/>
          <w:lang w:val="en-GB" w:eastAsia="en-GB"/>
        </w:rPr>
      </w:pPr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 </w:t>
      </w:r>
      <w:proofErr w:type="spellStart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>Coclici</w:t>
      </w:r>
      <w:proofErr w:type="spellEnd"/>
      <w:r w:rsidRPr="00D72840">
        <w:rPr>
          <w:rFonts w:ascii="Times New Roman" w:hAnsi="Times New Roman" w:cs="Times New Roman"/>
          <w:sz w:val="28"/>
          <w:szCs w:val="28"/>
          <w:lang w:val="en-GB" w:eastAsia="en-GB"/>
        </w:rPr>
        <w:t xml:space="preserve"> Liliana</w:t>
      </w:r>
    </w:p>
    <w:p w14:paraId="510E35F6" w14:textId="77777777" w:rsidR="00DA274B" w:rsidRDefault="00DA274B" w:rsidP="00DA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90A1E" w14:textId="77777777" w:rsidR="00DA274B" w:rsidRDefault="00DA274B" w:rsidP="00DA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5DC05" w14:textId="77777777" w:rsidR="00DA274B" w:rsidRDefault="00DA274B" w:rsidP="00DA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66B5A" w14:textId="77777777" w:rsidR="00DA274B" w:rsidRPr="00D72840" w:rsidRDefault="00DA274B" w:rsidP="00DA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de şedinţă,</w:t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Secretarul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 xml:space="preserve"> general al </w:t>
      </w:r>
      <w:proofErr w:type="spellStart"/>
      <w:r w:rsidRPr="00D72840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>,</w:t>
      </w:r>
    </w:p>
    <w:p w14:paraId="5361360F" w14:textId="4A215D19" w:rsidR="00DA274B" w:rsidRPr="00DA274B" w:rsidRDefault="00DA274B" w:rsidP="00DA274B">
      <w:pPr>
        <w:pStyle w:val="Listparagraf"/>
        <w:spacing w:after="0" w:line="360" w:lineRule="auto"/>
        <w:ind w:left="142" w:firstLine="90"/>
        <w:jc w:val="both"/>
        <w:rPr>
          <w:rFonts w:ascii="Times New Roman" w:hAnsi="Times New Roman" w:cs="Times New Roman"/>
          <w:sz w:val="28"/>
          <w:szCs w:val="28"/>
        </w:rPr>
      </w:pP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</w:r>
      <w:r w:rsidRPr="00D7284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Erhan </w:t>
      </w:r>
      <w:proofErr w:type="spellStart"/>
      <w:r>
        <w:rPr>
          <w:rFonts w:ascii="Times New Roman" w:hAnsi="Times New Roman" w:cs="Times New Roman"/>
          <w:sz w:val="28"/>
          <w:szCs w:val="28"/>
        </w:rPr>
        <w:t>Rodi</w:t>
      </w:r>
      <w:proofErr w:type="spellEnd"/>
      <w:r w:rsidRPr="00D728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ca</w:t>
      </w:r>
      <w:r w:rsidRPr="00D72840">
        <w:rPr>
          <w:rFonts w:ascii="Times New Roman" w:hAnsi="Times New Roman" w:cs="Times New Roman"/>
          <w:sz w:val="28"/>
          <w:szCs w:val="28"/>
        </w:rPr>
        <w:tab/>
      </w:r>
    </w:p>
    <w:p w14:paraId="59E367FC" w14:textId="6434B975" w:rsidR="002455B2" w:rsidRPr="00DA274B" w:rsidRDefault="002455B2" w:rsidP="001232C8">
      <w:pPr>
        <w:pStyle w:val="Listparagraf"/>
        <w:spacing w:after="0" w:line="360" w:lineRule="auto"/>
        <w:ind w:firstLine="90"/>
        <w:rPr>
          <w:rFonts w:ascii="Times New Roman" w:hAnsi="Times New Roman" w:cs="Times New Roman"/>
          <w:sz w:val="28"/>
          <w:szCs w:val="28"/>
        </w:rPr>
      </w:pPr>
    </w:p>
    <w:sectPr w:rsidR="002455B2" w:rsidRPr="00DA274B" w:rsidSect="00A639C8">
      <w:pgSz w:w="12240" w:h="15840"/>
      <w:pgMar w:top="360" w:right="474" w:bottom="72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2AD49" w14:textId="77777777" w:rsidR="005A32E4" w:rsidRDefault="005A32E4" w:rsidP="00DE4A7D">
      <w:pPr>
        <w:spacing w:after="0" w:line="240" w:lineRule="auto"/>
      </w:pPr>
      <w:r>
        <w:separator/>
      </w:r>
    </w:p>
  </w:endnote>
  <w:endnote w:type="continuationSeparator" w:id="0">
    <w:p w14:paraId="63DDBD49" w14:textId="77777777" w:rsidR="005A32E4" w:rsidRDefault="005A32E4" w:rsidP="00DE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252DB" w14:textId="77777777" w:rsidR="005A32E4" w:rsidRDefault="005A32E4" w:rsidP="00DE4A7D">
      <w:pPr>
        <w:spacing w:after="0" w:line="240" w:lineRule="auto"/>
      </w:pPr>
      <w:r>
        <w:separator/>
      </w:r>
    </w:p>
  </w:footnote>
  <w:footnote w:type="continuationSeparator" w:id="0">
    <w:p w14:paraId="62CC33F4" w14:textId="77777777" w:rsidR="005A32E4" w:rsidRDefault="005A32E4" w:rsidP="00DE4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C8"/>
    <w:rsid w:val="000C7F35"/>
    <w:rsid w:val="00115DFD"/>
    <w:rsid w:val="001204EB"/>
    <w:rsid w:val="001232C8"/>
    <w:rsid w:val="001D7884"/>
    <w:rsid w:val="002455B2"/>
    <w:rsid w:val="003C2F85"/>
    <w:rsid w:val="003C5ED8"/>
    <w:rsid w:val="00445518"/>
    <w:rsid w:val="004902ED"/>
    <w:rsid w:val="00576572"/>
    <w:rsid w:val="005A32E4"/>
    <w:rsid w:val="006A2973"/>
    <w:rsid w:val="00705157"/>
    <w:rsid w:val="008B1933"/>
    <w:rsid w:val="00A54E58"/>
    <w:rsid w:val="00A639C8"/>
    <w:rsid w:val="00B2436C"/>
    <w:rsid w:val="00BE302D"/>
    <w:rsid w:val="00BF4A1C"/>
    <w:rsid w:val="00D4214E"/>
    <w:rsid w:val="00DA274B"/>
    <w:rsid w:val="00DE4A7D"/>
    <w:rsid w:val="00E7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39A0A"/>
  <w15:chartTrackingRefBased/>
  <w15:docId w15:val="{E2DBCB28-865F-4161-B973-00BDEFDD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2C8"/>
    <w:pPr>
      <w:spacing w:after="200" w:line="276" w:lineRule="auto"/>
    </w:pPr>
  </w:style>
  <w:style w:type="paragraph" w:styleId="Titlu4">
    <w:name w:val="heading 4"/>
    <w:basedOn w:val="Normal"/>
    <w:next w:val="Normal"/>
    <w:link w:val="Titlu4Caracter"/>
    <w:qFormat/>
    <w:rsid w:val="001232C8"/>
    <w:pPr>
      <w:keepNext/>
      <w:spacing w:after="0" w:line="240" w:lineRule="auto"/>
      <w:ind w:firstLine="720"/>
      <w:jc w:val="center"/>
      <w:outlineLvl w:val="3"/>
    </w:pPr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32C8"/>
    <w:pPr>
      <w:ind w:left="720"/>
      <w:contextualSpacing/>
    </w:pPr>
  </w:style>
  <w:style w:type="table" w:styleId="Tabelgril">
    <w:name w:val="Table Grid"/>
    <w:basedOn w:val="TabelNormal"/>
    <w:uiPriority w:val="59"/>
    <w:rsid w:val="0012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4Caracter">
    <w:name w:val="Titlu 4 Caracter"/>
    <w:basedOn w:val="Fontdeparagrafimplicit"/>
    <w:link w:val="Titlu4"/>
    <w:rsid w:val="001232C8"/>
    <w:rPr>
      <w:rFonts w:ascii="Tahoma" w:eastAsia="Times New Roman" w:hAnsi="Tahoma" w:cs="Tahoma"/>
      <w:b/>
      <w:iCs/>
      <w:sz w:val="24"/>
      <w:szCs w:val="24"/>
      <w:lang w:val="fr-FR" w:eastAsia="ro-RO"/>
    </w:rPr>
  </w:style>
  <w:style w:type="character" w:styleId="Hyperlink">
    <w:name w:val="Hyperlink"/>
    <w:basedOn w:val="Fontdeparagrafimplicit"/>
    <w:rsid w:val="001232C8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DE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E4A7D"/>
  </w:style>
  <w:style w:type="paragraph" w:styleId="Subsol">
    <w:name w:val="footer"/>
    <w:basedOn w:val="Normal"/>
    <w:link w:val="SubsolCaracter"/>
    <w:uiPriority w:val="99"/>
    <w:unhideWhenUsed/>
    <w:rsid w:val="00DE4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E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 Sorin</dc:creator>
  <cp:keywords/>
  <dc:description/>
  <cp:lastModifiedBy>Liliana.Coclici</cp:lastModifiedBy>
  <cp:revision>9</cp:revision>
  <cp:lastPrinted>2020-06-11T09:01:00Z</cp:lastPrinted>
  <dcterms:created xsi:type="dcterms:W3CDTF">2019-09-03T07:01:00Z</dcterms:created>
  <dcterms:modified xsi:type="dcterms:W3CDTF">2020-06-11T09:10:00Z</dcterms:modified>
</cp:coreProperties>
</file>