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6953B33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DA6DFA" w:rsidRPr="00D66731">
        <w:t xml:space="preserve">nr. </w:t>
      </w:r>
      <w:r w:rsidR="005E5F3F">
        <w:t>2</w:t>
      </w:r>
      <w:r w:rsidR="00DA6DFA" w:rsidRPr="00D66731">
        <w:t xml:space="preserve"> </w:t>
      </w:r>
      <w:r w:rsidR="00691BA0" w:rsidRPr="00D66731">
        <w:t>la</w:t>
      </w:r>
    </w:p>
    <w:p w14:paraId="3099F156" w14:textId="2C53FA26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>HCL NR. ____ 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Pr="00D66731" w:rsidRDefault="00C91C7A">
      <w:pPr>
        <w:rPr>
          <w:b/>
          <w:bCs/>
          <w:lang w:val="ro-RO"/>
        </w:rPr>
      </w:pPr>
    </w:p>
    <w:p w14:paraId="2F95BC1E" w14:textId="77777777" w:rsidR="00C91C7A" w:rsidRPr="00D66731" w:rsidRDefault="00C91C7A">
      <w:pPr>
        <w:rPr>
          <w:b/>
          <w:bCs/>
          <w:lang w:val="ro-RO"/>
        </w:rPr>
      </w:pPr>
    </w:p>
    <w:p w14:paraId="6F9D20DC" w14:textId="5AB6DF90" w:rsidR="005E5F3F" w:rsidRPr="00615ADE" w:rsidRDefault="005E5F3F" w:rsidP="005E5F3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5E5F3F">
        <w:rPr>
          <w:rFonts w:ascii="Times New Roman" w:hAnsi="Times New Roman"/>
          <w:sz w:val="24"/>
          <w:szCs w:val="24"/>
          <w:lang w:val="ro-RO"/>
        </w:rPr>
        <w:t>Proiect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paliație</w:t>
      </w:r>
      <w:proofErr w:type="spellEnd"/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F91A20" w:rsidRPr="00F91A20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 xml:space="preserve"> </w:t>
      </w:r>
      <w:r w:rsidR="00F91A20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</w:p>
    <w:p w14:paraId="7A0280F8" w14:textId="77777777" w:rsidR="005E5F3F" w:rsidRPr="00E60895" w:rsidRDefault="005E5F3F" w:rsidP="005E5F3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0895">
        <w:rPr>
          <w:rFonts w:ascii="Times New Roman" w:hAnsi="Times New Roman"/>
          <w:sz w:val="24"/>
          <w:szCs w:val="24"/>
          <w:lang w:val="ro-RO"/>
        </w:rPr>
        <w:t>în vederea finanțării în cadrul Programului Sănătate, Apelul de proiecte „Investiții în infrastructura unităților care furnizează servicii de paliaţie”</w:t>
      </w:r>
    </w:p>
    <w:p w14:paraId="5B1F8E5B" w14:textId="77777777" w:rsidR="005F55E9" w:rsidRPr="00E60895" w:rsidRDefault="005F55E9">
      <w:pPr>
        <w:rPr>
          <w:b/>
          <w:bCs/>
          <w:lang w:val="ro-RO"/>
        </w:rPr>
      </w:pPr>
    </w:p>
    <w:p w14:paraId="7F89C70A" w14:textId="77777777" w:rsidR="00F75080" w:rsidRPr="00E60895" w:rsidRDefault="00F75080">
      <w:pPr>
        <w:rPr>
          <w:b/>
          <w:bCs/>
          <w:lang w:val="ro-RO"/>
        </w:rPr>
      </w:pPr>
    </w:p>
    <w:p w14:paraId="5CB5F6FA" w14:textId="1DFB57B9" w:rsidR="005E5F3F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  <w:r w:rsidRPr="00E60895">
        <w:rPr>
          <w:b/>
          <w:i/>
          <w:iCs/>
          <w:lang w:val="it-IT"/>
        </w:rPr>
        <w:t>BUGETUL ACTUALIZAT AL PROIECTULUI</w:t>
      </w:r>
    </w:p>
    <w:p w14:paraId="691E742D" w14:textId="2AEA10E9" w:rsidR="00F75080" w:rsidRPr="00E60895" w:rsidRDefault="00F75080" w:rsidP="00F75080">
      <w:pPr>
        <w:ind w:left="720" w:hanging="720"/>
        <w:jc w:val="center"/>
        <w:rPr>
          <w:b/>
          <w:i/>
          <w:iCs/>
          <w:lang w:val="it-IT"/>
        </w:rPr>
      </w:pPr>
    </w:p>
    <w:p w14:paraId="4BD0BC5F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127"/>
        <w:gridCol w:w="2268"/>
        <w:gridCol w:w="1701"/>
      </w:tblGrid>
      <w:tr w:rsidR="00E60895" w:rsidRPr="00E60895" w14:paraId="6A39D66E" w14:textId="77777777" w:rsidTr="00534666">
        <w:trPr>
          <w:trHeight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302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F8B8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totala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C9FA8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totala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eligibila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DC27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Nerambusarbila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222" w14:textId="77777777" w:rsidR="00F75080" w:rsidRPr="00E60895" w:rsidRDefault="00F75080" w:rsidP="00534666">
            <w:pPr>
              <w:ind w:left="29" w:hanging="29"/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cofinantarii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eligibile</w:t>
            </w:r>
            <w:proofErr w:type="spellEnd"/>
            <w:r w:rsidRPr="00E60895">
              <w:rPr>
                <w:b/>
                <w:i/>
                <w:iCs/>
              </w:rPr>
              <w:t xml:space="preserve"> a </w:t>
            </w:r>
            <w:proofErr w:type="spellStart"/>
            <w:r w:rsidRPr="00E60895">
              <w:rPr>
                <w:b/>
                <w:i/>
                <w:iCs/>
              </w:rPr>
              <w:t>Beneficiarului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D4A" w14:textId="77777777" w:rsidR="00F75080" w:rsidRPr="00E60895" w:rsidRDefault="00F75080" w:rsidP="00534666">
            <w:pPr>
              <w:jc w:val="center"/>
              <w:rPr>
                <w:b/>
                <w:i/>
                <w:iCs/>
              </w:rPr>
            </w:pPr>
            <w:proofErr w:type="spellStart"/>
            <w:r w:rsidRPr="00E60895">
              <w:rPr>
                <w:b/>
                <w:i/>
                <w:iCs/>
              </w:rPr>
              <w:t>Valoarea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neeligibila</w:t>
            </w:r>
            <w:proofErr w:type="spellEnd"/>
            <w:r w:rsidRPr="00E60895">
              <w:rPr>
                <w:b/>
                <w:i/>
                <w:iCs/>
              </w:rPr>
              <w:t xml:space="preserve"> </w:t>
            </w:r>
            <w:proofErr w:type="spellStart"/>
            <w:r w:rsidRPr="00E60895">
              <w:rPr>
                <w:b/>
                <w:i/>
                <w:iCs/>
              </w:rPr>
              <w:t>inclusiv</w:t>
            </w:r>
            <w:proofErr w:type="spellEnd"/>
            <w:r w:rsidRPr="00E60895">
              <w:rPr>
                <w:b/>
                <w:i/>
                <w:iCs/>
              </w:rPr>
              <w:t xml:space="preserve"> TVA</w:t>
            </w:r>
          </w:p>
        </w:tc>
      </w:tr>
      <w:tr w:rsidR="00E60895" w:rsidRPr="00E60895" w14:paraId="586A99CC" w14:textId="77777777" w:rsidTr="00534666">
        <w:trPr>
          <w:trHeight w:val="3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41CCB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61A1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14B6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5EEF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E857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3290" w14:textId="77777777" w:rsidR="00F75080" w:rsidRPr="00E60895" w:rsidRDefault="00F75080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(lei)</w:t>
            </w:r>
          </w:p>
        </w:tc>
      </w:tr>
      <w:tr w:rsidR="00E520FE" w:rsidRPr="00E60895" w14:paraId="30001C81" w14:textId="77777777" w:rsidTr="00534666">
        <w:trPr>
          <w:trHeight w:val="6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1F00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 xml:space="preserve">Total </w:t>
            </w:r>
          </w:p>
          <w:p w14:paraId="3600E817" w14:textId="77777777" w:rsidR="00F75080" w:rsidRPr="00E60895" w:rsidRDefault="00F75080" w:rsidP="00534666">
            <w:pPr>
              <w:ind w:left="720" w:hanging="720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Proiect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90D2" w14:textId="50ECE471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bCs/>
                <w:noProof/>
              </w:rPr>
              <w:t>20.263.867,97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9A9" w14:textId="28A8604D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12.518.698,85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350E" w14:textId="40A728BB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12.268.324,87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71774" w14:textId="11AA4655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  <w:lang w:val="ro-RO"/>
              </w:rPr>
              <w:t>250.373,98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8DEA" w14:textId="0F4BD523" w:rsidR="00F75080" w:rsidRPr="00E60895" w:rsidRDefault="00E60895" w:rsidP="00534666">
            <w:pPr>
              <w:ind w:left="720" w:hanging="720"/>
              <w:jc w:val="center"/>
              <w:rPr>
                <w:b/>
                <w:i/>
                <w:iCs/>
              </w:rPr>
            </w:pPr>
            <w:r w:rsidRPr="00E60895">
              <w:rPr>
                <w:b/>
                <w:i/>
                <w:iCs/>
              </w:rPr>
              <w:t>7.745.169,12</w:t>
            </w:r>
          </w:p>
        </w:tc>
      </w:tr>
    </w:tbl>
    <w:p w14:paraId="44E25938" w14:textId="77777777" w:rsidR="005E5F3F" w:rsidRPr="00E60895" w:rsidRDefault="005E5F3F" w:rsidP="005E5F3F">
      <w:pPr>
        <w:ind w:left="720" w:hanging="720"/>
        <w:rPr>
          <w:b/>
          <w:i/>
          <w:iCs/>
          <w:lang w:val="it-IT"/>
        </w:rPr>
      </w:pPr>
    </w:p>
    <w:p w14:paraId="7CA0D997" w14:textId="77777777" w:rsidR="00B51332" w:rsidRPr="00E60895" w:rsidRDefault="00B51332" w:rsidP="005E5F3F">
      <w:pPr>
        <w:ind w:left="720" w:hanging="720"/>
        <w:rPr>
          <w:b/>
          <w:i/>
          <w:iCs/>
          <w:lang w:val="it-IT"/>
        </w:rPr>
      </w:pPr>
    </w:p>
    <w:p w14:paraId="1D6BDB1F" w14:textId="23E21C4F" w:rsidR="00B7694F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Direcția tehnică și urbanism,</w:t>
      </w:r>
    </w:p>
    <w:p w14:paraId="1AA18080" w14:textId="33113357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Director executiv adjunct,</w:t>
      </w:r>
    </w:p>
    <w:p w14:paraId="567D39DA" w14:textId="4AC2226D" w:rsidR="00B51332" w:rsidRPr="00E60895" w:rsidRDefault="00B51332" w:rsidP="00B51332">
      <w:pPr>
        <w:jc w:val="center"/>
        <w:rPr>
          <w:bCs/>
          <w:lang w:val="it-IT"/>
        </w:rPr>
      </w:pPr>
      <w:r w:rsidRPr="00E60895">
        <w:rPr>
          <w:bCs/>
          <w:lang w:val="it-IT"/>
        </w:rPr>
        <w:t>Istrate Luminița</w:t>
      </w:r>
    </w:p>
    <w:p w14:paraId="2020AE77" w14:textId="77777777" w:rsidR="00B51332" w:rsidRDefault="00B51332" w:rsidP="00B51332">
      <w:pPr>
        <w:jc w:val="center"/>
        <w:rPr>
          <w:bCs/>
          <w:lang w:val="it-IT"/>
        </w:rPr>
      </w:pPr>
    </w:p>
    <w:p w14:paraId="3A685C69" w14:textId="77777777" w:rsidR="00B51332" w:rsidRDefault="00B51332" w:rsidP="00B51332">
      <w:pPr>
        <w:jc w:val="center"/>
        <w:rPr>
          <w:bCs/>
          <w:lang w:val="it-IT"/>
        </w:rPr>
      </w:pPr>
    </w:p>
    <w:p w14:paraId="6D20CEA5" w14:textId="77777777" w:rsidR="00F75080" w:rsidRDefault="00F75080" w:rsidP="00B51332">
      <w:pPr>
        <w:jc w:val="center"/>
        <w:rPr>
          <w:bCs/>
          <w:lang w:val="it-IT"/>
        </w:rPr>
      </w:pPr>
    </w:p>
    <w:p w14:paraId="3F388A97" w14:textId="77777777" w:rsidR="00B51332" w:rsidRPr="00B51332" w:rsidRDefault="00B51332" w:rsidP="00B51332">
      <w:pPr>
        <w:jc w:val="center"/>
        <w:rPr>
          <w:bCs/>
          <w:lang w:val="it-IT"/>
        </w:rPr>
      </w:pPr>
    </w:p>
    <w:p w14:paraId="29BED53B" w14:textId="77777777" w:rsidR="00B51332" w:rsidRDefault="00B51332">
      <w:pPr>
        <w:rPr>
          <w:b/>
          <w:i/>
          <w:i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B51332" w14:paraId="35C51561" w14:textId="77777777" w:rsidTr="00347FCE">
        <w:tc>
          <w:tcPr>
            <w:tcW w:w="4734" w:type="dxa"/>
          </w:tcPr>
          <w:p w14:paraId="0AEDA8CA" w14:textId="77777777" w:rsidR="00B51332" w:rsidRDefault="00B51332" w:rsidP="00347FCE">
            <w:pPr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de </w:t>
            </w:r>
            <w:proofErr w:type="spellStart"/>
            <w:r>
              <w:t>ședință</w:t>
            </w:r>
            <w:proofErr w:type="spellEnd"/>
            <w:r>
              <w:t>,</w:t>
            </w:r>
          </w:p>
          <w:p w14:paraId="5A71111E" w14:textId="77777777" w:rsidR="00B51332" w:rsidRDefault="00B51332" w:rsidP="00347FCE">
            <w:pPr>
              <w:jc w:val="center"/>
            </w:pPr>
          </w:p>
        </w:tc>
        <w:tc>
          <w:tcPr>
            <w:tcW w:w="4735" w:type="dxa"/>
          </w:tcPr>
          <w:p w14:paraId="3EAA8D88" w14:textId="45CBB060" w:rsidR="00B51332" w:rsidRDefault="00F75080" w:rsidP="00347FCE">
            <w:pPr>
              <w:jc w:val="center"/>
            </w:pPr>
            <w:r>
              <w:t xml:space="preserve">p. </w:t>
            </w:r>
            <w:r w:rsidR="00B51332">
              <w:t>SECRETAR GENERAL,</w:t>
            </w:r>
          </w:p>
          <w:p w14:paraId="300467E2" w14:textId="77777777" w:rsidR="00B51332" w:rsidRDefault="00B51332" w:rsidP="00347FCE">
            <w:pPr>
              <w:jc w:val="center"/>
            </w:pPr>
          </w:p>
          <w:p w14:paraId="34121BE6" w14:textId="670A43E2" w:rsidR="00B51332" w:rsidRDefault="00F75080" w:rsidP="00347FCE">
            <w:pPr>
              <w:jc w:val="center"/>
            </w:pPr>
            <w:proofErr w:type="spellStart"/>
            <w:r>
              <w:t>Crăciunescu</w:t>
            </w:r>
            <w:proofErr w:type="spellEnd"/>
            <w:r>
              <w:t xml:space="preserve"> Diana</w:t>
            </w:r>
          </w:p>
        </w:tc>
      </w:tr>
    </w:tbl>
    <w:p w14:paraId="3A83B095" w14:textId="77777777" w:rsidR="00B51332" w:rsidRDefault="00B51332">
      <w:pPr>
        <w:rPr>
          <w:b/>
          <w:i/>
          <w:iCs/>
          <w:lang w:val="it-IT"/>
        </w:rPr>
      </w:pPr>
    </w:p>
    <w:p w14:paraId="2DCDD8A3" w14:textId="77777777" w:rsidR="00B51332" w:rsidRDefault="00B51332">
      <w:pPr>
        <w:rPr>
          <w:b/>
          <w:i/>
          <w:iCs/>
          <w:lang w:val="it-IT"/>
        </w:rPr>
      </w:pPr>
    </w:p>
    <w:p w14:paraId="13CAB556" w14:textId="77777777" w:rsidR="00B51332" w:rsidRDefault="00B51332">
      <w:pPr>
        <w:rPr>
          <w:b/>
          <w:i/>
          <w:iCs/>
          <w:lang w:val="it-IT"/>
        </w:rPr>
      </w:pPr>
    </w:p>
    <w:p w14:paraId="7BB208D3" w14:textId="77777777" w:rsidR="00B51332" w:rsidRPr="00D66731" w:rsidRDefault="00B51332">
      <w:pPr>
        <w:rPr>
          <w:b/>
          <w:bCs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21D68438" w14:textId="77777777" w:rsidR="005F55E9" w:rsidRPr="00D66731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p w14:paraId="056B2C0D" w14:textId="77777777" w:rsidR="00B7694F" w:rsidRPr="00D66731" w:rsidRDefault="00B7694F">
      <w:pPr>
        <w:jc w:val="center"/>
      </w:pPr>
    </w:p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D39B9"/>
    <w:rsid w:val="001F51C5"/>
    <w:rsid w:val="001F5A72"/>
    <w:rsid w:val="00255A88"/>
    <w:rsid w:val="002F66EA"/>
    <w:rsid w:val="003E6EBD"/>
    <w:rsid w:val="00442268"/>
    <w:rsid w:val="004D20EF"/>
    <w:rsid w:val="004F7EFB"/>
    <w:rsid w:val="005E5F3F"/>
    <w:rsid w:val="005F55E9"/>
    <w:rsid w:val="00691BA0"/>
    <w:rsid w:val="007035B6"/>
    <w:rsid w:val="007A094F"/>
    <w:rsid w:val="008364B6"/>
    <w:rsid w:val="0084290E"/>
    <w:rsid w:val="009C6D72"/>
    <w:rsid w:val="00AE291D"/>
    <w:rsid w:val="00B32F51"/>
    <w:rsid w:val="00B51332"/>
    <w:rsid w:val="00B7694F"/>
    <w:rsid w:val="00BC67F4"/>
    <w:rsid w:val="00BE775D"/>
    <w:rsid w:val="00C91C7A"/>
    <w:rsid w:val="00D20111"/>
    <w:rsid w:val="00D66731"/>
    <w:rsid w:val="00DA6DFA"/>
    <w:rsid w:val="00E520FE"/>
    <w:rsid w:val="00E60895"/>
    <w:rsid w:val="00E95801"/>
    <w:rsid w:val="00F11BCF"/>
    <w:rsid w:val="00F75080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Luminita.Istrate</cp:lastModifiedBy>
  <cp:revision>14</cp:revision>
  <cp:lastPrinted>2021-12-16T08:55:00Z</cp:lastPrinted>
  <dcterms:created xsi:type="dcterms:W3CDTF">2024-12-12T12:08:00Z</dcterms:created>
  <dcterms:modified xsi:type="dcterms:W3CDTF">2025-09-09T06:49:00Z</dcterms:modified>
</cp:coreProperties>
</file>