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390828DA"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w:t>
      </w:r>
      <w:r w:rsidR="00FC1E83">
        <w:rPr>
          <w:b/>
        </w:rPr>
        <w:t>4</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295F4C56"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FC1E83">
        <w:t>rivată</w:t>
      </w:r>
      <w:r w:rsidRPr="00740AD1">
        <w:t xml:space="preserve"> a Municipiului Câmpulung Moldovenesc </w:t>
      </w:r>
      <w:bookmarkEnd w:id="0"/>
      <w:bookmarkEnd w:id="1"/>
      <w:bookmarkEnd w:id="2"/>
      <w:r w:rsidR="008B15D1">
        <w:t xml:space="preserve">cu destinația de </w:t>
      </w:r>
      <w:r w:rsidR="00FC1E83">
        <w:t>spălă</w:t>
      </w:r>
      <w:r w:rsidR="0053366F">
        <w:t>torie auto</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688AE8AF" w:rsidR="00242572" w:rsidRDefault="00242572" w:rsidP="00242572">
      <w:pPr>
        <w:jc w:val="both"/>
      </w:pPr>
      <w:r>
        <w:tab/>
        <w:t>Organizatorul licitației este Municipiul Câmpulung Moldovenesc, cu sediul în str. 22 Decembrie nr. 2, cod fiscal 4842400, jud. Suceava, telefon: 0230</w:t>
      </w:r>
      <w:r w:rsidR="00F84387">
        <w:t>/</w:t>
      </w:r>
      <w:r>
        <w:t>314</w:t>
      </w:r>
      <w:r w:rsidR="00F84387">
        <w:t>.</w:t>
      </w:r>
      <w:r>
        <w:t>425,</w:t>
      </w:r>
      <w:r w:rsidR="008B15D1">
        <w:t xml:space="preserve"> fax: 0230/314</w:t>
      </w:r>
      <w:r w:rsidR="00F84387">
        <w:t>.</w:t>
      </w:r>
      <w:r w:rsidR="008B15D1">
        <w:t>725,</w:t>
      </w:r>
      <w:r>
        <w:t xml:space="preserve"> </w:t>
      </w:r>
      <w:r w:rsidR="008B15D1">
        <w:t>e-</w:t>
      </w:r>
      <w:r>
        <w:t xml:space="preserve">mail: </w:t>
      </w:r>
      <w:hyperlink r:id="rId5" w:history="1">
        <w:r w:rsidRPr="005E04EB">
          <w:rPr>
            <w:rStyle w:val="Hyperlink"/>
          </w:rPr>
          <w:t>primaria@campulungmoldovenesc.ro</w:t>
        </w:r>
      </w:hyperlink>
      <w:r>
        <w:t>.</w:t>
      </w:r>
    </w:p>
    <w:p w14:paraId="3D5E71AC" w14:textId="101033CB"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791680">
        <w:t>rivat</w:t>
      </w:r>
      <w:r w:rsidR="008B15D1">
        <w:t>ă</w:t>
      </w:r>
      <w:r>
        <w:t xml:space="preserve"> a Municipiului Câmpulung Moldovenesc, </w:t>
      </w:r>
      <w:r w:rsidR="00431929">
        <w:t xml:space="preserve">situată în </w:t>
      </w:r>
      <w:r w:rsidR="00827324">
        <w:t>intravilanul municipiului</w:t>
      </w:r>
      <w:r w:rsidR="008B15D1">
        <w:t xml:space="preserve">, în str. </w:t>
      </w:r>
      <w:r w:rsidR="00F84387">
        <w:t>Gării</w:t>
      </w:r>
      <w:r w:rsidR="008B15D1">
        <w:t xml:space="preserve"> f.n.</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288186D2" w14:textId="54514982" w:rsidR="00F84387" w:rsidRDefault="00F84387" w:rsidP="00F84387">
      <w:pPr>
        <w:pStyle w:val="Default"/>
        <w:numPr>
          <w:ilvl w:val="0"/>
          <w:numId w:val="3"/>
        </w:numPr>
        <w:tabs>
          <w:tab w:val="left" w:pos="709"/>
          <w:tab w:val="left" w:pos="1080"/>
        </w:tabs>
        <w:ind w:left="0" w:firstLine="720"/>
        <w:jc w:val="both"/>
        <w:rPr>
          <w:rFonts w:ascii="Times New Roman" w:hAnsi="Times New Roman" w:cs="Times New Roman"/>
          <w:lang w:val="ro-RO"/>
        </w:rPr>
      </w:pPr>
      <w:r>
        <w:rPr>
          <w:rFonts w:ascii="Times New Roman" w:hAnsi="Times New Roman" w:cs="Times New Roman"/>
          <w:lang w:val="ro-RO"/>
        </w:rPr>
        <w:t xml:space="preserve"> operatorul economic desfășoară activități </w:t>
      </w:r>
      <w:r w:rsidR="00F22E06">
        <w:rPr>
          <w:rFonts w:ascii="Times New Roman" w:hAnsi="Times New Roman" w:cs="Times New Roman"/>
          <w:lang w:val="ro-RO"/>
        </w:rPr>
        <w:t xml:space="preserve"> de întreținere și reparare autovehicule (</w:t>
      </w:r>
      <w:r w:rsidR="00F22E06" w:rsidRPr="00F22E06">
        <w:rPr>
          <w:rFonts w:ascii="Times New Roman" w:hAnsi="Times New Roman" w:cs="Times New Roman"/>
          <w:color w:val="161616"/>
          <w:lang w:val="ro-RO"/>
        </w:rPr>
        <w:t xml:space="preserve">Cod CAEN </w:t>
      </w:r>
      <w:r w:rsidR="00F22E06">
        <w:rPr>
          <w:rFonts w:ascii="Times New Roman" w:hAnsi="Times New Roman" w:cs="Times New Roman"/>
          <w:color w:val="161616"/>
          <w:lang w:val="ro-RO"/>
        </w:rPr>
        <w:t xml:space="preserve">– </w:t>
      </w:r>
      <w:r w:rsidR="00F22E06" w:rsidRPr="00F22E06">
        <w:rPr>
          <w:rFonts w:ascii="Times New Roman" w:hAnsi="Times New Roman" w:cs="Times New Roman"/>
          <w:color w:val="161616"/>
          <w:lang w:val="ro-RO"/>
        </w:rPr>
        <w:t xml:space="preserve"> 4520</w:t>
      </w:r>
      <w:r w:rsidR="00F22E06">
        <w:rPr>
          <w:rFonts w:ascii="Times New Roman" w:hAnsi="Times New Roman" w:cs="Times New Roman"/>
          <w:color w:val="161616"/>
          <w:lang w:val="ro-RO"/>
        </w:rPr>
        <w:t>);</w:t>
      </w:r>
    </w:p>
    <w:p w14:paraId="79B817A5" w14:textId="594AE00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58A2B00"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5748DE">
        <w:rPr>
          <w:b/>
          <w:bCs/>
        </w:rPr>
        <w:t xml:space="preserve">cu destinația de </w:t>
      </w:r>
      <w:r w:rsidR="00791680">
        <w:rPr>
          <w:b/>
          <w:bCs/>
        </w:rPr>
        <w:t>spălătorie auto</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4C0CE8A2" w14:textId="1C5D3FF7" w:rsidR="00146442" w:rsidRPr="0001046E" w:rsidRDefault="00146442" w:rsidP="0001046E">
      <w:pPr>
        <w:ind w:firstLine="720"/>
        <w:jc w:val="both"/>
      </w:pPr>
      <w:r>
        <w:t>- copie carte de identitate, conform cu originalul, pentru reprezentantul legal al persoanei juridice;</w:t>
      </w:r>
    </w:p>
    <w:p w14:paraId="3523E663" w14:textId="1FE87AF1" w:rsidR="0001046E" w:rsidRPr="0001046E" w:rsidRDefault="0001046E" w:rsidP="0001046E">
      <w:pPr>
        <w:ind w:firstLine="720"/>
        <w:jc w:val="both"/>
      </w:pPr>
      <w:r w:rsidRPr="0001046E">
        <w:t>-</w:t>
      </w:r>
      <w:r>
        <w:t xml:space="preserve"> </w:t>
      </w:r>
      <w:r w:rsidRPr="0001046E">
        <w:t>certificatul de înmatriculare emis de Registrul Comerţului</w:t>
      </w:r>
      <w:r w:rsidR="00146442">
        <w:t xml:space="preserve">, </w:t>
      </w:r>
      <w:r w:rsidRPr="0001046E">
        <w:t>copie</w:t>
      </w:r>
      <w:r w:rsidR="00146442">
        <w:t xml:space="preserve"> conform cu originalul</w:t>
      </w:r>
      <w:r w:rsidRPr="0001046E">
        <w:t>;</w:t>
      </w:r>
    </w:p>
    <w:p w14:paraId="3CC5B41D" w14:textId="29AB1D39"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w:t>
      </w:r>
      <w:r w:rsidR="00146442">
        <w:rPr>
          <w:iCs/>
        </w:rPr>
        <w:t>licitației</w:t>
      </w:r>
      <w:r w:rsidR="009C20F5" w:rsidRPr="009C20F5">
        <w:rPr>
          <w:iCs/>
        </w:rPr>
        <w:t>;</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02A8D77D" w:rsidR="0001046E" w:rsidRPr="0001046E" w:rsidRDefault="0001046E" w:rsidP="0001046E">
      <w:pPr>
        <w:ind w:firstLine="720"/>
        <w:jc w:val="both"/>
      </w:pPr>
      <w:r w:rsidRPr="0001046E">
        <w:t>-</w:t>
      </w:r>
      <w:r>
        <w:t xml:space="preserve"> </w:t>
      </w:r>
      <w:r w:rsidRPr="0001046E">
        <w:t>ultimul bilanţ contabil;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48F899C7" w:rsidR="0001046E" w:rsidRPr="0001046E" w:rsidRDefault="0001046E" w:rsidP="0001046E">
      <w:pPr>
        <w:ind w:firstLine="720"/>
        <w:jc w:val="both"/>
      </w:pPr>
      <w:r>
        <w:t xml:space="preserve">- </w:t>
      </w:r>
      <w:r w:rsidRPr="0001046E">
        <w:t>dovada achitării taxei de participare la licitație;</w:t>
      </w:r>
    </w:p>
    <w:p w14:paraId="0803A4E9" w14:textId="248CCF47" w:rsidR="0001046E" w:rsidRDefault="0001046E" w:rsidP="0001046E">
      <w:pPr>
        <w:ind w:firstLine="720"/>
        <w:jc w:val="both"/>
      </w:pPr>
      <w:r>
        <w:t xml:space="preserve">- </w:t>
      </w:r>
      <w:r w:rsidRPr="0001046E">
        <w:t>dovada depunerii garanției de participare la licitație</w:t>
      </w:r>
      <w:r w:rsidR="009C361F">
        <w:t>;</w:t>
      </w:r>
    </w:p>
    <w:p w14:paraId="4C78AD6B" w14:textId="3720BC24" w:rsidR="00146442" w:rsidRDefault="00146442" w:rsidP="0001046E">
      <w:pPr>
        <w:ind w:firstLine="720"/>
        <w:jc w:val="both"/>
      </w:pPr>
      <w:r>
        <w:t>- certificat de atestare fiscală, eliberat de ANAF, care să ateste că ofertantul nu are datorii față de bugetul</w:t>
      </w:r>
      <w:r w:rsidR="00541264">
        <w:t xml:space="preserve"> general consolidat (bugetul de stat), valabil la data deschiderii ofertelor (original);</w:t>
      </w:r>
    </w:p>
    <w:p w14:paraId="5AF1E8A8" w14:textId="73FE3531" w:rsidR="00541264" w:rsidRDefault="00541264" w:rsidP="0001046E">
      <w:pPr>
        <w:ind w:firstLine="720"/>
        <w:jc w:val="both"/>
      </w:pPr>
      <w:r>
        <w:t>- certificat fiscal privind impozitele și taxele locale din care să rezulte îndeplinirea obligațiilor de plată către Municipiul Câmpulung Moldovenesc (original);</w:t>
      </w:r>
    </w:p>
    <w:p w14:paraId="4EB74747" w14:textId="5A93EA62" w:rsidR="00541264" w:rsidRPr="00541264" w:rsidRDefault="00541264" w:rsidP="00541264">
      <w:pPr>
        <w:ind w:firstLine="720"/>
        <w:jc w:val="both"/>
      </w:pPr>
      <w:r w:rsidRPr="00541264">
        <w:t>În timpul ședinței de licitație, comisia de evaluare a ofertelor licitației va solicita Compartimentului juridic un înscris din care să rezulte dacă participanții se află</w:t>
      </w:r>
      <w:r w:rsidR="006C2339">
        <w:t>/nu se află</w:t>
      </w:r>
      <w:r w:rsidRPr="00541264">
        <w:t xml:space="preserve"> în situații litigioase cu Municipiul Câmpulung Moldovenesc.</w:t>
      </w:r>
    </w:p>
    <w:p w14:paraId="68365837" w14:textId="73EBAD9D" w:rsidR="00541264" w:rsidRPr="00541264" w:rsidRDefault="00541264" w:rsidP="00541264">
      <w:pPr>
        <w:ind w:firstLine="720"/>
        <w:jc w:val="both"/>
        <w:rPr>
          <w:b/>
          <w:bCs/>
        </w:rPr>
      </w:pPr>
      <w:r w:rsidRPr="00541264">
        <w:rPr>
          <w:b/>
          <w:bCs/>
        </w:rPr>
        <w:t xml:space="preserve">În concordanță cu prevederile </w:t>
      </w:r>
      <w:r w:rsidRPr="00541264">
        <w:rPr>
          <w:b/>
          <w:bCs/>
          <w:i/>
          <w:iCs/>
        </w:rPr>
        <w:t>Legii nr. 9/2023 pentru modificarea și completarea Ordonanței de urgență a Guvernului nr. 41/2016 privind stabilirea unor măsuri de simplificare la nivelul administrației publice centrale și pentru modificarea și completarea unor acte normative</w:t>
      </w:r>
      <w:r w:rsidRPr="00541264">
        <w:rPr>
          <w:b/>
          <w:bCs/>
        </w:rPr>
        <w:t xml:space="preserve"> pentru actele care sunt solicitate în copie, Serviciul patrimoniu – camera 41 din cadrul Primăriei Municipiului Câmpulung Moldovenesc, va asigura, în mod gratuit, fotocopierea acestora și plicuri</w:t>
      </w:r>
      <w:r w:rsidR="006C2339">
        <w:rPr>
          <w:b/>
          <w:bCs/>
        </w:rPr>
        <w:t>le</w:t>
      </w:r>
      <w:r w:rsidRPr="00541264">
        <w:rPr>
          <w:b/>
          <w:bCs/>
        </w:rPr>
        <w:t xml:space="preserve"> necesare pentru participarea la licitație.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5EA82744" w14:textId="77777777" w:rsidR="00F15471" w:rsidRDefault="00F15471" w:rsidP="00577D31">
      <w:pPr>
        <w:pStyle w:val="Default"/>
        <w:tabs>
          <w:tab w:val="left" w:pos="709"/>
          <w:tab w:val="left" w:pos="1276"/>
        </w:tabs>
        <w:jc w:val="both"/>
        <w:rPr>
          <w:rFonts w:ascii="Times New Roman" w:hAnsi="Times New Roman" w:cs="Times New Roman"/>
          <w:lang w:val="ro-RO"/>
        </w:rPr>
      </w:pPr>
    </w:p>
    <w:p w14:paraId="10AAAEBF" w14:textId="3F839BD3"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 pentru licitație, se va consemna aceasta într-un proces verbal, se anulează procedura, iar în termen de maxim 45 zile se va organiza o nou</w:t>
      </w:r>
      <w:r>
        <w:rPr>
          <w:rFonts w:ascii="Times New Roman" w:hAnsi="Times New Roman" w:cs="Times New Roman"/>
          <w:lang w:val="ro-RO"/>
        </w:rPr>
        <w:t>ă</w:t>
      </w:r>
      <w:r w:rsidRPr="002018D1">
        <w:rPr>
          <w:rFonts w:ascii="Times New Roman" w:hAnsi="Times New Roman" w:cs="Times New Roman"/>
          <w:lang w:val="ro-RO"/>
        </w:rPr>
        <w:t xml:space="preserve"> licita</w:t>
      </w:r>
      <w:r>
        <w:rPr>
          <w:rFonts w:ascii="Times New Roman" w:hAnsi="Times New Roman" w:cs="Times New Roman"/>
          <w:lang w:val="ro-RO"/>
        </w:rPr>
        <w:t>ț</w:t>
      </w:r>
      <w:r w:rsidRPr="002018D1">
        <w:rPr>
          <w:rFonts w:ascii="Times New Roman" w:hAnsi="Times New Roman" w:cs="Times New Roman"/>
          <w:lang w:val="ro-RO"/>
        </w:rPr>
        <w:t xml:space="preserve">ie, cu respectarea prevederilor legale. </w:t>
      </w:r>
    </w:p>
    <w:p w14:paraId="7EFE7F7E"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046E0820"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C3A7724" w14:textId="38EB6DDD" w:rsidR="00F1547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licitaţie nu a condus la desemnarea unui câştigător, aceasta se va consemna într-un proces verbal, care va sta la baza deciziei de a retrage bunurile de la </w:t>
      </w:r>
      <w:r w:rsidR="006C2339">
        <w:rPr>
          <w:rFonts w:ascii="Times New Roman" w:hAnsi="Times New Roman" w:cs="Times New Roman"/>
          <w:lang w:val="ro-RO"/>
        </w:rPr>
        <w:t>închiriere</w:t>
      </w:r>
      <w:r w:rsidRPr="002018D1">
        <w:rPr>
          <w:rFonts w:ascii="Times New Roman" w:hAnsi="Times New Roman" w:cs="Times New Roman"/>
          <w:lang w:val="ro-RO"/>
        </w:rPr>
        <w:t xml:space="preserve">. </w:t>
      </w:r>
    </w:p>
    <w:p w14:paraId="717B4CD9" w14:textId="39F94671" w:rsidR="00F15471" w:rsidRPr="00F130CC" w:rsidRDefault="00F15471" w:rsidP="00577D31">
      <w:pPr>
        <w:pStyle w:val="Default"/>
        <w:tabs>
          <w:tab w:val="left" w:pos="709"/>
          <w:tab w:val="left" w:pos="1276"/>
        </w:tabs>
        <w:jc w:val="both"/>
        <w:rPr>
          <w:rFonts w:ascii="Times New Roman" w:hAnsi="Times New Roman" w:cs="Times New Roman"/>
          <w:lang w:val="ro-RO"/>
        </w:rPr>
      </w:pP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lastRenderedPageBreak/>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33705E71" w:rsidR="00B95438" w:rsidRP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147699E0" w:rsidR="00136D1B" w:rsidRDefault="00136D1B" w:rsidP="00136D1B">
      <w:pPr>
        <w:ind w:firstLine="720"/>
        <w:jc w:val="both"/>
      </w:pPr>
      <w:r>
        <w:t xml:space="preserve">Eventualele contestaţii cu privire la desfăşurarea licitaţiei publice se depun la Registratura Primăriei în termen de </w:t>
      </w:r>
      <w:r w:rsidR="00302C57">
        <w:t>o zi calendaristică de la</w:t>
      </w:r>
      <w:r>
        <w:t xml:space="preserve">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46442"/>
    <w:rsid w:val="00151215"/>
    <w:rsid w:val="001603DE"/>
    <w:rsid w:val="00242572"/>
    <w:rsid w:val="002C0B80"/>
    <w:rsid w:val="002E52AC"/>
    <w:rsid w:val="00302C57"/>
    <w:rsid w:val="0036546B"/>
    <w:rsid w:val="0039181D"/>
    <w:rsid w:val="003E131C"/>
    <w:rsid w:val="00400A64"/>
    <w:rsid w:val="00431929"/>
    <w:rsid w:val="0044395E"/>
    <w:rsid w:val="004733B4"/>
    <w:rsid w:val="004C2B40"/>
    <w:rsid w:val="004C6FBB"/>
    <w:rsid w:val="0053366F"/>
    <w:rsid w:val="00541264"/>
    <w:rsid w:val="005748DE"/>
    <w:rsid w:val="00577D31"/>
    <w:rsid w:val="005B172D"/>
    <w:rsid w:val="005D060A"/>
    <w:rsid w:val="0069249F"/>
    <w:rsid w:val="006C2339"/>
    <w:rsid w:val="006E62ED"/>
    <w:rsid w:val="00740AD1"/>
    <w:rsid w:val="00791680"/>
    <w:rsid w:val="007973B1"/>
    <w:rsid w:val="007B716E"/>
    <w:rsid w:val="00802ACB"/>
    <w:rsid w:val="00827324"/>
    <w:rsid w:val="008B15D1"/>
    <w:rsid w:val="008B3679"/>
    <w:rsid w:val="009440F3"/>
    <w:rsid w:val="0097406A"/>
    <w:rsid w:val="00991CD7"/>
    <w:rsid w:val="009C20F5"/>
    <w:rsid w:val="009C361F"/>
    <w:rsid w:val="009C7937"/>
    <w:rsid w:val="00A91EF9"/>
    <w:rsid w:val="00AE03AD"/>
    <w:rsid w:val="00B051B5"/>
    <w:rsid w:val="00B95438"/>
    <w:rsid w:val="00BF4B74"/>
    <w:rsid w:val="00C21DEE"/>
    <w:rsid w:val="00C65040"/>
    <w:rsid w:val="00C7259C"/>
    <w:rsid w:val="00CC4B64"/>
    <w:rsid w:val="00D53C9E"/>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F15471"/>
    <w:rsid w:val="00F22E06"/>
    <w:rsid w:val="00F84387"/>
    <w:rsid w:val="00FC1E8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5</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35</cp:revision>
  <cp:lastPrinted>2023-04-05T05:45:00Z</cp:lastPrinted>
  <dcterms:created xsi:type="dcterms:W3CDTF">2021-03-25T09:10:00Z</dcterms:created>
  <dcterms:modified xsi:type="dcterms:W3CDTF">2024-01-10T07:45:00Z</dcterms:modified>
</cp:coreProperties>
</file>