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71AB" w14:textId="77777777" w:rsidR="00EF2EF1" w:rsidRPr="00DE1AA9" w:rsidRDefault="00EF2EF1" w:rsidP="00EF2EF1">
      <w:pPr>
        <w:pStyle w:val="NormalWeb"/>
        <w:spacing w:before="0" w:beforeAutospacing="0" w:after="0"/>
        <w:jc w:val="center"/>
        <w:rPr>
          <w:rFonts w:ascii="Arial Narrow" w:hAnsi="Arial Narrow"/>
          <w:lang w:val="ro-RO"/>
        </w:rPr>
      </w:pPr>
    </w:p>
    <w:p w14:paraId="20039F2A" w14:textId="77777777" w:rsidR="00EF2EF1" w:rsidRDefault="00EF2EF1" w:rsidP="00EF2EF1">
      <w:pPr>
        <w:pStyle w:val="NormalWeb"/>
        <w:spacing w:before="0" w:beforeAutospacing="0" w:after="0"/>
        <w:rPr>
          <w:rFonts w:ascii="Arial Narrow" w:hAnsi="Arial Narrow"/>
          <w:b/>
          <w:bCs/>
          <w:lang w:val="ro-RO"/>
        </w:rPr>
      </w:pPr>
    </w:p>
    <w:tbl>
      <w:tblPr>
        <w:tblW w:w="9766" w:type="dxa"/>
        <w:tblInd w:w="45" w:type="dxa"/>
        <w:tblLook w:val="0000" w:firstRow="0" w:lastRow="0" w:firstColumn="0" w:lastColumn="0" w:noHBand="0" w:noVBand="0"/>
      </w:tblPr>
      <w:tblGrid>
        <w:gridCol w:w="6030"/>
        <w:gridCol w:w="3736"/>
      </w:tblGrid>
      <w:tr w:rsidR="00EF2EF1" w:rsidRPr="004062F2" w14:paraId="171EF291" w14:textId="77777777" w:rsidTr="00EF2EF1">
        <w:trPr>
          <w:trHeight w:val="764"/>
        </w:trPr>
        <w:tc>
          <w:tcPr>
            <w:tcW w:w="6030" w:type="dxa"/>
          </w:tcPr>
          <w:p w14:paraId="3DD97AE1" w14:textId="77777777" w:rsidR="00EF2EF1" w:rsidRPr="004062F2" w:rsidRDefault="00EF2EF1" w:rsidP="00102277">
            <w:pPr>
              <w:ind w:left="-468" w:firstLine="468"/>
              <w:jc w:val="center"/>
              <w:rPr>
                <w:noProof/>
                <w:sz w:val="28"/>
                <w:szCs w:val="28"/>
                <w:lang w:val="es-ES"/>
              </w:rPr>
            </w:pPr>
            <w:r w:rsidRPr="004062F2">
              <w:rPr>
                <w:noProof/>
                <w:sz w:val="28"/>
                <w:szCs w:val="28"/>
                <w:lang w:val="es-ES"/>
              </w:rPr>
              <w:t>România</w:t>
            </w:r>
          </w:p>
          <w:p w14:paraId="5B4BCD3F" w14:textId="77777777" w:rsidR="00EF2EF1" w:rsidRPr="004062F2" w:rsidRDefault="00EF2EF1" w:rsidP="00102277">
            <w:pPr>
              <w:ind w:left="-468" w:firstLine="468"/>
              <w:jc w:val="center"/>
              <w:rPr>
                <w:noProof/>
                <w:sz w:val="28"/>
                <w:szCs w:val="28"/>
                <w:lang w:val="es-ES"/>
              </w:rPr>
            </w:pPr>
            <w:r w:rsidRPr="004062F2">
              <w:rPr>
                <w:noProof/>
                <w:sz w:val="28"/>
                <w:szCs w:val="28"/>
                <w:lang w:val="es-ES"/>
              </w:rPr>
              <w:t>Judeţul Suceava</w:t>
            </w:r>
          </w:p>
          <w:p w14:paraId="060DDCFB" w14:textId="77777777" w:rsidR="00EF2EF1" w:rsidRPr="004062F2" w:rsidRDefault="00EF2EF1" w:rsidP="00102277">
            <w:pPr>
              <w:ind w:left="-126" w:hanging="90"/>
              <w:jc w:val="center"/>
              <w:rPr>
                <w:noProof/>
                <w:sz w:val="28"/>
                <w:szCs w:val="28"/>
                <w:lang w:val="es-ES"/>
              </w:rPr>
            </w:pPr>
            <w:r w:rsidRPr="004062F2">
              <w:rPr>
                <w:noProof/>
                <w:sz w:val="28"/>
                <w:szCs w:val="28"/>
                <w:lang w:val="es-ES"/>
              </w:rPr>
              <w:t>Consiliul  Local al  Municipiului Câmpulung Moldovenesc</w:t>
            </w:r>
          </w:p>
        </w:tc>
        <w:tc>
          <w:tcPr>
            <w:tcW w:w="3736" w:type="dxa"/>
          </w:tcPr>
          <w:p w14:paraId="5CE33CA8" w14:textId="77777777" w:rsidR="00EF2EF1" w:rsidRPr="004062F2" w:rsidRDefault="00EF2EF1" w:rsidP="00102277">
            <w:pPr>
              <w:jc w:val="center"/>
              <w:rPr>
                <w:noProof/>
                <w:sz w:val="28"/>
                <w:szCs w:val="28"/>
                <w:lang w:val="es-ES"/>
              </w:rPr>
            </w:pPr>
            <w:r w:rsidRPr="004062F2">
              <w:rPr>
                <w:noProof/>
                <w:sz w:val="28"/>
                <w:szCs w:val="28"/>
                <w:lang w:val="es-ES"/>
              </w:rPr>
              <w:t xml:space="preserve">Anexa  </w:t>
            </w:r>
          </w:p>
          <w:p w14:paraId="149AF112" w14:textId="77777777" w:rsidR="00EF2EF1" w:rsidRPr="004062F2" w:rsidRDefault="00EF2EF1" w:rsidP="00102277">
            <w:pPr>
              <w:jc w:val="center"/>
              <w:rPr>
                <w:noProof/>
                <w:sz w:val="28"/>
                <w:szCs w:val="28"/>
                <w:lang w:val="es-ES"/>
              </w:rPr>
            </w:pPr>
            <w:r w:rsidRPr="004062F2">
              <w:rPr>
                <w:noProof/>
                <w:sz w:val="28"/>
                <w:szCs w:val="28"/>
                <w:lang w:val="es-ES"/>
              </w:rPr>
              <w:t>la Hotărârea Consiliului Local nr………/2023</w:t>
            </w:r>
          </w:p>
        </w:tc>
      </w:tr>
    </w:tbl>
    <w:p w14:paraId="45FDD344" w14:textId="77777777" w:rsidR="00EF2EF1" w:rsidRPr="00DE1AA9" w:rsidRDefault="00EF2EF1" w:rsidP="00EF2EF1">
      <w:pPr>
        <w:pStyle w:val="NormalWeb"/>
        <w:spacing w:before="0" w:beforeAutospacing="0" w:after="0"/>
        <w:rPr>
          <w:rFonts w:ascii="Arial Narrow" w:hAnsi="Arial Narrow"/>
          <w:b/>
          <w:bCs/>
          <w:lang w:val="ro-RO"/>
        </w:rPr>
      </w:pPr>
    </w:p>
    <w:p w14:paraId="60CDE57E" w14:textId="77777777" w:rsidR="00EF2EF1" w:rsidRDefault="00EF2EF1" w:rsidP="00EF2EF1">
      <w:pPr>
        <w:pStyle w:val="NormalWeb"/>
        <w:spacing w:before="0" w:beforeAutospacing="0" w:after="0"/>
        <w:jc w:val="center"/>
        <w:rPr>
          <w:rFonts w:ascii="Arial Narrow" w:hAnsi="Arial Narrow"/>
          <w:b/>
          <w:bCs/>
          <w:lang w:val="ro-RO"/>
        </w:rPr>
      </w:pPr>
    </w:p>
    <w:p w14:paraId="0F2BFAE7" w14:textId="77777777" w:rsidR="00EF2EF1" w:rsidRDefault="00EF2EF1" w:rsidP="00EF2EF1">
      <w:pPr>
        <w:pStyle w:val="NormalWeb"/>
        <w:spacing w:before="0" w:beforeAutospacing="0" w:after="0"/>
        <w:jc w:val="center"/>
        <w:rPr>
          <w:rFonts w:ascii="Arial Narrow" w:hAnsi="Arial Narrow"/>
          <w:b/>
          <w:bCs/>
          <w:lang w:val="ro-RO"/>
        </w:rPr>
      </w:pPr>
    </w:p>
    <w:tbl>
      <w:tblPr>
        <w:tblpPr w:leftFromText="180" w:rightFromText="180" w:vertAnchor="page" w:horzAnchor="margin" w:tblpY="3337"/>
        <w:tblW w:w="9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0"/>
        <w:gridCol w:w="5000"/>
      </w:tblGrid>
      <w:tr w:rsidR="00BF7B15" w:rsidRPr="00DE1AA9" w14:paraId="45F3CF63" w14:textId="77777777" w:rsidTr="00BF7B15">
        <w:trPr>
          <w:tblCellSpacing w:w="0" w:type="dxa"/>
        </w:trPr>
        <w:tc>
          <w:tcPr>
            <w:tcW w:w="4640" w:type="dxa"/>
            <w:shd w:val="clear" w:color="auto" w:fill="auto"/>
          </w:tcPr>
          <w:p w14:paraId="221784B8" w14:textId="77777777" w:rsidR="00BF7B15" w:rsidRPr="00DE1AA9" w:rsidRDefault="00BF7B15" w:rsidP="00BF7B15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 w:rsidRPr="00DE1AA9">
              <w:rPr>
                <w:rFonts w:ascii="Arial Narrow" w:hAnsi="Arial Narrow"/>
                <w:b/>
                <w:bCs/>
                <w:lang w:val="ro-RO"/>
              </w:rPr>
              <w:t xml:space="preserve">MINISTERUL JUSTIŢIEI </w:t>
            </w:r>
          </w:p>
          <w:p w14:paraId="7B4B5DAF" w14:textId="77777777" w:rsidR="00BF7B15" w:rsidRPr="00DE1AA9" w:rsidRDefault="00BF7B15" w:rsidP="00BF7B15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  <w:r w:rsidRPr="00DE1AA9">
              <w:rPr>
                <w:rFonts w:ascii="Arial Narrow" w:hAnsi="Arial Narrow"/>
                <w:b/>
                <w:bCs/>
                <w:lang w:val="ro-RO"/>
              </w:rPr>
              <w:t xml:space="preserve">OFICIUL NAŢIONAL </w:t>
            </w:r>
          </w:p>
          <w:p w14:paraId="1555F06C" w14:textId="77777777" w:rsidR="00BF7B15" w:rsidRPr="00DE1AA9" w:rsidRDefault="00BF7B15" w:rsidP="00BF7B15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 w:rsidRPr="00DE1AA9">
              <w:rPr>
                <w:rFonts w:ascii="Arial Narrow" w:hAnsi="Arial Narrow"/>
                <w:b/>
                <w:bCs/>
                <w:lang w:val="ro-RO"/>
              </w:rPr>
              <w:t>AL REGISTRULUI COMERŢULUI</w:t>
            </w:r>
          </w:p>
          <w:p w14:paraId="1CF51DCD" w14:textId="77777777" w:rsidR="00BF7B15" w:rsidRPr="00DE1AA9" w:rsidRDefault="00BF7B15" w:rsidP="00BF7B15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</w:p>
          <w:p w14:paraId="02850EA7" w14:textId="77777777" w:rsidR="00BF7B15" w:rsidRPr="00DE1AA9" w:rsidRDefault="00BF7B15" w:rsidP="00BF7B15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  <w:r w:rsidRPr="00DE1AA9">
              <w:rPr>
                <w:rFonts w:ascii="Arial Narrow" w:hAnsi="Arial Narrow"/>
                <w:b/>
                <w:bCs/>
                <w:lang w:val="ro-RO"/>
              </w:rPr>
              <w:t>Nr.___________/___________</w:t>
            </w:r>
          </w:p>
        </w:tc>
        <w:tc>
          <w:tcPr>
            <w:tcW w:w="5000" w:type="dxa"/>
            <w:shd w:val="clear" w:color="auto" w:fill="auto"/>
          </w:tcPr>
          <w:p w14:paraId="458FD397" w14:textId="77777777" w:rsidR="00BF7B15" w:rsidRPr="00DE1AA9" w:rsidRDefault="00BF7B15" w:rsidP="00BF7B15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>
              <w:rPr>
                <w:rFonts w:ascii="Arial Narrow" w:hAnsi="Arial Narrow"/>
                <w:b/>
                <w:bCs/>
                <w:lang w:val="ro-RO"/>
              </w:rPr>
              <w:t>Municipiul Câmpulung Moldovenesc</w:t>
            </w:r>
          </w:p>
          <w:p w14:paraId="39B5272B" w14:textId="77777777" w:rsidR="00BF7B15" w:rsidRPr="00DE1AA9" w:rsidRDefault="00BF7B15" w:rsidP="00BF7B15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75AC68E5" w14:textId="77777777" w:rsidR="00BF7B15" w:rsidRPr="00DE1AA9" w:rsidRDefault="00BF7B15" w:rsidP="00BF7B15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724115F2" w14:textId="77777777" w:rsidR="00BF7B15" w:rsidRPr="00DE1AA9" w:rsidRDefault="00BF7B15" w:rsidP="00BF7B15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  <w:r w:rsidRPr="00DE1AA9">
              <w:rPr>
                <w:rFonts w:ascii="Arial Narrow" w:hAnsi="Arial Narrow"/>
                <w:b/>
                <w:bCs/>
                <w:lang w:val="ro-RO"/>
              </w:rPr>
              <w:br/>
              <w:t>Nr.___________/___________</w:t>
            </w:r>
          </w:p>
        </w:tc>
      </w:tr>
    </w:tbl>
    <w:p w14:paraId="46B2CACC" w14:textId="77777777" w:rsidR="0059071F" w:rsidRDefault="0059071F" w:rsidP="00EF2EF1">
      <w:pPr>
        <w:pStyle w:val="NormalWeb"/>
        <w:spacing w:before="0" w:beforeAutospacing="0" w:after="0"/>
        <w:jc w:val="center"/>
        <w:rPr>
          <w:rFonts w:ascii="Arial Narrow" w:hAnsi="Arial Narrow"/>
          <w:b/>
          <w:bCs/>
          <w:lang w:val="ro-RO"/>
        </w:rPr>
      </w:pPr>
    </w:p>
    <w:p w14:paraId="381D1DD8" w14:textId="77777777" w:rsidR="00EF2EF1" w:rsidRDefault="00EF2EF1" w:rsidP="00EF2EF1">
      <w:pPr>
        <w:pStyle w:val="NormalWeb"/>
        <w:spacing w:before="0" w:beforeAutospacing="0" w:after="0"/>
        <w:jc w:val="center"/>
        <w:rPr>
          <w:rFonts w:ascii="Arial Narrow" w:hAnsi="Arial Narrow"/>
          <w:b/>
          <w:bCs/>
          <w:lang w:val="ro-RO"/>
        </w:rPr>
      </w:pPr>
    </w:p>
    <w:p w14:paraId="621A99DC" w14:textId="77777777" w:rsidR="00EF2EF1" w:rsidRDefault="00EF2EF1" w:rsidP="00EF2EF1">
      <w:pPr>
        <w:pStyle w:val="NormalWeb"/>
        <w:spacing w:before="0" w:beforeAutospacing="0" w:after="0"/>
        <w:jc w:val="center"/>
        <w:rPr>
          <w:rFonts w:ascii="Arial Narrow" w:hAnsi="Arial Narrow"/>
          <w:b/>
          <w:bCs/>
          <w:lang w:val="ro-RO"/>
        </w:rPr>
      </w:pPr>
    </w:p>
    <w:p w14:paraId="359EBCB5" w14:textId="500EC7FA" w:rsidR="00EF2EF1" w:rsidRPr="00DE1AA9" w:rsidRDefault="00EF2EF1" w:rsidP="00EF2EF1">
      <w:pPr>
        <w:pStyle w:val="NormalWeb"/>
        <w:spacing w:before="0" w:beforeAutospacing="0" w:after="0"/>
        <w:jc w:val="center"/>
        <w:rPr>
          <w:rFonts w:ascii="Arial Narrow" w:hAnsi="Arial Narrow"/>
          <w:b/>
          <w:bCs/>
          <w:lang w:val="ro-RO"/>
        </w:rPr>
      </w:pPr>
      <w:r w:rsidRPr="00DE1AA9">
        <w:rPr>
          <w:rFonts w:ascii="Arial Narrow" w:hAnsi="Arial Narrow"/>
          <w:b/>
          <w:bCs/>
          <w:lang w:val="ro-RO"/>
        </w:rPr>
        <w:t>PROTOCOL</w:t>
      </w:r>
    </w:p>
    <w:p w14:paraId="25BA3FE6" w14:textId="77777777" w:rsidR="00EF2EF1" w:rsidRDefault="00EF2EF1" w:rsidP="00EF2EF1">
      <w:pPr>
        <w:pStyle w:val="NormalWeb"/>
        <w:spacing w:before="0" w:beforeAutospacing="0" w:after="0"/>
        <w:jc w:val="center"/>
        <w:rPr>
          <w:rFonts w:ascii="Arial Narrow" w:hAnsi="Arial Narrow"/>
          <w:b/>
          <w:bCs/>
          <w:lang w:val="ro-RO"/>
        </w:rPr>
      </w:pPr>
    </w:p>
    <w:p w14:paraId="753233B7" w14:textId="77777777" w:rsidR="00EF2EF1" w:rsidRDefault="00EF2EF1" w:rsidP="00EF2EF1">
      <w:pPr>
        <w:pStyle w:val="NormalWeb"/>
        <w:spacing w:before="0" w:beforeAutospacing="0" w:after="0"/>
        <w:jc w:val="center"/>
        <w:rPr>
          <w:rFonts w:ascii="Arial Narrow" w:hAnsi="Arial Narrow"/>
          <w:b/>
          <w:bCs/>
          <w:lang w:val="ro-RO"/>
        </w:rPr>
      </w:pPr>
    </w:p>
    <w:p w14:paraId="21F6F988" w14:textId="77777777" w:rsidR="00EF2EF1" w:rsidRPr="00DE1AA9" w:rsidRDefault="00EF2EF1" w:rsidP="00EF2EF1">
      <w:pPr>
        <w:pStyle w:val="NormalWeb"/>
        <w:spacing w:before="0" w:beforeAutospacing="0" w:after="0"/>
        <w:jc w:val="center"/>
        <w:rPr>
          <w:rFonts w:ascii="Arial Narrow" w:hAnsi="Arial Narrow"/>
          <w:lang w:val="ro-RO"/>
        </w:rPr>
      </w:pPr>
    </w:p>
    <w:p w14:paraId="1ACF883C" w14:textId="77777777" w:rsidR="00EF2EF1" w:rsidRDefault="00EF2EF1" w:rsidP="00EF2EF1">
      <w:pPr>
        <w:pStyle w:val="NormalWeb"/>
        <w:numPr>
          <w:ilvl w:val="0"/>
          <w:numId w:val="8"/>
        </w:numPr>
        <w:tabs>
          <w:tab w:val="left" w:pos="360"/>
        </w:tabs>
        <w:spacing w:before="0" w:beforeAutospacing="0" w:after="0"/>
        <w:ind w:left="0" w:firstLine="0"/>
        <w:jc w:val="both"/>
        <w:rPr>
          <w:rFonts w:ascii="Arial Narrow" w:hAnsi="Arial Narrow"/>
          <w:b/>
          <w:bCs/>
          <w:lang w:val="ro-RO"/>
        </w:rPr>
      </w:pPr>
      <w:r>
        <w:rPr>
          <w:rFonts w:ascii="Arial Narrow" w:hAnsi="Arial Narrow"/>
          <w:b/>
          <w:bCs/>
          <w:lang w:val="ro-RO"/>
        </w:rPr>
        <w:t>PĂRȚILE</w:t>
      </w:r>
    </w:p>
    <w:p w14:paraId="26AA379F" w14:textId="77777777" w:rsidR="00EF2EF1" w:rsidRDefault="00EF2EF1" w:rsidP="00EF2EF1">
      <w:pPr>
        <w:pStyle w:val="NormalWeb"/>
        <w:spacing w:before="0" w:beforeAutospacing="0" w:after="0"/>
        <w:ind w:left="720"/>
        <w:jc w:val="both"/>
        <w:rPr>
          <w:rFonts w:ascii="Arial Narrow" w:hAnsi="Arial Narrow"/>
          <w:b/>
          <w:bCs/>
          <w:lang w:val="ro-RO"/>
        </w:rPr>
      </w:pPr>
    </w:p>
    <w:p w14:paraId="6B248FB9" w14:textId="77777777" w:rsidR="00EF2EF1" w:rsidRPr="00DE1AA9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b/>
          <w:bCs/>
          <w:lang w:val="ro-RO"/>
        </w:rPr>
        <w:t>OFICIUL NAŢIONAL AL REGISTRULUI COMERŢULUI (ONRC)</w:t>
      </w:r>
      <w:r w:rsidRPr="00DE1AA9">
        <w:rPr>
          <w:rFonts w:ascii="Arial Narrow" w:hAnsi="Arial Narrow"/>
          <w:lang w:val="ro-RO"/>
        </w:rPr>
        <w:t xml:space="preserve">, cu sediul în B-dul Unirii nr.74, sector 3, </w:t>
      </w:r>
      <w:proofErr w:type="spellStart"/>
      <w:r w:rsidRPr="00DE1AA9">
        <w:rPr>
          <w:rFonts w:ascii="Arial Narrow" w:hAnsi="Arial Narrow"/>
          <w:lang w:val="ro-RO"/>
        </w:rPr>
        <w:t>Bucureşti</w:t>
      </w:r>
      <w:proofErr w:type="spellEnd"/>
      <w:r w:rsidRPr="00DE1AA9">
        <w:rPr>
          <w:rFonts w:ascii="Arial Narrow" w:hAnsi="Arial Narrow"/>
          <w:lang w:val="ro-RO"/>
        </w:rPr>
        <w:t xml:space="preserve">, telefon: 021.316.08.10, fax: 021.316.08.03, e-mail: onrc@onrc.ro, reprezentat prin doamna </w:t>
      </w:r>
      <w:r w:rsidRPr="00DE1AA9">
        <w:rPr>
          <w:rFonts w:ascii="Arial Narrow" w:hAnsi="Arial Narrow"/>
          <w:bCs/>
          <w:lang w:val="ro-RO" w:eastAsia="ko-KR"/>
        </w:rPr>
        <w:t>Valentina BURDESCU</w:t>
      </w:r>
      <w:r w:rsidRPr="00DE1AA9">
        <w:rPr>
          <w:rFonts w:ascii="Arial Narrow" w:hAnsi="Arial Narrow"/>
          <w:lang w:val="ro-RO"/>
        </w:rPr>
        <w:t>, Director General</w:t>
      </w:r>
    </w:p>
    <w:p w14:paraId="74AA988D" w14:textId="77777777" w:rsidR="00EF2EF1" w:rsidRPr="00DE1AA9" w:rsidRDefault="00EF2EF1" w:rsidP="00EF2EF1">
      <w:pPr>
        <w:pStyle w:val="NormalWeb"/>
        <w:spacing w:before="0" w:beforeAutospacing="0" w:after="0"/>
        <w:jc w:val="center"/>
        <w:rPr>
          <w:rFonts w:ascii="Arial Narrow" w:hAnsi="Arial Narrow"/>
          <w:b/>
          <w:bCs/>
          <w:lang w:val="ro-RO"/>
        </w:rPr>
      </w:pPr>
    </w:p>
    <w:p w14:paraId="4FAB4C3D" w14:textId="77777777" w:rsidR="00EF2EF1" w:rsidRPr="00DE1AA9" w:rsidRDefault="00EF2EF1" w:rsidP="00EF2EF1">
      <w:pPr>
        <w:pStyle w:val="NormalWeb"/>
        <w:spacing w:before="0" w:beforeAutospacing="0" w:after="0"/>
        <w:jc w:val="center"/>
        <w:rPr>
          <w:rFonts w:ascii="Arial Narrow" w:hAnsi="Arial Narrow"/>
          <w:bCs/>
          <w:i/>
          <w:lang w:val="ro-RO"/>
        </w:rPr>
      </w:pPr>
      <w:proofErr w:type="spellStart"/>
      <w:r w:rsidRPr="00DE1AA9">
        <w:rPr>
          <w:rFonts w:ascii="Arial Narrow" w:hAnsi="Arial Narrow"/>
          <w:bCs/>
          <w:i/>
          <w:lang w:val="ro-RO"/>
        </w:rPr>
        <w:t>şi</w:t>
      </w:r>
      <w:proofErr w:type="spellEnd"/>
    </w:p>
    <w:p w14:paraId="7998931A" w14:textId="77777777" w:rsidR="00EF2EF1" w:rsidRPr="00DE1AA9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b/>
          <w:bCs/>
          <w:lang w:val="ro-RO"/>
        </w:rPr>
      </w:pPr>
    </w:p>
    <w:p w14:paraId="6D504F91" w14:textId="032F9869" w:rsidR="00EF2EF1" w:rsidRPr="001F27CF" w:rsidRDefault="00F149B1" w:rsidP="00F149B1">
      <w:pPr>
        <w:pStyle w:val="NormalWeb"/>
        <w:spacing w:before="0" w:beforeAutospacing="0" w:after="0"/>
        <w:jc w:val="both"/>
        <w:rPr>
          <w:rFonts w:ascii="Arial Narrow" w:hAnsi="Arial Narrow"/>
          <w:bCs/>
          <w:lang w:val="ro-RO"/>
        </w:rPr>
      </w:pPr>
      <w:r w:rsidRPr="00F149B1">
        <w:rPr>
          <w:rFonts w:ascii="Arial Narrow" w:hAnsi="Arial Narrow"/>
          <w:b/>
          <w:lang w:val="ro-RO"/>
        </w:rPr>
        <w:t>MUNICIPIUL CÂMPULUNG MOLDOVENESC</w:t>
      </w:r>
      <w:r w:rsidR="00EF2EF1">
        <w:rPr>
          <w:rFonts w:ascii="Arial Narrow" w:hAnsi="Arial Narrow"/>
          <w:bCs/>
          <w:lang w:val="ro-RO"/>
        </w:rPr>
        <w:t xml:space="preserve"> </w:t>
      </w:r>
      <w:r w:rsidR="00EF2EF1" w:rsidRPr="00DE1AA9">
        <w:rPr>
          <w:rFonts w:ascii="Arial Narrow" w:hAnsi="Arial Narrow"/>
          <w:lang w:val="ro-RO"/>
        </w:rPr>
        <w:t>cu sediul în localitatea</w:t>
      </w:r>
      <w:r w:rsidR="00EF2EF1">
        <w:rPr>
          <w:rFonts w:ascii="Arial Narrow" w:hAnsi="Arial Narrow"/>
          <w:lang w:val="ro-RO"/>
        </w:rPr>
        <w:t xml:space="preserve"> Câmpulung Moldovenesc</w:t>
      </w:r>
      <w:r w:rsidR="00EF2EF1" w:rsidRPr="00DE1AA9">
        <w:rPr>
          <w:rFonts w:ascii="Arial Narrow" w:hAnsi="Arial Narrow"/>
          <w:lang w:val="ro-RO"/>
        </w:rPr>
        <w:t>, str</w:t>
      </w:r>
      <w:r w:rsidR="00EF2EF1">
        <w:rPr>
          <w:rFonts w:ascii="Arial Narrow" w:hAnsi="Arial Narrow"/>
          <w:lang w:val="ro-RO"/>
        </w:rPr>
        <w:t xml:space="preserve">. 22 </w:t>
      </w:r>
      <w:proofErr w:type="spellStart"/>
      <w:r w:rsidR="00EF2EF1">
        <w:rPr>
          <w:rFonts w:ascii="Arial Narrow" w:hAnsi="Arial Narrow"/>
          <w:lang w:val="ro-RO"/>
        </w:rPr>
        <w:t>Decembrie</w:t>
      </w:r>
      <w:r w:rsidR="00EF2EF1" w:rsidRPr="00DE1AA9">
        <w:rPr>
          <w:rFonts w:ascii="Arial Narrow" w:hAnsi="Arial Narrow"/>
          <w:lang w:val="ro-RO"/>
        </w:rPr>
        <w:t>,nr</w:t>
      </w:r>
      <w:proofErr w:type="spellEnd"/>
      <w:r w:rsidR="00EF2EF1">
        <w:rPr>
          <w:rFonts w:ascii="Arial Narrow" w:hAnsi="Arial Narrow"/>
          <w:lang w:val="ro-RO"/>
        </w:rPr>
        <w:t xml:space="preserve">. 2, </w:t>
      </w:r>
      <w:r w:rsidR="00EF2EF1" w:rsidRPr="00DE1AA9">
        <w:rPr>
          <w:rFonts w:ascii="Arial Narrow" w:hAnsi="Arial Narrow"/>
          <w:lang w:val="ro-RO"/>
        </w:rPr>
        <w:t>județul</w:t>
      </w:r>
      <w:r w:rsidR="00EF2EF1">
        <w:rPr>
          <w:rFonts w:ascii="Arial Narrow" w:hAnsi="Arial Narrow"/>
          <w:lang w:val="ro-RO"/>
        </w:rPr>
        <w:t xml:space="preserve"> Suceava </w:t>
      </w:r>
      <w:r w:rsidR="00EF2EF1" w:rsidRPr="00DE1AA9">
        <w:rPr>
          <w:rFonts w:ascii="Arial Narrow" w:hAnsi="Arial Narrow"/>
          <w:lang w:val="ro-RO"/>
        </w:rPr>
        <w:t>cod poștal</w:t>
      </w:r>
      <w:r w:rsidR="00EF2EF1">
        <w:rPr>
          <w:rFonts w:ascii="Arial Narrow" w:hAnsi="Arial Narrow"/>
          <w:lang w:val="ro-RO"/>
        </w:rPr>
        <w:t xml:space="preserve"> 725100 </w:t>
      </w:r>
      <w:r w:rsidR="00EF2EF1" w:rsidRPr="00DE1AA9">
        <w:rPr>
          <w:rFonts w:ascii="Arial Narrow" w:hAnsi="Arial Narrow"/>
          <w:lang w:val="ro-RO"/>
        </w:rPr>
        <w:t xml:space="preserve">telefon: </w:t>
      </w:r>
      <w:r w:rsidR="00EF2EF1">
        <w:rPr>
          <w:rFonts w:ascii="Arial Narrow" w:hAnsi="Arial Narrow"/>
          <w:lang w:val="ro-RO"/>
        </w:rPr>
        <w:t>0230314425</w:t>
      </w:r>
      <w:r w:rsidR="00EF2EF1" w:rsidRPr="00DE1AA9">
        <w:rPr>
          <w:rFonts w:ascii="Arial Narrow" w:hAnsi="Arial Narrow"/>
          <w:lang w:val="ro-RO"/>
        </w:rPr>
        <w:t xml:space="preserve">,fax: </w:t>
      </w:r>
      <w:r w:rsidR="00EF2EF1">
        <w:rPr>
          <w:rFonts w:ascii="Arial Narrow" w:hAnsi="Arial Narrow"/>
          <w:lang w:val="ro-RO"/>
        </w:rPr>
        <w:t>0230314725</w:t>
      </w:r>
      <w:r w:rsidR="00EF2EF1" w:rsidRPr="00DE1AA9">
        <w:rPr>
          <w:rFonts w:ascii="Arial Narrow" w:hAnsi="Arial Narrow"/>
          <w:lang w:val="ro-RO"/>
        </w:rPr>
        <w:t>, e-mail:</w:t>
      </w:r>
      <w:r w:rsidR="00EF2EF1">
        <w:t xml:space="preserve"> </w:t>
      </w:r>
      <w:hyperlink r:id="rId7" w:history="1">
        <w:r w:rsidR="00EF2EF1" w:rsidRPr="00ED1168">
          <w:rPr>
            <w:rStyle w:val="Hyperlink"/>
          </w:rPr>
          <w:t>primaria@campulungmoldovenesc.ro</w:t>
        </w:r>
      </w:hyperlink>
      <w:r w:rsidR="00EF2EF1">
        <w:rPr>
          <w:rFonts w:ascii="Arial Narrow" w:hAnsi="Arial Narrow"/>
          <w:bCs/>
          <w:lang w:val="ro-RO"/>
        </w:rPr>
        <w:t xml:space="preserve">, </w:t>
      </w:r>
      <w:r w:rsidR="00EF2EF1" w:rsidRPr="00DE1AA9">
        <w:rPr>
          <w:rFonts w:ascii="Arial Narrow" w:hAnsi="Arial Narrow"/>
          <w:lang w:val="ro-RO"/>
        </w:rPr>
        <w:t>reprezentat prin domnul</w:t>
      </w:r>
      <w:r w:rsidR="00EF2EF1">
        <w:rPr>
          <w:rFonts w:ascii="Arial Narrow" w:hAnsi="Arial Narrow"/>
          <w:lang w:val="ro-RO"/>
        </w:rPr>
        <w:t xml:space="preserve"> </w:t>
      </w:r>
      <w:r w:rsidR="00EF2EF1" w:rsidRPr="00DE1AA9">
        <w:rPr>
          <w:rFonts w:ascii="Arial Narrow" w:hAnsi="Arial Narrow"/>
          <w:lang w:val="ro-RO"/>
        </w:rPr>
        <w:t xml:space="preserve"> </w:t>
      </w:r>
      <w:r w:rsidR="00EF2EF1">
        <w:rPr>
          <w:rFonts w:ascii="Arial Narrow" w:hAnsi="Arial Narrow"/>
          <w:lang w:val="ro-RO"/>
        </w:rPr>
        <w:t>Negură Mihăiță, Primar.</w:t>
      </w:r>
    </w:p>
    <w:p w14:paraId="3D096915" w14:textId="77777777" w:rsidR="00EF2EF1" w:rsidRPr="00DE1AA9" w:rsidRDefault="00EF2EF1" w:rsidP="00EF2EF1">
      <w:pPr>
        <w:pStyle w:val="NormalWeb"/>
        <w:spacing w:before="0" w:beforeAutospacing="0" w:after="0"/>
        <w:ind w:firstLine="706"/>
        <w:jc w:val="both"/>
        <w:rPr>
          <w:rFonts w:ascii="Arial Narrow" w:hAnsi="Arial Narrow"/>
          <w:b/>
          <w:bCs/>
          <w:lang w:val="ro-RO"/>
        </w:rPr>
      </w:pPr>
    </w:p>
    <w:p w14:paraId="2D112AC3" w14:textId="77777777" w:rsidR="00EF2EF1" w:rsidRPr="00DE1AA9" w:rsidRDefault="00EF2EF1" w:rsidP="00EF2EF1">
      <w:pPr>
        <w:tabs>
          <w:tab w:val="left" w:pos="556"/>
        </w:tabs>
        <w:jc w:val="both"/>
        <w:rPr>
          <w:rFonts w:ascii="Arial Narrow" w:hAnsi="Arial Narrow"/>
          <w:b/>
          <w:bCs/>
          <w:lang w:val="ro-RO"/>
        </w:rPr>
      </w:pPr>
      <w:r w:rsidRPr="00DE1AA9">
        <w:rPr>
          <w:rFonts w:ascii="Arial Narrow" w:hAnsi="Arial Narrow"/>
          <w:b/>
          <w:bCs/>
          <w:lang w:val="ro-RO"/>
        </w:rPr>
        <w:t>Având în vedere:</w:t>
      </w:r>
    </w:p>
    <w:p w14:paraId="06A25668" w14:textId="77777777" w:rsidR="00EF2EF1" w:rsidRPr="001F5AFC" w:rsidRDefault="00EF2EF1" w:rsidP="00EF2EF1">
      <w:pPr>
        <w:numPr>
          <w:ilvl w:val="0"/>
          <w:numId w:val="6"/>
        </w:numPr>
        <w:tabs>
          <w:tab w:val="left" w:pos="556"/>
        </w:tabs>
        <w:ind w:left="1440" w:hanging="270"/>
        <w:jc w:val="both"/>
        <w:rPr>
          <w:rFonts w:ascii="Arial Narrow" w:hAnsi="Arial Narrow"/>
          <w:lang w:val="ro-RO"/>
        </w:rPr>
      </w:pPr>
      <w:r w:rsidRPr="001E352A">
        <w:rPr>
          <w:rFonts w:ascii="Arial Narrow" w:hAnsi="Arial Narrow"/>
          <w:lang w:val="ro-RO"/>
        </w:rPr>
        <w:t>dispozițiile</w:t>
      </w:r>
      <w:r w:rsidRPr="001E352A">
        <w:rPr>
          <w:rFonts w:ascii="Arial Narrow" w:hAnsi="Arial Narrow"/>
          <w:i/>
          <w:lang w:val="ro-RO"/>
        </w:rPr>
        <w:t xml:space="preserve"> </w:t>
      </w:r>
      <w:r w:rsidRPr="001F5AFC">
        <w:rPr>
          <w:rFonts w:ascii="Arial Narrow" w:hAnsi="Arial Narrow"/>
          <w:lang w:val="ro-RO"/>
        </w:rPr>
        <w:t>art. 68, 69 din Codul de procedura fiscala</w:t>
      </w:r>
    </w:p>
    <w:p w14:paraId="1CD985E9" w14:textId="77777777" w:rsidR="00EF2EF1" w:rsidRPr="00DE1AA9" w:rsidRDefault="00EF2EF1" w:rsidP="00EF2EF1">
      <w:pPr>
        <w:numPr>
          <w:ilvl w:val="0"/>
          <w:numId w:val="6"/>
        </w:numPr>
        <w:tabs>
          <w:tab w:val="left" w:pos="556"/>
        </w:tabs>
        <w:ind w:left="1440" w:hanging="255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color w:val="000000"/>
          <w:lang w:val="ro-RO"/>
        </w:rPr>
        <w:t xml:space="preserve">Dispozițiile art. 2 </w:t>
      </w:r>
      <w:r w:rsidRPr="00DE1AA9">
        <w:rPr>
          <w:rFonts w:ascii="Arial Narrow" w:hAnsi="Arial Narrow"/>
          <w:color w:val="000000"/>
          <w:lang w:val="ro-RO" w:eastAsia="ko-KR"/>
        </w:rPr>
        <w:t xml:space="preserve">alin. (1) </w:t>
      </w:r>
      <w:r w:rsidRPr="00DE1AA9">
        <w:rPr>
          <w:rFonts w:ascii="Arial Narrow" w:hAnsi="Arial Narrow"/>
          <w:color w:val="000000"/>
          <w:lang w:val="ro-RO"/>
        </w:rPr>
        <w:t xml:space="preserve">din HG nr. </w:t>
      </w:r>
      <w:r w:rsidRPr="00DE1AA9">
        <w:rPr>
          <w:rFonts w:ascii="Arial Narrow" w:hAnsi="Arial Narrow"/>
          <w:lang w:val="ro-RO" w:eastAsia="ko-KR"/>
        </w:rPr>
        <w:t>962/2017</w:t>
      </w:r>
      <w:r w:rsidRPr="00DE1AA9">
        <w:rPr>
          <w:rFonts w:ascii="Arial Narrow" w:hAnsi="Arial Narrow"/>
          <w:lang w:val="ro-RO"/>
        </w:rPr>
        <w:t xml:space="preserve"> privind aprobarea tarif</w:t>
      </w:r>
      <w:r w:rsidRPr="00DE1AA9">
        <w:rPr>
          <w:rFonts w:ascii="Arial Narrow" w:hAnsi="Arial Narrow"/>
          <w:lang w:val="ro-RO" w:eastAsia="ko-KR"/>
        </w:rPr>
        <w:t xml:space="preserve">ului </w:t>
      </w:r>
      <w:r w:rsidRPr="00DE1AA9">
        <w:rPr>
          <w:rFonts w:ascii="Arial Narrow" w:hAnsi="Arial Narrow"/>
          <w:lang w:val="ro-RO"/>
        </w:rPr>
        <w:t xml:space="preserve">pentru unele </w:t>
      </w:r>
      <w:proofErr w:type="spellStart"/>
      <w:r w:rsidRPr="00DE1AA9">
        <w:rPr>
          <w:rFonts w:ascii="Arial Narrow" w:hAnsi="Arial Narrow"/>
          <w:lang w:val="ro-RO"/>
        </w:rPr>
        <w:t>operaţiuni</w:t>
      </w:r>
      <w:proofErr w:type="spellEnd"/>
      <w:r w:rsidRPr="00DE1AA9">
        <w:rPr>
          <w:rFonts w:ascii="Arial Narrow" w:hAnsi="Arial Narrow"/>
          <w:lang w:val="ro-RO"/>
        </w:rPr>
        <w:t xml:space="preserve"> efectuate de Oficiul </w:t>
      </w:r>
      <w:proofErr w:type="spellStart"/>
      <w:r w:rsidRPr="00DE1AA9">
        <w:rPr>
          <w:rFonts w:ascii="Arial Narrow" w:hAnsi="Arial Narrow"/>
          <w:lang w:val="ro-RO"/>
        </w:rPr>
        <w:t>Naţional</w:t>
      </w:r>
      <w:proofErr w:type="spellEnd"/>
      <w:r w:rsidRPr="00DE1AA9">
        <w:rPr>
          <w:rFonts w:ascii="Arial Narrow" w:hAnsi="Arial Narrow"/>
          <w:lang w:val="ro-RO"/>
        </w:rPr>
        <w:t xml:space="preserve"> al Registrului </w:t>
      </w:r>
      <w:proofErr w:type="spellStart"/>
      <w:r w:rsidRPr="00DE1AA9">
        <w:rPr>
          <w:rFonts w:ascii="Arial Narrow" w:hAnsi="Arial Narrow"/>
          <w:lang w:val="ro-RO"/>
        </w:rPr>
        <w:t>Comerţului</w:t>
      </w:r>
      <w:proofErr w:type="spellEnd"/>
      <w:r w:rsidRPr="00DE1AA9">
        <w:rPr>
          <w:rFonts w:ascii="Arial Narrow" w:hAnsi="Arial Narrow"/>
          <w:lang w:val="ro-RO"/>
        </w:rPr>
        <w:t xml:space="preserve">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oficiile registrului </w:t>
      </w:r>
      <w:proofErr w:type="spellStart"/>
      <w:r w:rsidRPr="00DE1AA9">
        <w:rPr>
          <w:rFonts w:ascii="Arial Narrow" w:hAnsi="Arial Narrow"/>
          <w:lang w:val="ro-RO"/>
        </w:rPr>
        <w:t>comerţului</w:t>
      </w:r>
      <w:proofErr w:type="spellEnd"/>
      <w:r w:rsidRPr="00DE1AA9">
        <w:rPr>
          <w:rFonts w:ascii="Arial Narrow" w:hAnsi="Arial Narrow"/>
          <w:lang w:val="ro-RO"/>
        </w:rPr>
        <w:t xml:space="preserve"> de pe lângă tribunale.</w:t>
      </w:r>
    </w:p>
    <w:p w14:paraId="5FF302FA" w14:textId="77777777" w:rsidR="00EF2EF1" w:rsidRPr="00DE1AA9" w:rsidRDefault="00EF2EF1" w:rsidP="00EF2EF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/>
        <w:ind w:left="1440" w:hanging="255"/>
        <w:jc w:val="both"/>
        <w:rPr>
          <w:rFonts w:ascii="Arial Narrow" w:hAnsi="Arial Narrow"/>
          <w:bCs/>
          <w:color w:val="000000"/>
        </w:rPr>
      </w:pPr>
      <w:proofErr w:type="spellStart"/>
      <w:r w:rsidRPr="00DE1AA9">
        <w:rPr>
          <w:rFonts w:ascii="Arial Narrow" w:hAnsi="Arial Narrow"/>
          <w:color w:val="000000"/>
        </w:rPr>
        <w:t>Regulamentul</w:t>
      </w:r>
      <w:proofErr w:type="spellEnd"/>
      <w:r w:rsidRPr="00DE1AA9">
        <w:rPr>
          <w:rFonts w:ascii="Arial Narrow" w:hAnsi="Arial Narrow"/>
          <w:color w:val="000000"/>
        </w:rPr>
        <w:t xml:space="preserve"> (UE) nr 2016/679, </w:t>
      </w:r>
      <w:proofErr w:type="spellStart"/>
      <w:r w:rsidRPr="00DE1AA9">
        <w:rPr>
          <w:rFonts w:ascii="Arial Narrow" w:hAnsi="Arial Narrow"/>
          <w:bCs/>
          <w:color w:val="000000"/>
        </w:rPr>
        <w:t>privind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</w:t>
      </w:r>
      <w:proofErr w:type="spellStart"/>
      <w:r w:rsidRPr="00DE1AA9">
        <w:rPr>
          <w:rFonts w:ascii="Arial Narrow" w:hAnsi="Arial Narrow"/>
          <w:bCs/>
          <w:color w:val="000000"/>
        </w:rPr>
        <w:t>protecția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</w:t>
      </w:r>
      <w:proofErr w:type="spellStart"/>
      <w:r w:rsidRPr="00DE1AA9">
        <w:rPr>
          <w:rFonts w:ascii="Arial Narrow" w:hAnsi="Arial Narrow"/>
          <w:bCs/>
          <w:color w:val="000000"/>
        </w:rPr>
        <w:t>persoanelor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</w:t>
      </w:r>
      <w:proofErr w:type="spellStart"/>
      <w:r w:rsidRPr="00DE1AA9">
        <w:rPr>
          <w:rFonts w:ascii="Arial Narrow" w:hAnsi="Arial Narrow"/>
          <w:bCs/>
          <w:color w:val="000000"/>
        </w:rPr>
        <w:t>fizice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</w:t>
      </w:r>
      <w:proofErr w:type="spellStart"/>
      <w:r w:rsidRPr="00DE1AA9">
        <w:rPr>
          <w:rFonts w:ascii="Arial Narrow" w:hAnsi="Arial Narrow"/>
          <w:bCs/>
          <w:color w:val="000000"/>
        </w:rPr>
        <w:t>în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</w:t>
      </w:r>
      <w:proofErr w:type="spellStart"/>
      <w:r w:rsidRPr="00DE1AA9">
        <w:rPr>
          <w:rFonts w:ascii="Arial Narrow" w:hAnsi="Arial Narrow"/>
          <w:bCs/>
          <w:color w:val="000000"/>
        </w:rPr>
        <w:t>ceea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</w:t>
      </w:r>
      <w:proofErr w:type="spellStart"/>
      <w:r w:rsidRPr="00DE1AA9">
        <w:rPr>
          <w:rFonts w:ascii="Arial Narrow" w:hAnsi="Arial Narrow"/>
          <w:bCs/>
          <w:color w:val="000000"/>
        </w:rPr>
        <w:t>ce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</w:t>
      </w:r>
      <w:proofErr w:type="spellStart"/>
      <w:r w:rsidRPr="00DE1AA9">
        <w:rPr>
          <w:rFonts w:ascii="Arial Narrow" w:hAnsi="Arial Narrow"/>
          <w:bCs/>
          <w:color w:val="000000"/>
        </w:rPr>
        <w:t>privește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</w:t>
      </w:r>
      <w:proofErr w:type="spellStart"/>
      <w:r w:rsidRPr="00DE1AA9">
        <w:rPr>
          <w:rFonts w:ascii="Arial Narrow" w:hAnsi="Arial Narrow"/>
          <w:bCs/>
          <w:color w:val="000000"/>
        </w:rPr>
        <w:t>prelucrarea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</w:t>
      </w:r>
      <w:proofErr w:type="spellStart"/>
      <w:r w:rsidRPr="00DE1AA9">
        <w:rPr>
          <w:rFonts w:ascii="Arial Narrow" w:hAnsi="Arial Narrow"/>
          <w:bCs/>
          <w:color w:val="000000"/>
        </w:rPr>
        <w:t>datelor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cu </w:t>
      </w:r>
      <w:proofErr w:type="spellStart"/>
      <w:r w:rsidRPr="00DE1AA9">
        <w:rPr>
          <w:rFonts w:ascii="Arial Narrow" w:hAnsi="Arial Narrow"/>
          <w:bCs/>
          <w:color w:val="000000"/>
        </w:rPr>
        <w:t>caracter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personal </w:t>
      </w:r>
      <w:proofErr w:type="spellStart"/>
      <w:r w:rsidRPr="00DE1AA9">
        <w:rPr>
          <w:rFonts w:ascii="Arial Narrow" w:hAnsi="Arial Narrow"/>
          <w:bCs/>
          <w:color w:val="000000"/>
        </w:rPr>
        <w:t>și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</w:t>
      </w:r>
      <w:proofErr w:type="spellStart"/>
      <w:r w:rsidRPr="00DE1AA9">
        <w:rPr>
          <w:rFonts w:ascii="Arial Narrow" w:hAnsi="Arial Narrow"/>
          <w:bCs/>
          <w:color w:val="000000"/>
        </w:rPr>
        <w:t>privind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libera </w:t>
      </w:r>
      <w:proofErr w:type="spellStart"/>
      <w:r w:rsidRPr="00DE1AA9">
        <w:rPr>
          <w:rFonts w:ascii="Arial Narrow" w:hAnsi="Arial Narrow"/>
          <w:bCs/>
          <w:color w:val="000000"/>
        </w:rPr>
        <w:t>circulație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</w:t>
      </w:r>
      <w:proofErr w:type="gramStart"/>
      <w:r w:rsidRPr="00DE1AA9">
        <w:rPr>
          <w:rFonts w:ascii="Arial Narrow" w:hAnsi="Arial Narrow"/>
          <w:bCs/>
          <w:color w:val="000000"/>
        </w:rPr>
        <w:t>a</w:t>
      </w:r>
      <w:proofErr w:type="gramEnd"/>
      <w:r w:rsidRPr="00DE1AA9">
        <w:rPr>
          <w:rFonts w:ascii="Arial Narrow" w:hAnsi="Arial Narrow"/>
          <w:bCs/>
          <w:color w:val="000000"/>
        </w:rPr>
        <w:t xml:space="preserve"> </w:t>
      </w:r>
      <w:proofErr w:type="spellStart"/>
      <w:r w:rsidRPr="00DE1AA9">
        <w:rPr>
          <w:rFonts w:ascii="Arial Narrow" w:hAnsi="Arial Narrow"/>
          <w:bCs/>
          <w:color w:val="000000"/>
        </w:rPr>
        <w:t>acestor</w:t>
      </w:r>
      <w:proofErr w:type="spellEnd"/>
      <w:r w:rsidRPr="00DE1AA9">
        <w:rPr>
          <w:rFonts w:ascii="Arial Narrow" w:hAnsi="Arial Narrow"/>
          <w:bCs/>
          <w:color w:val="000000"/>
        </w:rPr>
        <w:t xml:space="preserve"> date</w:t>
      </w:r>
      <w:r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  <w:lang w:val="ro-RO"/>
        </w:rPr>
        <w:t>și de abrogare a Directivei 95/46/CE (regulamentul general privind protecția datelor)</w:t>
      </w:r>
    </w:p>
    <w:p w14:paraId="08C607AA" w14:textId="77777777" w:rsidR="00EF2EF1" w:rsidRPr="00DE1AA9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lang w:val="ro-RO"/>
        </w:rPr>
      </w:pPr>
    </w:p>
    <w:p w14:paraId="3020CC3E" w14:textId="77777777" w:rsidR="00EF2EF1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b/>
          <w:bCs/>
          <w:lang w:val="ro-RO"/>
        </w:rPr>
      </w:pPr>
      <w:r w:rsidRPr="00DE1AA9">
        <w:rPr>
          <w:rFonts w:ascii="Arial Narrow" w:hAnsi="Arial Narrow"/>
          <w:b/>
          <w:bCs/>
          <w:lang w:val="ro-RO"/>
        </w:rPr>
        <w:t xml:space="preserve">convin prin prezentul protocol colaborarea în vederea asigurării accesului gratuit al </w:t>
      </w:r>
      <w:r>
        <w:rPr>
          <w:rFonts w:ascii="Arial Narrow" w:hAnsi="Arial Narrow"/>
          <w:b/>
          <w:bCs/>
          <w:lang w:val="ro-RO"/>
        </w:rPr>
        <w:t xml:space="preserve">Municipiului </w:t>
      </w:r>
      <w:r w:rsidRPr="00DE1AA9">
        <w:rPr>
          <w:rFonts w:ascii="Arial Narrow" w:hAnsi="Arial Narrow"/>
          <w:b/>
          <w:bCs/>
          <w:lang w:val="ro-RO"/>
        </w:rPr>
        <w:t xml:space="preserve"> </w:t>
      </w:r>
      <w:r w:rsidRPr="001F27CF">
        <w:rPr>
          <w:rFonts w:ascii="Arial Narrow" w:hAnsi="Arial Narrow"/>
          <w:b/>
          <w:lang w:val="ro-RO"/>
        </w:rPr>
        <w:t>Câmpulung Moldovenesc</w:t>
      </w:r>
      <w:r>
        <w:rPr>
          <w:rFonts w:ascii="Arial Narrow" w:hAnsi="Arial Narrow"/>
          <w:bCs/>
          <w:lang w:val="ro-RO"/>
        </w:rPr>
        <w:t xml:space="preserve"> </w:t>
      </w:r>
      <w:r w:rsidRPr="00DE1AA9">
        <w:rPr>
          <w:rFonts w:ascii="Arial Narrow" w:hAnsi="Arial Narrow"/>
          <w:b/>
          <w:bCs/>
          <w:lang w:val="ro-RO"/>
        </w:rPr>
        <w:t xml:space="preserve">la </w:t>
      </w:r>
      <w:r w:rsidRPr="003C7178">
        <w:rPr>
          <w:rFonts w:ascii="Arial Narrow" w:hAnsi="Arial Narrow"/>
          <w:b/>
          <w:bCs/>
          <w:lang w:val="ro-RO"/>
        </w:rPr>
        <w:t>serviciul RECOM online al ONRC.</w:t>
      </w:r>
    </w:p>
    <w:p w14:paraId="754824F0" w14:textId="77777777" w:rsidR="00EF2EF1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b/>
          <w:bCs/>
          <w:lang w:val="ro-RO"/>
        </w:rPr>
      </w:pPr>
    </w:p>
    <w:p w14:paraId="6BBDF0CA" w14:textId="77777777" w:rsidR="00EF2EF1" w:rsidRPr="00DE1AA9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b/>
          <w:bCs/>
          <w:lang w:val="ro-RO"/>
        </w:rPr>
      </w:pPr>
    </w:p>
    <w:p w14:paraId="70CB5AE8" w14:textId="77777777" w:rsidR="00EF2EF1" w:rsidRDefault="00EF2EF1" w:rsidP="00EF2EF1">
      <w:pPr>
        <w:pStyle w:val="NormalWeb"/>
        <w:numPr>
          <w:ilvl w:val="0"/>
          <w:numId w:val="8"/>
        </w:numPr>
        <w:tabs>
          <w:tab w:val="left" w:pos="360"/>
        </w:tabs>
        <w:spacing w:before="0" w:beforeAutospacing="0" w:after="0"/>
        <w:ind w:left="0" w:firstLine="0"/>
        <w:jc w:val="both"/>
        <w:rPr>
          <w:rFonts w:ascii="Arial Narrow" w:hAnsi="Arial Narrow"/>
          <w:b/>
          <w:bCs/>
          <w:lang w:val="ro-RO"/>
        </w:rPr>
      </w:pPr>
      <w:r w:rsidRPr="00DE1AA9">
        <w:rPr>
          <w:rFonts w:ascii="Arial Narrow" w:hAnsi="Arial Narrow"/>
          <w:b/>
          <w:bCs/>
          <w:lang w:val="ro-RO"/>
        </w:rPr>
        <w:t>OBIECTUL PROTOCOLULUI</w:t>
      </w:r>
    </w:p>
    <w:p w14:paraId="446B7B47" w14:textId="77777777" w:rsidR="00EF2EF1" w:rsidRPr="00DE1AA9" w:rsidRDefault="00EF2EF1" w:rsidP="00EF2EF1">
      <w:pPr>
        <w:pStyle w:val="NormalWeb"/>
        <w:tabs>
          <w:tab w:val="left" w:pos="360"/>
        </w:tabs>
        <w:spacing w:before="0" w:beforeAutospacing="0" w:after="0"/>
        <w:jc w:val="both"/>
        <w:rPr>
          <w:rFonts w:ascii="Arial Narrow" w:hAnsi="Arial Narrow"/>
          <w:b/>
          <w:bCs/>
          <w:lang w:val="ro-RO"/>
        </w:rPr>
      </w:pPr>
    </w:p>
    <w:p w14:paraId="6A653C84" w14:textId="77777777" w:rsidR="00EF2EF1" w:rsidRDefault="00EF2EF1" w:rsidP="00EF2EF1">
      <w:pPr>
        <w:pStyle w:val="NormalWeb"/>
        <w:spacing w:before="0" w:beforeAutospacing="0" w:after="0"/>
        <w:ind w:firstLine="720"/>
        <w:jc w:val="both"/>
        <w:rPr>
          <w:rFonts w:ascii="Arial Narrow" w:hAnsi="Arial Narrow"/>
          <w:b/>
          <w:bCs/>
          <w:lang w:val="ro-RO"/>
        </w:rPr>
      </w:pPr>
      <w:r w:rsidRPr="00DE1AA9">
        <w:rPr>
          <w:rFonts w:ascii="Arial Narrow" w:hAnsi="Arial Narrow"/>
          <w:lang w:val="ro-RO"/>
        </w:rPr>
        <w:t xml:space="preserve">Asigurarea accesului gratuit al </w:t>
      </w:r>
      <w:r>
        <w:rPr>
          <w:rFonts w:ascii="Arial Narrow" w:hAnsi="Arial Narrow"/>
          <w:b/>
          <w:bCs/>
          <w:lang w:val="ro-RO"/>
        </w:rPr>
        <w:t xml:space="preserve">Municipiului </w:t>
      </w:r>
      <w:r w:rsidRPr="00DE1AA9">
        <w:rPr>
          <w:rFonts w:ascii="Arial Narrow" w:hAnsi="Arial Narrow"/>
          <w:b/>
          <w:bCs/>
          <w:lang w:val="ro-RO"/>
        </w:rPr>
        <w:t xml:space="preserve"> </w:t>
      </w:r>
      <w:r w:rsidRPr="001F27CF">
        <w:rPr>
          <w:rFonts w:ascii="Arial Narrow" w:hAnsi="Arial Narrow"/>
          <w:b/>
          <w:lang w:val="ro-RO"/>
        </w:rPr>
        <w:t>Câmpulung Moldovenesc</w:t>
      </w:r>
      <w:r>
        <w:rPr>
          <w:rFonts w:ascii="Arial Narrow" w:hAnsi="Arial Narrow"/>
          <w:lang w:val="ro-RO"/>
        </w:rPr>
        <w:t xml:space="preserve"> </w:t>
      </w:r>
      <w:r w:rsidRPr="00DE1AA9">
        <w:rPr>
          <w:rFonts w:ascii="Arial Narrow" w:hAnsi="Arial Narrow"/>
          <w:lang w:val="ro-RO"/>
        </w:rPr>
        <w:t xml:space="preserve"> la </w:t>
      </w:r>
      <w:r w:rsidRPr="00DE1AA9">
        <w:rPr>
          <w:rFonts w:ascii="Arial Narrow" w:hAnsi="Arial Narrow"/>
          <w:b/>
          <w:bCs/>
          <w:lang w:val="ro-RO"/>
        </w:rPr>
        <w:t>datele înregistrate în registrul comerțului central computerizat</w:t>
      </w:r>
      <w:r>
        <w:rPr>
          <w:rFonts w:ascii="Arial Narrow" w:hAnsi="Arial Narrow"/>
          <w:b/>
          <w:bCs/>
          <w:lang w:val="ro-RO"/>
        </w:rPr>
        <w:t xml:space="preserve"> prin serviciul </w:t>
      </w:r>
      <w:proofErr w:type="spellStart"/>
      <w:r>
        <w:rPr>
          <w:rFonts w:ascii="Arial Narrow" w:hAnsi="Arial Narrow"/>
          <w:b/>
          <w:bCs/>
          <w:lang w:val="ro-RO"/>
        </w:rPr>
        <w:t>Recom</w:t>
      </w:r>
      <w:proofErr w:type="spellEnd"/>
      <w:r>
        <w:rPr>
          <w:rFonts w:ascii="Arial Narrow" w:hAnsi="Arial Narrow"/>
          <w:b/>
          <w:bCs/>
          <w:lang w:val="ro-RO"/>
        </w:rPr>
        <w:t xml:space="preserve"> online.</w:t>
      </w:r>
    </w:p>
    <w:p w14:paraId="48CF791B" w14:textId="77777777" w:rsidR="00EF2EF1" w:rsidRPr="005A0D69" w:rsidRDefault="00EF2EF1" w:rsidP="00EF2EF1">
      <w:pPr>
        <w:pStyle w:val="NormalWeb"/>
        <w:spacing w:before="0" w:beforeAutospacing="0" w:after="0"/>
        <w:ind w:firstLine="720"/>
        <w:jc w:val="both"/>
        <w:rPr>
          <w:rFonts w:ascii="Arial Narrow" w:hAnsi="Arial Narrow"/>
          <w:bCs/>
          <w:i/>
          <w:lang w:val="ro-RO"/>
        </w:rPr>
      </w:pPr>
      <w:r>
        <w:rPr>
          <w:rFonts w:ascii="Arial Narrow" w:hAnsi="Arial Narrow"/>
          <w:b/>
          <w:bCs/>
          <w:lang w:val="ro-RO"/>
        </w:rPr>
        <w:t>R</w:t>
      </w:r>
      <w:r w:rsidRPr="00DE1AA9">
        <w:rPr>
          <w:rFonts w:ascii="Arial Narrow" w:hAnsi="Arial Narrow"/>
          <w:b/>
          <w:bCs/>
          <w:lang w:val="ro-RO"/>
        </w:rPr>
        <w:t xml:space="preserve">eferitor </w:t>
      </w:r>
      <w:r>
        <w:rPr>
          <w:rFonts w:ascii="Arial Narrow" w:hAnsi="Arial Narrow"/>
          <w:b/>
          <w:bCs/>
          <w:lang w:val="ro-RO"/>
        </w:rPr>
        <w:t xml:space="preserve">la </w:t>
      </w:r>
      <w:r w:rsidRPr="00DE1AA9">
        <w:rPr>
          <w:rFonts w:ascii="Arial Narrow" w:hAnsi="Arial Narrow"/>
          <w:b/>
          <w:bCs/>
          <w:lang w:val="ro-RO"/>
        </w:rPr>
        <w:t>persoanele fizice vor putea fi accesate următoarele date: numele,</w:t>
      </w:r>
      <w:r>
        <w:rPr>
          <w:rFonts w:ascii="Arial Narrow" w:hAnsi="Arial Narrow"/>
          <w:b/>
          <w:bCs/>
          <w:lang w:val="ro-RO"/>
        </w:rPr>
        <w:t xml:space="preserve"> prenumele,</w:t>
      </w:r>
      <w:r w:rsidRPr="00DE1AA9">
        <w:rPr>
          <w:rFonts w:ascii="Arial Narrow" w:hAnsi="Arial Narrow"/>
          <w:b/>
          <w:bCs/>
          <w:lang w:val="ro-RO"/>
        </w:rPr>
        <w:t xml:space="preserve"> data </w:t>
      </w:r>
      <w:proofErr w:type="spellStart"/>
      <w:r w:rsidRPr="00DE1AA9">
        <w:rPr>
          <w:rFonts w:ascii="Arial Narrow" w:hAnsi="Arial Narrow"/>
          <w:b/>
          <w:bCs/>
          <w:lang w:val="ro-RO"/>
        </w:rPr>
        <w:t>şi</w:t>
      </w:r>
      <w:proofErr w:type="spellEnd"/>
      <w:r w:rsidRPr="00DE1AA9">
        <w:rPr>
          <w:rFonts w:ascii="Arial Narrow" w:hAnsi="Arial Narrow"/>
          <w:b/>
          <w:bCs/>
          <w:lang w:val="ro-RO"/>
        </w:rPr>
        <w:t xml:space="preserve"> locul </w:t>
      </w:r>
      <w:proofErr w:type="spellStart"/>
      <w:r w:rsidRPr="00DE1AA9">
        <w:rPr>
          <w:rFonts w:ascii="Arial Narrow" w:hAnsi="Arial Narrow"/>
          <w:b/>
          <w:bCs/>
          <w:lang w:val="ro-RO"/>
        </w:rPr>
        <w:t>naşterii</w:t>
      </w:r>
      <w:proofErr w:type="spellEnd"/>
      <w:r w:rsidRPr="00DE1AA9">
        <w:rPr>
          <w:rFonts w:ascii="Arial Narrow" w:hAnsi="Arial Narrow"/>
          <w:b/>
          <w:bCs/>
          <w:lang w:val="ro-RO"/>
        </w:rPr>
        <w:t xml:space="preserve">, </w:t>
      </w:r>
      <w:proofErr w:type="spellStart"/>
      <w:r w:rsidRPr="00DE1AA9">
        <w:rPr>
          <w:rFonts w:ascii="Arial Narrow" w:hAnsi="Arial Narrow"/>
          <w:b/>
          <w:bCs/>
          <w:lang w:val="ro-RO"/>
        </w:rPr>
        <w:t>cetăţenia</w:t>
      </w:r>
      <w:proofErr w:type="spellEnd"/>
      <w:r w:rsidRPr="00DE1AA9">
        <w:rPr>
          <w:rFonts w:ascii="Arial Narrow" w:hAnsi="Arial Narrow"/>
          <w:b/>
          <w:bCs/>
          <w:lang w:val="ro-RO"/>
        </w:rPr>
        <w:t>.</w:t>
      </w:r>
      <w:r>
        <w:rPr>
          <w:rFonts w:ascii="Arial Narrow" w:hAnsi="Arial Narrow"/>
          <w:b/>
          <w:bCs/>
          <w:lang w:val="ro-RO"/>
        </w:rPr>
        <w:t xml:space="preserve"> </w:t>
      </w:r>
      <w:r w:rsidRPr="005A0D69">
        <w:rPr>
          <w:rFonts w:ascii="Arial Narrow" w:hAnsi="Arial Narrow"/>
          <w:bCs/>
          <w:i/>
          <w:lang w:val="ro-RO"/>
        </w:rPr>
        <w:t xml:space="preserve">(în cazul în care dispozițiile legale invocate mai sus permit accesarea </w:t>
      </w:r>
      <w:r w:rsidRPr="005A0D69">
        <w:rPr>
          <w:rFonts w:ascii="Arial Narrow" w:hAnsi="Arial Narrow"/>
          <w:bCs/>
          <w:i/>
          <w:lang w:val="ro-RO"/>
        </w:rPr>
        <w:lastRenderedPageBreak/>
        <w:t>datel</w:t>
      </w:r>
      <w:r>
        <w:rPr>
          <w:rFonts w:ascii="Arial Narrow" w:hAnsi="Arial Narrow"/>
          <w:bCs/>
          <w:i/>
          <w:lang w:val="ro-RO"/>
        </w:rPr>
        <w:t>or cu caracter personal, se</w:t>
      </w:r>
      <w:r w:rsidRPr="005A0D69">
        <w:rPr>
          <w:rFonts w:ascii="Arial Narrow" w:hAnsi="Arial Narrow"/>
          <w:bCs/>
          <w:i/>
          <w:lang w:val="ro-RO"/>
        </w:rPr>
        <w:t xml:space="preserve"> </w:t>
      </w:r>
      <w:r>
        <w:rPr>
          <w:rFonts w:ascii="Arial Narrow" w:hAnsi="Arial Narrow"/>
          <w:bCs/>
          <w:i/>
          <w:lang w:val="ro-RO"/>
        </w:rPr>
        <w:t>vor insera, punctual,</w:t>
      </w:r>
      <w:r w:rsidRPr="005A0D69">
        <w:rPr>
          <w:rFonts w:ascii="Arial Narrow" w:hAnsi="Arial Narrow"/>
          <w:bCs/>
          <w:i/>
          <w:lang w:val="ro-RO"/>
        </w:rPr>
        <w:t xml:space="preserve"> datele </w:t>
      </w:r>
      <w:r>
        <w:rPr>
          <w:rFonts w:ascii="Arial Narrow" w:hAnsi="Arial Narrow"/>
          <w:bCs/>
          <w:i/>
          <w:lang w:val="ro-RO"/>
        </w:rPr>
        <w:t>care pot fi accesate conform temeiului legal invocat</w:t>
      </w:r>
      <w:r w:rsidRPr="005A0D69">
        <w:rPr>
          <w:rFonts w:ascii="Arial Narrow" w:hAnsi="Arial Narrow"/>
          <w:bCs/>
          <w:i/>
          <w:lang w:val="ro-RO"/>
        </w:rPr>
        <w:t>).</w:t>
      </w:r>
    </w:p>
    <w:p w14:paraId="5A65E2E3" w14:textId="77777777" w:rsidR="00EF2EF1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b/>
          <w:bCs/>
          <w:u w:val="single"/>
          <w:lang w:val="ro-RO"/>
        </w:rPr>
      </w:pPr>
    </w:p>
    <w:p w14:paraId="11BE15C1" w14:textId="77777777" w:rsidR="00EF2EF1" w:rsidRPr="00DE1AA9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b/>
          <w:bCs/>
          <w:u w:val="single"/>
          <w:lang w:val="ro-RO"/>
        </w:rPr>
      </w:pPr>
    </w:p>
    <w:p w14:paraId="4455472F" w14:textId="77777777" w:rsidR="00EF2EF1" w:rsidRDefault="00EF2EF1" w:rsidP="00EF2EF1">
      <w:pPr>
        <w:pStyle w:val="NormalWeb"/>
        <w:numPr>
          <w:ilvl w:val="0"/>
          <w:numId w:val="2"/>
        </w:numPr>
        <w:spacing w:before="0" w:beforeAutospacing="0" w:after="0"/>
        <w:jc w:val="both"/>
        <w:rPr>
          <w:rFonts w:ascii="Arial Narrow" w:hAnsi="Arial Narrow"/>
          <w:b/>
          <w:bCs/>
          <w:lang w:val="ro-RO"/>
        </w:rPr>
      </w:pPr>
      <w:r w:rsidRPr="00DE1AA9">
        <w:rPr>
          <w:rFonts w:ascii="Arial Narrow" w:hAnsi="Arial Narrow"/>
          <w:b/>
          <w:bCs/>
          <w:lang w:val="ro-RO"/>
        </w:rPr>
        <w:t>OBLIGAŢIILE PĂRŢILOR</w:t>
      </w:r>
    </w:p>
    <w:p w14:paraId="1698A726" w14:textId="77777777" w:rsidR="00EF2EF1" w:rsidRPr="00DE1AA9" w:rsidRDefault="00EF2EF1" w:rsidP="00EF2EF1">
      <w:pPr>
        <w:pStyle w:val="NormalWeb"/>
        <w:spacing w:before="0" w:beforeAutospacing="0" w:after="0"/>
        <w:ind w:left="360"/>
        <w:jc w:val="both"/>
        <w:rPr>
          <w:rFonts w:ascii="Arial Narrow" w:hAnsi="Arial Narrow"/>
          <w:lang w:val="ro-RO"/>
        </w:rPr>
      </w:pPr>
    </w:p>
    <w:p w14:paraId="795124CF" w14:textId="77777777" w:rsidR="00EF2EF1" w:rsidRPr="005A0D69" w:rsidRDefault="00EF2EF1" w:rsidP="00EF2EF1">
      <w:pPr>
        <w:pStyle w:val="Titlu5"/>
        <w:numPr>
          <w:ilvl w:val="1"/>
          <w:numId w:val="2"/>
        </w:numPr>
        <w:tabs>
          <w:tab w:val="clear" w:pos="1080"/>
          <w:tab w:val="left" w:pos="450"/>
        </w:tabs>
        <w:ind w:left="0" w:firstLine="0"/>
        <w:rPr>
          <w:rFonts w:ascii="Arial Narrow" w:hAnsi="Arial Narrow"/>
          <w:sz w:val="24"/>
          <w:szCs w:val="24"/>
          <w:lang w:val="ro-RO"/>
        </w:rPr>
      </w:pPr>
      <w:r w:rsidRPr="00DE1AA9">
        <w:rPr>
          <w:rFonts w:ascii="Arial Narrow" w:hAnsi="Arial Narrow"/>
          <w:sz w:val="24"/>
          <w:szCs w:val="24"/>
          <w:lang w:val="ro-RO"/>
        </w:rPr>
        <w:t>ONRC, în vederea realizării scopului prezentului protocol:</w:t>
      </w:r>
    </w:p>
    <w:p w14:paraId="38FE0865" w14:textId="77777777" w:rsidR="00EF2EF1" w:rsidRPr="00DE1AA9" w:rsidRDefault="00EF2EF1" w:rsidP="00EF2EF1">
      <w:pPr>
        <w:pStyle w:val="NormalWeb"/>
        <w:numPr>
          <w:ilvl w:val="2"/>
          <w:numId w:val="2"/>
        </w:numPr>
        <w:tabs>
          <w:tab w:val="clear" w:pos="1440"/>
          <w:tab w:val="left" w:pos="630"/>
          <w:tab w:val="num" w:pos="993"/>
        </w:tabs>
        <w:spacing w:before="0" w:beforeAutospacing="0" w:after="0"/>
        <w:ind w:left="0" w:firstLine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 xml:space="preserve">asigură accesul gratuit al </w:t>
      </w:r>
      <w:r>
        <w:rPr>
          <w:rFonts w:ascii="Arial Narrow" w:hAnsi="Arial Narrow"/>
          <w:b/>
          <w:bCs/>
          <w:lang w:val="ro-RO"/>
        </w:rPr>
        <w:t xml:space="preserve">Municipiului </w:t>
      </w:r>
      <w:r w:rsidRPr="00DE1AA9">
        <w:rPr>
          <w:rFonts w:ascii="Arial Narrow" w:hAnsi="Arial Narrow"/>
          <w:b/>
          <w:bCs/>
          <w:lang w:val="ro-RO"/>
        </w:rPr>
        <w:t xml:space="preserve"> </w:t>
      </w:r>
      <w:r w:rsidRPr="001F27CF">
        <w:rPr>
          <w:rFonts w:ascii="Arial Narrow" w:hAnsi="Arial Narrow"/>
          <w:b/>
          <w:lang w:val="ro-RO"/>
        </w:rPr>
        <w:t>Câmpulung Moldovenesc</w:t>
      </w:r>
      <w:r>
        <w:rPr>
          <w:rFonts w:ascii="Arial Narrow" w:hAnsi="Arial Narrow"/>
          <w:lang w:val="ro-RO"/>
        </w:rPr>
        <w:t xml:space="preserve"> </w:t>
      </w:r>
      <w:r w:rsidRPr="00DE1AA9">
        <w:rPr>
          <w:rFonts w:ascii="Arial Narrow" w:hAnsi="Arial Narrow"/>
          <w:b/>
          <w:bCs/>
          <w:lang w:val="ro-RO"/>
        </w:rPr>
        <w:t xml:space="preserve"> </w:t>
      </w:r>
      <w:r w:rsidRPr="00DE1AA9">
        <w:rPr>
          <w:rFonts w:ascii="Arial Narrow" w:hAnsi="Arial Narrow"/>
          <w:lang w:val="ro-RO"/>
        </w:rPr>
        <w:t>la serviciul RECOM online, în baza unui cont de acces personalizat;</w:t>
      </w:r>
    </w:p>
    <w:p w14:paraId="0494D373" w14:textId="77777777" w:rsidR="00EF2EF1" w:rsidRPr="00DE1AA9" w:rsidRDefault="00EF2EF1" w:rsidP="00EF2EF1">
      <w:pPr>
        <w:pStyle w:val="NormalWeb"/>
        <w:numPr>
          <w:ilvl w:val="2"/>
          <w:numId w:val="3"/>
        </w:numPr>
        <w:tabs>
          <w:tab w:val="clear" w:pos="1080"/>
          <w:tab w:val="left" w:pos="630"/>
          <w:tab w:val="num" w:pos="993"/>
        </w:tabs>
        <w:spacing w:before="0" w:beforeAutospacing="0" w:after="0"/>
        <w:ind w:left="0" w:firstLine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 xml:space="preserve">transmite </w:t>
      </w:r>
      <w:r>
        <w:rPr>
          <w:rFonts w:ascii="Arial Narrow" w:hAnsi="Arial Narrow"/>
          <w:b/>
          <w:bCs/>
          <w:lang w:val="ro-RO"/>
        </w:rPr>
        <w:t xml:space="preserve">Municipiului </w:t>
      </w:r>
      <w:r w:rsidRPr="00DE1AA9">
        <w:rPr>
          <w:rFonts w:ascii="Arial Narrow" w:hAnsi="Arial Narrow"/>
          <w:b/>
          <w:bCs/>
          <w:lang w:val="ro-RO"/>
        </w:rPr>
        <w:t xml:space="preserve"> </w:t>
      </w:r>
      <w:r w:rsidRPr="001F27CF">
        <w:rPr>
          <w:rFonts w:ascii="Arial Narrow" w:hAnsi="Arial Narrow"/>
          <w:b/>
          <w:lang w:val="ro-RO"/>
        </w:rPr>
        <w:t>Câmpulung Moldovenesc</w:t>
      </w:r>
      <w:r>
        <w:rPr>
          <w:rFonts w:ascii="Arial Narrow" w:hAnsi="Arial Narrow"/>
          <w:lang w:val="ro-RO"/>
        </w:rPr>
        <w:t xml:space="preserve"> </w:t>
      </w:r>
      <w:r w:rsidRPr="00DE1AA9">
        <w:rPr>
          <w:rFonts w:ascii="Arial Narrow" w:hAnsi="Arial Narrow"/>
          <w:b/>
          <w:bCs/>
          <w:lang w:val="ro-RO"/>
        </w:rPr>
        <w:t xml:space="preserve"> </w:t>
      </w:r>
      <w:r w:rsidRPr="00DE1AA9">
        <w:rPr>
          <w:rFonts w:ascii="Arial Narrow" w:hAnsi="Arial Narrow"/>
          <w:lang w:val="ro-RO"/>
        </w:rPr>
        <w:t xml:space="preserve">, la solicitarea acesteia, la adresa de e-mail </w:t>
      </w:r>
      <w:proofErr w:type="spellStart"/>
      <w:r w:rsidRPr="00DE1AA9">
        <w:rPr>
          <w:rFonts w:ascii="Arial Narrow" w:hAnsi="Arial Narrow"/>
          <w:lang w:val="ro-RO"/>
        </w:rPr>
        <w:t>menţionată</w:t>
      </w:r>
      <w:proofErr w:type="spellEnd"/>
      <w:r w:rsidRPr="00DE1AA9">
        <w:rPr>
          <w:rFonts w:ascii="Arial Narrow" w:hAnsi="Arial Narrow"/>
          <w:lang w:val="ro-RO"/>
        </w:rPr>
        <w:t xml:space="preserve"> în preambulul prezentului protocol, o </w:t>
      </w:r>
      <w:proofErr w:type="spellStart"/>
      <w:r w:rsidRPr="00DE1AA9">
        <w:rPr>
          <w:rFonts w:ascii="Arial Narrow" w:hAnsi="Arial Narrow"/>
          <w:lang w:val="ro-RO"/>
        </w:rPr>
        <w:t>situaţie</w:t>
      </w:r>
      <w:proofErr w:type="spellEnd"/>
      <w:r w:rsidRPr="00DE1AA9">
        <w:rPr>
          <w:rFonts w:ascii="Arial Narrow" w:hAnsi="Arial Narrow"/>
          <w:lang w:val="ro-RO"/>
        </w:rPr>
        <w:t xml:space="preserve"> centralizatoare a datelor de identificare aferente accesărilor;</w:t>
      </w:r>
    </w:p>
    <w:p w14:paraId="5C80A490" w14:textId="77777777" w:rsidR="00EF2EF1" w:rsidRPr="00DE1AA9" w:rsidRDefault="00EF2EF1" w:rsidP="00EF2EF1">
      <w:pPr>
        <w:pStyle w:val="NormalWeb"/>
        <w:numPr>
          <w:ilvl w:val="2"/>
          <w:numId w:val="4"/>
        </w:numPr>
        <w:tabs>
          <w:tab w:val="clear" w:pos="1080"/>
          <w:tab w:val="num" w:pos="360"/>
          <w:tab w:val="left" w:pos="630"/>
          <w:tab w:val="num" w:pos="993"/>
        </w:tabs>
        <w:spacing w:before="0" w:beforeAutospacing="0" w:after="0"/>
        <w:ind w:left="0" w:firstLine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 xml:space="preserve">asigură schimbarea parolei de acces la serviciul RECOM online, la solicitarea </w:t>
      </w:r>
      <w:r>
        <w:rPr>
          <w:rFonts w:ascii="Arial Narrow" w:hAnsi="Arial Narrow"/>
          <w:lang w:val="ro-RO"/>
        </w:rPr>
        <w:t xml:space="preserve"> </w:t>
      </w:r>
      <w:r>
        <w:rPr>
          <w:rFonts w:ascii="Arial Narrow" w:hAnsi="Arial Narrow"/>
          <w:b/>
          <w:bCs/>
          <w:lang w:val="ro-RO"/>
        </w:rPr>
        <w:t xml:space="preserve">Municipiului </w:t>
      </w:r>
      <w:r w:rsidRPr="00DE1AA9">
        <w:rPr>
          <w:rFonts w:ascii="Arial Narrow" w:hAnsi="Arial Narrow"/>
          <w:b/>
          <w:bCs/>
          <w:lang w:val="ro-RO"/>
        </w:rPr>
        <w:t xml:space="preserve"> </w:t>
      </w:r>
      <w:r w:rsidRPr="001F27CF">
        <w:rPr>
          <w:rFonts w:ascii="Arial Narrow" w:hAnsi="Arial Narrow"/>
          <w:b/>
          <w:lang w:val="ro-RO"/>
        </w:rPr>
        <w:t>Câmpulung Moldovenesc</w:t>
      </w:r>
      <w:r w:rsidRPr="00DE1AA9">
        <w:rPr>
          <w:rFonts w:ascii="Arial Narrow" w:hAnsi="Arial Narrow"/>
          <w:b/>
          <w:bCs/>
          <w:lang w:val="ro-RO"/>
        </w:rPr>
        <w:t>,</w:t>
      </w:r>
      <w:r w:rsidRPr="00DE1AA9">
        <w:rPr>
          <w:rFonts w:ascii="Arial Narrow" w:hAnsi="Arial Narrow"/>
          <w:lang w:val="ro-RO"/>
        </w:rPr>
        <w:t xml:space="preserve"> precum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comunicarea acesteia persoanelor autorizate să acceseze serviciul RECOM online, desemnate de </w:t>
      </w:r>
      <w:r>
        <w:rPr>
          <w:rFonts w:ascii="Arial Narrow" w:hAnsi="Arial Narrow"/>
          <w:lang w:val="ro-RO"/>
        </w:rPr>
        <w:t xml:space="preserve"> Municipiul Câmpulung Moldovenesc.</w:t>
      </w:r>
      <w:r>
        <w:rPr>
          <w:rFonts w:ascii="Arial Narrow" w:hAnsi="Arial Narrow"/>
          <w:lang w:val="ro-RO"/>
        </w:rPr>
        <w:br/>
      </w:r>
    </w:p>
    <w:p w14:paraId="4E361495" w14:textId="77777777" w:rsidR="00EF2EF1" w:rsidRPr="00DE1AA9" w:rsidRDefault="00EF2EF1" w:rsidP="00EF2EF1">
      <w:pPr>
        <w:pStyle w:val="Titlu5"/>
        <w:numPr>
          <w:ilvl w:val="1"/>
          <w:numId w:val="4"/>
        </w:numPr>
        <w:tabs>
          <w:tab w:val="clear" w:pos="675"/>
          <w:tab w:val="num" w:pos="142"/>
          <w:tab w:val="left" w:pos="630"/>
        </w:tabs>
        <w:ind w:left="0" w:firstLine="0"/>
        <w:rPr>
          <w:rFonts w:ascii="Arial Narrow" w:hAnsi="Arial Narrow"/>
          <w:sz w:val="24"/>
          <w:szCs w:val="24"/>
          <w:lang w:val="ro-RO"/>
        </w:rPr>
      </w:pPr>
      <w:r w:rsidRPr="00227AD5">
        <w:rPr>
          <w:rFonts w:ascii="Arial Narrow" w:hAnsi="Arial Narrow"/>
          <w:bCs w:val="0"/>
          <w:sz w:val="24"/>
          <w:szCs w:val="24"/>
          <w:lang w:val="ro-RO"/>
        </w:rPr>
        <w:t>Municipiul Câmpulung Moldovenesc</w:t>
      </w:r>
      <w:r w:rsidRPr="00DE1AA9">
        <w:rPr>
          <w:rFonts w:ascii="Arial Narrow" w:hAnsi="Arial Narrow"/>
          <w:sz w:val="24"/>
          <w:szCs w:val="24"/>
          <w:lang w:val="ro-RO"/>
        </w:rPr>
        <w:t>,  în vederea realizării scopului prezentului protocol:</w:t>
      </w:r>
    </w:p>
    <w:p w14:paraId="0BC08407" w14:textId="77777777" w:rsidR="00EF2EF1" w:rsidRPr="00DE1AA9" w:rsidRDefault="00EF2EF1" w:rsidP="00EF2EF1">
      <w:pPr>
        <w:pStyle w:val="NormalWeb"/>
        <w:numPr>
          <w:ilvl w:val="2"/>
          <w:numId w:val="5"/>
        </w:numPr>
        <w:tabs>
          <w:tab w:val="clear" w:pos="1800"/>
          <w:tab w:val="left" w:pos="630"/>
          <w:tab w:val="num" w:pos="993"/>
        </w:tabs>
        <w:spacing w:before="0" w:beforeAutospacing="0" w:after="0"/>
        <w:ind w:left="0" w:firstLine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>desemnează persoanele autorizate să acceseze serviciul RECOM online;</w:t>
      </w:r>
    </w:p>
    <w:p w14:paraId="7395C998" w14:textId="77777777" w:rsidR="00EF2EF1" w:rsidRPr="00DE1AA9" w:rsidRDefault="00EF2EF1" w:rsidP="00EF2EF1">
      <w:pPr>
        <w:pStyle w:val="NormalWeb"/>
        <w:numPr>
          <w:ilvl w:val="2"/>
          <w:numId w:val="5"/>
        </w:numPr>
        <w:tabs>
          <w:tab w:val="clear" w:pos="1800"/>
          <w:tab w:val="left" w:pos="630"/>
          <w:tab w:val="num" w:pos="993"/>
        </w:tabs>
        <w:spacing w:before="0" w:beforeAutospacing="0" w:after="0"/>
        <w:ind w:left="0" w:firstLine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>transmite ONRC datele de contact ale persoanelor autorizate să acceseze serviciul RECOM online;</w:t>
      </w:r>
    </w:p>
    <w:p w14:paraId="5463D03E" w14:textId="77777777" w:rsidR="00EF2EF1" w:rsidRPr="00DE1AA9" w:rsidRDefault="00EF2EF1" w:rsidP="00EF2EF1">
      <w:pPr>
        <w:pStyle w:val="NormalWeb"/>
        <w:numPr>
          <w:ilvl w:val="2"/>
          <w:numId w:val="5"/>
        </w:numPr>
        <w:tabs>
          <w:tab w:val="clear" w:pos="1800"/>
          <w:tab w:val="left" w:pos="630"/>
          <w:tab w:val="num" w:pos="993"/>
        </w:tabs>
        <w:spacing w:before="0" w:beforeAutospacing="0" w:after="0"/>
        <w:ind w:left="0" w:firstLine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color w:val="000000"/>
          <w:lang w:val="ro-RO"/>
        </w:rPr>
        <w:t>asigură prin persoanele autorizate să acceseze serviciul RECOM online, completarea datelor de identificare ale solicitării ,</w:t>
      </w:r>
      <w:proofErr w:type="spellStart"/>
      <w:r w:rsidRPr="00DE1AA9">
        <w:rPr>
          <w:rFonts w:ascii="Arial Narrow" w:hAnsi="Arial Narrow"/>
          <w:color w:val="000000"/>
          <w:lang w:val="ro-RO"/>
        </w:rPr>
        <w:t>şi</w:t>
      </w:r>
      <w:proofErr w:type="spellEnd"/>
      <w:r w:rsidRPr="00DE1AA9">
        <w:rPr>
          <w:rFonts w:ascii="Arial Narrow" w:hAnsi="Arial Narrow"/>
          <w:color w:val="000000"/>
          <w:lang w:val="ro-RO"/>
        </w:rPr>
        <w:t xml:space="preserve"> anume:</w:t>
      </w:r>
    </w:p>
    <w:p w14:paraId="1438B677" w14:textId="77777777" w:rsidR="00EF2EF1" w:rsidRPr="00DE1AA9" w:rsidRDefault="00EF2EF1" w:rsidP="00EF2EF1">
      <w:pPr>
        <w:pStyle w:val="NormalWeb"/>
        <w:tabs>
          <w:tab w:val="left" w:pos="630"/>
          <w:tab w:val="num" w:pos="993"/>
        </w:tabs>
        <w:spacing w:before="0" w:beforeAutospacing="0" w:after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color w:val="000000"/>
          <w:lang w:val="ro-RO"/>
        </w:rPr>
        <w:t xml:space="preserve">- numărul </w:t>
      </w:r>
      <w:proofErr w:type="spellStart"/>
      <w:r w:rsidRPr="00DE1AA9">
        <w:rPr>
          <w:rFonts w:ascii="Arial Narrow" w:hAnsi="Arial Narrow"/>
          <w:color w:val="000000"/>
          <w:lang w:val="ro-RO"/>
        </w:rPr>
        <w:t>şi</w:t>
      </w:r>
      <w:proofErr w:type="spellEnd"/>
      <w:r w:rsidRPr="00DE1AA9">
        <w:rPr>
          <w:rFonts w:ascii="Arial Narrow" w:hAnsi="Arial Narrow"/>
          <w:color w:val="000000"/>
          <w:lang w:val="ro-RO"/>
        </w:rPr>
        <w:t xml:space="preserve"> data înregistrării solicitării (dintr-un registru de uz intern al </w:t>
      </w:r>
      <w:proofErr w:type="spellStart"/>
      <w:r w:rsidRPr="00DE1AA9">
        <w:rPr>
          <w:rFonts w:ascii="Arial Narrow" w:hAnsi="Arial Narrow"/>
          <w:color w:val="000000"/>
          <w:lang w:val="ro-RO"/>
        </w:rPr>
        <w:t>instituţiei</w:t>
      </w:r>
      <w:proofErr w:type="spellEnd"/>
      <w:r w:rsidRPr="00DE1AA9">
        <w:rPr>
          <w:rFonts w:ascii="Arial Narrow" w:hAnsi="Arial Narrow"/>
          <w:color w:val="000000"/>
          <w:lang w:val="ro-RO"/>
        </w:rPr>
        <w:t>);</w:t>
      </w:r>
    </w:p>
    <w:p w14:paraId="5EBCA1D6" w14:textId="77777777" w:rsidR="00EF2EF1" w:rsidRPr="00DE1AA9" w:rsidRDefault="00EF2EF1" w:rsidP="00EF2EF1">
      <w:pPr>
        <w:pStyle w:val="NormalWeb"/>
        <w:tabs>
          <w:tab w:val="left" w:pos="630"/>
          <w:tab w:val="num" w:pos="993"/>
        </w:tabs>
        <w:spacing w:before="0" w:beforeAutospacing="0" w:after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color w:val="000000"/>
          <w:lang w:val="ro-RO"/>
        </w:rPr>
        <w:t xml:space="preserve">- departamentul/persoana din cadrul </w:t>
      </w:r>
      <w:proofErr w:type="spellStart"/>
      <w:r w:rsidRPr="00DE1AA9">
        <w:rPr>
          <w:rFonts w:ascii="Arial Narrow" w:hAnsi="Arial Narrow"/>
          <w:color w:val="000000"/>
          <w:lang w:val="ro-RO"/>
        </w:rPr>
        <w:t>instituţiei</w:t>
      </w:r>
      <w:proofErr w:type="spellEnd"/>
      <w:r w:rsidRPr="00DE1AA9">
        <w:rPr>
          <w:rFonts w:ascii="Arial Narrow" w:hAnsi="Arial Narrow"/>
          <w:color w:val="000000"/>
          <w:lang w:val="ro-RO"/>
        </w:rPr>
        <w:t xml:space="preserve"> care a solicitat </w:t>
      </w:r>
      <w:proofErr w:type="spellStart"/>
      <w:r w:rsidRPr="00DE1AA9">
        <w:rPr>
          <w:rFonts w:ascii="Arial Narrow" w:hAnsi="Arial Narrow"/>
          <w:color w:val="000000"/>
          <w:lang w:val="ro-RO"/>
        </w:rPr>
        <w:t>informaţiile</w:t>
      </w:r>
      <w:proofErr w:type="spellEnd"/>
      <w:r w:rsidRPr="00DE1AA9">
        <w:rPr>
          <w:rFonts w:ascii="Arial Narrow" w:hAnsi="Arial Narrow"/>
          <w:color w:val="000000"/>
          <w:lang w:val="ro-RO"/>
        </w:rPr>
        <w:t>;</w:t>
      </w:r>
    </w:p>
    <w:p w14:paraId="059967D6" w14:textId="77777777" w:rsidR="00EF2EF1" w:rsidRPr="00DE1AA9" w:rsidRDefault="00EF2EF1" w:rsidP="00EF2EF1">
      <w:pPr>
        <w:pStyle w:val="NormalWeb"/>
        <w:tabs>
          <w:tab w:val="left" w:pos="630"/>
          <w:tab w:val="num" w:pos="993"/>
        </w:tabs>
        <w:spacing w:before="0" w:beforeAutospacing="0" w:after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color w:val="000000"/>
          <w:lang w:val="ro-RO"/>
        </w:rPr>
        <w:t>- obiectul solicitării.</w:t>
      </w:r>
    </w:p>
    <w:p w14:paraId="69312F18" w14:textId="77777777" w:rsidR="00EF2EF1" w:rsidRPr="00DE1AA9" w:rsidRDefault="00EF2EF1" w:rsidP="00EF2EF1">
      <w:pPr>
        <w:pStyle w:val="NormalWeb"/>
        <w:numPr>
          <w:ilvl w:val="2"/>
          <w:numId w:val="5"/>
        </w:numPr>
        <w:tabs>
          <w:tab w:val="clear" w:pos="1800"/>
          <w:tab w:val="left" w:pos="630"/>
          <w:tab w:val="num" w:pos="993"/>
        </w:tabs>
        <w:spacing w:before="0" w:beforeAutospacing="0" w:after="0"/>
        <w:ind w:left="0" w:firstLine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>se oblig</w:t>
      </w:r>
      <w:r>
        <w:rPr>
          <w:rFonts w:ascii="Arial Narrow" w:hAnsi="Arial Narrow"/>
          <w:lang w:val="ro-RO"/>
        </w:rPr>
        <w:t>ă</w:t>
      </w:r>
      <w:r w:rsidRPr="00DE1AA9">
        <w:rPr>
          <w:rFonts w:ascii="Arial Narrow" w:hAnsi="Arial Narrow"/>
          <w:lang w:val="ro-RO"/>
        </w:rPr>
        <w:t xml:space="preserve"> să păstreze </w:t>
      </w:r>
      <w:proofErr w:type="spellStart"/>
      <w:r w:rsidRPr="00DE1AA9">
        <w:rPr>
          <w:rFonts w:ascii="Arial Narrow" w:hAnsi="Arial Narrow"/>
          <w:lang w:val="ro-RO"/>
        </w:rPr>
        <w:t>confidenţialitatea</w:t>
      </w:r>
      <w:proofErr w:type="spellEnd"/>
      <w:r w:rsidRPr="00DE1AA9">
        <w:rPr>
          <w:rFonts w:ascii="Arial Narrow" w:hAnsi="Arial Narrow"/>
          <w:lang w:val="ro-RO"/>
        </w:rPr>
        <w:t xml:space="preserve"> asupra datelor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</w:t>
      </w:r>
      <w:proofErr w:type="spellStart"/>
      <w:r w:rsidRPr="00DE1AA9">
        <w:rPr>
          <w:rFonts w:ascii="Arial Narrow" w:hAnsi="Arial Narrow"/>
          <w:lang w:val="ro-RO"/>
        </w:rPr>
        <w:t>informaţiilor</w:t>
      </w:r>
      <w:proofErr w:type="spellEnd"/>
      <w:r w:rsidRPr="00DE1AA9">
        <w:rPr>
          <w:rFonts w:ascii="Arial Narrow" w:hAnsi="Arial Narrow"/>
          <w:lang w:val="ro-RO"/>
        </w:rPr>
        <w:t xml:space="preserve"> </w:t>
      </w:r>
      <w:proofErr w:type="spellStart"/>
      <w:r w:rsidRPr="00DE1AA9">
        <w:rPr>
          <w:rFonts w:ascii="Arial Narrow" w:hAnsi="Arial Narrow"/>
          <w:lang w:val="ro-RO"/>
        </w:rPr>
        <w:t>obţinute</w:t>
      </w:r>
      <w:proofErr w:type="spellEnd"/>
      <w:r w:rsidRPr="00DE1AA9">
        <w:rPr>
          <w:rFonts w:ascii="Arial Narrow" w:hAnsi="Arial Narrow"/>
          <w:lang w:val="ro-RO"/>
        </w:rPr>
        <w:t xml:space="preserve"> în baza prezentului protocol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să le utilizeze în </w:t>
      </w:r>
      <w:proofErr w:type="spellStart"/>
      <w:r w:rsidRPr="00DE1AA9">
        <w:rPr>
          <w:rFonts w:ascii="Arial Narrow" w:hAnsi="Arial Narrow"/>
          <w:lang w:val="ro-RO"/>
        </w:rPr>
        <w:t>condiţiile</w:t>
      </w:r>
      <w:proofErr w:type="spellEnd"/>
      <w:r w:rsidRPr="00DE1AA9">
        <w:rPr>
          <w:rFonts w:ascii="Arial Narrow" w:hAnsi="Arial Narrow"/>
          <w:lang w:val="ro-RO"/>
        </w:rPr>
        <w:t xml:space="preserve"> legii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numai în scopul </w:t>
      </w:r>
      <w:proofErr w:type="spellStart"/>
      <w:r w:rsidRPr="00DE1AA9">
        <w:rPr>
          <w:rFonts w:ascii="Arial Narrow" w:hAnsi="Arial Narrow"/>
          <w:lang w:val="ro-RO"/>
        </w:rPr>
        <w:t>desfăşurării</w:t>
      </w:r>
      <w:proofErr w:type="spellEnd"/>
      <w:r w:rsidRPr="00DE1AA9">
        <w:rPr>
          <w:rFonts w:ascii="Arial Narrow" w:hAnsi="Arial Narrow"/>
          <w:lang w:val="ro-RO"/>
        </w:rPr>
        <w:t xml:space="preserve"> </w:t>
      </w:r>
      <w:proofErr w:type="spellStart"/>
      <w:r w:rsidRPr="00DE1AA9">
        <w:rPr>
          <w:rFonts w:ascii="Arial Narrow" w:hAnsi="Arial Narrow"/>
          <w:lang w:val="ro-RO"/>
        </w:rPr>
        <w:t>activităţii</w:t>
      </w:r>
      <w:proofErr w:type="spellEnd"/>
      <w:r w:rsidRPr="00DE1AA9">
        <w:rPr>
          <w:rFonts w:ascii="Arial Narrow" w:hAnsi="Arial Narrow"/>
          <w:lang w:val="ro-RO"/>
        </w:rPr>
        <w:t xml:space="preserve"> proprii;</w:t>
      </w:r>
    </w:p>
    <w:p w14:paraId="1EE887F5" w14:textId="77777777" w:rsidR="00EF2EF1" w:rsidRPr="00DE1AA9" w:rsidRDefault="00EF2EF1" w:rsidP="00EF2EF1">
      <w:pPr>
        <w:pStyle w:val="NormalWeb"/>
        <w:numPr>
          <w:ilvl w:val="2"/>
          <w:numId w:val="5"/>
        </w:numPr>
        <w:tabs>
          <w:tab w:val="clear" w:pos="1800"/>
          <w:tab w:val="left" w:pos="630"/>
          <w:tab w:val="num" w:pos="993"/>
        </w:tabs>
        <w:spacing w:before="0" w:beforeAutospacing="0" w:after="0"/>
        <w:ind w:left="0" w:firstLine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 xml:space="preserve">se obligă să nu utilizeze </w:t>
      </w:r>
      <w:proofErr w:type="spellStart"/>
      <w:r w:rsidRPr="00DE1AA9">
        <w:rPr>
          <w:rFonts w:ascii="Arial Narrow" w:hAnsi="Arial Narrow"/>
          <w:lang w:val="ro-RO"/>
        </w:rPr>
        <w:t>aplicaţii</w:t>
      </w:r>
      <w:proofErr w:type="spellEnd"/>
      <w:r w:rsidRPr="00DE1AA9">
        <w:rPr>
          <w:rFonts w:ascii="Arial Narrow" w:hAnsi="Arial Narrow"/>
          <w:lang w:val="ro-RO"/>
        </w:rPr>
        <w:t xml:space="preserve">/programe informatice pentru accesarea </w:t>
      </w:r>
      <w:proofErr w:type="spellStart"/>
      <w:r w:rsidRPr="00DE1AA9">
        <w:rPr>
          <w:rFonts w:ascii="Arial Narrow" w:hAnsi="Arial Narrow"/>
          <w:lang w:val="ro-RO"/>
        </w:rPr>
        <w:t>informaţiilor</w:t>
      </w:r>
      <w:proofErr w:type="spellEnd"/>
      <w:r w:rsidRPr="00DE1AA9">
        <w:rPr>
          <w:rFonts w:ascii="Arial Narrow" w:hAnsi="Arial Narrow"/>
          <w:lang w:val="ro-RO"/>
        </w:rPr>
        <w:t xml:space="preserve"> prin serviciul RECOM online. Utilizarea sistemului prin lansarea de procese succesive, prin intermediul </w:t>
      </w:r>
      <w:proofErr w:type="spellStart"/>
      <w:r w:rsidRPr="00DE1AA9">
        <w:rPr>
          <w:rFonts w:ascii="Arial Narrow" w:hAnsi="Arial Narrow"/>
          <w:lang w:val="ro-RO"/>
        </w:rPr>
        <w:t>aplicaţiilor</w:t>
      </w:r>
      <w:proofErr w:type="spellEnd"/>
      <w:r w:rsidRPr="00DE1AA9">
        <w:rPr>
          <w:rFonts w:ascii="Arial Narrow" w:hAnsi="Arial Narrow"/>
          <w:lang w:val="ro-RO"/>
        </w:rPr>
        <w:t xml:space="preserve">/programelor, înainte de finalizarea procesului lansat anterior, va fi considerată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tratată ca fiind un atac de tip DOS (</w:t>
      </w:r>
      <w:proofErr w:type="spellStart"/>
      <w:r w:rsidRPr="00DE1AA9">
        <w:rPr>
          <w:rFonts w:ascii="Arial Narrow" w:hAnsi="Arial Narrow"/>
          <w:lang w:val="ro-RO"/>
        </w:rPr>
        <w:t>Denial</w:t>
      </w:r>
      <w:proofErr w:type="spellEnd"/>
      <w:r w:rsidRPr="00DE1AA9">
        <w:rPr>
          <w:rFonts w:ascii="Arial Narrow" w:hAnsi="Arial Narrow"/>
          <w:lang w:val="ro-RO"/>
        </w:rPr>
        <w:t xml:space="preserve"> of Service) sau similar acestuia;</w:t>
      </w:r>
    </w:p>
    <w:p w14:paraId="59B48C7B" w14:textId="77777777" w:rsidR="00EF2EF1" w:rsidRPr="00DE1AA9" w:rsidRDefault="00EF2EF1" w:rsidP="00EF2EF1">
      <w:pPr>
        <w:pStyle w:val="NormalWeb"/>
        <w:numPr>
          <w:ilvl w:val="2"/>
          <w:numId w:val="5"/>
        </w:numPr>
        <w:tabs>
          <w:tab w:val="clear" w:pos="1800"/>
          <w:tab w:val="left" w:pos="630"/>
          <w:tab w:val="num" w:pos="993"/>
        </w:tabs>
        <w:spacing w:before="0" w:beforeAutospacing="0" w:after="0"/>
        <w:ind w:left="0" w:firstLine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 xml:space="preserve">se obligă să se </w:t>
      </w:r>
      <w:proofErr w:type="spellStart"/>
      <w:r w:rsidRPr="00DE1AA9">
        <w:rPr>
          <w:rFonts w:ascii="Arial Narrow" w:hAnsi="Arial Narrow"/>
          <w:lang w:val="ro-RO"/>
        </w:rPr>
        <w:t>abţină</w:t>
      </w:r>
      <w:proofErr w:type="spellEnd"/>
      <w:r w:rsidRPr="00DE1AA9">
        <w:rPr>
          <w:rFonts w:ascii="Arial Narrow" w:hAnsi="Arial Narrow"/>
          <w:lang w:val="ro-RO"/>
        </w:rPr>
        <w:t xml:space="preserve"> de la orice </w:t>
      </w:r>
      <w:proofErr w:type="spellStart"/>
      <w:r w:rsidRPr="00DE1AA9">
        <w:rPr>
          <w:rFonts w:ascii="Arial Narrow" w:hAnsi="Arial Narrow"/>
          <w:lang w:val="ro-RO"/>
        </w:rPr>
        <w:t>acţiuni</w:t>
      </w:r>
      <w:proofErr w:type="spellEnd"/>
      <w:r w:rsidRPr="00DE1AA9">
        <w:rPr>
          <w:rFonts w:ascii="Arial Narrow" w:hAnsi="Arial Narrow"/>
          <w:lang w:val="ro-RO"/>
        </w:rPr>
        <w:t xml:space="preserve"> care ar </w:t>
      </w:r>
      <w:proofErr w:type="spellStart"/>
      <w:r w:rsidRPr="00DE1AA9">
        <w:rPr>
          <w:rFonts w:ascii="Arial Narrow" w:hAnsi="Arial Narrow"/>
          <w:lang w:val="ro-RO"/>
        </w:rPr>
        <w:t>restricţiona</w:t>
      </w:r>
      <w:proofErr w:type="spellEnd"/>
      <w:r w:rsidRPr="00DE1AA9">
        <w:rPr>
          <w:rFonts w:ascii="Arial Narrow" w:hAnsi="Arial Narrow"/>
          <w:lang w:val="ro-RO"/>
        </w:rPr>
        <w:t xml:space="preserve"> accesul altor beneficiari la sistemul RECOM online sau care ar împiedica </w:t>
      </w:r>
      <w:proofErr w:type="spellStart"/>
      <w:r w:rsidRPr="00DE1AA9">
        <w:rPr>
          <w:rFonts w:ascii="Arial Narrow" w:hAnsi="Arial Narrow"/>
          <w:lang w:val="ro-RO"/>
        </w:rPr>
        <w:t>funcţionarea</w:t>
      </w:r>
      <w:proofErr w:type="spellEnd"/>
      <w:r w:rsidRPr="00DE1AA9">
        <w:rPr>
          <w:rFonts w:ascii="Arial Narrow" w:hAnsi="Arial Narrow"/>
          <w:lang w:val="ro-RO"/>
        </w:rPr>
        <w:t xml:space="preserve"> corespunzătoare a serviciului.</w:t>
      </w:r>
    </w:p>
    <w:p w14:paraId="7E7E39A6" w14:textId="77777777" w:rsidR="00EF2EF1" w:rsidRDefault="00EF2EF1" w:rsidP="00EF2EF1">
      <w:pPr>
        <w:pStyle w:val="NormalWeb"/>
        <w:spacing w:before="0" w:beforeAutospacing="0" w:after="0"/>
        <w:ind w:left="706"/>
        <w:jc w:val="both"/>
        <w:rPr>
          <w:rFonts w:ascii="Arial Narrow" w:hAnsi="Arial Narrow"/>
          <w:b/>
          <w:u w:val="single"/>
          <w:lang w:val="ro-RO"/>
        </w:rPr>
      </w:pPr>
    </w:p>
    <w:p w14:paraId="4B7695E2" w14:textId="77777777" w:rsidR="00EF2EF1" w:rsidRPr="00DE1AA9" w:rsidRDefault="00EF2EF1" w:rsidP="00EF2EF1">
      <w:pPr>
        <w:pStyle w:val="NormalWeb"/>
        <w:spacing w:before="0" w:beforeAutospacing="0" w:after="0"/>
        <w:ind w:left="706"/>
        <w:jc w:val="both"/>
        <w:rPr>
          <w:rFonts w:ascii="Arial Narrow" w:hAnsi="Arial Narrow"/>
          <w:b/>
          <w:u w:val="single"/>
          <w:lang w:val="ro-RO"/>
        </w:rPr>
      </w:pPr>
    </w:p>
    <w:p w14:paraId="1F60CD41" w14:textId="77777777" w:rsidR="00EF2EF1" w:rsidRDefault="00EF2EF1" w:rsidP="00EF2EF1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="Arial Narrow" w:hAnsi="Arial Narrow"/>
          <w:b/>
          <w:lang w:val="ro-RO"/>
        </w:rPr>
      </w:pPr>
      <w:r w:rsidRPr="00DE1AA9">
        <w:rPr>
          <w:rFonts w:ascii="Arial Narrow" w:hAnsi="Arial Narrow"/>
          <w:b/>
          <w:lang w:val="ro-RO"/>
        </w:rPr>
        <w:t xml:space="preserve">ALTE CLAUZE </w:t>
      </w:r>
    </w:p>
    <w:p w14:paraId="5FAEFB65" w14:textId="77777777" w:rsidR="00EF2EF1" w:rsidRPr="00DE1AA9" w:rsidRDefault="00EF2EF1" w:rsidP="00EF2EF1">
      <w:pPr>
        <w:pStyle w:val="NormalWeb"/>
        <w:spacing w:before="0" w:beforeAutospacing="0" w:after="0"/>
        <w:ind w:left="495"/>
        <w:jc w:val="both"/>
        <w:rPr>
          <w:rFonts w:ascii="Arial Narrow" w:hAnsi="Arial Narrow"/>
          <w:b/>
          <w:lang w:val="ro-RO"/>
        </w:rPr>
      </w:pPr>
    </w:p>
    <w:p w14:paraId="56EF4827" w14:textId="77777777" w:rsidR="00EF2EF1" w:rsidRPr="00DE1AA9" w:rsidRDefault="00EF2EF1" w:rsidP="00EF2EF1">
      <w:pPr>
        <w:tabs>
          <w:tab w:val="left" w:pos="556"/>
        </w:tabs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b/>
          <w:lang w:val="ro-RO"/>
        </w:rPr>
        <w:t xml:space="preserve">4.1. </w:t>
      </w:r>
      <w:r w:rsidRPr="00DE1AA9">
        <w:rPr>
          <w:rFonts w:ascii="Arial Narrow" w:hAnsi="Arial Narrow"/>
          <w:lang w:val="ro-RO"/>
        </w:rPr>
        <w:t xml:space="preserve">În cazul în care </w:t>
      </w:r>
      <w:r w:rsidRPr="00227AD5">
        <w:rPr>
          <w:rFonts w:ascii="Arial Narrow" w:hAnsi="Arial Narrow"/>
          <w:b/>
          <w:bCs/>
          <w:lang w:val="ro-RO"/>
        </w:rPr>
        <w:t>municipiul</w:t>
      </w:r>
      <w:r>
        <w:rPr>
          <w:rFonts w:ascii="Arial Narrow" w:hAnsi="Arial Narrow"/>
          <w:lang w:val="ro-RO"/>
        </w:rPr>
        <w:t xml:space="preserve"> </w:t>
      </w:r>
      <w:r w:rsidRPr="001F27CF">
        <w:rPr>
          <w:rFonts w:ascii="Arial Narrow" w:hAnsi="Arial Narrow"/>
          <w:b/>
          <w:lang w:val="ro-RO"/>
        </w:rPr>
        <w:t>Câmpulung Moldovenesc</w:t>
      </w:r>
      <w:r>
        <w:rPr>
          <w:rFonts w:ascii="Arial Narrow" w:hAnsi="Arial Narrow"/>
          <w:lang w:val="ro-RO"/>
        </w:rPr>
        <w:t xml:space="preserve"> </w:t>
      </w:r>
      <w:r w:rsidRPr="00DE1AA9">
        <w:rPr>
          <w:rFonts w:ascii="Arial Narrow" w:hAnsi="Arial Narrow"/>
          <w:b/>
          <w:bCs/>
          <w:lang w:val="ro-RO"/>
        </w:rPr>
        <w:t xml:space="preserve"> </w:t>
      </w:r>
      <w:r w:rsidRPr="00DE1AA9">
        <w:rPr>
          <w:rFonts w:ascii="Arial Narrow" w:hAnsi="Arial Narrow"/>
          <w:lang w:val="ro-RO"/>
        </w:rPr>
        <w:t xml:space="preserve">încalcă </w:t>
      </w:r>
      <w:proofErr w:type="spellStart"/>
      <w:r w:rsidRPr="00DE1AA9">
        <w:rPr>
          <w:rFonts w:ascii="Arial Narrow" w:hAnsi="Arial Narrow"/>
          <w:lang w:val="ro-RO"/>
        </w:rPr>
        <w:t>obligaţiile</w:t>
      </w:r>
      <w:proofErr w:type="spellEnd"/>
      <w:r w:rsidRPr="00DE1AA9">
        <w:rPr>
          <w:rFonts w:ascii="Arial Narrow" w:hAnsi="Arial Narrow"/>
          <w:lang w:val="ro-RO"/>
        </w:rPr>
        <w:t xml:space="preserve"> prevăzute la pct. 3.2.5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3.2.6, iar în termen de o oră de la notificarea ONRC, nu încetează </w:t>
      </w:r>
      <w:proofErr w:type="spellStart"/>
      <w:r w:rsidRPr="00DE1AA9">
        <w:rPr>
          <w:rFonts w:ascii="Arial Narrow" w:hAnsi="Arial Narrow"/>
          <w:lang w:val="ro-RO"/>
        </w:rPr>
        <w:t>acţiunea</w:t>
      </w:r>
      <w:proofErr w:type="spellEnd"/>
      <w:r w:rsidRPr="00DE1AA9">
        <w:rPr>
          <w:rFonts w:ascii="Arial Narrow" w:hAnsi="Arial Narrow"/>
          <w:lang w:val="ro-RO"/>
        </w:rPr>
        <w:t xml:space="preserve">, ONRC suspendă utilizarea serviciului, pentru o perioadă de o lună calendaristică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</w:t>
      </w:r>
      <w:proofErr w:type="spellStart"/>
      <w:r w:rsidRPr="00DE1AA9">
        <w:rPr>
          <w:rFonts w:ascii="Arial Narrow" w:hAnsi="Arial Narrow"/>
          <w:lang w:val="ro-RO"/>
        </w:rPr>
        <w:t>îşi</w:t>
      </w:r>
      <w:proofErr w:type="spellEnd"/>
      <w:r w:rsidRPr="00DE1AA9">
        <w:rPr>
          <w:rFonts w:ascii="Arial Narrow" w:hAnsi="Arial Narrow"/>
          <w:lang w:val="ro-RO"/>
        </w:rPr>
        <w:t xml:space="preserve"> rezervă dreptul de a pretinde plata de daune – interese.</w:t>
      </w:r>
    </w:p>
    <w:p w14:paraId="34AFE0AD" w14:textId="77777777" w:rsidR="00EF2EF1" w:rsidRPr="00DE1AA9" w:rsidRDefault="00EF2EF1" w:rsidP="00EF2EF1">
      <w:pPr>
        <w:tabs>
          <w:tab w:val="left" w:pos="556"/>
        </w:tabs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b/>
          <w:lang w:val="ro-RO"/>
        </w:rPr>
        <w:t xml:space="preserve">4.2. </w:t>
      </w:r>
      <w:r>
        <w:rPr>
          <w:rFonts w:ascii="Arial Narrow" w:hAnsi="Arial Narrow"/>
          <w:b/>
          <w:bCs/>
          <w:lang w:val="ro-RO"/>
        </w:rPr>
        <w:t>M</w:t>
      </w:r>
      <w:r w:rsidRPr="00227AD5">
        <w:rPr>
          <w:rFonts w:ascii="Arial Narrow" w:hAnsi="Arial Narrow"/>
          <w:b/>
          <w:bCs/>
          <w:lang w:val="ro-RO"/>
        </w:rPr>
        <w:t>unicipiul</w:t>
      </w:r>
      <w:r>
        <w:rPr>
          <w:rFonts w:ascii="Arial Narrow" w:hAnsi="Arial Narrow"/>
          <w:lang w:val="ro-RO"/>
        </w:rPr>
        <w:t xml:space="preserve"> </w:t>
      </w:r>
      <w:r w:rsidRPr="001F27CF">
        <w:rPr>
          <w:rFonts w:ascii="Arial Narrow" w:hAnsi="Arial Narrow"/>
          <w:b/>
          <w:lang w:val="ro-RO"/>
        </w:rPr>
        <w:t>Câmpulung Moldovenesc</w:t>
      </w:r>
      <w:r>
        <w:rPr>
          <w:rFonts w:ascii="Arial Narrow" w:hAnsi="Arial Narrow"/>
          <w:lang w:val="ro-RO"/>
        </w:rPr>
        <w:t xml:space="preserve"> </w:t>
      </w:r>
      <w:r w:rsidRPr="00DE1AA9">
        <w:rPr>
          <w:rFonts w:ascii="Arial Narrow" w:hAnsi="Arial Narrow"/>
          <w:lang w:val="ro-RO"/>
        </w:rPr>
        <w:t xml:space="preserve">va fi notificat în </w:t>
      </w:r>
      <w:proofErr w:type="spellStart"/>
      <w:r w:rsidRPr="00DE1AA9">
        <w:rPr>
          <w:rFonts w:ascii="Arial Narrow" w:hAnsi="Arial Narrow"/>
          <w:lang w:val="ro-RO"/>
        </w:rPr>
        <w:t>condiţiile</w:t>
      </w:r>
      <w:proofErr w:type="spellEnd"/>
      <w:r w:rsidRPr="00DE1AA9">
        <w:rPr>
          <w:rFonts w:ascii="Arial Narrow" w:hAnsi="Arial Narrow"/>
          <w:lang w:val="ro-RO"/>
        </w:rPr>
        <w:t xml:space="preserve"> prevăzute la pct. 4.1 o singură dată, ONRC </w:t>
      </w:r>
      <w:proofErr w:type="spellStart"/>
      <w:r w:rsidRPr="00DE1AA9">
        <w:rPr>
          <w:rFonts w:ascii="Arial Narrow" w:hAnsi="Arial Narrow"/>
          <w:lang w:val="ro-RO"/>
        </w:rPr>
        <w:t>rezervându-şi</w:t>
      </w:r>
      <w:proofErr w:type="spellEnd"/>
      <w:r w:rsidRPr="00DE1AA9">
        <w:rPr>
          <w:rFonts w:ascii="Arial Narrow" w:hAnsi="Arial Narrow"/>
          <w:lang w:val="ro-RO"/>
        </w:rPr>
        <w:t xml:space="preserve"> dreptul ca, în </w:t>
      </w:r>
      <w:proofErr w:type="spellStart"/>
      <w:r w:rsidRPr="00DE1AA9">
        <w:rPr>
          <w:rFonts w:ascii="Arial Narrow" w:hAnsi="Arial Narrow"/>
          <w:lang w:val="ro-RO"/>
        </w:rPr>
        <w:t>situaţia</w:t>
      </w:r>
      <w:proofErr w:type="spellEnd"/>
      <w:r w:rsidRPr="00DE1AA9">
        <w:rPr>
          <w:rFonts w:ascii="Arial Narrow" w:hAnsi="Arial Narrow"/>
          <w:lang w:val="ro-RO"/>
        </w:rPr>
        <w:t xml:space="preserve"> în care se constată că </w:t>
      </w:r>
      <w:proofErr w:type="spellStart"/>
      <w:r w:rsidRPr="00DE1AA9">
        <w:rPr>
          <w:rFonts w:ascii="Arial Narrow" w:hAnsi="Arial Narrow"/>
          <w:lang w:val="ro-RO"/>
        </w:rPr>
        <w:t>obligaţiile</w:t>
      </w:r>
      <w:proofErr w:type="spellEnd"/>
      <w:r w:rsidRPr="00DE1AA9">
        <w:rPr>
          <w:rFonts w:ascii="Arial Narrow" w:hAnsi="Arial Narrow"/>
          <w:lang w:val="ro-RO"/>
        </w:rPr>
        <w:t xml:space="preserve"> prevăzute la pct. 3.2.5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3.2.6 au fost din nou încălcate, să blocheze accesul la serviciul RECOM online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să pretindă plata de daune-interese.</w:t>
      </w:r>
    </w:p>
    <w:p w14:paraId="5A4B24E3" w14:textId="6E1882F0" w:rsidR="00EF2EF1" w:rsidRPr="00DE1AA9" w:rsidRDefault="00EF2EF1" w:rsidP="00EF2EF1">
      <w:pPr>
        <w:tabs>
          <w:tab w:val="left" w:pos="556"/>
        </w:tabs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b/>
          <w:lang w:val="ro-RO"/>
        </w:rPr>
        <w:t xml:space="preserve">4.3. </w:t>
      </w:r>
      <w:r w:rsidRPr="00DE1AA9">
        <w:rPr>
          <w:rFonts w:ascii="Arial Narrow" w:hAnsi="Arial Narrow"/>
          <w:lang w:val="ro-RO"/>
        </w:rPr>
        <w:t xml:space="preserve">În </w:t>
      </w:r>
      <w:proofErr w:type="spellStart"/>
      <w:r w:rsidRPr="00DE1AA9">
        <w:rPr>
          <w:rFonts w:ascii="Arial Narrow" w:hAnsi="Arial Narrow"/>
          <w:lang w:val="ro-RO"/>
        </w:rPr>
        <w:t>situaţia</w:t>
      </w:r>
      <w:proofErr w:type="spellEnd"/>
      <w:r w:rsidRPr="00DE1AA9">
        <w:rPr>
          <w:rFonts w:ascii="Arial Narrow" w:hAnsi="Arial Narrow"/>
          <w:lang w:val="ro-RO"/>
        </w:rPr>
        <w:t xml:space="preserve"> în care fapta </w:t>
      </w:r>
      <w:r>
        <w:rPr>
          <w:rFonts w:ascii="Arial Narrow" w:hAnsi="Arial Narrow"/>
          <w:b/>
          <w:bCs/>
          <w:lang w:val="ro-RO"/>
        </w:rPr>
        <w:t>M</w:t>
      </w:r>
      <w:r w:rsidRPr="00227AD5">
        <w:rPr>
          <w:rFonts w:ascii="Arial Narrow" w:hAnsi="Arial Narrow"/>
          <w:b/>
          <w:bCs/>
          <w:lang w:val="ro-RO"/>
        </w:rPr>
        <w:t>unicipiu</w:t>
      </w:r>
      <w:r w:rsidR="004D4176">
        <w:rPr>
          <w:rFonts w:ascii="Arial Narrow" w:hAnsi="Arial Narrow"/>
          <w:b/>
          <w:bCs/>
          <w:lang w:val="ro-RO"/>
        </w:rPr>
        <w:t xml:space="preserve">lui </w:t>
      </w:r>
      <w:r w:rsidRPr="001F27CF">
        <w:rPr>
          <w:rFonts w:ascii="Arial Narrow" w:hAnsi="Arial Narrow"/>
          <w:b/>
          <w:lang w:val="ro-RO"/>
        </w:rPr>
        <w:t>Câmpulung Moldovenesc</w:t>
      </w:r>
      <w:r>
        <w:rPr>
          <w:rFonts w:ascii="Arial Narrow" w:hAnsi="Arial Narrow"/>
          <w:lang w:val="ro-RO"/>
        </w:rPr>
        <w:t xml:space="preserve"> </w:t>
      </w:r>
      <w:r w:rsidRPr="00DE1AA9">
        <w:rPr>
          <w:rFonts w:ascii="Arial Narrow" w:hAnsi="Arial Narrow"/>
          <w:b/>
          <w:bCs/>
          <w:lang w:val="ro-RO"/>
        </w:rPr>
        <w:t xml:space="preserve"> </w:t>
      </w:r>
      <w:r w:rsidRPr="00DE1AA9">
        <w:rPr>
          <w:rFonts w:ascii="Arial Narrow" w:hAnsi="Arial Narrow"/>
          <w:lang w:val="ro-RO"/>
        </w:rPr>
        <w:t xml:space="preserve"> </w:t>
      </w:r>
      <w:proofErr w:type="spellStart"/>
      <w:r w:rsidRPr="00DE1AA9">
        <w:rPr>
          <w:rFonts w:ascii="Arial Narrow" w:hAnsi="Arial Narrow"/>
          <w:lang w:val="ro-RO"/>
        </w:rPr>
        <w:t>întruneşte</w:t>
      </w:r>
      <w:proofErr w:type="spellEnd"/>
      <w:r w:rsidRPr="00DE1AA9">
        <w:rPr>
          <w:rFonts w:ascii="Arial Narrow" w:hAnsi="Arial Narrow"/>
          <w:lang w:val="ro-RO"/>
        </w:rPr>
        <w:t xml:space="preserve"> </w:t>
      </w:r>
      <w:proofErr w:type="spellStart"/>
      <w:r w:rsidRPr="00DE1AA9">
        <w:rPr>
          <w:rFonts w:ascii="Arial Narrow" w:hAnsi="Arial Narrow"/>
          <w:lang w:val="ro-RO"/>
        </w:rPr>
        <w:t>condiţiile</w:t>
      </w:r>
      <w:proofErr w:type="spellEnd"/>
      <w:r w:rsidRPr="00DE1AA9">
        <w:rPr>
          <w:rFonts w:ascii="Arial Narrow" w:hAnsi="Arial Narrow"/>
          <w:lang w:val="ro-RO"/>
        </w:rPr>
        <w:t xml:space="preserve"> prevăzute de Legea nr. 161/2003, cu modificările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completările ulterioare, Titlul III – Prevenirea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combaterea </w:t>
      </w:r>
      <w:proofErr w:type="spellStart"/>
      <w:r w:rsidRPr="00DE1AA9">
        <w:rPr>
          <w:rFonts w:ascii="Arial Narrow" w:hAnsi="Arial Narrow"/>
          <w:lang w:val="ro-RO"/>
        </w:rPr>
        <w:t>criminalităţii</w:t>
      </w:r>
      <w:proofErr w:type="spellEnd"/>
      <w:r w:rsidRPr="00DE1AA9">
        <w:rPr>
          <w:rFonts w:ascii="Arial Narrow" w:hAnsi="Arial Narrow"/>
          <w:lang w:val="ro-RO"/>
        </w:rPr>
        <w:t xml:space="preserve"> informatice, ONRC </w:t>
      </w:r>
      <w:proofErr w:type="spellStart"/>
      <w:r w:rsidRPr="00DE1AA9">
        <w:rPr>
          <w:rFonts w:ascii="Arial Narrow" w:hAnsi="Arial Narrow"/>
          <w:lang w:val="ro-RO"/>
        </w:rPr>
        <w:t>îşi</w:t>
      </w:r>
      <w:proofErr w:type="spellEnd"/>
      <w:r w:rsidRPr="00DE1AA9">
        <w:rPr>
          <w:rFonts w:ascii="Arial Narrow" w:hAnsi="Arial Narrow"/>
          <w:lang w:val="ro-RO"/>
        </w:rPr>
        <w:t xml:space="preserve"> rezervă dreptul de a bloca accesul acestuia la serviciul RECOM online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de a lua măsurile prevăzute de lege.</w:t>
      </w:r>
    </w:p>
    <w:p w14:paraId="0FD302B7" w14:textId="77777777" w:rsidR="00EF2EF1" w:rsidRDefault="00EF2EF1" w:rsidP="00EF2EF1">
      <w:pPr>
        <w:tabs>
          <w:tab w:val="left" w:pos="556"/>
        </w:tabs>
        <w:jc w:val="both"/>
        <w:rPr>
          <w:rFonts w:ascii="Arial Narrow" w:hAnsi="Arial Narrow"/>
          <w:lang w:val="ro-RO"/>
        </w:rPr>
      </w:pPr>
    </w:p>
    <w:p w14:paraId="2D1BEFB0" w14:textId="77777777" w:rsidR="00EF2EF1" w:rsidRPr="00DE1AA9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b/>
          <w:bCs/>
          <w:u w:val="single"/>
          <w:lang w:val="ro-RO"/>
        </w:rPr>
      </w:pPr>
    </w:p>
    <w:p w14:paraId="23C6F82C" w14:textId="77777777" w:rsidR="00EF2EF1" w:rsidRDefault="00EF2EF1" w:rsidP="00EF2EF1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="Arial Narrow" w:eastAsia="Times New Roman" w:hAnsi="Arial Narrow"/>
          <w:b/>
          <w:color w:val="000000"/>
          <w:spacing w:val="1"/>
          <w:lang w:val="ro-RO" w:eastAsia="ro-RO"/>
        </w:rPr>
      </w:pPr>
      <w:r w:rsidRPr="00DE1AA9">
        <w:rPr>
          <w:rFonts w:ascii="Arial Narrow" w:eastAsia="Times New Roman" w:hAnsi="Arial Narrow"/>
          <w:b/>
          <w:color w:val="000000"/>
          <w:spacing w:val="1"/>
          <w:lang w:val="ro-RO" w:eastAsia="ro-RO"/>
        </w:rPr>
        <w:t xml:space="preserve">PROTECȚIA </w:t>
      </w:r>
      <w:r>
        <w:rPr>
          <w:rFonts w:ascii="Arial Narrow" w:eastAsia="Times New Roman" w:hAnsi="Arial Narrow"/>
          <w:b/>
          <w:color w:val="000000"/>
          <w:spacing w:val="1"/>
          <w:lang w:val="ro-RO" w:eastAsia="ro-RO"/>
        </w:rPr>
        <w:t>DATELOR CU CARACTER PERSONAL</w:t>
      </w:r>
    </w:p>
    <w:p w14:paraId="232B8388" w14:textId="77777777" w:rsidR="00EF2EF1" w:rsidRPr="00DE1AA9" w:rsidRDefault="00EF2EF1" w:rsidP="00EF2EF1">
      <w:pPr>
        <w:pStyle w:val="NormalWeb"/>
        <w:spacing w:before="0" w:beforeAutospacing="0" w:after="0"/>
        <w:jc w:val="both"/>
        <w:rPr>
          <w:rFonts w:ascii="Arial Narrow" w:eastAsia="Times New Roman" w:hAnsi="Arial Narrow"/>
          <w:b/>
          <w:color w:val="000000"/>
          <w:spacing w:val="1"/>
          <w:lang w:val="ro-RO" w:eastAsia="ro-RO"/>
        </w:rPr>
      </w:pPr>
    </w:p>
    <w:p w14:paraId="5761C030" w14:textId="77777777" w:rsidR="00EF2EF1" w:rsidRPr="00DE1AA9" w:rsidRDefault="00EF2EF1" w:rsidP="00EF2EF1">
      <w:pPr>
        <w:jc w:val="both"/>
        <w:rPr>
          <w:rFonts w:ascii="Arial Narrow" w:eastAsia="Times New Roman" w:hAnsi="Arial Narrow"/>
          <w:b/>
          <w:color w:val="000000"/>
          <w:spacing w:val="1"/>
          <w:lang w:val="ro-RO" w:eastAsia="ro-RO"/>
        </w:rPr>
      </w:pPr>
      <w:r w:rsidRPr="00DE1AA9">
        <w:rPr>
          <w:rFonts w:ascii="Arial Narrow" w:eastAsia="Times New Roman" w:hAnsi="Arial Narrow"/>
          <w:b/>
          <w:color w:val="000000"/>
          <w:lang w:val="ro-RO" w:eastAsia="ro-RO"/>
        </w:rPr>
        <w:t>5.1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Părţile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se angajează să respecte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dispoziţiile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Regulamentului (UE) 2016/679 al Parlamentului European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şi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al Consiliului din 27 aprilie 2016 privind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protecţia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persoanelor fizice în ceea ce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priveşte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lastRenderedPageBreak/>
        <w:t xml:space="preserve">prelucrarea datelor cu caracter personal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şi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privind libera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circulaţie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a acestor date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şi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de abrogare a Directivei 95/46/CE (Regulamentul general privind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protecţia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datelor), denumit în continuare Regulamentul (UE) 2016/679.</w:t>
      </w:r>
    </w:p>
    <w:p w14:paraId="5C16CBBA" w14:textId="77777777" w:rsidR="00EF2EF1" w:rsidRPr="00DE1AA9" w:rsidRDefault="00EF2EF1" w:rsidP="00EF2EF1">
      <w:pPr>
        <w:jc w:val="both"/>
        <w:rPr>
          <w:rFonts w:ascii="Arial Narrow" w:eastAsia="Times New Roman" w:hAnsi="Arial Narrow"/>
          <w:color w:val="000000"/>
          <w:lang w:val="ro-RO" w:eastAsia="ro-RO"/>
        </w:rPr>
      </w:pPr>
      <w:r w:rsidRPr="00DE1AA9">
        <w:rPr>
          <w:rFonts w:ascii="Arial Narrow" w:eastAsia="Times New Roman" w:hAnsi="Arial Narrow"/>
          <w:b/>
          <w:color w:val="000000"/>
          <w:lang w:val="ro-RO" w:eastAsia="ro-RO"/>
        </w:rPr>
        <w:t>5.2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În cadrul măsurilor tehnice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şi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organizatorice interne pentru realizarea prelucrărilor de date cu caracter personal,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părţile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dispun măsurile necesare pentru asigurarea respectării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dis</w:t>
      </w:r>
      <w:r>
        <w:rPr>
          <w:rFonts w:ascii="Arial Narrow" w:eastAsia="Times New Roman" w:hAnsi="Arial Narrow"/>
          <w:color w:val="000000"/>
          <w:lang w:val="ro-RO" w:eastAsia="ro-RO"/>
        </w:rPr>
        <w:t>poziţiilor</w:t>
      </w:r>
      <w:proofErr w:type="spellEnd"/>
      <w:r>
        <w:rPr>
          <w:rFonts w:ascii="Arial Narrow" w:eastAsia="Times New Roman" w:hAnsi="Arial Narrow"/>
          <w:color w:val="000000"/>
          <w:lang w:val="ro-RO" w:eastAsia="ro-RO"/>
        </w:rPr>
        <w:t xml:space="preserve"> art.6 alin.(1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>) lit.</w:t>
      </w:r>
      <w:r>
        <w:rPr>
          <w:rFonts w:ascii="Arial Narrow" w:eastAsia="Times New Roman" w:hAnsi="Arial Narrow"/>
          <w:color w:val="000000"/>
          <w:lang w:val="ro-RO" w:eastAsia="ro-RO"/>
        </w:rPr>
        <w:t xml:space="preserve"> 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>f) din Regulamentul (UE) 2016/679.</w:t>
      </w:r>
    </w:p>
    <w:p w14:paraId="719273B0" w14:textId="77777777" w:rsidR="00EF2EF1" w:rsidRPr="00DE1AA9" w:rsidRDefault="00EF2EF1" w:rsidP="00EF2EF1">
      <w:pPr>
        <w:numPr>
          <w:ilvl w:val="1"/>
          <w:numId w:val="7"/>
        </w:numPr>
        <w:tabs>
          <w:tab w:val="left" w:pos="450"/>
        </w:tabs>
        <w:ind w:firstLine="0"/>
        <w:jc w:val="both"/>
        <w:rPr>
          <w:rFonts w:ascii="Arial Narrow" w:eastAsia="Times New Roman" w:hAnsi="Arial Narrow"/>
          <w:color w:val="000000"/>
          <w:lang w:val="ro-RO" w:eastAsia="ro-RO"/>
        </w:rPr>
      </w:pPr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În scopul asigurării respectării prevederilor pct. 5.1,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Părţile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dispun măsuri specifice pentru asigurarea respectării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dispoziţiilor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art.25 din Regulamentul (UE) 2016/679.</w:t>
      </w:r>
    </w:p>
    <w:p w14:paraId="1A6D0DF7" w14:textId="77777777" w:rsidR="00EF2EF1" w:rsidRPr="00DE1AA9" w:rsidRDefault="00EF2EF1" w:rsidP="00EF2EF1">
      <w:pPr>
        <w:numPr>
          <w:ilvl w:val="1"/>
          <w:numId w:val="7"/>
        </w:numPr>
        <w:tabs>
          <w:tab w:val="left" w:pos="450"/>
        </w:tabs>
        <w:ind w:firstLine="0"/>
        <w:jc w:val="both"/>
        <w:rPr>
          <w:rFonts w:ascii="Arial Narrow" w:eastAsia="Times New Roman" w:hAnsi="Arial Narrow"/>
          <w:color w:val="000000"/>
          <w:lang w:val="ro-RO" w:eastAsia="ro-RO"/>
        </w:rPr>
      </w:pP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Obligaţia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de a informa ONRC cu privire la prelucrarea datelor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br/>
        <w:t>cu caracter personal furnizate prin intermediul unor mijloace noi de prelucrare automatizată, în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br/>
        <w:t xml:space="preserve">special în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situaţia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utilizării unor noi tehnol</w:t>
      </w:r>
      <w:r>
        <w:rPr>
          <w:rFonts w:ascii="Arial Narrow" w:eastAsia="Times New Roman" w:hAnsi="Arial Narrow"/>
          <w:color w:val="000000"/>
          <w:lang w:val="ro-RO" w:eastAsia="ro-RO"/>
        </w:rPr>
        <w:t>ogii sau a unor tehnologii care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permit crearea de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br/>
        <w:t>profiluri.</w:t>
      </w:r>
    </w:p>
    <w:p w14:paraId="64BD8D47" w14:textId="77777777" w:rsidR="00EF2EF1" w:rsidRPr="00DE1AA9" w:rsidRDefault="00EF2EF1" w:rsidP="00EF2EF1">
      <w:pPr>
        <w:jc w:val="both"/>
        <w:rPr>
          <w:rFonts w:ascii="Arial Narrow" w:eastAsia="Times New Roman" w:hAnsi="Arial Narrow"/>
          <w:b/>
          <w:bCs/>
          <w:color w:val="000000"/>
          <w:lang w:eastAsia="ro-RO"/>
        </w:rPr>
      </w:pPr>
      <w:r w:rsidRPr="00DE1AA9">
        <w:rPr>
          <w:rFonts w:ascii="Arial Narrow" w:eastAsia="Times New Roman" w:hAnsi="Arial Narrow"/>
          <w:b/>
          <w:color w:val="000000"/>
          <w:lang w:val="ro-RO" w:eastAsia="ro-RO"/>
        </w:rPr>
        <w:t>5.5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Orice încălcare a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securităţii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datelor cu caracter personal care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priveşte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datele prelucrate în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br/>
        <w:t xml:space="preserve">temeiul prezentului Protocol este notificată, de îndată, celeilalte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Părţi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>. Transmiterea notificării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br/>
        <w:t xml:space="preserve">se realizează cel târziu la momentul transmiterii notificării către Autoritatea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Naţională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de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br/>
        <w:t xml:space="preserve">Supraveghere a Prelucrării Datelor cu Caracter Personal în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condiţiile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art.</w:t>
      </w:r>
      <w:r>
        <w:rPr>
          <w:rFonts w:ascii="Arial Narrow" w:eastAsia="Times New Roman" w:hAnsi="Arial Narrow"/>
          <w:color w:val="000000"/>
          <w:lang w:val="ro-RO" w:eastAsia="ro-RO"/>
        </w:rPr>
        <w:t xml:space="preserve"> 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>33 alin.(1) din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br/>
        <w:t xml:space="preserve">Regulamentul (UE) 2016/679. Notificarea va cuprinde cel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puţin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informaţiile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prevăzute la art. 33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br/>
        <w:t>alin.(3) din Regulamentul (UE) 2016/679.</w:t>
      </w:r>
    </w:p>
    <w:p w14:paraId="56E1C0BF" w14:textId="77777777" w:rsidR="00EF2EF1" w:rsidRPr="00DE1AA9" w:rsidRDefault="00EF2EF1" w:rsidP="00EF2EF1">
      <w:pPr>
        <w:tabs>
          <w:tab w:val="left" w:pos="450"/>
        </w:tabs>
        <w:jc w:val="both"/>
        <w:rPr>
          <w:rFonts w:ascii="Arial Narrow" w:eastAsia="Times New Roman" w:hAnsi="Arial Narrow"/>
          <w:b/>
          <w:bCs/>
          <w:color w:val="000000"/>
          <w:lang w:eastAsia="ro-RO"/>
        </w:rPr>
      </w:pPr>
      <w:r w:rsidRPr="00DE1AA9">
        <w:rPr>
          <w:rFonts w:ascii="Arial Narrow" w:eastAsia="Times New Roman" w:hAnsi="Arial Narrow"/>
          <w:b/>
          <w:color w:val="000000"/>
          <w:lang w:val="ro-RO" w:eastAsia="ro-RO"/>
        </w:rPr>
        <w:t>5.6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In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situaţia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încălcării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securităţii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datelor cu caracter personal care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priveşte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datele prelucrate în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br/>
        <w:t xml:space="preserve">temeiul prezentului Protocol,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Părţile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se informează reciproc în cazul transmiterii unor notificări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br/>
        <w:t xml:space="preserve">în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condiţiile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art.</w:t>
      </w:r>
      <w:r>
        <w:rPr>
          <w:rFonts w:ascii="Arial Narrow" w:eastAsia="Times New Roman" w:hAnsi="Arial Narrow"/>
          <w:color w:val="000000"/>
          <w:lang w:val="ro-RO" w:eastAsia="ro-RO"/>
        </w:rPr>
        <w:t xml:space="preserve"> 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>34 din Regulamentul (UE) 2016/679.</w:t>
      </w:r>
    </w:p>
    <w:p w14:paraId="2DAC4511" w14:textId="77777777" w:rsidR="00EF2EF1" w:rsidRPr="00DE1AA9" w:rsidRDefault="00EF2EF1" w:rsidP="00EF2EF1">
      <w:pPr>
        <w:tabs>
          <w:tab w:val="left" w:pos="450"/>
        </w:tabs>
        <w:jc w:val="both"/>
        <w:rPr>
          <w:rFonts w:ascii="Arial Narrow" w:eastAsia="Times New Roman" w:hAnsi="Arial Narrow"/>
          <w:b/>
          <w:bCs/>
          <w:color w:val="000000"/>
          <w:lang w:eastAsia="ro-RO"/>
        </w:rPr>
      </w:pPr>
      <w:r w:rsidRPr="00DE1AA9">
        <w:rPr>
          <w:rFonts w:ascii="Arial Narrow" w:eastAsia="Times New Roman" w:hAnsi="Arial Narrow"/>
          <w:b/>
          <w:color w:val="000000"/>
          <w:lang w:val="ro-RO" w:eastAsia="ro-RO"/>
        </w:rPr>
        <w:t>5.7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Datele cu caracter personal sunt utilizate exclusiv în scopul în care au fost solicitate, cu respectarea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legislaţiei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în vigoare, strict pentru îndeplinirea obiectului protocolului.</w:t>
      </w:r>
    </w:p>
    <w:p w14:paraId="44E2634F" w14:textId="77777777" w:rsidR="00EF2EF1" w:rsidRPr="00DE1AA9" w:rsidRDefault="00EF2EF1" w:rsidP="00EF2EF1">
      <w:pPr>
        <w:tabs>
          <w:tab w:val="left" w:pos="450"/>
        </w:tabs>
        <w:jc w:val="both"/>
        <w:rPr>
          <w:rFonts w:ascii="Arial Narrow" w:eastAsia="Times New Roman" w:hAnsi="Arial Narrow"/>
          <w:b/>
          <w:bCs/>
          <w:color w:val="000000"/>
          <w:lang w:eastAsia="ro-RO"/>
        </w:rPr>
      </w:pPr>
      <w:r w:rsidRPr="00DE1AA9">
        <w:rPr>
          <w:rFonts w:ascii="Arial Narrow" w:eastAsia="Times New Roman" w:hAnsi="Arial Narrow"/>
          <w:b/>
          <w:bCs/>
          <w:color w:val="000000"/>
          <w:lang w:eastAsia="ro-RO"/>
        </w:rPr>
        <w:t xml:space="preserve">5.8 </w:t>
      </w:r>
      <w:r w:rsidRPr="00DE1AA9">
        <w:rPr>
          <w:rFonts w:ascii="Arial Narrow" w:eastAsia="Times New Roman" w:hAnsi="Arial Narrow"/>
          <w:bCs/>
          <w:color w:val="000000"/>
          <w:lang w:val="ro-RO" w:eastAsia="ro-RO"/>
        </w:rPr>
        <w:t>Părțile se obligă</w:t>
      </w:r>
      <w:r w:rsidRPr="00DE1AA9">
        <w:rPr>
          <w:rFonts w:ascii="Arial Narrow" w:eastAsia="Times New Roman" w:hAnsi="Arial Narrow"/>
          <w:b/>
          <w:bCs/>
          <w:color w:val="000000"/>
          <w:lang w:val="ro-RO" w:eastAsia="ro-RO"/>
        </w:rPr>
        <w:t xml:space="preserve"> 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>să asigure exercitarea dreptului la informare al persoanelor vizate cu privire la prelucrările de date cu caracter personal realizate în temeiul prezentului Protocol.</w:t>
      </w:r>
    </w:p>
    <w:p w14:paraId="3C08A823" w14:textId="77777777" w:rsidR="00EF2EF1" w:rsidRPr="00DE1AA9" w:rsidRDefault="00EF2EF1" w:rsidP="00EF2EF1">
      <w:pPr>
        <w:tabs>
          <w:tab w:val="left" w:pos="450"/>
        </w:tabs>
        <w:jc w:val="both"/>
        <w:rPr>
          <w:rFonts w:ascii="Arial Narrow" w:eastAsia="Times New Roman" w:hAnsi="Arial Narrow"/>
          <w:color w:val="000000"/>
          <w:lang w:val="ro-RO" w:eastAsia="ro-RO"/>
        </w:rPr>
      </w:pPr>
      <w:r w:rsidRPr="00DE1AA9">
        <w:rPr>
          <w:rFonts w:ascii="Arial Narrow" w:eastAsia="Times New Roman" w:hAnsi="Arial Narrow"/>
          <w:b/>
          <w:color w:val="000000"/>
          <w:lang w:val="ro-RO" w:eastAsia="ro-RO"/>
        </w:rPr>
        <w:t xml:space="preserve">5.9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Părţile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garantează exercitarea dreptului de acces al persoanei vizate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şi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dispun toate măsurile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br/>
        <w:t xml:space="preserve">necesare pentru asigurarea aplicării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dispoziţiilor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art. 15 din Regulamentul (UE) 2016/679. </w:t>
      </w:r>
    </w:p>
    <w:p w14:paraId="332729C5" w14:textId="77777777" w:rsidR="00EF2EF1" w:rsidRPr="00DE1AA9" w:rsidRDefault="00EF2EF1" w:rsidP="00EF2EF1">
      <w:pPr>
        <w:tabs>
          <w:tab w:val="left" w:pos="450"/>
        </w:tabs>
        <w:jc w:val="both"/>
        <w:rPr>
          <w:rFonts w:ascii="Arial Narrow" w:eastAsia="Times New Roman" w:hAnsi="Arial Narrow"/>
          <w:color w:val="000000"/>
          <w:lang w:val="ro-RO" w:eastAsia="ro-RO"/>
        </w:rPr>
      </w:pPr>
      <w:r w:rsidRPr="00DE1AA9">
        <w:rPr>
          <w:rFonts w:ascii="Arial Narrow" w:eastAsia="Times New Roman" w:hAnsi="Arial Narrow"/>
          <w:b/>
          <w:color w:val="000000"/>
          <w:lang w:val="ro-RO" w:eastAsia="ro-RO"/>
        </w:rPr>
        <w:t>5.10</w:t>
      </w:r>
      <w:r w:rsidRPr="00DE1AA9">
        <w:rPr>
          <w:rFonts w:ascii="Arial Narrow" w:eastAsia="Times New Roman" w:hAnsi="Arial Narrow"/>
          <w:lang w:val="ro-RO" w:eastAsia="ro-RO"/>
        </w:rPr>
        <w:t xml:space="preserve"> 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>În scopul asigurării confidențialități</w:t>
      </w:r>
      <w:r>
        <w:rPr>
          <w:rFonts w:ascii="Arial Narrow" w:eastAsia="Times New Roman" w:hAnsi="Arial Narrow"/>
          <w:color w:val="000000"/>
          <w:lang w:val="ro-RO" w:eastAsia="ro-RO"/>
        </w:rPr>
        <w:t>i datelor cu caracter personal și a condițiilor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privind schimbul de informații </w:t>
      </w:r>
      <w:r>
        <w:rPr>
          <w:rFonts w:ascii="Arial Narrow" w:eastAsia="Times New Roman" w:hAnsi="Arial Narrow"/>
          <w:color w:val="000000"/>
          <w:lang w:val="ro-RO" w:eastAsia="ro-RO"/>
        </w:rPr>
        <w:t xml:space="preserve">în temeiul prezentului Protocol, se va completa </w:t>
      </w:r>
      <w:r w:rsidRPr="008C2817">
        <w:rPr>
          <w:rFonts w:ascii="Arial Narrow" w:eastAsia="Times New Roman" w:hAnsi="Arial Narrow"/>
          <w:color w:val="000000"/>
          <w:lang w:val="ro-RO" w:eastAsia="ro-RO"/>
        </w:rPr>
        <w:t>Anexa</w:t>
      </w:r>
      <w:r>
        <w:rPr>
          <w:rFonts w:ascii="Arial Narrow" w:eastAsia="Times New Roman" w:hAnsi="Arial Narrow"/>
          <w:color w:val="000000"/>
          <w:lang w:val="ro-RO" w:eastAsia="ro-RO"/>
        </w:rPr>
        <w:t xml:space="preserve"> privind persoanele (nume și prenume, funcția, e-mail, telefon) care vor avea acces la serviciul </w:t>
      </w:r>
      <w:proofErr w:type="spellStart"/>
      <w:r>
        <w:rPr>
          <w:rFonts w:ascii="Arial Narrow" w:eastAsia="Times New Roman" w:hAnsi="Arial Narrow"/>
          <w:color w:val="000000"/>
          <w:lang w:val="ro-RO" w:eastAsia="ro-RO"/>
        </w:rPr>
        <w:t>Recom</w:t>
      </w:r>
      <w:proofErr w:type="spellEnd"/>
      <w:r>
        <w:rPr>
          <w:rFonts w:ascii="Arial Narrow" w:eastAsia="Times New Roman" w:hAnsi="Arial Narrow"/>
          <w:color w:val="000000"/>
          <w:lang w:val="ro-RO" w:eastAsia="ro-RO"/>
        </w:rPr>
        <w:t xml:space="preserve"> on-line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>.</w:t>
      </w:r>
    </w:p>
    <w:p w14:paraId="007A495B" w14:textId="77777777" w:rsidR="00EF2EF1" w:rsidRPr="00DE1AA9" w:rsidRDefault="00EF2EF1" w:rsidP="00EF2EF1">
      <w:pPr>
        <w:tabs>
          <w:tab w:val="left" w:pos="450"/>
        </w:tabs>
        <w:jc w:val="both"/>
        <w:rPr>
          <w:rFonts w:ascii="Arial Narrow" w:eastAsia="Times New Roman" w:hAnsi="Arial Narrow"/>
          <w:color w:val="000000"/>
          <w:lang w:val="ro-RO" w:eastAsia="ro-RO"/>
        </w:rPr>
      </w:pPr>
      <w:r w:rsidRPr="00DE1AA9">
        <w:rPr>
          <w:rFonts w:ascii="Arial Narrow" w:eastAsia="Times New Roman" w:hAnsi="Arial Narrow"/>
          <w:b/>
          <w:color w:val="000000"/>
          <w:lang w:val="ro-RO" w:eastAsia="ro-RO"/>
        </w:rPr>
        <w:t xml:space="preserve">5.11 </w:t>
      </w:r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Prelucrarea datelor cu caracter personal se face de ambele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părţi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cu respectarea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confidenţialităţii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şi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securităţii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datelor. În acest sens,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părţile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se obligă să aplice măsurile tehnice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şi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organizatorice adecvate pentru protejarea datelor cu caracter personal împotriva distrugerii accidentale sau ilegale, pierderii, modificării, dezvăluirii sau accesului neautorizat, precum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şi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împotriva oricărei altei forme de prelucrare ilegală. Respectivele măsuri trebuie să asigure un nivel de securitate adecvat în ceea ce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priveşte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riscurile pe care le reprezintă prelucrarea, raportat la natura datelor care trebuie protejate </w:t>
      </w:r>
      <w:proofErr w:type="spellStart"/>
      <w:r w:rsidRPr="00DE1AA9">
        <w:rPr>
          <w:rFonts w:ascii="Arial Narrow" w:eastAsia="Times New Roman" w:hAnsi="Arial Narrow"/>
          <w:color w:val="000000"/>
          <w:lang w:val="ro-RO" w:eastAsia="ro-RO"/>
        </w:rPr>
        <w:t>şi</w:t>
      </w:r>
      <w:proofErr w:type="spellEnd"/>
      <w:r w:rsidRPr="00DE1AA9">
        <w:rPr>
          <w:rFonts w:ascii="Arial Narrow" w:eastAsia="Times New Roman" w:hAnsi="Arial Narrow"/>
          <w:color w:val="000000"/>
          <w:lang w:val="ro-RO" w:eastAsia="ro-RO"/>
        </w:rPr>
        <w:t xml:space="preserve"> la tehnologia utilizată în procesul de prelucrare.</w:t>
      </w:r>
    </w:p>
    <w:p w14:paraId="6E5CD2EA" w14:textId="77777777" w:rsidR="00EF2EF1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b/>
          <w:bCs/>
          <w:lang w:val="ro-RO"/>
        </w:rPr>
      </w:pPr>
    </w:p>
    <w:p w14:paraId="7A145750" w14:textId="77777777" w:rsidR="00EF2EF1" w:rsidRPr="00DE1AA9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b/>
          <w:bCs/>
          <w:lang w:val="ro-RO"/>
        </w:rPr>
      </w:pPr>
    </w:p>
    <w:p w14:paraId="79668AA0" w14:textId="77777777" w:rsidR="00EF2EF1" w:rsidRDefault="00EF2EF1" w:rsidP="00EF2EF1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rFonts w:ascii="Arial Narrow" w:hAnsi="Arial Narrow"/>
          <w:b/>
          <w:bCs/>
          <w:lang w:val="ro-RO"/>
        </w:rPr>
      </w:pPr>
      <w:r w:rsidRPr="00DE1AA9">
        <w:rPr>
          <w:rFonts w:ascii="Arial Narrow" w:hAnsi="Arial Narrow"/>
          <w:b/>
          <w:bCs/>
          <w:lang w:val="ro-RO"/>
        </w:rPr>
        <w:t>DISPOZIŢII FINALE</w:t>
      </w:r>
    </w:p>
    <w:p w14:paraId="6DE111FC" w14:textId="77777777" w:rsidR="00EF2EF1" w:rsidRPr="00196D29" w:rsidRDefault="00EF2EF1" w:rsidP="00EF2EF1">
      <w:pPr>
        <w:pStyle w:val="NormalWeb"/>
        <w:spacing w:before="0" w:beforeAutospacing="0" w:after="0"/>
        <w:ind w:left="495"/>
        <w:jc w:val="both"/>
        <w:rPr>
          <w:rFonts w:ascii="Arial Narrow" w:hAnsi="Arial Narrow"/>
          <w:b/>
          <w:bCs/>
          <w:lang w:val="ro-RO"/>
        </w:rPr>
      </w:pPr>
    </w:p>
    <w:p w14:paraId="6E7BE61B" w14:textId="77777777" w:rsidR="00EF2EF1" w:rsidRPr="00DE1AA9" w:rsidRDefault="00EF2EF1" w:rsidP="00EF2EF1">
      <w:pPr>
        <w:pStyle w:val="NormalWeb"/>
        <w:spacing w:before="0" w:beforeAutospacing="0" w:after="0"/>
        <w:ind w:firstLine="72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color w:val="000000"/>
          <w:lang w:val="ro-RO"/>
        </w:rPr>
        <w:t xml:space="preserve">ONRC </w:t>
      </w:r>
      <w:proofErr w:type="spellStart"/>
      <w:r w:rsidRPr="00DE1AA9">
        <w:rPr>
          <w:rFonts w:ascii="Arial Narrow" w:hAnsi="Arial Narrow"/>
          <w:color w:val="000000"/>
          <w:lang w:val="ro-RO"/>
        </w:rPr>
        <w:t>şi</w:t>
      </w:r>
      <w:proofErr w:type="spellEnd"/>
      <w:r w:rsidRPr="00DE1AA9">
        <w:rPr>
          <w:rFonts w:ascii="Arial Narrow" w:hAnsi="Arial Narrow"/>
          <w:color w:val="000000"/>
          <w:lang w:val="ro-RO"/>
        </w:rPr>
        <w:t xml:space="preserve"> </w:t>
      </w:r>
      <w:r>
        <w:rPr>
          <w:rFonts w:ascii="Arial Narrow" w:hAnsi="Arial Narrow"/>
          <w:lang w:val="ro-RO"/>
        </w:rPr>
        <w:t>Municipiul Câmpulung Moldovenesc</w:t>
      </w:r>
      <w:r w:rsidRPr="00DE1AA9">
        <w:rPr>
          <w:rFonts w:ascii="Arial Narrow" w:hAnsi="Arial Narrow"/>
          <w:b/>
          <w:bCs/>
          <w:color w:val="000000"/>
          <w:lang w:val="ro-RO"/>
        </w:rPr>
        <w:t>,</w:t>
      </w:r>
      <w:r w:rsidRPr="00DE1AA9">
        <w:rPr>
          <w:rFonts w:ascii="Arial Narrow" w:hAnsi="Arial Narrow"/>
          <w:color w:val="000000"/>
          <w:lang w:val="ro-RO"/>
        </w:rPr>
        <w:t xml:space="preserve"> vor </w:t>
      </w:r>
      <w:proofErr w:type="spellStart"/>
      <w:r w:rsidRPr="00DE1AA9">
        <w:rPr>
          <w:rFonts w:ascii="Arial Narrow" w:hAnsi="Arial Narrow"/>
          <w:color w:val="000000"/>
          <w:lang w:val="ro-RO"/>
        </w:rPr>
        <w:t>acţiona</w:t>
      </w:r>
      <w:proofErr w:type="spellEnd"/>
      <w:r w:rsidRPr="00DE1AA9">
        <w:rPr>
          <w:rFonts w:ascii="Arial Narrow" w:hAnsi="Arial Narrow"/>
          <w:color w:val="000000"/>
          <w:lang w:val="ro-RO"/>
        </w:rPr>
        <w:t xml:space="preserve"> în spiritul bunei </w:t>
      </w:r>
      <w:proofErr w:type="spellStart"/>
      <w:r w:rsidRPr="00DE1AA9">
        <w:rPr>
          <w:rFonts w:ascii="Arial Narrow" w:hAnsi="Arial Narrow"/>
          <w:color w:val="000000"/>
          <w:lang w:val="ro-RO"/>
        </w:rPr>
        <w:t>credinţe</w:t>
      </w:r>
      <w:proofErr w:type="spellEnd"/>
      <w:r w:rsidRPr="00DE1AA9">
        <w:rPr>
          <w:rFonts w:ascii="Arial Narrow" w:hAnsi="Arial Narrow"/>
          <w:color w:val="000000"/>
          <w:lang w:val="ro-RO"/>
        </w:rPr>
        <w:t xml:space="preserve"> </w:t>
      </w:r>
      <w:proofErr w:type="spellStart"/>
      <w:r w:rsidRPr="00DE1AA9">
        <w:rPr>
          <w:rFonts w:ascii="Arial Narrow" w:hAnsi="Arial Narrow"/>
          <w:color w:val="000000"/>
          <w:lang w:val="ro-RO"/>
        </w:rPr>
        <w:t>şi</w:t>
      </w:r>
      <w:proofErr w:type="spellEnd"/>
      <w:r w:rsidRPr="00DE1AA9">
        <w:rPr>
          <w:rFonts w:ascii="Arial Narrow" w:hAnsi="Arial Narrow"/>
          <w:color w:val="000000"/>
          <w:lang w:val="ro-RO"/>
        </w:rPr>
        <w:t xml:space="preserve"> vor organiza în mod corespunzător ducerea la îndeplinire a prevederilor prezentului protocol.</w:t>
      </w:r>
    </w:p>
    <w:p w14:paraId="223799DD" w14:textId="77777777" w:rsidR="00EF2EF1" w:rsidRPr="00DE1AA9" w:rsidRDefault="00EF2EF1" w:rsidP="00EF2EF1">
      <w:pPr>
        <w:pStyle w:val="NormalWeb"/>
        <w:spacing w:before="0" w:beforeAutospacing="0" w:after="0"/>
        <w:ind w:firstLine="720"/>
        <w:jc w:val="both"/>
        <w:rPr>
          <w:rFonts w:ascii="Arial Narrow" w:hAnsi="Arial Narrow"/>
          <w:color w:val="000000"/>
          <w:lang w:val="ro-RO"/>
        </w:rPr>
      </w:pPr>
      <w:r w:rsidRPr="00DE1AA9">
        <w:rPr>
          <w:rFonts w:ascii="Arial Narrow" w:hAnsi="Arial Narrow"/>
          <w:lang w:val="ro-RO"/>
        </w:rPr>
        <w:t xml:space="preserve">Prezentul protocol intră în vigoare la data semnării sale de către </w:t>
      </w:r>
      <w:proofErr w:type="spellStart"/>
      <w:r w:rsidRPr="00DE1AA9">
        <w:rPr>
          <w:rFonts w:ascii="Arial Narrow" w:hAnsi="Arial Narrow"/>
          <w:lang w:val="ro-RO"/>
        </w:rPr>
        <w:t>părţi</w:t>
      </w:r>
      <w:proofErr w:type="spellEnd"/>
      <w:r w:rsidRPr="00DE1AA9">
        <w:rPr>
          <w:rFonts w:ascii="Arial Narrow" w:hAnsi="Arial Narrow"/>
          <w:lang w:val="ro-RO"/>
        </w:rPr>
        <w:t xml:space="preserve">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se încheie pe o perioadă de un an. </w:t>
      </w:r>
      <w:r w:rsidRPr="00DE1AA9">
        <w:rPr>
          <w:rFonts w:ascii="Arial Narrow" w:hAnsi="Arial Narrow"/>
          <w:color w:val="000000"/>
          <w:lang w:val="ro-RO"/>
        </w:rPr>
        <w:t xml:space="preserve">Prelungirea Protocolului se poate face în mod tacit, pe noi perioade de câte un an, în </w:t>
      </w:r>
      <w:proofErr w:type="spellStart"/>
      <w:r w:rsidRPr="00DE1AA9">
        <w:rPr>
          <w:rFonts w:ascii="Arial Narrow" w:hAnsi="Arial Narrow"/>
          <w:color w:val="000000"/>
          <w:lang w:val="ro-RO"/>
        </w:rPr>
        <w:t>condiţiile</w:t>
      </w:r>
      <w:proofErr w:type="spellEnd"/>
      <w:r w:rsidRPr="00DE1AA9">
        <w:rPr>
          <w:rFonts w:ascii="Arial Narrow" w:hAnsi="Arial Narrow"/>
          <w:color w:val="000000"/>
          <w:lang w:val="ro-RO"/>
        </w:rPr>
        <w:t xml:space="preserve"> în care nici una dintre </w:t>
      </w:r>
      <w:proofErr w:type="spellStart"/>
      <w:r w:rsidRPr="00DE1AA9">
        <w:rPr>
          <w:rFonts w:ascii="Arial Narrow" w:hAnsi="Arial Narrow"/>
          <w:color w:val="000000"/>
          <w:lang w:val="ro-RO"/>
        </w:rPr>
        <w:t>părţi</w:t>
      </w:r>
      <w:proofErr w:type="spellEnd"/>
      <w:r w:rsidRPr="00DE1AA9">
        <w:rPr>
          <w:rFonts w:ascii="Arial Narrow" w:hAnsi="Arial Narrow"/>
          <w:color w:val="000000"/>
          <w:lang w:val="ro-RO"/>
        </w:rPr>
        <w:t xml:space="preserve"> nu notifică, cu 30 de zile înainte de expirarea duratei, încetarea acestuia.</w:t>
      </w:r>
    </w:p>
    <w:p w14:paraId="4A167718" w14:textId="77777777" w:rsidR="00EF2EF1" w:rsidRPr="00DE1AA9" w:rsidRDefault="00EF2EF1" w:rsidP="00EF2EF1">
      <w:pPr>
        <w:pStyle w:val="NormalWeb"/>
        <w:spacing w:before="0" w:beforeAutospacing="0" w:after="0"/>
        <w:ind w:firstLine="72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 xml:space="preserve">Prezentul protocol poate fi modificat numai cu acordul </w:t>
      </w:r>
      <w:proofErr w:type="spellStart"/>
      <w:r w:rsidRPr="00DE1AA9">
        <w:rPr>
          <w:rFonts w:ascii="Arial Narrow" w:hAnsi="Arial Narrow"/>
          <w:lang w:val="ro-RO"/>
        </w:rPr>
        <w:t>părţilor</w:t>
      </w:r>
      <w:proofErr w:type="spellEnd"/>
      <w:r w:rsidRPr="00DE1AA9">
        <w:rPr>
          <w:rFonts w:ascii="Arial Narrow" w:hAnsi="Arial Narrow"/>
          <w:lang w:val="ro-RO"/>
        </w:rPr>
        <w:t xml:space="preserve">, prin acte </w:t>
      </w:r>
      <w:proofErr w:type="spellStart"/>
      <w:r w:rsidRPr="00DE1AA9">
        <w:rPr>
          <w:rFonts w:ascii="Arial Narrow" w:hAnsi="Arial Narrow"/>
          <w:lang w:val="ro-RO"/>
        </w:rPr>
        <w:t>adiţionale</w:t>
      </w:r>
      <w:proofErr w:type="spellEnd"/>
      <w:r w:rsidRPr="00DE1AA9">
        <w:rPr>
          <w:rFonts w:ascii="Arial Narrow" w:hAnsi="Arial Narrow"/>
          <w:lang w:val="ro-RO"/>
        </w:rPr>
        <w:t>.</w:t>
      </w:r>
    </w:p>
    <w:p w14:paraId="5AE3BC51" w14:textId="77777777" w:rsidR="00EF2EF1" w:rsidRDefault="00EF2EF1" w:rsidP="00EF2EF1">
      <w:pPr>
        <w:pStyle w:val="NormalWeb"/>
        <w:spacing w:before="0" w:beforeAutospacing="0" w:after="0"/>
        <w:ind w:firstLine="72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 xml:space="preserve">Partea care are </w:t>
      </w:r>
      <w:proofErr w:type="spellStart"/>
      <w:r w:rsidRPr="00DE1AA9">
        <w:rPr>
          <w:rFonts w:ascii="Arial Narrow" w:hAnsi="Arial Narrow"/>
          <w:lang w:val="ro-RO"/>
        </w:rPr>
        <w:t>iniţiativa</w:t>
      </w:r>
      <w:proofErr w:type="spellEnd"/>
      <w:r w:rsidRPr="00DE1AA9">
        <w:rPr>
          <w:rFonts w:ascii="Arial Narrow" w:hAnsi="Arial Narrow"/>
          <w:lang w:val="ro-RO"/>
        </w:rPr>
        <w:t xml:space="preserve"> amendării prezentului protocol va transmite celeilalte </w:t>
      </w:r>
      <w:proofErr w:type="spellStart"/>
      <w:r w:rsidRPr="00DE1AA9">
        <w:rPr>
          <w:rFonts w:ascii="Arial Narrow" w:hAnsi="Arial Narrow"/>
          <w:lang w:val="ro-RO"/>
        </w:rPr>
        <w:t>părţi</w:t>
      </w:r>
      <w:proofErr w:type="spellEnd"/>
      <w:r w:rsidRPr="00DE1AA9">
        <w:rPr>
          <w:rFonts w:ascii="Arial Narrow" w:hAnsi="Arial Narrow"/>
          <w:lang w:val="ro-RO"/>
        </w:rPr>
        <w:t>, in scris, spre analiză, propunerile sale.</w:t>
      </w:r>
    </w:p>
    <w:p w14:paraId="6DBC5F24" w14:textId="77777777" w:rsidR="00EF2EF1" w:rsidRDefault="00EF2EF1" w:rsidP="00EF2EF1">
      <w:pPr>
        <w:pStyle w:val="NormalWeb"/>
        <w:spacing w:before="0" w:beforeAutospacing="0" w:after="0"/>
        <w:ind w:firstLine="720"/>
        <w:jc w:val="both"/>
        <w:rPr>
          <w:rFonts w:ascii="Arial Narrow" w:hAnsi="Arial Narrow"/>
          <w:lang w:val="ro-RO"/>
        </w:rPr>
      </w:pPr>
    </w:p>
    <w:p w14:paraId="6E9AE19C" w14:textId="77777777" w:rsidR="00EF2EF1" w:rsidRPr="00DE1AA9" w:rsidRDefault="00EF2EF1" w:rsidP="00EF2EF1">
      <w:pPr>
        <w:pStyle w:val="NormalWeb"/>
        <w:spacing w:before="0" w:beforeAutospacing="0" w:after="0"/>
        <w:ind w:firstLine="720"/>
        <w:jc w:val="both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Orice înțelegere, scrisă sau verbală, având același obiect cu cel al prezentului protocol, încetează de la data intrării în vigoare a acestuia.</w:t>
      </w:r>
    </w:p>
    <w:p w14:paraId="46CE0F7D" w14:textId="77777777" w:rsidR="00EF2EF1" w:rsidRPr="00DE1AA9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lang w:val="ro-RO"/>
        </w:rPr>
      </w:pPr>
    </w:p>
    <w:p w14:paraId="6A3504F3" w14:textId="77777777" w:rsidR="00EF2EF1" w:rsidRPr="00DE1AA9" w:rsidRDefault="00EF2EF1" w:rsidP="00EF2EF1">
      <w:pPr>
        <w:pStyle w:val="NormalWeb"/>
        <w:spacing w:before="0" w:beforeAutospacing="0" w:after="0"/>
        <w:ind w:firstLine="72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 xml:space="preserve">Persoanele desemnate să asigure îndeplinirea </w:t>
      </w:r>
      <w:proofErr w:type="spellStart"/>
      <w:r w:rsidRPr="00DE1AA9">
        <w:rPr>
          <w:rFonts w:ascii="Arial Narrow" w:hAnsi="Arial Narrow"/>
          <w:lang w:val="ro-RO"/>
        </w:rPr>
        <w:t>şi</w:t>
      </w:r>
      <w:proofErr w:type="spellEnd"/>
      <w:r w:rsidRPr="00DE1AA9">
        <w:rPr>
          <w:rFonts w:ascii="Arial Narrow" w:hAnsi="Arial Narrow"/>
          <w:lang w:val="ro-RO"/>
        </w:rPr>
        <w:t xml:space="preserve"> respectarea </w:t>
      </w:r>
      <w:proofErr w:type="spellStart"/>
      <w:r w:rsidRPr="00DE1AA9">
        <w:rPr>
          <w:rFonts w:ascii="Arial Narrow" w:hAnsi="Arial Narrow"/>
          <w:lang w:val="ro-RO"/>
        </w:rPr>
        <w:t>condiţiilor</w:t>
      </w:r>
      <w:proofErr w:type="spellEnd"/>
      <w:r w:rsidRPr="00DE1AA9">
        <w:rPr>
          <w:rFonts w:ascii="Arial Narrow" w:hAnsi="Arial Narrow"/>
          <w:lang w:val="ro-RO"/>
        </w:rPr>
        <w:t xml:space="preserve"> de derulare a Protocolului de cola</w:t>
      </w:r>
      <w:r>
        <w:rPr>
          <w:rFonts w:ascii="Arial Narrow" w:hAnsi="Arial Narrow"/>
          <w:lang w:val="ro-RO"/>
        </w:rPr>
        <w:t>borare</w:t>
      </w:r>
      <w:r w:rsidRPr="00DE1AA9">
        <w:rPr>
          <w:rFonts w:ascii="Arial Narrow" w:hAnsi="Arial Narrow"/>
          <w:lang w:val="ro-RO"/>
        </w:rPr>
        <w:t xml:space="preserve"> sunt:</w:t>
      </w:r>
    </w:p>
    <w:p w14:paraId="0F0BD69E" w14:textId="77777777" w:rsidR="00EF2EF1" w:rsidRPr="00196D29" w:rsidRDefault="00EF2EF1" w:rsidP="00EF2EF1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lastRenderedPageBreak/>
        <w:t xml:space="preserve">din partea </w:t>
      </w:r>
      <w:r w:rsidRPr="00DE1AA9">
        <w:rPr>
          <w:rFonts w:ascii="Arial Narrow" w:hAnsi="Arial Narrow"/>
          <w:b/>
          <w:lang w:val="ro-RO"/>
        </w:rPr>
        <w:t>OFICIULUI NAŢIONAL AL REGISTRULUI COMERŢULUI</w:t>
      </w:r>
      <w:r w:rsidRPr="00DE1AA9">
        <w:rPr>
          <w:rFonts w:ascii="Arial Narrow" w:hAnsi="Arial Narrow"/>
          <w:lang w:val="ro-RO"/>
        </w:rPr>
        <w:t>, do</w:t>
      </w:r>
      <w:r w:rsidRPr="00DE1AA9">
        <w:rPr>
          <w:rFonts w:ascii="Arial Narrow" w:hAnsi="Arial Narrow"/>
          <w:lang w:val="ro-RO" w:eastAsia="ko-KR"/>
        </w:rPr>
        <w:t>mn</w:t>
      </w:r>
      <w:r>
        <w:rPr>
          <w:rFonts w:ascii="Arial Narrow" w:hAnsi="Arial Narrow"/>
          <w:lang w:val="ro-RO" w:eastAsia="ko-KR"/>
        </w:rPr>
        <w:t>ul</w:t>
      </w:r>
      <w:r w:rsidRPr="00DE1AA9">
        <w:rPr>
          <w:rFonts w:ascii="Arial Narrow" w:hAnsi="Arial Narrow"/>
          <w:lang w:val="ro-RO" w:eastAsia="ko-KR"/>
        </w:rPr>
        <w:t xml:space="preserve"> </w:t>
      </w:r>
      <w:r w:rsidRPr="00DE1AA9">
        <w:rPr>
          <w:rFonts w:ascii="Arial Narrow" w:hAnsi="Arial Narrow"/>
          <w:lang w:val="ro-RO"/>
        </w:rPr>
        <w:t xml:space="preserve">director </w:t>
      </w:r>
      <w:r>
        <w:rPr>
          <w:rFonts w:ascii="Arial Narrow" w:hAnsi="Arial Narrow"/>
          <w:lang w:val="ro-RO"/>
        </w:rPr>
        <w:t>Ioan Mărginean</w:t>
      </w:r>
      <w:r w:rsidRPr="00DE1AA9">
        <w:rPr>
          <w:rFonts w:ascii="Arial Narrow" w:hAnsi="Arial Narrow"/>
          <w:lang w:val="ro-RO"/>
        </w:rPr>
        <w:t xml:space="preserve">, tel: </w:t>
      </w:r>
      <w:r w:rsidRPr="00DE1AA9">
        <w:rPr>
          <w:rFonts w:ascii="Arial Narrow" w:hAnsi="Arial Narrow"/>
          <w:lang w:val="ro-RO" w:eastAsia="ko-KR"/>
        </w:rPr>
        <w:t>021.316.08.14</w:t>
      </w:r>
      <w:r w:rsidRPr="00DE1AA9">
        <w:rPr>
          <w:rFonts w:ascii="Arial Narrow" w:hAnsi="Arial Narrow"/>
          <w:lang w:val="ro-RO"/>
        </w:rPr>
        <w:t>, e-mail:</w:t>
      </w:r>
      <w:r>
        <w:rPr>
          <w:rFonts w:ascii="Arial Narrow" w:hAnsi="Arial Narrow"/>
          <w:lang w:val="ro-RO"/>
        </w:rPr>
        <w:t xml:space="preserve"> ioan.marginean</w:t>
      </w:r>
      <w:r w:rsidRPr="00DE1AA9">
        <w:rPr>
          <w:rFonts w:ascii="Arial Narrow" w:hAnsi="Arial Narrow"/>
          <w:lang w:val="ro-RO"/>
        </w:rPr>
        <w:t>@onrc.ro;</w:t>
      </w:r>
    </w:p>
    <w:p w14:paraId="543513EF" w14:textId="43FD9A15" w:rsidR="00EF2EF1" w:rsidRPr="005A0D69" w:rsidRDefault="00EF2EF1" w:rsidP="00EF2EF1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 xml:space="preserve">din partea </w:t>
      </w:r>
      <w:r>
        <w:rPr>
          <w:rFonts w:ascii="Arial Narrow" w:hAnsi="Arial Narrow"/>
          <w:b/>
          <w:bCs/>
          <w:lang w:val="ro-RO"/>
        </w:rPr>
        <w:t>MUNICIPIULUI CÂMPULUNG MOLDOVENESC,</w:t>
      </w:r>
      <w:r>
        <w:rPr>
          <w:rFonts w:ascii="Arial Narrow" w:hAnsi="Arial Narrow"/>
          <w:lang w:val="ro-RO"/>
        </w:rPr>
        <w:t xml:space="preserve"> domnul Primar Negură Mihăiță, </w:t>
      </w:r>
      <w:r w:rsidRPr="005A0D69">
        <w:rPr>
          <w:rFonts w:ascii="Arial Narrow" w:hAnsi="Arial Narrow"/>
          <w:lang w:val="ro-RO"/>
        </w:rPr>
        <w:t>tel</w:t>
      </w:r>
      <w:r>
        <w:rPr>
          <w:rFonts w:ascii="Arial Narrow" w:hAnsi="Arial Narrow"/>
          <w:lang w:val="ro-RO"/>
        </w:rPr>
        <w:t xml:space="preserve">. 0230314425, </w:t>
      </w:r>
      <w:r w:rsidRPr="005A0D69">
        <w:rPr>
          <w:rFonts w:ascii="Arial Narrow" w:hAnsi="Arial Narrow"/>
          <w:lang w:val="ro-RO"/>
        </w:rPr>
        <w:t>e-mail</w:t>
      </w:r>
      <w:r>
        <w:rPr>
          <w:rFonts w:ascii="Arial Narrow" w:hAnsi="Arial Narrow"/>
          <w:lang w:val="ro-RO"/>
        </w:rPr>
        <w:t xml:space="preserve"> </w:t>
      </w:r>
      <w:r w:rsidRPr="005A0D69">
        <w:rPr>
          <w:rFonts w:ascii="Arial Narrow" w:hAnsi="Arial Narrow"/>
          <w:lang w:val="ro-RO"/>
        </w:rPr>
        <w:t>:</w:t>
      </w:r>
      <w:r>
        <w:rPr>
          <w:rFonts w:ascii="Arial Narrow" w:hAnsi="Arial Narrow"/>
          <w:lang w:val="ro-RO"/>
        </w:rPr>
        <w:t xml:space="preserve"> primar</w:t>
      </w:r>
      <w:r w:rsidR="00D45D6B">
        <w:rPr>
          <w:rFonts w:ascii="Arial Narrow" w:hAnsi="Arial Narrow"/>
          <w:lang w:val="ro-RO"/>
        </w:rPr>
        <w:t>ia</w:t>
      </w:r>
      <w:r>
        <w:rPr>
          <w:rFonts w:ascii="Arial Narrow" w:hAnsi="Arial Narrow"/>
          <w:lang w:val="ro-RO"/>
        </w:rPr>
        <w:t>@campulungmoldovenesc.ro,.</w:t>
      </w:r>
    </w:p>
    <w:p w14:paraId="134A9BEE" w14:textId="77777777" w:rsidR="00EF2EF1" w:rsidRPr="00DE1AA9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lang w:val="ro-RO"/>
        </w:rPr>
      </w:pPr>
    </w:p>
    <w:p w14:paraId="304CC6B7" w14:textId="77777777" w:rsidR="00EF2EF1" w:rsidRDefault="00EF2EF1" w:rsidP="00EF2EF1">
      <w:pPr>
        <w:pStyle w:val="NormalWeb"/>
        <w:spacing w:before="0" w:beforeAutospacing="0" w:after="0"/>
        <w:ind w:firstLine="709"/>
        <w:jc w:val="both"/>
        <w:rPr>
          <w:rFonts w:ascii="Arial Narrow" w:hAnsi="Arial Narrow"/>
          <w:lang w:val="ro-RO"/>
        </w:rPr>
      </w:pPr>
    </w:p>
    <w:p w14:paraId="40C0EE4F" w14:textId="77777777" w:rsidR="00EF2EF1" w:rsidRDefault="00EF2EF1" w:rsidP="00EF2EF1">
      <w:pPr>
        <w:pStyle w:val="NormalWeb"/>
        <w:spacing w:before="0" w:beforeAutospacing="0" w:after="0"/>
        <w:ind w:firstLine="709"/>
        <w:jc w:val="both"/>
        <w:rPr>
          <w:rFonts w:ascii="Arial Narrow" w:hAnsi="Arial Narrow"/>
          <w:lang w:val="ro-RO"/>
        </w:rPr>
      </w:pPr>
    </w:p>
    <w:p w14:paraId="0C701860" w14:textId="77777777" w:rsidR="00EF2EF1" w:rsidRPr="00DE1AA9" w:rsidRDefault="00EF2EF1" w:rsidP="00EF2EF1">
      <w:pPr>
        <w:pStyle w:val="NormalWeb"/>
        <w:spacing w:before="0" w:beforeAutospacing="0" w:after="0"/>
        <w:ind w:firstLine="709"/>
        <w:jc w:val="both"/>
        <w:rPr>
          <w:rFonts w:ascii="Arial Narrow" w:hAnsi="Arial Narrow"/>
          <w:lang w:val="ro-RO"/>
        </w:rPr>
      </w:pPr>
      <w:r w:rsidRPr="00DE1AA9">
        <w:rPr>
          <w:rFonts w:ascii="Arial Narrow" w:hAnsi="Arial Narrow"/>
          <w:lang w:val="ro-RO"/>
        </w:rPr>
        <w:t>Protocolul a fost încheiat în 2 (două) exemplare, ambele cu valoare de original, câte un exemplar pentru fiecare parte.</w:t>
      </w:r>
    </w:p>
    <w:p w14:paraId="4363CFB3" w14:textId="77777777" w:rsidR="00EF2EF1" w:rsidRPr="00DE1AA9" w:rsidRDefault="00EF2EF1" w:rsidP="00EF2EF1">
      <w:pPr>
        <w:pStyle w:val="NormalWeb"/>
        <w:spacing w:before="0" w:beforeAutospacing="0" w:after="0"/>
        <w:ind w:left="360"/>
        <w:jc w:val="both"/>
        <w:rPr>
          <w:rFonts w:ascii="Arial Narrow" w:hAnsi="Arial Narrow"/>
          <w:lang w:val="ro-RO"/>
        </w:rPr>
      </w:pPr>
    </w:p>
    <w:p w14:paraId="6723E20A" w14:textId="77777777" w:rsidR="00EF2EF1" w:rsidRPr="00DE1AA9" w:rsidRDefault="00EF2EF1" w:rsidP="00EF2EF1">
      <w:pPr>
        <w:pStyle w:val="NormalWeb"/>
        <w:spacing w:before="0" w:beforeAutospacing="0" w:after="0"/>
        <w:jc w:val="both"/>
        <w:rPr>
          <w:rFonts w:ascii="Arial Narrow" w:hAnsi="Arial Narrow"/>
          <w:lang w:val="ro-RO"/>
        </w:rPr>
      </w:pPr>
    </w:p>
    <w:tbl>
      <w:tblPr>
        <w:tblW w:w="9498" w:type="dxa"/>
        <w:tblCellSpacing w:w="0" w:type="dxa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3"/>
        <w:gridCol w:w="239"/>
        <w:gridCol w:w="4606"/>
      </w:tblGrid>
      <w:tr w:rsidR="00EF2EF1" w:rsidRPr="00DE1AA9" w14:paraId="77F813A9" w14:textId="77777777" w:rsidTr="00102277">
        <w:trPr>
          <w:trHeight w:val="3840"/>
          <w:tblCellSpacing w:w="0" w:type="dxa"/>
        </w:trPr>
        <w:tc>
          <w:tcPr>
            <w:tcW w:w="4653" w:type="dxa"/>
            <w:shd w:val="clear" w:color="auto" w:fill="auto"/>
          </w:tcPr>
          <w:p w14:paraId="66A37591" w14:textId="77777777" w:rsidR="00EF2EF1" w:rsidRPr="00DE1AA9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  <w:r w:rsidRPr="00DE1AA9">
              <w:rPr>
                <w:rFonts w:ascii="Arial Narrow" w:hAnsi="Arial Narrow"/>
                <w:b/>
                <w:bCs/>
                <w:lang w:val="ro-RO"/>
              </w:rPr>
              <w:t xml:space="preserve">OFICIUL NAŢIONAL </w:t>
            </w:r>
          </w:p>
          <w:p w14:paraId="27E23702" w14:textId="77777777" w:rsidR="00EF2EF1" w:rsidRPr="00DE1AA9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 w:rsidRPr="00DE1AA9">
              <w:rPr>
                <w:rFonts w:ascii="Arial Narrow" w:hAnsi="Arial Narrow"/>
                <w:b/>
                <w:bCs/>
                <w:lang w:val="ro-RO"/>
              </w:rPr>
              <w:t>AL REGISTRULUI COMERŢULUI</w:t>
            </w:r>
          </w:p>
          <w:p w14:paraId="2C6520D1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</w:p>
          <w:p w14:paraId="3EA8CAA4" w14:textId="77777777" w:rsidR="00EF2EF1" w:rsidRPr="00E710ED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</w:p>
          <w:p w14:paraId="6C72D1D0" w14:textId="77777777" w:rsidR="00EF2EF1" w:rsidRDefault="00EF2EF1" w:rsidP="00102277">
            <w:pPr>
              <w:jc w:val="center"/>
              <w:rPr>
                <w:rFonts w:ascii="Arial Narrow" w:hAnsi="Arial Narrow"/>
                <w:b/>
                <w:lang w:val="ro-RO" w:eastAsia="ko-KR"/>
              </w:rPr>
            </w:pPr>
            <w:r>
              <w:rPr>
                <w:rFonts w:ascii="Arial Narrow" w:hAnsi="Arial Narrow"/>
                <w:b/>
                <w:lang w:val="ro-RO" w:eastAsia="ko-KR"/>
              </w:rPr>
              <w:t>Valentina BURDESCU</w:t>
            </w:r>
          </w:p>
          <w:p w14:paraId="0BE80968" w14:textId="77777777" w:rsidR="00EF2EF1" w:rsidRDefault="00EF2EF1" w:rsidP="00102277">
            <w:pPr>
              <w:jc w:val="center"/>
              <w:rPr>
                <w:rFonts w:ascii="Arial Narrow" w:hAnsi="Arial Narrow"/>
                <w:b/>
                <w:lang w:val="ro-RO" w:eastAsia="ko-KR"/>
              </w:rPr>
            </w:pPr>
          </w:p>
          <w:p w14:paraId="5FBDA389" w14:textId="77777777" w:rsidR="00EF2EF1" w:rsidRDefault="00EF2EF1" w:rsidP="00102277">
            <w:pPr>
              <w:jc w:val="center"/>
              <w:rPr>
                <w:rFonts w:ascii="Arial Narrow" w:hAnsi="Arial Narrow"/>
                <w:b/>
                <w:lang w:val="ro-RO" w:eastAsia="ko-KR"/>
              </w:rPr>
            </w:pPr>
            <w:r>
              <w:rPr>
                <w:rFonts w:ascii="Arial Narrow" w:hAnsi="Arial Narrow"/>
                <w:b/>
                <w:lang w:val="ro-RO"/>
              </w:rPr>
              <w:t>DIRECTOR GENERAL</w:t>
            </w:r>
          </w:p>
          <w:p w14:paraId="0937A6EC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</w:p>
          <w:p w14:paraId="370B71A5" w14:textId="77777777" w:rsidR="00EF2EF1" w:rsidRPr="00DE1AA9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 w:rsidRPr="00DE1AA9">
              <w:rPr>
                <w:rFonts w:ascii="Arial Narrow" w:hAnsi="Arial Narrow"/>
                <w:lang w:val="ro-RO"/>
              </w:rPr>
              <w:br/>
            </w:r>
            <w:r w:rsidRPr="00DE1AA9">
              <w:rPr>
                <w:rFonts w:ascii="Arial Narrow" w:hAnsi="Arial Narrow"/>
                <w:b/>
                <w:lang w:val="ro-RO"/>
              </w:rPr>
              <w:t xml:space="preserve">DIRECTOR </w:t>
            </w:r>
            <w:r w:rsidRPr="00DE1AA9">
              <w:rPr>
                <w:rFonts w:ascii="Arial Narrow" w:hAnsi="Arial Narrow"/>
                <w:b/>
                <w:bCs/>
                <w:lang w:val="ro-RO"/>
              </w:rPr>
              <w:t>DIRECŢIA CONTENCIOS</w:t>
            </w:r>
          </w:p>
          <w:p w14:paraId="4D138C79" w14:textId="77777777" w:rsidR="00EF2EF1" w:rsidRPr="00DE1AA9" w:rsidRDefault="00EF2EF1" w:rsidP="00102277">
            <w:pPr>
              <w:pStyle w:val="NormalWeb"/>
              <w:spacing w:before="0" w:beforeAutospacing="0" w:after="0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 xml:space="preserve">   </w:t>
            </w:r>
            <w:r w:rsidRPr="00DE1AA9">
              <w:rPr>
                <w:rFonts w:ascii="Arial Narrow" w:hAnsi="Arial Narrow"/>
                <w:b/>
                <w:bCs/>
                <w:lang w:val="ro-RO"/>
              </w:rPr>
              <w:br/>
            </w:r>
            <w:r>
              <w:rPr>
                <w:rFonts w:ascii="Arial Narrow" w:hAnsi="Arial Narrow"/>
                <w:b/>
                <w:lang w:val="ro-RO"/>
              </w:rPr>
              <w:t xml:space="preserve">                </w:t>
            </w:r>
            <w:r w:rsidRPr="00DE1AA9">
              <w:rPr>
                <w:rFonts w:ascii="Arial Narrow" w:hAnsi="Arial Narrow"/>
                <w:b/>
                <w:lang w:val="ro-RO"/>
              </w:rPr>
              <w:t>Bogdan - Mihail BURDESCU</w:t>
            </w:r>
          </w:p>
          <w:p w14:paraId="0200ED61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</w:p>
          <w:p w14:paraId="789F5988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</w:p>
          <w:p w14:paraId="143AB890" w14:textId="77777777" w:rsidR="00EF2EF1" w:rsidRPr="00DE1AA9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</w:p>
          <w:p w14:paraId="2BC723FC" w14:textId="77777777" w:rsidR="00EF2EF1" w:rsidRPr="00DE1AA9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lang w:val="ro-RO" w:eastAsia="ko-KR"/>
              </w:rPr>
            </w:pPr>
            <w:r w:rsidRPr="00DE1AA9">
              <w:rPr>
                <w:rFonts w:ascii="Arial Narrow" w:hAnsi="Arial Narrow"/>
                <w:b/>
                <w:lang w:val="ro-RO"/>
              </w:rPr>
              <w:t xml:space="preserve">DIRECTOR DIRECŢIA </w:t>
            </w:r>
            <w:r w:rsidRPr="00DE1AA9">
              <w:rPr>
                <w:rFonts w:ascii="Arial Narrow" w:hAnsi="Arial Narrow"/>
                <w:b/>
                <w:lang w:val="ro-RO" w:eastAsia="ko-KR"/>
              </w:rPr>
              <w:t>VALORIFICARE DATE, REGISTRUL COMERTULUI</w:t>
            </w:r>
          </w:p>
          <w:p w14:paraId="11BC52D1" w14:textId="77777777" w:rsidR="00EF2EF1" w:rsidRPr="00DE1AA9" w:rsidRDefault="00EF2EF1" w:rsidP="00102277">
            <w:pPr>
              <w:pStyle w:val="NormalWeb"/>
              <w:spacing w:before="0" w:beforeAutospacing="0" w:after="0"/>
              <w:rPr>
                <w:rFonts w:ascii="Arial Narrow" w:hAnsi="Arial Narrow"/>
                <w:lang w:val="ro-RO"/>
              </w:rPr>
            </w:pPr>
          </w:p>
          <w:p w14:paraId="00C1CE5B" w14:textId="77777777" w:rsidR="00EF2EF1" w:rsidRPr="00DE1AA9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lang w:val="ro-RO" w:eastAsia="ko-KR"/>
              </w:rPr>
            </w:pPr>
            <w:r>
              <w:rPr>
                <w:rFonts w:ascii="Arial Narrow" w:hAnsi="Arial Narrow"/>
                <w:b/>
                <w:lang w:val="ro-RO" w:eastAsia="ko-KR"/>
              </w:rPr>
              <w:t>Ioan MĂRGINEAN</w:t>
            </w:r>
          </w:p>
          <w:p w14:paraId="261635E7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lang w:val="ro-RO" w:eastAsia="ko-KR"/>
              </w:rPr>
            </w:pPr>
          </w:p>
          <w:p w14:paraId="3D1EA547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lang w:val="ro-RO" w:eastAsia="ko-KR"/>
              </w:rPr>
            </w:pPr>
          </w:p>
          <w:p w14:paraId="5BB76946" w14:textId="77777777" w:rsidR="00EF2EF1" w:rsidRPr="00DE1AA9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lang w:val="ro-RO" w:eastAsia="ko-KR"/>
              </w:rPr>
            </w:pPr>
          </w:p>
          <w:p w14:paraId="264E87BC" w14:textId="77777777" w:rsidR="00EF2EF1" w:rsidRPr="00DE1AA9" w:rsidRDefault="00EF2EF1" w:rsidP="00102277">
            <w:pPr>
              <w:jc w:val="center"/>
              <w:rPr>
                <w:rFonts w:ascii="Arial Narrow" w:hAnsi="Arial Narrow"/>
                <w:b/>
                <w:lang w:val="ro-RO" w:eastAsia="ko-KR"/>
              </w:rPr>
            </w:pPr>
            <w:r w:rsidRPr="00DE1AA9">
              <w:rPr>
                <w:rFonts w:ascii="Arial Narrow" w:hAnsi="Arial Narrow"/>
                <w:b/>
                <w:lang w:val="ro-RO" w:eastAsia="ko-KR"/>
              </w:rPr>
              <w:t>Viză legalitate,</w:t>
            </w:r>
          </w:p>
          <w:p w14:paraId="2DBA00F4" w14:textId="77777777" w:rsidR="00EF2EF1" w:rsidRPr="00DE1AA9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lang w:val="ro-RO" w:eastAsia="ko-KR"/>
              </w:rPr>
            </w:pPr>
          </w:p>
          <w:p w14:paraId="53C35952" w14:textId="77777777" w:rsidR="00EF2EF1" w:rsidRPr="00DE1AA9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lang w:val="ro-RO"/>
              </w:rPr>
            </w:pPr>
          </w:p>
        </w:tc>
        <w:tc>
          <w:tcPr>
            <w:tcW w:w="239" w:type="dxa"/>
            <w:shd w:val="clear" w:color="auto" w:fill="auto"/>
          </w:tcPr>
          <w:p w14:paraId="08467FFA" w14:textId="77777777" w:rsidR="00EF2EF1" w:rsidRPr="00DE1AA9" w:rsidRDefault="00EF2EF1" w:rsidP="00102277">
            <w:pPr>
              <w:pStyle w:val="NormalWeb"/>
              <w:spacing w:before="0" w:beforeAutospacing="0" w:after="0"/>
              <w:rPr>
                <w:rFonts w:ascii="Arial Narrow" w:hAnsi="Arial Narrow"/>
                <w:lang w:val="ro-RO"/>
              </w:rPr>
            </w:pPr>
          </w:p>
        </w:tc>
        <w:tc>
          <w:tcPr>
            <w:tcW w:w="4606" w:type="dxa"/>
            <w:shd w:val="clear" w:color="auto" w:fill="auto"/>
          </w:tcPr>
          <w:p w14:paraId="13A83D7D" w14:textId="77777777" w:rsidR="00EF2EF1" w:rsidRPr="005E43B4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 w:rsidRPr="005E43B4">
              <w:rPr>
                <w:rFonts w:ascii="Arial Narrow" w:hAnsi="Arial Narrow"/>
                <w:b/>
                <w:bCs/>
                <w:lang w:val="ro-RO"/>
              </w:rPr>
              <w:t>MUNICIPIUL CÂMPULUNG MOLDOVENESC</w:t>
            </w:r>
          </w:p>
          <w:p w14:paraId="384BA992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49B5129E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4298034D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5CC37AE3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>
              <w:rPr>
                <w:rFonts w:ascii="Arial Narrow" w:hAnsi="Arial Narrow"/>
                <w:b/>
                <w:bCs/>
                <w:lang w:val="ro-RO"/>
              </w:rPr>
              <w:t>Mihăiță NEGURĂ</w:t>
            </w:r>
          </w:p>
          <w:p w14:paraId="524E2F1B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1C71F414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>
              <w:rPr>
                <w:rFonts w:ascii="Arial Narrow" w:hAnsi="Arial Narrow"/>
                <w:b/>
                <w:bCs/>
                <w:lang w:val="ro-RO"/>
              </w:rPr>
              <w:t>PRIMAR</w:t>
            </w:r>
          </w:p>
          <w:p w14:paraId="5AAD71DD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4AF619E1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5E4BAA79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>
              <w:rPr>
                <w:rFonts w:ascii="Arial Narrow" w:hAnsi="Arial Narrow"/>
                <w:b/>
                <w:bCs/>
                <w:lang w:val="ro-RO"/>
              </w:rPr>
              <w:t>DIRECTOR EXECUTIV,</w:t>
            </w:r>
          </w:p>
          <w:p w14:paraId="17D7C6B7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4BEF1D64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>
              <w:rPr>
                <w:rFonts w:ascii="Arial Narrow" w:hAnsi="Arial Narrow"/>
                <w:b/>
                <w:bCs/>
                <w:lang w:val="ro-RO"/>
              </w:rPr>
              <w:t>Iuliana-Georgeta FLORESCU</w:t>
            </w:r>
          </w:p>
          <w:p w14:paraId="2F476709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614898B6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39177328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53A994BB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>
              <w:rPr>
                <w:rFonts w:ascii="Arial Narrow" w:hAnsi="Arial Narrow"/>
                <w:b/>
                <w:bCs/>
                <w:lang w:val="ro-RO"/>
              </w:rPr>
              <w:t>COMPARTIMENT JURIDIC,</w:t>
            </w:r>
          </w:p>
          <w:p w14:paraId="2BBBA38D" w14:textId="77777777" w:rsidR="00EF2EF1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</w:p>
          <w:p w14:paraId="587E14FD" w14:textId="77777777" w:rsidR="00EF2EF1" w:rsidRPr="005E43B4" w:rsidRDefault="00EF2EF1" w:rsidP="00102277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/>
                <w:bCs/>
                <w:lang w:val="ro-RO"/>
              </w:rPr>
            </w:pPr>
            <w:r>
              <w:rPr>
                <w:rFonts w:ascii="Arial Narrow" w:hAnsi="Arial Narrow"/>
                <w:b/>
                <w:bCs/>
                <w:lang w:val="ro-RO"/>
              </w:rPr>
              <w:t>Liviu-Claudiu STOICA</w:t>
            </w:r>
          </w:p>
        </w:tc>
      </w:tr>
    </w:tbl>
    <w:p w14:paraId="63BC1276" w14:textId="77777777" w:rsidR="00EF2EF1" w:rsidRPr="00DE1AA9" w:rsidRDefault="00EF2EF1" w:rsidP="00EF2EF1">
      <w:pPr>
        <w:rPr>
          <w:rFonts w:ascii="Arial Narrow" w:hAnsi="Arial Narrow"/>
          <w:lang w:val="ro-RO"/>
        </w:rPr>
      </w:pPr>
    </w:p>
    <w:p w14:paraId="411D2703" w14:textId="77777777" w:rsidR="00EF2EF1" w:rsidRDefault="00EF2EF1" w:rsidP="00EF2EF1"/>
    <w:p w14:paraId="166E7862" w14:textId="77777777" w:rsidR="00EF2EF1" w:rsidRDefault="00EF2EF1" w:rsidP="00EF2EF1"/>
    <w:p w14:paraId="17990627" w14:textId="77777777" w:rsidR="00BF7B15" w:rsidRDefault="00BF7B15" w:rsidP="00EF2EF1">
      <w:pPr>
        <w:rPr>
          <w:rFonts w:ascii="Arial Narrow" w:hAnsi="Arial Narrow"/>
          <w:b/>
          <w:u w:val="single"/>
        </w:rPr>
      </w:pPr>
    </w:p>
    <w:p w14:paraId="2E456787" w14:textId="77777777" w:rsidR="00BF7B15" w:rsidRDefault="00BF7B15" w:rsidP="00EF2EF1">
      <w:pPr>
        <w:rPr>
          <w:rFonts w:ascii="Arial Narrow" w:hAnsi="Arial Narrow"/>
          <w:b/>
          <w:u w:val="single"/>
        </w:rPr>
      </w:pPr>
    </w:p>
    <w:p w14:paraId="44CE8B29" w14:textId="77777777" w:rsidR="00BF7B15" w:rsidRDefault="00BF7B15" w:rsidP="00EF2EF1">
      <w:pPr>
        <w:rPr>
          <w:rFonts w:ascii="Arial Narrow" w:hAnsi="Arial Narrow"/>
          <w:b/>
          <w:u w:val="single"/>
        </w:rPr>
      </w:pPr>
    </w:p>
    <w:p w14:paraId="798AB29B" w14:textId="77777777" w:rsidR="00BF7B15" w:rsidRDefault="00BF7B15" w:rsidP="00EF2EF1">
      <w:pPr>
        <w:rPr>
          <w:rFonts w:ascii="Arial Narrow" w:hAnsi="Arial Narrow"/>
          <w:b/>
          <w:u w:val="single"/>
        </w:rPr>
      </w:pPr>
    </w:p>
    <w:p w14:paraId="773B5E18" w14:textId="77777777" w:rsidR="00BF7B15" w:rsidRDefault="00BF7B15" w:rsidP="00EF2EF1">
      <w:pPr>
        <w:rPr>
          <w:rFonts w:ascii="Arial Narrow" w:hAnsi="Arial Narrow"/>
          <w:b/>
          <w:u w:val="single"/>
        </w:rPr>
      </w:pPr>
    </w:p>
    <w:p w14:paraId="7F670A39" w14:textId="77777777" w:rsidR="00D45D6B" w:rsidRDefault="00D45D6B" w:rsidP="00EF2EF1">
      <w:pPr>
        <w:rPr>
          <w:rFonts w:ascii="Arial Narrow" w:hAnsi="Arial Narrow"/>
          <w:b/>
          <w:u w:val="single"/>
        </w:rPr>
      </w:pPr>
    </w:p>
    <w:p w14:paraId="32F04D9A" w14:textId="77777777" w:rsidR="00D45D6B" w:rsidRDefault="00D45D6B" w:rsidP="00EF2EF1">
      <w:pPr>
        <w:rPr>
          <w:rFonts w:ascii="Arial Narrow" w:hAnsi="Arial Narrow"/>
          <w:b/>
          <w:u w:val="single"/>
        </w:rPr>
      </w:pPr>
    </w:p>
    <w:p w14:paraId="25B22CCA" w14:textId="77777777" w:rsidR="00D45D6B" w:rsidRDefault="00D45D6B" w:rsidP="00EF2EF1">
      <w:pPr>
        <w:rPr>
          <w:rFonts w:ascii="Arial Narrow" w:hAnsi="Arial Narrow"/>
          <w:b/>
          <w:u w:val="single"/>
        </w:rPr>
      </w:pPr>
    </w:p>
    <w:p w14:paraId="55FC9F6C" w14:textId="77777777" w:rsidR="00D45D6B" w:rsidRDefault="00D45D6B" w:rsidP="00EF2EF1">
      <w:pPr>
        <w:rPr>
          <w:rFonts w:ascii="Arial Narrow" w:hAnsi="Arial Narrow"/>
          <w:b/>
          <w:u w:val="single"/>
        </w:rPr>
      </w:pPr>
    </w:p>
    <w:p w14:paraId="6D59BC48" w14:textId="77777777" w:rsidR="00D45D6B" w:rsidRDefault="00D45D6B" w:rsidP="00EF2EF1">
      <w:pPr>
        <w:rPr>
          <w:rFonts w:ascii="Arial Narrow" w:hAnsi="Arial Narrow"/>
          <w:b/>
          <w:u w:val="single"/>
        </w:rPr>
      </w:pPr>
    </w:p>
    <w:p w14:paraId="592F8246" w14:textId="77777777" w:rsidR="00D45D6B" w:rsidRDefault="00D45D6B" w:rsidP="00EF2EF1">
      <w:pPr>
        <w:rPr>
          <w:rFonts w:ascii="Arial Narrow" w:hAnsi="Arial Narrow"/>
          <w:b/>
          <w:u w:val="single"/>
        </w:rPr>
      </w:pPr>
    </w:p>
    <w:p w14:paraId="044C4D01" w14:textId="77777777" w:rsidR="00D45D6B" w:rsidRDefault="00D45D6B" w:rsidP="00EF2EF1">
      <w:pPr>
        <w:rPr>
          <w:rFonts w:ascii="Arial Narrow" w:hAnsi="Arial Narrow"/>
          <w:b/>
          <w:u w:val="single"/>
        </w:rPr>
      </w:pPr>
    </w:p>
    <w:p w14:paraId="7FACA9D1" w14:textId="77777777" w:rsidR="00D45D6B" w:rsidRDefault="00D45D6B" w:rsidP="00EF2EF1">
      <w:pPr>
        <w:rPr>
          <w:rFonts w:ascii="Arial Narrow" w:hAnsi="Arial Narrow"/>
          <w:b/>
          <w:u w:val="single"/>
        </w:rPr>
      </w:pPr>
    </w:p>
    <w:p w14:paraId="5B0F515B" w14:textId="77777777" w:rsidR="00D45D6B" w:rsidRDefault="00D45D6B" w:rsidP="00EF2EF1">
      <w:pPr>
        <w:rPr>
          <w:rFonts w:ascii="Arial Narrow" w:hAnsi="Arial Narrow"/>
          <w:b/>
          <w:u w:val="single"/>
        </w:rPr>
      </w:pPr>
    </w:p>
    <w:p w14:paraId="7B3A5082" w14:textId="77777777" w:rsidR="00BF7B15" w:rsidRDefault="00BF7B15" w:rsidP="00EF2EF1">
      <w:pPr>
        <w:rPr>
          <w:rFonts w:ascii="Arial Narrow" w:hAnsi="Arial Narrow"/>
          <w:b/>
          <w:u w:val="single"/>
        </w:rPr>
      </w:pPr>
    </w:p>
    <w:p w14:paraId="3E399AF6" w14:textId="3B95C1D8" w:rsidR="00EF2EF1" w:rsidRDefault="00EF2EF1" w:rsidP="00EF2EF1">
      <w:pPr>
        <w:rPr>
          <w:rFonts w:ascii="Arial Narrow" w:hAnsi="Arial Narrow"/>
        </w:rPr>
      </w:pPr>
      <w:r w:rsidRPr="00F17E5C">
        <w:rPr>
          <w:rFonts w:ascii="Arial Narrow" w:hAnsi="Arial Narrow"/>
          <w:b/>
          <w:u w:val="single"/>
        </w:rPr>
        <w:lastRenderedPageBreak/>
        <w:t xml:space="preserve">ANEXA </w:t>
      </w:r>
      <w:r w:rsidRPr="00372D13">
        <w:rPr>
          <w:rFonts w:ascii="Arial Narrow" w:hAnsi="Arial Narrow"/>
        </w:rPr>
        <w:t>(pct.  5.10 din Protocol)</w:t>
      </w:r>
    </w:p>
    <w:p w14:paraId="42FA9E6B" w14:textId="77777777" w:rsidR="00EF2EF1" w:rsidRDefault="00EF2EF1" w:rsidP="00EF2EF1">
      <w:pPr>
        <w:rPr>
          <w:rFonts w:ascii="Arial Narrow" w:hAnsi="Arial Narrow"/>
        </w:rPr>
      </w:pPr>
    </w:p>
    <w:p w14:paraId="239C3A8D" w14:textId="77777777" w:rsidR="00EF2EF1" w:rsidRPr="00372D13" w:rsidRDefault="00EF2EF1" w:rsidP="00EF2EF1">
      <w:pPr>
        <w:rPr>
          <w:rFonts w:ascii="Arial Narrow" w:hAnsi="Arial Narrow"/>
          <w:vertAlign w:val="superscript"/>
        </w:rPr>
      </w:pPr>
    </w:p>
    <w:p w14:paraId="3B7EF83B" w14:textId="770F4D1C" w:rsidR="00EF2EF1" w:rsidRDefault="00EF2EF1" w:rsidP="00EF2EF1">
      <w:pPr>
        <w:rPr>
          <w:rFonts w:ascii="Arial Narrow" w:eastAsia="Times New Roman" w:hAnsi="Arial Narrow"/>
          <w:color w:val="000000"/>
          <w:lang w:val="ro-RO" w:eastAsia="ro-RO"/>
        </w:rPr>
      </w:pPr>
      <w:proofErr w:type="spellStart"/>
      <w:r>
        <w:rPr>
          <w:rFonts w:ascii="Arial Narrow" w:hAnsi="Arial Narrow"/>
        </w:rPr>
        <w:t>Persoane</w:t>
      </w:r>
      <w:r w:rsidR="00D45D6B">
        <w:rPr>
          <w:rFonts w:ascii="Arial Narrow" w:hAnsi="Arial Narrow"/>
        </w:rPr>
        <w:t>le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eastAsia="Times New Roman" w:hAnsi="Arial Narrow"/>
          <w:color w:val="000000"/>
          <w:lang w:val="ro-RO" w:eastAsia="ro-RO"/>
        </w:rPr>
        <w:t xml:space="preserve">care vor avea acces la serviciul </w:t>
      </w:r>
      <w:proofErr w:type="spellStart"/>
      <w:r>
        <w:rPr>
          <w:rFonts w:ascii="Arial Narrow" w:eastAsia="Times New Roman" w:hAnsi="Arial Narrow"/>
          <w:color w:val="000000"/>
          <w:lang w:val="ro-RO" w:eastAsia="ro-RO"/>
        </w:rPr>
        <w:t>Recom</w:t>
      </w:r>
      <w:proofErr w:type="spellEnd"/>
      <w:r>
        <w:rPr>
          <w:rFonts w:ascii="Arial Narrow" w:eastAsia="Times New Roman" w:hAnsi="Arial Narrow"/>
          <w:color w:val="000000"/>
          <w:lang w:val="ro-RO" w:eastAsia="ro-RO"/>
        </w:rPr>
        <w:t xml:space="preserve"> on-line:</w:t>
      </w:r>
    </w:p>
    <w:p w14:paraId="1105D471" w14:textId="77777777" w:rsidR="00EF2EF1" w:rsidRDefault="00EF2EF1" w:rsidP="00EF2EF1">
      <w:pPr>
        <w:rPr>
          <w:rFonts w:ascii="Arial Narrow" w:hAnsi="Arial Narrow"/>
        </w:rPr>
      </w:pPr>
    </w:p>
    <w:p w14:paraId="27B3A0D5" w14:textId="77777777" w:rsidR="00EF2EF1" w:rsidRPr="00372D13" w:rsidRDefault="00EF2EF1" w:rsidP="00EF2EF1">
      <w:pPr>
        <w:rPr>
          <w:rFonts w:ascii="Arial Narrow" w:hAnsi="Arial Narrow"/>
        </w:rPr>
      </w:pPr>
    </w:p>
    <w:tbl>
      <w:tblPr>
        <w:tblStyle w:val="Tabelgril"/>
        <w:tblW w:w="9388" w:type="dxa"/>
        <w:tblLook w:val="04A0" w:firstRow="1" w:lastRow="0" w:firstColumn="1" w:lastColumn="0" w:noHBand="0" w:noVBand="1"/>
      </w:tblPr>
      <w:tblGrid>
        <w:gridCol w:w="532"/>
        <w:gridCol w:w="3328"/>
        <w:gridCol w:w="2409"/>
        <w:gridCol w:w="3119"/>
      </w:tblGrid>
      <w:tr w:rsidR="00EF2EF1" w:rsidRPr="00372D13" w14:paraId="055E6719" w14:textId="77777777" w:rsidTr="001022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E48B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  <w:r w:rsidRPr="00372D13">
              <w:rPr>
                <w:rFonts w:ascii="Arial Narrow" w:hAnsi="Arial Narrow"/>
              </w:rPr>
              <w:t xml:space="preserve">Nr. </w:t>
            </w:r>
            <w:proofErr w:type="spellStart"/>
            <w:r w:rsidRPr="00372D13">
              <w:rPr>
                <w:rFonts w:ascii="Arial Narrow" w:hAnsi="Arial Narrow"/>
              </w:rPr>
              <w:t>crt</w:t>
            </w:r>
            <w:proofErr w:type="spellEnd"/>
            <w:r w:rsidRPr="00372D13">
              <w:rPr>
                <w:rFonts w:ascii="Arial Narrow" w:hAnsi="Arial Narrow"/>
              </w:rPr>
              <w:t>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882E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  <w:proofErr w:type="spellStart"/>
            <w:r w:rsidRPr="00372D13">
              <w:rPr>
                <w:rFonts w:ascii="Arial Narrow" w:hAnsi="Arial Narrow"/>
              </w:rPr>
              <w:t>Nume</w:t>
            </w:r>
            <w:proofErr w:type="spellEnd"/>
            <w:r w:rsidRPr="00372D13">
              <w:rPr>
                <w:rFonts w:ascii="Arial Narrow" w:hAnsi="Arial Narrow"/>
              </w:rPr>
              <w:t xml:space="preserve"> </w:t>
            </w:r>
            <w:proofErr w:type="spellStart"/>
            <w:r w:rsidRPr="00372D13">
              <w:rPr>
                <w:rFonts w:ascii="Arial Narrow" w:hAnsi="Arial Narrow"/>
              </w:rPr>
              <w:t>și</w:t>
            </w:r>
            <w:proofErr w:type="spellEnd"/>
            <w:r w:rsidRPr="00372D13">
              <w:rPr>
                <w:rFonts w:ascii="Arial Narrow" w:hAnsi="Arial Narrow"/>
              </w:rPr>
              <w:t xml:space="preserve"> </w:t>
            </w:r>
            <w:proofErr w:type="spellStart"/>
            <w:r w:rsidRPr="00372D13">
              <w:rPr>
                <w:rFonts w:ascii="Arial Narrow" w:hAnsi="Arial Narrow"/>
              </w:rPr>
              <w:t>Prenume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24D4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  <w:proofErr w:type="spellStart"/>
            <w:r w:rsidRPr="00372D13">
              <w:rPr>
                <w:rFonts w:ascii="Arial Narrow" w:hAnsi="Arial Narrow"/>
              </w:rPr>
              <w:t>Funcția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A3DF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  <w:r w:rsidRPr="00372D13">
              <w:rPr>
                <w:rFonts w:ascii="Arial Narrow" w:hAnsi="Arial Narrow"/>
              </w:rPr>
              <w:t>Email/</w:t>
            </w:r>
            <w:proofErr w:type="spellStart"/>
            <w:r w:rsidRPr="00372D13">
              <w:rPr>
                <w:rFonts w:ascii="Arial Narrow" w:hAnsi="Arial Narrow"/>
              </w:rPr>
              <w:t>telefon</w:t>
            </w:r>
            <w:proofErr w:type="spellEnd"/>
          </w:p>
        </w:tc>
      </w:tr>
      <w:tr w:rsidR="00EF2EF1" w:rsidRPr="00372D13" w14:paraId="25D492EF" w14:textId="77777777" w:rsidTr="001022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FB2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  <w:p w14:paraId="25E92953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  <w:p w14:paraId="7CE32EB0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  <w:p w14:paraId="32831877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0E3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57D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545E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</w:tr>
      <w:tr w:rsidR="00EF2EF1" w:rsidRPr="00372D13" w14:paraId="3E58E90B" w14:textId="77777777" w:rsidTr="001022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AD2B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  <w:p w14:paraId="45A13C5D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  <w:p w14:paraId="55958B48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  <w:p w14:paraId="650D3EA4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296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BBE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D67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</w:tr>
      <w:tr w:rsidR="00EF2EF1" w:rsidRPr="00372D13" w14:paraId="38031ADD" w14:textId="77777777" w:rsidTr="001022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F8D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  <w:p w14:paraId="01EE9C26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  <w:p w14:paraId="39E8FE19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  <w:p w14:paraId="3A68E9F0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965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665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073" w14:textId="77777777" w:rsidR="00EF2EF1" w:rsidRPr="00372D13" w:rsidRDefault="00EF2EF1" w:rsidP="00102277">
            <w:pPr>
              <w:rPr>
                <w:rFonts w:ascii="Arial Narrow" w:hAnsi="Arial Narrow"/>
              </w:rPr>
            </w:pPr>
          </w:p>
        </w:tc>
      </w:tr>
    </w:tbl>
    <w:p w14:paraId="6A2A5704" w14:textId="77777777" w:rsidR="00EF2EF1" w:rsidRDefault="00EF2EF1" w:rsidP="00EF2EF1"/>
    <w:p w14:paraId="36020673" w14:textId="77777777" w:rsidR="00D45D6B" w:rsidRDefault="00D45D6B" w:rsidP="00EF2EF1"/>
    <w:p w14:paraId="4BCA7ADB" w14:textId="77777777" w:rsidR="00D45D6B" w:rsidRPr="00D764D0" w:rsidRDefault="00D45D6B" w:rsidP="00EF2EF1"/>
    <w:p w14:paraId="424162B0" w14:textId="77777777" w:rsidR="00146023" w:rsidRDefault="00146023"/>
    <w:p w14:paraId="22B5E3F0" w14:textId="77777777" w:rsidR="00D45D6B" w:rsidRDefault="00D45D6B"/>
    <w:p w14:paraId="09585107" w14:textId="39BC30EE" w:rsidR="00D45D6B" w:rsidRDefault="00D45D6B" w:rsidP="00D45D6B">
      <w:pPr>
        <w:autoSpaceDE w:val="0"/>
        <w:autoSpaceDN w:val="0"/>
        <w:adjustRightInd w:val="0"/>
        <w:jc w:val="both"/>
        <w:rPr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 xml:space="preserve">                 </w:t>
      </w:r>
      <w:r w:rsidRPr="0059071F">
        <w:rPr>
          <w:sz w:val="28"/>
          <w:szCs w:val="28"/>
          <w:lang w:val="en-GB" w:eastAsia="en-GB"/>
        </w:rPr>
        <w:t>Primar,</w:t>
      </w:r>
      <w:r w:rsidRPr="0059071F">
        <w:rPr>
          <w:sz w:val="28"/>
          <w:szCs w:val="28"/>
          <w:lang w:val="en-GB" w:eastAsia="en-GB"/>
        </w:rPr>
        <w:tab/>
      </w:r>
      <w:r w:rsidRPr="0059071F">
        <w:rPr>
          <w:sz w:val="28"/>
          <w:szCs w:val="28"/>
          <w:lang w:val="en-GB" w:eastAsia="en-GB"/>
        </w:rPr>
        <w:tab/>
      </w:r>
      <w:r w:rsidRPr="0059071F">
        <w:rPr>
          <w:sz w:val="28"/>
          <w:szCs w:val="28"/>
          <w:lang w:val="en-GB" w:eastAsia="en-GB"/>
        </w:rPr>
        <w:tab/>
        <w:t xml:space="preserve">      </w:t>
      </w:r>
      <w:r>
        <w:rPr>
          <w:sz w:val="28"/>
          <w:szCs w:val="28"/>
          <w:lang w:val="en-GB" w:eastAsia="en-GB"/>
        </w:rPr>
        <w:tab/>
      </w:r>
      <w:r>
        <w:rPr>
          <w:sz w:val="28"/>
          <w:szCs w:val="28"/>
          <w:lang w:val="en-GB" w:eastAsia="en-GB"/>
        </w:rPr>
        <w:tab/>
      </w:r>
      <w:r>
        <w:rPr>
          <w:sz w:val="28"/>
          <w:szCs w:val="28"/>
          <w:lang w:val="en-GB" w:eastAsia="en-GB"/>
        </w:rPr>
        <w:tab/>
        <w:t xml:space="preserve">         </w:t>
      </w:r>
      <w:r w:rsidRPr="0059071F">
        <w:rPr>
          <w:sz w:val="28"/>
          <w:szCs w:val="28"/>
          <w:lang w:val="en-GB" w:eastAsia="en-GB"/>
        </w:rPr>
        <w:t xml:space="preserve">Director </w:t>
      </w:r>
      <w:proofErr w:type="spellStart"/>
      <w:r w:rsidRPr="0059071F">
        <w:rPr>
          <w:sz w:val="28"/>
          <w:szCs w:val="28"/>
          <w:lang w:val="en-GB" w:eastAsia="en-GB"/>
        </w:rPr>
        <w:t>executiv</w:t>
      </w:r>
      <w:proofErr w:type="spellEnd"/>
      <w:r w:rsidRPr="0059071F">
        <w:rPr>
          <w:sz w:val="28"/>
          <w:szCs w:val="28"/>
          <w:lang w:val="en-GB" w:eastAsia="en-GB"/>
        </w:rPr>
        <w:t>,</w:t>
      </w:r>
    </w:p>
    <w:p w14:paraId="1C292D8C" w14:textId="3F9B7273" w:rsidR="00D45D6B" w:rsidRPr="0059071F" w:rsidRDefault="00D45D6B" w:rsidP="00D45D6B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en-GB" w:eastAsia="en-GB"/>
        </w:rPr>
      </w:pPr>
      <w:r>
        <w:rPr>
          <w:sz w:val="28"/>
          <w:szCs w:val="28"/>
          <w:lang w:val="en-GB" w:eastAsia="en-GB"/>
        </w:rPr>
        <w:t xml:space="preserve">          </w:t>
      </w:r>
      <w:proofErr w:type="spellStart"/>
      <w:r w:rsidRPr="0059071F">
        <w:rPr>
          <w:sz w:val="28"/>
          <w:szCs w:val="28"/>
          <w:lang w:val="en-GB" w:eastAsia="en-GB"/>
        </w:rPr>
        <w:t>Negură</w:t>
      </w:r>
      <w:proofErr w:type="spellEnd"/>
      <w:r w:rsidRPr="0059071F">
        <w:rPr>
          <w:sz w:val="28"/>
          <w:szCs w:val="28"/>
          <w:lang w:val="en-GB" w:eastAsia="en-GB"/>
        </w:rPr>
        <w:t xml:space="preserve"> Mihăiţă</w:t>
      </w:r>
      <w:r w:rsidRPr="0059071F">
        <w:rPr>
          <w:sz w:val="28"/>
          <w:szCs w:val="28"/>
          <w:lang w:val="en-GB" w:eastAsia="en-GB"/>
        </w:rPr>
        <w:tab/>
        <w:t xml:space="preserve">           </w:t>
      </w:r>
      <w:r>
        <w:rPr>
          <w:sz w:val="28"/>
          <w:szCs w:val="28"/>
          <w:lang w:val="en-GB" w:eastAsia="en-GB"/>
        </w:rPr>
        <w:tab/>
      </w:r>
      <w:r>
        <w:rPr>
          <w:sz w:val="28"/>
          <w:szCs w:val="28"/>
          <w:lang w:val="en-GB" w:eastAsia="en-GB"/>
        </w:rPr>
        <w:tab/>
        <w:t xml:space="preserve">            </w:t>
      </w:r>
      <w:r w:rsidRPr="0059071F">
        <w:rPr>
          <w:sz w:val="28"/>
          <w:szCs w:val="28"/>
          <w:lang w:val="en-GB" w:eastAsia="en-GB"/>
        </w:rPr>
        <w:t>Florescu Iuliana-Georgeta</w:t>
      </w:r>
    </w:p>
    <w:p w14:paraId="72C50995" w14:textId="77777777" w:rsidR="00D45D6B" w:rsidRPr="0059071F" w:rsidRDefault="00D45D6B" w:rsidP="00D45D6B">
      <w:pPr>
        <w:autoSpaceDE w:val="0"/>
        <w:autoSpaceDN w:val="0"/>
        <w:adjustRightInd w:val="0"/>
        <w:jc w:val="both"/>
        <w:rPr>
          <w:sz w:val="28"/>
          <w:szCs w:val="28"/>
          <w:lang w:val="en-GB" w:eastAsia="en-GB"/>
        </w:rPr>
      </w:pPr>
      <w:r w:rsidRPr="0059071F">
        <w:rPr>
          <w:sz w:val="28"/>
          <w:szCs w:val="28"/>
          <w:lang w:val="en-GB" w:eastAsia="en-GB"/>
        </w:rPr>
        <w:t xml:space="preserve">                                                                                                   </w:t>
      </w:r>
      <w:r>
        <w:rPr>
          <w:sz w:val="28"/>
          <w:szCs w:val="28"/>
          <w:lang w:val="en-GB" w:eastAsia="en-GB"/>
        </w:rPr>
        <w:t xml:space="preserve"> </w:t>
      </w:r>
    </w:p>
    <w:p w14:paraId="0C0D7C0A" w14:textId="77777777" w:rsidR="00D45D6B" w:rsidRPr="0059071F" w:rsidRDefault="00D45D6B" w:rsidP="00D45D6B">
      <w:pPr>
        <w:autoSpaceDE w:val="0"/>
        <w:autoSpaceDN w:val="0"/>
        <w:adjustRightInd w:val="0"/>
        <w:ind w:firstLine="720"/>
        <w:jc w:val="both"/>
        <w:rPr>
          <w:lang w:val="en-GB" w:eastAsia="en-GB"/>
        </w:rPr>
      </w:pPr>
    </w:p>
    <w:p w14:paraId="7C5C361D" w14:textId="77777777" w:rsidR="00D45D6B" w:rsidRDefault="00D45D6B" w:rsidP="00D45D6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GB" w:eastAsia="en-GB"/>
        </w:rPr>
      </w:pPr>
    </w:p>
    <w:tbl>
      <w:tblPr>
        <w:tblW w:w="9205" w:type="dxa"/>
        <w:tblInd w:w="108" w:type="dxa"/>
        <w:tblLook w:val="04A0" w:firstRow="1" w:lastRow="0" w:firstColumn="1" w:lastColumn="0" w:noHBand="0" w:noVBand="1"/>
      </w:tblPr>
      <w:tblGrid>
        <w:gridCol w:w="284"/>
        <w:gridCol w:w="8921"/>
      </w:tblGrid>
      <w:tr w:rsidR="00D45D6B" w14:paraId="17B2D7EF" w14:textId="77777777" w:rsidTr="008D7DDD">
        <w:trPr>
          <w:trHeight w:val="255"/>
        </w:trPr>
        <w:tc>
          <w:tcPr>
            <w:tcW w:w="284" w:type="dxa"/>
            <w:noWrap/>
            <w:vAlign w:val="bottom"/>
            <w:hideMark/>
          </w:tcPr>
          <w:p w14:paraId="7894F65C" w14:textId="77777777" w:rsidR="00D45D6B" w:rsidRDefault="00D45D6B" w:rsidP="008D7DDD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8921" w:type="dxa"/>
            <w:noWrap/>
            <w:vAlign w:val="bottom"/>
            <w:hideMark/>
          </w:tcPr>
          <w:p w14:paraId="05BC2322" w14:textId="77777777" w:rsidR="00D45D6B" w:rsidRDefault="00D45D6B" w:rsidP="00D45D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Președinte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gramStart"/>
            <w:r>
              <w:rPr>
                <w:sz w:val="28"/>
                <w:szCs w:val="28"/>
              </w:rPr>
              <w:t xml:space="preserve">ședință,   </w:t>
            </w:r>
            <w:proofErr w:type="gramEnd"/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Secretarul</w:t>
            </w:r>
            <w:proofErr w:type="spellEnd"/>
            <w:r>
              <w:rPr>
                <w:sz w:val="28"/>
                <w:szCs w:val="28"/>
              </w:rPr>
              <w:t xml:space="preserve"> general al </w:t>
            </w:r>
            <w:proofErr w:type="spellStart"/>
            <w:r>
              <w:rPr>
                <w:sz w:val="28"/>
                <w:szCs w:val="28"/>
              </w:rPr>
              <w:t>municipiului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1D9C7EA2" w14:textId="77777777" w:rsidR="00D45D6B" w:rsidRDefault="00D45D6B" w:rsidP="008D7DDD">
            <w:pPr>
              <w:ind w:left="-968" w:firstLine="9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Erhan Rodica</w:t>
            </w:r>
          </w:p>
        </w:tc>
      </w:tr>
    </w:tbl>
    <w:p w14:paraId="43129F73" w14:textId="77777777" w:rsidR="00D45D6B" w:rsidRDefault="00D45D6B" w:rsidP="00D45D6B"/>
    <w:p w14:paraId="206CCF45" w14:textId="77777777" w:rsidR="00D45D6B" w:rsidRDefault="00D45D6B"/>
    <w:sectPr w:rsidR="00D45D6B" w:rsidSect="00196D29">
      <w:footerReference w:type="even" r:id="rId8"/>
      <w:footerReference w:type="default" r:id="rId9"/>
      <w:pgSz w:w="11907" w:h="16840" w:code="9"/>
      <w:pgMar w:top="567" w:right="1134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F86B" w14:textId="77777777" w:rsidR="00D2514D" w:rsidRDefault="00D2514D">
      <w:r>
        <w:separator/>
      </w:r>
    </w:p>
  </w:endnote>
  <w:endnote w:type="continuationSeparator" w:id="0">
    <w:p w14:paraId="2E78AFAF" w14:textId="77777777" w:rsidR="00D2514D" w:rsidRDefault="00D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2046" w14:textId="30C8B61B" w:rsidR="00747784" w:rsidRDefault="00000000" w:rsidP="00560D38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59071F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773805E0" w14:textId="77777777" w:rsidR="00747784" w:rsidRDefault="00747784" w:rsidP="00560D38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0B8C" w14:textId="77777777" w:rsidR="00747784" w:rsidRDefault="00000000" w:rsidP="00560D38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5</w:t>
    </w:r>
    <w:r>
      <w:rPr>
        <w:rStyle w:val="Numrdepagin"/>
      </w:rPr>
      <w:fldChar w:fldCharType="end"/>
    </w:r>
  </w:p>
  <w:p w14:paraId="4D02C324" w14:textId="77777777" w:rsidR="00747784" w:rsidRDefault="00747784" w:rsidP="00560D38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0118" w14:textId="77777777" w:rsidR="00D2514D" w:rsidRDefault="00D2514D">
      <w:r>
        <w:separator/>
      </w:r>
    </w:p>
  </w:footnote>
  <w:footnote w:type="continuationSeparator" w:id="0">
    <w:p w14:paraId="316CB6F6" w14:textId="77777777" w:rsidR="00D2514D" w:rsidRDefault="00D2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053"/>
    <w:multiLevelType w:val="multilevel"/>
    <w:tmpl w:val="564C16C4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 Narrow" w:hAnsi="Arial Narrow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Arial Narrow" w:hAnsi="Arial Narrow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ascii="Arial Narrow" w:hAnsi="Arial Narrow" w:hint="default"/>
      </w:rPr>
    </w:lvl>
  </w:abstractNum>
  <w:abstractNum w:abstractNumId="1" w15:restartNumberingAfterBreak="0">
    <w:nsid w:val="2DDD33AA"/>
    <w:multiLevelType w:val="multilevel"/>
    <w:tmpl w:val="C312FB7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ascii="Arial Narrow" w:hAnsi="Arial Narrow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ascii="Arial Narrow" w:hAnsi="Arial Narrow" w:hint="default"/>
      </w:rPr>
    </w:lvl>
  </w:abstractNum>
  <w:abstractNum w:abstractNumId="2" w15:restartNumberingAfterBreak="0">
    <w:nsid w:val="3AF62FC1"/>
    <w:multiLevelType w:val="hybridMultilevel"/>
    <w:tmpl w:val="D9DC56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A5071"/>
    <w:multiLevelType w:val="multilevel"/>
    <w:tmpl w:val="3FAC002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 Narrow" w:hAnsi="Arial Narrow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ascii="Arial Narrow" w:hAnsi="Arial Narrow" w:hint="default"/>
      </w:rPr>
    </w:lvl>
  </w:abstractNum>
  <w:abstractNum w:abstractNumId="4" w15:restartNumberingAfterBreak="0">
    <w:nsid w:val="4A6A12BC"/>
    <w:multiLevelType w:val="multilevel"/>
    <w:tmpl w:val="DDC8D9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1440" w:hanging="1440"/>
      </w:pPr>
      <w:rPr>
        <w:rFonts w:hint="default"/>
        <w:b/>
      </w:rPr>
    </w:lvl>
  </w:abstractNum>
  <w:abstractNum w:abstractNumId="5" w15:restartNumberingAfterBreak="0">
    <w:nsid w:val="512F355E"/>
    <w:multiLevelType w:val="hybridMultilevel"/>
    <w:tmpl w:val="4C0E215A"/>
    <w:lvl w:ilvl="0" w:tplc="0418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4365836"/>
    <w:multiLevelType w:val="multilevel"/>
    <w:tmpl w:val="BFEC68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Arial Narrow" w:hAnsi="Arial Narrow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Arial Narrow" w:hAnsi="Arial Narrow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Arial Narrow" w:hAnsi="Arial Narrow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Arial Narrow" w:hAnsi="Arial Narrow" w:hint="default"/>
        <w:sz w:val="24"/>
      </w:rPr>
    </w:lvl>
  </w:abstractNum>
  <w:abstractNum w:abstractNumId="7" w15:restartNumberingAfterBreak="0">
    <w:nsid w:val="5CD34E75"/>
    <w:multiLevelType w:val="multilevel"/>
    <w:tmpl w:val="40F2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200006">
    <w:abstractNumId w:val="7"/>
  </w:num>
  <w:num w:numId="2" w16cid:durableId="30806739">
    <w:abstractNumId w:val="6"/>
  </w:num>
  <w:num w:numId="3" w16cid:durableId="1546601079">
    <w:abstractNumId w:val="0"/>
  </w:num>
  <w:num w:numId="4" w16cid:durableId="15497683">
    <w:abstractNumId w:val="1"/>
  </w:num>
  <w:num w:numId="5" w16cid:durableId="1714845039">
    <w:abstractNumId w:val="3"/>
  </w:num>
  <w:num w:numId="6" w16cid:durableId="1941447582">
    <w:abstractNumId w:val="5"/>
  </w:num>
  <w:num w:numId="7" w16cid:durableId="437213047">
    <w:abstractNumId w:val="4"/>
  </w:num>
  <w:num w:numId="8" w16cid:durableId="1244224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F1"/>
    <w:rsid w:val="00146023"/>
    <w:rsid w:val="00273318"/>
    <w:rsid w:val="00321739"/>
    <w:rsid w:val="004D4176"/>
    <w:rsid w:val="0052539A"/>
    <w:rsid w:val="0059071F"/>
    <w:rsid w:val="00747784"/>
    <w:rsid w:val="009F7FC1"/>
    <w:rsid w:val="00AB19AE"/>
    <w:rsid w:val="00BE0A47"/>
    <w:rsid w:val="00BF7B15"/>
    <w:rsid w:val="00D2514D"/>
    <w:rsid w:val="00D45D6B"/>
    <w:rsid w:val="00EF2EF1"/>
    <w:rsid w:val="00F1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3714E"/>
  <w15:chartTrackingRefBased/>
  <w15:docId w15:val="{B70CE757-8A50-4D21-AA05-B4D662CA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F1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en-US"/>
      <w14:ligatures w14:val="none"/>
    </w:rPr>
  </w:style>
  <w:style w:type="paragraph" w:styleId="Titlu5">
    <w:name w:val="heading 5"/>
    <w:basedOn w:val="Normal"/>
    <w:link w:val="Titlu5Caracter"/>
    <w:qFormat/>
    <w:rsid w:val="00EF2EF1"/>
    <w:pPr>
      <w:jc w:val="both"/>
      <w:outlineLvl w:val="4"/>
    </w:pPr>
    <w:rPr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rsid w:val="00EF2EF1"/>
    <w:rPr>
      <w:rFonts w:ascii="Times New Roman" w:eastAsia="Batang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rsid w:val="00EF2EF1"/>
    <w:rPr>
      <w:color w:val="0000FF"/>
      <w:u w:val="single"/>
    </w:rPr>
  </w:style>
  <w:style w:type="paragraph" w:styleId="NormalWeb">
    <w:name w:val="Normal (Web)"/>
    <w:basedOn w:val="Normal"/>
    <w:uiPriority w:val="99"/>
    <w:rsid w:val="00EF2EF1"/>
    <w:pPr>
      <w:spacing w:before="100" w:beforeAutospacing="1" w:after="115"/>
    </w:pPr>
  </w:style>
  <w:style w:type="paragraph" w:styleId="Subsol">
    <w:name w:val="footer"/>
    <w:basedOn w:val="Normal"/>
    <w:link w:val="SubsolCaracter"/>
    <w:rsid w:val="00EF2EF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EF2EF1"/>
    <w:rPr>
      <w:rFonts w:ascii="Times New Roman" w:eastAsia="Batang" w:hAnsi="Times New Roman" w:cs="Times New Roman"/>
      <w:kern w:val="0"/>
      <w:sz w:val="24"/>
      <w:szCs w:val="24"/>
      <w:lang w:val="en-US"/>
      <w14:ligatures w14:val="none"/>
    </w:rPr>
  </w:style>
  <w:style w:type="character" w:styleId="Numrdepagin">
    <w:name w:val="page number"/>
    <w:basedOn w:val="Fontdeparagrafimplicit"/>
    <w:rsid w:val="00EF2EF1"/>
  </w:style>
  <w:style w:type="table" w:styleId="Tabelgril">
    <w:name w:val="Table Grid"/>
    <w:basedOn w:val="TabelNormal"/>
    <w:uiPriority w:val="59"/>
    <w:rsid w:val="00EF2E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maria@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1622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Liliana.Coclici</cp:lastModifiedBy>
  <cp:revision>8</cp:revision>
  <cp:lastPrinted>2023-08-09T11:39:00Z</cp:lastPrinted>
  <dcterms:created xsi:type="dcterms:W3CDTF">2023-08-09T08:30:00Z</dcterms:created>
  <dcterms:modified xsi:type="dcterms:W3CDTF">2023-08-09T11:41:00Z</dcterms:modified>
</cp:coreProperties>
</file>