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42B3C0AB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A77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EC34CAF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7E5FB504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5D98F31F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217B05DD" w14:textId="38B046CD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A779D9">
        <w:rPr>
          <w:rFonts w:ascii="Times New Roman" w:hAnsi="Times New Roman" w:cs="Times New Roman"/>
          <w:b/>
          <w:bCs/>
          <w:sz w:val="24"/>
          <w:lang w:val="ro-RO"/>
        </w:rPr>
        <w:t>604.35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396"/>
        <w:gridCol w:w="3240"/>
        <w:gridCol w:w="1260"/>
        <w:gridCol w:w="1890"/>
        <w:gridCol w:w="3941"/>
      </w:tblGrid>
      <w:tr w:rsidR="007E0CE3" w:rsidRPr="00F2089A" w14:paraId="68D7D3D4" w14:textId="630A5E47" w:rsidTr="004663E8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96" w:type="dxa"/>
            <w:vAlign w:val="center"/>
          </w:tcPr>
          <w:p w14:paraId="03276669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40" w:type="dxa"/>
            <w:vAlign w:val="center"/>
          </w:tcPr>
          <w:p w14:paraId="559500EE" w14:textId="162C4D18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3941" w:type="dxa"/>
          </w:tcPr>
          <w:p w14:paraId="74FE1B62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4663E8" w:rsidRPr="00F2089A" w14:paraId="3B1F811F" w14:textId="7D719C40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396" w:type="dxa"/>
            <w:vAlign w:val="center"/>
          </w:tcPr>
          <w:p w14:paraId="34EF30B9" w14:textId="6C7B8950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72CFFC0" w14:textId="10D05BC5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61A3A23A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5642</w:t>
            </w:r>
          </w:p>
        </w:tc>
        <w:tc>
          <w:tcPr>
            <w:tcW w:w="1890" w:type="dxa"/>
            <w:vAlign w:val="center"/>
          </w:tcPr>
          <w:p w14:paraId="4C2B7B21" w14:textId="6A67026A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236.20</w:t>
            </w:r>
          </w:p>
        </w:tc>
        <w:tc>
          <w:tcPr>
            <w:tcW w:w="3941" w:type="dxa"/>
            <w:vMerge w:val="restart"/>
          </w:tcPr>
          <w:p w14:paraId="0A8442C8" w14:textId="755D9849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60% la care se adaugă costul exploatării</w:t>
            </w:r>
            <w:r w:rsidR="0094079B">
              <w:rPr>
                <w:sz w:val="24"/>
                <w:szCs w:val="24"/>
                <w:lang w:val="ro-RO"/>
              </w:rPr>
              <w:t xml:space="preserve"> </w:t>
            </w:r>
            <w:r w:rsidR="0094079B">
              <w:rPr>
                <w:sz w:val="24"/>
                <w:szCs w:val="24"/>
                <w:lang w:val="ro-RO"/>
              </w:rPr>
              <w:t>cu T.V.A. inclus</w:t>
            </w:r>
            <w:r w:rsidR="0094079B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– conf. HCL 54/2023 cu privire la modul de valorificare a masei lemnoase din fondul forestier proprietatea publică a municipiului Câmpulung Moldovenesc modificată prin HCL 43/2025</w:t>
            </w:r>
          </w:p>
        </w:tc>
      </w:tr>
      <w:tr w:rsidR="004663E8" w:rsidRPr="00F2089A" w14:paraId="22350D15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42379BAA" w14:textId="5A4FB50A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center"/>
          </w:tcPr>
          <w:p w14:paraId="6A5BA0A5" w14:textId="1E95AF19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82EDC9D" w14:textId="055C296A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8D26AD9" w14:textId="63AB1596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</w:t>
            </w:r>
          </w:p>
        </w:tc>
        <w:tc>
          <w:tcPr>
            <w:tcW w:w="1890" w:type="dxa"/>
            <w:vAlign w:val="center"/>
          </w:tcPr>
          <w:p w14:paraId="5B59CB51" w14:textId="0CD47DD8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130.50</w:t>
            </w:r>
          </w:p>
        </w:tc>
        <w:tc>
          <w:tcPr>
            <w:tcW w:w="3941" w:type="dxa"/>
            <w:vMerge/>
          </w:tcPr>
          <w:p w14:paraId="1ED9BD04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4663E8" w:rsidRPr="00F2089A" w14:paraId="343BE3BA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1E0788CA" w14:textId="3EE12350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vAlign w:val="center"/>
          </w:tcPr>
          <w:p w14:paraId="2217825B" w14:textId="6F6B08A1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6FA8458C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7AF08FC8" w14:textId="2580EE64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260" w:type="dxa"/>
            <w:vAlign w:val="center"/>
          </w:tcPr>
          <w:p w14:paraId="79C8EABB" w14:textId="0C96768D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</w:t>
            </w:r>
          </w:p>
        </w:tc>
        <w:tc>
          <w:tcPr>
            <w:tcW w:w="1890" w:type="dxa"/>
            <w:vAlign w:val="center"/>
          </w:tcPr>
          <w:p w14:paraId="2BE20A89" w14:textId="4EEC7912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3941" w:type="dxa"/>
            <w:vMerge/>
          </w:tcPr>
          <w:p w14:paraId="19BAF453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4663E8" w:rsidRPr="00F2089A" w14:paraId="48323427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7F755E8E" w14:textId="5E14965E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14:paraId="54B96745" w14:textId="7836EB51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E4646C5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67BB9B4E" w14:textId="4915E89B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260" w:type="dxa"/>
            <w:vAlign w:val="center"/>
          </w:tcPr>
          <w:p w14:paraId="2341E5FD" w14:textId="4F1B6643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</w:t>
            </w:r>
          </w:p>
        </w:tc>
        <w:tc>
          <w:tcPr>
            <w:tcW w:w="1890" w:type="dxa"/>
            <w:vAlign w:val="center"/>
          </w:tcPr>
          <w:p w14:paraId="3220EEE8" w14:textId="5D4828A6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  <w:tc>
          <w:tcPr>
            <w:tcW w:w="3941" w:type="dxa"/>
            <w:vMerge/>
          </w:tcPr>
          <w:p w14:paraId="347A0583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7E0CE3" w:rsidRPr="00F2089A" w14:paraId="532F81B5" w14:textId="0F02AC21" w:rsidTr="004663E8">
        <w:trPr>
          <w:trHeight w:val="298"/>
          <w:jc w:val="center"/>
        </w:trPr>
        <w:tc>
          <w:tcPr>
            <w:tcW w:w="7465" w:type="dxa"/>
            <w:gridSpan w:val="4"/>
          </w:tcPr>
          <w:p w14:paraId="3661C880" w14:textId="70293FE3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total</w:t>
            </w:r>
          </w:p>
        </w:tc>
        <w:tc>
          <w:tcPr>
            <w:tcW w:w="1890" w:type="dxa"/>
            <w:vAlign w:val="center"/>
          </w:tcPr>
          <w:p w14:paraId="6055B5E2" w14:textId="4DC06EC9" w:rsidR="007E0CE3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392.35</w:t>
            </w:r>
          </w:p>
        </w:tc>
        <w:tc>
          <w:tcPr>
            <w:tcW w:w="3941" w:type="dxa"/>
          </w:tcPr>
          <w:p w14:paraId="74922DAD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 w:rsidP="00ED70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785A3" w14:textId="6C8208C9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 xml:space="preserve">către cetățenii </w:t>
      </w:r>
      <w:r w:rsidR="00ED7056">
        <w:rPr>
          <w:rFonts w:ascii="Times New Roman" w:hAnsi="Times New Roman" w:cs="Times New Roman"/>
          <w:sz w:val="24"/>
          <w:szCs w:val="24"/>
        </w:rPr>
        <w:t>municipiului Câmpulung Moldovenesc</w:t>
      </w:r>
      <w:r w:rsidRPr="00F208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396"/>
        <w:gridCol w:w="3330"/>
        <w:gridCol w:w="1170"/>
        <w:gridCol w:w="1890"/>
        <w:gridCol w:w="4024"/>
      </w:tblGrid>
      <w:tr w:rsidR="007E0CE3" w:rsidRPr="00F2089A" w14:paraId="02367EDA" w14:textId="77777777" w:rsidTr="00147B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9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33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7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024" w:type="dxa"/>
          </w:tcPr>
          <w:p w14:paraId="2C97FC14" w14:textId="28BB5F93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Preț </w:t>
            </w:r>
            <w:r w:rsidR="00C96537">
              <w:rPr>
                <w:b/>
                <w:bCs/>
                <w:sz w:val="24"/>
                <w:szCs w:val="24"/>
                <w:lang w:val="ro-RO"/>
              </w:rPr>
              <w:t>Vânzare directă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0D43D8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396" w:type="dxa"/>
            <w:vAlign w:val="center"/>
          </w:tcPr>
          <w:p w14:paraId="3156214C" w14:textId="645ED4F0" w:rsidR="007E0CE3" w:rsidRPr="00F2089A" w:rsidRDefault="007E0CE3" w:rsidP="000D43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ED7056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504829D0" w14:textId="340E8C71" w:rsidR="007E0CE3" w:rsidRPr="00F2089A" w:rsidRDefault="00ED7056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Buștean Gater</w:t>
            </w:r>
          </w:p>
        </w:tc>
        <w:tc>
          <w:tcPr>
            <w:tcW w:w="1170" w:type="dxa"/>
            <w:vAlign w:val="center"/>
          </w:tcPr>
          <w:p w14:paraId="7B78FC28" w14:textId="5AE39277" w:rsidR="007E0CE3" w:rsidRPr="00F2089A" w:rsidRDefault="00ED7056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5642</w:t>
            </w:r>
          </w:p>
        </w:tc>
        <w:tc>
          <w:tcPr>
            <w:tcW w:w="1890" w:type="dxa"/>
            <w:vAlign w:val="center"/>
          </w:tcPr>
          <w:p w14:paraId="6B6E8470" w14:textId="24391375" w:rsidR="007E0CE3" w:rsidRPr="00F2089A" w:rsidRDefault="00ED7056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2.20</w:t>
            </w:r>
          </w:p>
        </w:tc>
        <w:tc>
          <w:tcPr>
            <w:tcW w:w="4024" w:type="dxa"/>
            <w:vAlign w:val="center"/>
          </w:tcPr>
          <w:p w14:paraId="09DBAAE9" w14:textId="02664167" w:rsidR="007E0CE3" w:rsidRPr="00947072" w:rsidRDefault="00947072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947072">
              <w:rPr>
                <w:bCs/>
                <w:sz w:val="24"/>
                <w:szCs w:val="24"/>
                <w:lang w:val="ro-RO"/>
              </w:rPr>
              <w:t>Este prețul stabilit prin Actul de Punere în Valoare a masei lemnoase la care se adăugă T.V.A-</w:t>
            </w:r>
            <w:proofErr w:type="spellStart"/>
            <w:r w:rsidRPr="00947072">
              <w:rPr>
                <w:bCs/>
                <w:sz w:val="24"/>
                <w:szCs w:val="24"/>
                <w:lang w:val="ro-RO"/>
              </w:rPr>
              <w:t>ul</w:t>
            </w:r>
            <w:proofErr w:type="spellEnd"/>
            <w:r w:rsidRPr="00947072">
              <w:rPr>
                <w:bCs/>
                <w:sz w:val="24"/>
                <w:szCs w:val="24"/>
                <w:lang w:val="ro-RO"/>
              </w:rPr>
              <w:t xml:space="preserve"> și costul exploat</w:t>
            </w:r>
            <w:r>
              <w:rPr>
                <w:bCs/>
                <w:sz w:val="24"/>
                <w:szCs w:val="24"/>
                <w:lang w:val="ro-RO"/>
              </w:rPr>
              <w:t xml:space="preserve">ării </w:t>
            </w:r>
            <w:r>
              <w:rPr>
                <w:sz w:val="24"/>
                <w:szCs w:val="24"/>
                <w:lang w:val="ro-RO"/>
              </w:rPr>
              <w:t>cu T.V.A. inclus</w:t>
            </w:r>
          </w:p>
        </w:tc>
      </w:tr>
      <w:tr w:rsidR="00147BE3" w:rsidRPr="00F2089A" w14:paraId="6885A610" w14:textId="77777777" w:rsidTr="00147BE3">
        <w:trPr>
          <w:trHeight w:val="338"/>
          <w:jc w:val="center"/>
        </w:trPr>
        <w:tc>
          <w:tcPr>
            <w:tcW w:w="569" w:type="dxa"/>
          </w:tcPr>
          <w:p w14:paraId="6ADB8252" w14:textId="6A40B177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2396" w:type="dxa"/>
          </w:tcPr>
          <w:p w14:paraId="02237E4D" w14:textId="72E8B84B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6A26DFE0" w14:textId="77777777" w:rsidR="00147BE3" w:rsidRPr="00F2089A" w:rsidRDefault="00147BE3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26B102DA" w14:textId="7067831E" w:rsidR="00147BE3" w:rsidRPr="00F2089A" w:rsidRDefault="00147BE3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170" w:type="dxa"/>
            <w:vAlign w:val="center"/>
          </w:tcPr>
          <w:p w14:paraId="6FC7257C" w14:textId="764875DC" w:rsidR="00147BE3" w:rsidRPr="00F2089A" w:rsidRDefault="00147BE3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5636</w:t>
            </w:r>
          </w:p>
        </w:tc>
        <w:tc>
          <w:tcPr>
            <w:tcW w:w="1890" w:type="dxa"/>
            <w:vAlign w:val="center"/>
          </w:tcPr>
          <w:p w14:paraId="45F5F10B" w14:textId="58A17050" w:rsidR="00147BE3" w:rsidRPr="00F2089A" w:rsidRDefault="00147BE3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50.30</w:t>
            </w:r>
          </w:p>
        </w:tc>
        <w:tc>
          <w:tcPr>
            <w:tcW w:w="4024" w:type="dxa"/>
            <w:vMerge w:val="restart"/>
            <w:vAlign w:val="center"/>
          </w:tcPr>
          <w:p w14:paraId="60A82DFD" w14:textId="6774E701" w:rsidR="00947072" w:rsidRPr="00947072" w:rsidRDefault="00947072" w:rsidP="00947072">
            <w:pPr>
              <w:jc w:val="both"/>
              <w:rPr>
                <w:bCs/>
                <w:sz w:val="24"/>
                <w:szCs w:val="24"/>
                <w:lang w:val="ro-RO"/>
              </w:rPr>
            </w:pPr>
            <w:r w:rsidRPr="00947072">
              <w:rPr>
                <w:bCs/>
                <w:sz w:val="24"/>
                <w:szCs w:val="24"/>
                <w:lang w:val="ro-RO"/>
              </w:rPr>
              <w:t>Este prețul practicat de administratorul fondului forestier respectiv Regia Națională a Pădurilor – ROMSILVA, Direcția Silvică Suceava, pentru lemnul de foc și cel de lucru cu capătul gros de maxim 24 cm din fondul forestier proprietate de  stat</w:t>
            </w:r>
            <w:r>
              <w:rPr>
                <w:bCs/>
                <w:sz w:val="24"/>
                <w:szCs w:val="24"/>
                <w:lang w:val="ro-RO"/>
              </w:rPr>
              <w:t xml:space="preserve">, </w:t>
            </w:r>
            <w:r>
              <w:rPr>
                <w:sz w:val="24"/>
                <w:szCs w:val="24"/>
                <w:lang w:val="ro-RO"/>
              </w:rPr>
              <w:t>conf. HCL 54/2023 cu privire la modul de valorificare a masei lemnoase din fondul forestier proprietatea publică a municipiului Câmpulung Moldovenesc modificată prin HCL 43/2025</w:t>
            </w:r>
          </w:p>
          <w:p w14:paraId="072D1B86" w14:textId="63DC487C" w:rsidR="00147BE3" w:rsidRPr="00F2089A" w:rsidRDefault="00147BE3" w:rsidP="00947072">
            <w:pPr>
              <w:rPr>
                <w:sz w:val="24"/>
                <w:szCs w:val="24"/>
                <w:lang w:val="ro-RO"/>
              </w:rPr>
            </w:pPr>
          </w:p>
        </w:tc>
      </w:tr>
      <w:tr w:rsidR="00147BE3" w:rsidRPr="00F2089A" w14:paraId="5CD831CF" w14:textId="77777777" w:rsidTr="00147BE3">
        <w:trPr>
          <w:trHeight w:val="338"/>
          <w:jc w:val="center"/>
        </w:trPr>
        <w:tc>
          <w:tcPr>
            <w:tcW w:w="569" w:type="dxa"/>
          </w:tcPr>
          <w:p w14:paraId="00E56269" w14:textId="420D1507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AFD0BB7" w14:textId="64F2FE72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58B766D0" w14:textId="7E6AE95E" w:rsidR="00147BE3" w:rsidRPr="00F2089A" w:rsidRDefault="00147B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170" w:type="dxa"/>
            <w:vAlign w:val="center"/>
          </w:tcPr>
          <w:p w14:paraId="0EF01E32" w14:textId="1CE90CED" w:rsidR="00147BE3" w:rsidRPr="00F2089A" w:rsidRDefault="00147BE3" w:rsidP="007E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</w:t>
            </w:r>
          </w:p>
        </w:tc>
        <w:tc>
          <w:tcPr>
            <w:tcW w:w="1890" w:type="dxa"/>
            <w:vAlign w:val="center"/>
          </w:tcPr>
          <w:p w14:paraId="2CC31578" w14:textId="7AEC91B8" w:rsidR="00147BE3" w:rsidRDefault="00147BE3" w:rsidP="007E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159.50</w:t>
            </w:r>
          </w:p>
        </w:tc>
        <w:tc>
          <w:tcPr>
            <w:tcW w:w="4024" w:type="dxa"/>
            <w:vMerge/>
            <w:vAlign w:val="center"/>
          </w:tcPr>
          <w:p w14:paraId="531B6400" w14:textId="77777777" w:rsidR="00147BE3" w:rsidRDefault="00147BE3" w:rsidP="007E0CE3">
            <w:pPr>
              <w:jc w:val="center"/>
              <w:rPr>
                <w:sz w:val="24"/>
                <w:szCs w:val="24"/>
              </w:rPr>
            </w:pPr>
          </w:p>
        </w:tc>
      </w:tr>
      <w:tr w:rsidR="007E0CE3" w:rsidRPr="00F2089A" w14:paraId="4A3B61E8" w14:textId="77777777" w:rsidTr="00147BE3">
        <w:trPr>
          <w:trHeight w:val="298"/>
          <w:jc w:val="center"/>
        </w:trPr>
        <w:tc>
          <w:tcPr>
            <w:tcW w:w="74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9B14547" w14:textId="1645DE5C" w:rsidR="007E0CE3" w:rsidRPr="00F2089A" w:rsidRDefault="0084265E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212.00</w:t>
            </w:r>
          </w:p>
        </w:tc>
        <w:tc>
          <w:tcPr>
            <w:tcW w:w="4024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CE58C46" w14:textId="77777777" w:rsidR="001355F9" w:rsidRDefault="001355F9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EFE9C8F" w14:textId="796C5AD5" w:rsidR="007E0CE3" w:rsidRPr="001355F9" w:rsidRDefault="001355F9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5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Compartiment administrare domeniul 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0D43D8"/>
    <w:rsid w:val="00114956"/>
    <w:rsid w:val="001355F9"/>
    <w:rsid w:val="00147BE3"/>
    <w:rsid w:val="001C0BE3"/>
    <w:rsid w:val="002C37D5"/>
    <w:rsid w:val="003270C1"/>
    <w:rsid w:val="004663E8"/>
    <w:rsid w:val="005311E7"/>
    <w:rsid w:val="005345E7"/>
    <w:rsid w:val="0059361E"/>
    <w:rsid w:val="005A0F92"/>
    <w:rsid w:val="005D3C4B"/>
    <w:rsid w:val="005E525D"/>
    <w:rsid w:val="005F4337"/>
    <w:rsid w:val="007171F2"/>
    <w:rsid w:val="00757286"/>
    <w:rsid w:val="00790A85"/>
    <w:rsid w:val="007E0CE3"/>
    <w:rsid w:val="0084265E"/>
    <w:rsid w:val="00857966"/>
    <w:rsid w:val="008A2EA3"/>
    <w:rsid w:val="0094079B"/>
    <w:rsid w:val="00947072"/>
    <w:rsid w:val="0095511F"/>
    <w:rsid w:val="009D74BE"/>
    <w:rsid w:val="00A46583"/>
    <w:rsid w:val="00A779D9"/>
    <w:rsid w:val="00B55E47"/>
    <w:rsid w:val="00BA7F21"/>
    <w:rsid w:val="00C26DEC"/>
    <w:rsid w:val="00C53A9E"/>
    <w:rsid w:val="00C90203"/>
    <w:rsid w:val="00C96537"/>
    <w:rsid w:val="00CB1EB3"/>
    <w:rsid w:val="00DA5B21"/>
    <w:rsid w:val="00E07E8C"/>
    <w:rsid w:val="00EB7506"/>
    <w:rsid w:val="00ED705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D2B6-B414-485F-A3EB-6778C5A3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31</cp:revision>
  <cp:lastPrinted>2025-09-09T08:23:00Z</cp:lastPrinted>
  <dcterms:created xsi:type="dcterms:W3CDTF">2019-04-05T06:59:00Z</dcterms:created>
  <dcterms:modified xsi:type="dcterms:W3CDTF">2025-09-09T11:09:00Z</dcterms:modified>
</cp:coreProperties>
</file>