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35091CA5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 fondului de rezervă</w:t>
      </w:r>
      <w:r w:rsidR="00E553F2">
        <w:rPr>
          <w:b/>
          <w:bCs/>
          <w:lang w:val="es-ES"/>
        </w:rPr>
        <w:t xml:space="preserve"> a bugetului local</w:t>
      </w:r>
      <w:r>
        <w:rPr>
          <w:b/>
          <w:bCs/>
          <w:lang w:val="es-ES"/>
        </w:rPr>
        <w:t xml:space="preserve">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 xml:space="preserve">majorării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A82363">
        <w:rPr>
          <w:b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BDC89D5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E553F2">
        <w:rPr>
          <w:sz w:val="24"/>
        </w:rPr>
        <w:t>28</w:t>
      </w:r>
      <w:r w:rsidR="009F4BAC">
        <w:rPr>
          <w:sz w:val="24"/>
        </w:rPr>
        <w:t xml:space="preserve"> </w:t>
      </w:r>
      <w:r w:rsidR="00A82363">
        <w:rPr>
          <w:sz w:val="24"/>
        </w:rPr>
        <w:t>iulie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6442999F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E553F2">
        <w:rPr>
          <w:rFonts w:ascii="Times New Roman" w:hAnsi="Times New Roman" w:cs="Times New Roman"/>
          <w:sz w:val="24"/>
          <w:szCs w:val="24"/>
        </w:rPr>
        <w:t>Administrației Județene a Finanțelor Publice Suceava</w:t>
      </w:r>
      <w:r w:rsidR="007735FA">
        <w:rPr>
          <w:rFonts w:ascii="Times New Roman" w:hAnsi="Times New Roman" w:cs="Times New Roman"/>
          <w:sz w:val="24"/>
          <w:szCs w:val="24"/>
        </w:rPr>
        <w:t xml:space="preserve"> nr. </w:t>
      </w:r>
      <w:r w:rsidR="00E553F2">
        <w:rPr>
          <w:rFonts w:ascii="Times New Roman" w:hAnsi="Times New Roman" w:cs="Times New Roman"/>
          <w:sz w:val="24"/>
          <w:szCs w:val="24"/>
        </w:rPr>
        <w:t>SVG_STZ/1193</w:t>
      </w:r>
      <w:r w:rsidR="007735FA">
        <w:rPr>
          <w:rFonts w:ascii="Times New Roman" w:hAnsi="Times New Roman" w:cs="Times New Roman"/>
          <w:sz w:val="24"/>
          <w:szCs w:val="24"/>
        </w:rPr>
        <w:t>/</w:t>
      </w:r>
      <w:r w:rsidR="00E553F2">
        <w:rPr>
          <w:rFonts w:ascii="Times New Roman" w:hAnsi="Times New Roman" w:cs="Times New Roman"/>
          <w:sz w:val="24"/>
          <w:szCs w:val="24"/>
        </w:rPr>
        <w:t>07.07</w:t>
      </w:r>
      <w:r w:rsidR="007735FA"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7735FA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14978B03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553F2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1217/27.06.2022</w:t>
      </w:r>
      <w:r w:rsidR="00E553F2">
        <w:rPr>
          <w:rFonts w:ascii="Times New Roman" w:hAnsi="Times New Roman" w:cs="Times New Roman"/>
          <w:sz w:val="24"/>
          <w:szCs w:val="24"/>
        </w:rPr>
        <w:t xml:space="preserve"> și 1390/21.07.2022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D1F5B6" w14:textId="570D992D" w:rsidR="00E553F2" w:rsidRDefault="00E553F2" w:rsidP="00E553F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T. Stefanelli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.06.2022;</w:t>
      </w:r>
    </w:p>
    <w:p w14:paraId="7D8AAF7F" w14:textId="717AAFEC" w:rsidR="00E553F2" w:rsidRDefault="00E553F2" w:rsidP="00E553F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 w:rsidR="00AF6752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AF6752"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52">
        <w:rPr>
          <w:rFonts w:ascii="Times New Roman" w:hAnsi="Times New Roman" w:cs="Times New Roman"/>
          <w:sz w:val="24"/>
          <w:szCs w:val="24"/>
        </w:rPr>
        <w:t>1733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675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.06.2022;</w:t>
      </w:r>
    </w:p>
    <w:p w14:paraId="1C623FDF" w14:textId="254CD244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1D">
        <w:rPr>
          <w:rFonts w:ascii="Times New Roman" w:hAnsi="Times New Roman" w:cs="Times New Roman"/>
          <w:sz w:val="24"/>
          <w:szCs w:val="24"/>
        </w:rPr>
        <w:t>3457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675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4DE">
        <w:rPr>
          <w:rFonts w:ascii="Times New Roman" w:hAnsi="Times New Roman" w:cs="Times New Roman"/>
          <w:sz w:val="24"/>
          <w:szCs w:val="24"/>
        </w:rPr>
        <w:t>0</w:t>
      </w:r>
      <w:r w:rsidR="00AF67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E886B" w14:textId="4C5F9725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52">
        <w:rPr>
          <w:rFonts w:ascii="Times New Roman" w:hAnsi="Times New Roman" w:cs="Times New Roman"/>
          <w:sz w:val="24"/>
          <w:szCs w:val="24"/>
        </w:rPr>
        <w:t>2182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AF6752">
        <w:rPr>
          <w:rFonts w:ascii="Times New Roman" w:hAnsi="Times New Roman" w:cs="Times New Roman"/>
          <w:sz w:val="24"/>
          <w:szCs w:val="24"/>
        </w:rPr>
        <w:t>06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AF6752">
        <w:rPr>
          <w:rFonts w:ascii="Times New Roman" w:hAnsi="Times New Roman" w:cs="Times New Roman"/>
          <w:sz w:val="24"/>
          <w:szCs w:val="24"/>
        </w:rPr>
        <w:t>7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79E3936B" w:rsidR="001C1C94" w:rsidRPr="00367A67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AF6752">
        <w:rPr>
          <w:rFonts w:ascii="Times New Roman" w:hAnsi="Times New Roman" w:cs="Times New Roman"/>
          <w:sz w:val="24"/>
          <w:szCs w:val="24"/>
        </w:rPr>
        <w:t>726</w:t>
      </w:r>
      <w:r w:rsidR="00A82363">
        <w:rPr>
          <w:rFonts w:ascii="Times New Roman" w:hAnsi="Times New Roman" w:cs="Times New Roman"/>
          <w:sz w:val="24"/>
          <w:szCs w:val="24"/>
        </w:rPr>
        <w:t>/2</w:t>
      </w:r>
      <w:r w:rsidR="00AF6752">
        <w:rPr>
          <w:rFonts w:ascii="Times New Roman" w:hAnsi="Times New Roman" w:cs="Times New Roman"/>
          <w:sz w:val="24"/>
          <w:szCs w:val="24"/>
        </w:rPr>
        <w:t>5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AF6752">
        <w:rPr>
          <w:rFonts w:ascii="Times New Roman" w:hAnsi="Times New Roman" w:cs="Times New Roman"/>
          <w:sz w:val="24"/>
          <w:szCs w:val="24"/>
        </w:rPr>
        <w:t>7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46119057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826800">
        <w:t xml:space="preserve">majorarea </w:t>
      </w:r>
      <w:r w:rsidR="00826800" w:rsidRPr="00F1370F">
        <w:rPr>
          <w:bCs/>
          <w:lang w:val="es-ES"/>
        </w:rPr>
        <w:t>fondului de rezervă</w:t>
      </w:r>
      <w:r w:rsidR="00AF6752">
        <w:rPr>
          <w:bCs/>
          <w:lang w:val="es-ES"/>
        </w:rPr>
        <w:t xml:space="preserve"> a </w:t>
      </w:r>
      <w:r w:rsidR="00AF6752">
        <w:t>bugetului local</w:t>
      </w:r>
      <w:r w:rsidR="00AF6752">
        <w:rPr>
          <w:bCs/>
        </w:rPr>
        <w:t xml:space="preserve"> </w:t>
      </w:r>
      <w:r w:rsidR="00826800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249CF42F" w14:textId="3F9908ED" w:rsidR="00AF6752" w:rsidRDefault="005C05F5" w:rsidP="00AF6752">
      <w:pPr>
        <w:ind w:right="-1" w:firstLine="720"/>
        <w:jc w:val="both"/>
      </w:pPr>
      <w:r w:rsidRPr="009A41B6">
        <w:t xml:space="preserve">           (2) </w:t>
      </w:r>
      <w:r w:rsidR="00AF6752" w:rsidRPr="009A41B6">
        <w:t xml:space="preserve">Se aprobă </w:t>
      </w:r>
      <w:r w:rsidR="00AF6752">
        <w:rPr>
          <w:bCs/>
          <w:lang w:val="es-ES"/>
        </w:rPr>
        <w:t>utilizarea</w:t>
      </w:r>
      <w:r w:rsidR="00AF6752" w:rsidRPr="00F1370F">
        <w:rPr>
          <w:bCs/>
          <w:lang w:val="es-ES"/>
        </w:rPr>
        <w:t xml:space="preserve"> fondului de rezervă </w:t>
      </w:r>
      <w:r w:rsidR="00413E92">
        <w:rPr>
          <w:bCs/>
          <w:lang w:val="es-ES"/>
        </w:rPr>
        <w:t xml:space="preserve">și virări de credite </w:t>
      </w:r>
      <w:r w:rsidR="006C201D">
        <w:rPr>
          <w:bCs/>
          <w:lang w:val="es-ES"/>
        </w:rPr>
        <w:t>î</w:t>
      </w:r>
      <w:r w:rsidR="00413E92">
        <w:rPr>
          <w:bCs/>
          <w:lang w:val="es-ES"/>
        </w:rPr>
        <w:t xml:space="preserve">n cadrul </w:t>
      </w:r>
      <w:r w:rsidR="00AF6752" w:rsidRPr="009A41B6">
        <w:rPr>
          <w:bCs/>
        </w:rPr>
        <w:t>bugetului local al municipiului Câm</w:t>
      </w:r>
      <w:r w:rsidR="00AF6752">
        <w:rPr>
          <w:bCs/>
        </w:rPr>
        <w:t>pulung  Moldovenesc pe anul 2022</w:t>
      </w:r>
      <w:r w:rsidR="00AF6752" w:rsidRPr="009A41B6">
        <w:rPr>
          <w:bCs/>
        </w:rPr>
        <w:t xml:space="preserve">, </w:t>
      </w:r>
      <w:r w:rsidR="00AF6752">
        <w:t xml:space="preserve"> conform anexei nr. </w:t>
      </w:r>
      <w:r w:rsidR="00413E92">
        <w:t>2</w:t>
      </w:r>
      <w:r w:rsidR="00AF6752">
        <w:t>.</w:t>
      </w:r>
    </w:p>
    <w:p w14:paraId="02122AE5" w14:textId="4F60534A" w:rsidR="005C05F5" w:rsidRDefault="00413E92" w:rsidP="005C05F5">
      <w:pPr>
        <w:ind w:right="-1" w:firstLine="720"/>
        <w:jc w:val="both"/>
      </w:pPr>
      <w:r>
        <w:lastRenderedPageBreak/>
        <w:t xml:space="preserve">           (3) </w:t>
      </w:r>
      <w:r w:rsidR="005C05F5" w:rsidRPr="009A41B6">
        <w:t xml:space="preserve">Se aprobă </w:t>
      </w:r>
      <w:r w:rsidR="00826800">
        <w:t xml:space="preserve">influențele la lista </w:t>
      </w:r>
      <w:r w:rsidR="001C1C94">
        <w:t>de investiții</w:t>
      </w:r>
      <w:r w:rsidR="005C05F5" w:rsidRPr="009A41B6">
        <w:t xml:space="preserve"> a bugetului local al </w:t>
      </w:r>
      <w:r w:rsidR="005C05F5" w:rsidRPr="009A41B6">
        <w:rPr>
          <w:bCs/>
        </w:rPr>
        <w:t xml:space="preserve">municipiului Câmpulung  Moldovenesc </w:t>
      </w:r>
      <w:r w:rsidR="005C05F5">
        <w:t>pe anul 20</w:t>
      </w:r>
      <w:r w:rsidR="00FD375C">
        <w:t>2</w:t>
      </w:r>
      <w:r w:rsidR="00826800">
        <w:t>2</w:t>
      </w:r>
      <w:r w:rsidR="005C05F5" w:rsidRPr="009A41B6">
        <w:t xml:space="preserve">, conform anexei nr. </w:t>
      </w:r>
      <w:r>
        <w:t>3</w:t>
      </w:r>
      <w:r w:rsidR="005C05F5" w:rsidRPr="009A41B6">
        <w:t>.</w:t>
      </w:r>
    </w:p>
    <w:p w14:paraId="2C07E68A" w14:textId="5C49328D" w:rsidR="00826800" w:rsidRDefault="00367A67" w:rsidP="00826800">
      <w:pPr>
        <w:ind w:right="-1" w:firstLine="720"/>
        <w:jc w:val="both"/>
      </w:pPr>
      <w:r>
        <w:t xml:space="preserve">           (</w:t>
      </w:r>
      <w:r w:rsidR="00413E92">
        <w:t>4</w:t>
      </w:r>
      <w:r>
        <w:t xml:space="preserve">) </w:t>
      </w:r>
      <w:r w:rsidR="00826800" w:rsidRPr="009A41B6">
        <w:t xml:space="preserve">Se aprobă </w:t>
      </w:r>
      <w:r w:rsidR="00826800">
        <w:t>majorarea</w:t>
      </w:r>
      <w:r w:rsidR="00826800" w:rsidRPr="009A41B6">
        <w:t xml:space="preserve"> bugetului 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2022</w:t>
      </w:r>
      <w:r w:rsidR="00826800" w:rsidRPr="009A41B6">
        <w:t xml:space="preserve">, conform anexei nr. </w:t>
      </w:r>
      <w:r w:rsidR="00413E92">
        <w:t>4</w:t>
      </w:r>
      <w:r w:rsidR="00826800">
        <w:t>.</w:t>
      </w:r>
    </w:p>
    <w:p w14:paraId="6A855349" w14:textId="48E8FF6D" w:rsidR="00826800" w:rsidRDefault="00826800" w:rsidP="00413E92">
      <w:pPr>
        <w:ind w:right="-1" w:firstLine="720"/>
        <w:jc w:val="both"/>
      </w:pPr>
      <w:r w:rsidRPr="009F4BAC">
        <w:t xml:space="preserve">             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52028657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413E92">
        <w:t>4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67683761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413E92">
        <w:t>Șco</w:t>
      </w:r>
      <w:r w:rsidR="00413E92">
        <w:t>a</w:t>
      </w:r>
      <w:r w:rsidR="00413E92">
        <w:t>l</w:t>
      </w:r>
      <w:r w:rsidR="00413E92">
        <w:t>a</w:t>
      </w:r>
      <w:r w:rsidR="00413E92">
        <w:t xml:space="preserve"> Gimnazial</w:t>
      </w:r>
      <w:r w:rsidR="00413E92">
        <w:t>ă</w:t>
      </w:r>
      <w:r w:rsidR="00413E92">
        <w:t xml:space="preserve"> </w:t>
      </w:r>
      <w:r w:rsidR="00413E92" w:rsidRPr="009A41B6">
        <w:t>„</w:t>
      </w:r>
      <w:r w:rsidR="00413E92">
        <w:t>T. Stefanelli</w:t>
      </w:r>
      <w:r w:rsidR="00413E92" w:rsidRPr="009F4BAC">
        <w:t>”</w:t>
      </w:r>
      <w:r w:rsidR="00413E92">
        <w:t xml:space="preserve"> Câmpulung Moldovenesc</w:t>
      </w:r>
      <w:r w:rsidR="00413E92">
        <w:t>,</w:t>
      </w:r>
      <w:r w:rsidR="00413E92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 </w:t>
      </w:r>
      <w:r w:rsidR="00413E92">
        <w:t>Șco</w:t>
      </w:r>
      <w:r w:rsidR="00413E92">
        <w:t>a</w:t>
      </w:r>
      <w:r w:rsidR="00413E92">
        <w:t>l</w:t>
      </w:r>
      <w:r w:rsidR="00413E92">
        <w:t>a</w:t>
      </w:r>
      <w:r w:rsidR="00413E92">
        <w:t xml:space="preserve"> Gimnazial</w:t>
      </w:r>
      <w:r w:rsidR="00413E92">
        <w:t>ă</w:t>
      </w:r>
      <w:r w:rsidR="00413E92">
        <w:t xml:space="preserve"> </w:t>
      </w:r>
      <w:r w:rsidR="00413E92" w:rsidRPr="009A41B6">
        <w:t>„</w:t>
      </w:r>
      <w:r w:rsidR="00413E92">
        <w:t xml:space="preserve">George </w:t>
      </w:r>
      <w:proofErr w:type="spellStart"/>
      <w:r w:rsidR="00413E92">
        <w:t>Voevidca</w:t>
      </w:r>
      <w:proofErr w:type="spellEnd"/>
      <w:r w:rsidR="00413E92" w:rsidRPr="009F4BAC">
        <w:t>”</w:t>
      </w:r>
      <w:r w:rsidR="00413E92">
        <w:t xml:space="preserve">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413E92">
        <w:t xml:space="preserve"> și</w:t>
      </w:r>
      <w:r w:rsidR="001C1C94" w:rsidRPr="001C1C94">
        <w:t xml:space="preserve"> </w:t>
      </w:r>
      <w:r w:rsidR="001C1C94">
        <w:t xml:space="preserve">Clubul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13E92"/>
    <w:rsid w:val="00454992"/>
    <w:rsid w:val="00455A02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C20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461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77</cp:revision>
  <cp:lastPrinted>2022-07-26T09:40:00Z</cp:lastPrinted>
  <dcterms:created xsi:type="dcterms:W3CDTF">2016-09-09T11:36:00Z</dcterms:created>
  <dcterms:modified xsi:type="dcterms:W3CDTF">2022-07-26T09:40:00Z</dcterms:modified>
</cp:coreProperties>
</file>