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06010" w14:textId="77777777" w:rsidR="004410B9" w:rsidRDefault="004410B9" w:rsidP="009E4D4E">
      <w:pPr>
        <w:suppressAutoHyphens w:val="0"/>
        <w:rPr>
          <w:b/>
          <w:sz w:val="24"/>
          <w:szCs w:val="24"/>
          <w:lang w:eastAsia="en-US"/>
        </w:rPr>
      </w:pPr>
    </w:p>
    <w:p w14:paraId="4E6AF39C" w14:textId="77777777" w:rsidR="004410B9" w:rsidRPr="00164CF7" w:rsidRDefault="004410B9" w:rsidP="004410B9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right="-1" w:firstLine="0"/>
        <w:jc w:val="center"/>
        <w:outlineLvl w:val="0"/>
        <w:rPr>
          <w:b/>
          <w:bCs/>
          <w:kern w:val="32"/>
          <w:szCs w:val="28"/>
          <w:lang w:val="en-US" w:eastAsia="en-US"/>
        </w:rPr>
      </w:pPr>
      <w:r w:rsidRPr="00164CF7">
        <w:rPr>
          <w:b/>
          <w:bCs/>
          <w:kern w:val="32"/>
          <w:szCs w:val="28"/>
          <w:lang w:val="en-US" w:eastAsia="en-US"/>
        </w:rPr>
        <w:t>ROMÂNIA</w:t>
      </w:r>
    </w:p>
    <w:p w14:paraId="78108B53" w14:textId="77777777" w:rsidR="004410B9" w:rsidRPr="00164CF7" w:rsidRDefault="004410B9" w:rsidP="004410B9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right="-1" w:firstLine="0"/>
        <w:jc w:val="center"/>
        <w:outlineLvl w:val="0"/>
        <w:rPr>
          <w:b/>
          <w:bCs/>
          <w:kern w:val="32"/>
          <w:szCs w:val="28"/>
          <w:lang w:val="en-US" w:eastAsia="en-US"/>
        </w:rPr>
      </w:pPr>
      <w:r w:rsidRPr="00164CF7">
        <w:rPr>
          <w:b/>
          <w:bCs/>
          <w:kern w:val="32"/>
          <w:szCs w:val="28"/>
          <w:lang w:val="en-US" w:eastAsia="en-US"/>
        </w:rPr>
        <w:t xml:space="preserve">JUDEŢUL SUCEAVA                </w:t>
      </w:r>
    </w:p>
    <w:p w14:paraId="2DBDDF52" w14:textId="60C0E448" w:rsidR="004410B9" w:rsidRPr="00164CF7" w:rsidRDefault="0036070F" w:rsidP="004410B9">
      <w:pPr>
        <w:keepNext/>
        <w:suppressAutoHyphens w:val="0"/>
        <w:ind w:right="-1"/>
        <w:jc w:val="center"/>
        <w:outlineLvl w:val="3"/>
        <w:rPr>
          <w:b/>
          <w:caps/>
          <w:szCs w:val="28"/>
          <w:lang w:val="en-GB" w:eastAsia="en-US"/>
        </w:rPr>
      </w:pPr>
      <w:r>
        <w:rPr>
          <w:b/>
          <w:caps/>
          <w:szCs w:val="28"/>
          <w:lang w:val="en-GB" w:eastAsia="en-US"/>
        </w:rPr>
        <w:t xml:space="preserve">PRIMĂRIA </w:t>
      </w:r>
      <w:r w:rsidR="004410B9" w:rsidRPr="00164CF7">
        <w:rPr>
          <w:b/>
          <w:caps/>
          <w:szCs w:val="28"/>
          <w:lang w:val="en-GB" w:eastAsia="en-US"/>
        </w:rPr>
        <w:t>MUNICIPIUL</w:t>
      </w:r>
      <w:r>
        <w:rPr>
          <w:b/>
          <w:caps/>
          <w:szCs w:val="28"/>
          <w:lang w:val="en-GB" w:eastAsia="en-US"/>
        </w:rPr>
        <w:t>UI</w:t>
      </w:r>
      <w:r w:rsidR="00CD2349">
        <w:rPr>
          <w:b/>
          <w:caps/>
          <w:szCs w:val="28"/>
          <w:lang w:val="en-GB" w:eastAsia="en-US"/>
        </w:rPr>
        <w:t xml:space="preserve"> </w:t>
      </w:r>
      <w:r w:rsidR="004410B9" w:rsidRPr="00164CF7">
        <w:rPr>
          <w:b/>
          <w:caps/>
          <w:szCs w:val="24"/>
          <w:lang w:val="en-GB" w:eastAsia="en-US"/>
        </w:rPr>
        <w:t>CÂMPULUNG MOLDOVENESC</w:t>
      </w:r>
    </w:p>
    <w:p w14:paraId="799A64D0" w14:textId="77777777" w:rsidR="0046212E" w:rsidRDefault="0046212E" w:rsidP="0046212E">
      <w:pPr>
        <w:ind w:right="4118"/>
        <w:rPr>
          <w:b/>
          <w:bCs/>
          <w:sz w:val="26"/>
          <w:szCs w:val="26"/>
          <w:lang w:val="en-US"/>
        </w:rPr>
      </w:pPr>
    </w:p>
    <w:p w14:paraId="1DE1E0D6" w14:textId="77777777" w:rsidR="0036070F" w:rsidRDefault="0036070F" w:rsidP="0046212E">
      <w:pPr>
        <w:ind w:right="4118"/>
        <w:rPr>
          <w:b/>
          <w:bCs/>
          <w:sz w:val="26"/>
          <w:szCs w:val="26"/>
          <w:lang w:val="en-US"/>
        </w:rPr>
      </w:pPr>
    </w:p>
    <w:p w14:paraId="790A959C" w14:textId="77777777" w:rsidR="0036070F" w:rsidRDefault="0036070F" w:rsidP="0046212E">
      <w:pPr>
        <w:ind w:right="4118"/>
        <w:rPr>
          <w:b/>
          <w:bCs/>
          <w:sz w:val="26"/>
          <w:szCs w:val="26"/>
          <w:lang w:val="en-US"/>
        </w:rPr>
      </w:pPr>
    </w:p>
    <w:p w14:paraId="60A7CF1F" w14:textId="77777777" w:rsidR="0036070F" w:rsidRDefault="0036070F" w:rsidP="0046212E">
      <w:pPr>
        <w:ind w:right="4118"/>
        <w:rPr>
          <w:b/>
          <w:bCs/>
          <w:sz w:val="26"/>
          <w:szCs w:val="26"/>
          <w:lang w:val="en-US"/>
        </w:rPr>
      </w:pPr>
    </w:p>
    <w:p w14:paraId="7F5B4746" w14:textId="77777777" w:rsidR="00AF2C50" w:rsidRPr="00AF2C50" w:rsidRDefault="00AF2C50" w:rsidP="00AF2C50">
      <w:pPr>
        <w:suppressAutoHyphens w:val="0"/>
        <w:jc w:val="center"/>
        <w:rPr>
          <w:b/>
          <w:bCs/>
          <w:sz w:val="26"/>
          <w:szCs w:val="26"/>
          <w:lang w:val="en-US" w:eastAsia="en-US"/>
        </w:rPr>
      </w:pPr>
      <w:r w:rsidRPr="00AF2C50">
        <w:rPr>
          <w:b/>
          <w:bCs/>
          <w:sz w:val="26"/>
          <w:szCs w:val="26"/>
          <w:lang w:val="en-US" w:eastAsia="en-US"/>
        </w:rPr>
        <w:t>BIBLIOGRAFIA /TEMATICA</w:t>
      </w:r>
    </w:p>
    <w:p w14:paraId="6BCA4376" w14:textId="77777777" w:rsidR="00AF2C50" w:rsidRPr="00AF2C50" w:rsidRDefault="00AF2C50" w:rsidP="00AF2C50">
      <w:pPr>
        <w:suppressAutoHyphens w:val="0"/>
        <w:jc w:val="center"/>
        <w:rPr>
          <w:b/>
          <w:bCs/>
          <w:sz w:val="26"/>
          <w:szCs w:val="26"/>
          <w:lang w:val="en-US" w:eastAsia="en-US"/>
        </w:rPr>
      </w:pPr>
      <w:proofErr w:type="spellStart"/>
      <w:r w:rsidRPr="00AF2C50">
        <w:rPr>
          <w:b/>
          <w:bCs/>
          <w:sz w:val="26"/>
          <w:szCs w:val="26"/>
          <w:lang w:val="en-US" w:eastAsia="en-US"/>
        </w:rPr>
        <w:t>pentru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concursul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organizat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în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vederea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ocupării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postului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contractual vacant de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execuție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de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asistent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social, grad.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practicant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, cu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studii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superioare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, cu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normă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întreagă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, pe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durată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nedeterminată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din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cadrul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Serviciului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de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asistență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și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suport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pentru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persoane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adulte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cu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dizabilități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-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Direcția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de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asistență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socială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din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aparatul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de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specialitate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al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primarului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municipiului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Câmpulung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Moldovenesc</w:t>
      </w:r>
      <w:proofErr w:type="spellEnd"/>
    </w:p>
    <w:p w14:paraId="498AE999" w14:textId="77777777" w:rsidR="00AF2C50" w:rsidRPr="00AF2C50" w:rsidRDefault="00AF2C50" w:rsidP="00AF2C50">
      <w:pPr>
        <w:suppressAutoHyphens w:val="0"/>
        <w:jc w:val="both"/>
        <w:rPr>
          <w:b/>
          <w:bCs/>
          <w:i/>
          <w:iCs/>
          <w:sz w:val="26"/>
          <w:szCs w:val="26"/>
          <w:lang w:val="en-US" w:eastAsia="en-US"/>
        </w:rPr>
      </w:pPr>
    </w:p>
    <w:p w14:paraId="7130636D" w14:textId="77777777" w:rsidR="00AF2C50" w:rsidRPr="00AF2C50" w:rsidRDefault="00AF2C50" w:rsidP="00AF2C50">
      <w:pPr>
        <w:suppressAutoHyphens w:val="0"/>
        <w:jc w:val="both"/>
        <w:rPr>
          <w:b/>
          <w:bCs/>
          <w:sz w:val="24"/>
          <w:szCs w:val="24"/>
          <w:lang w:val="en-US" w:eastAsia="en-US"/>
        </w:rPr>
      </w:pPr>
    </w:p>
    <w:p w14:paraId="68634C6C" w14:textId="77777777" w:rsidR="00AF2C50" w:rsidRPr="00AF2C50" w:rsidRDefault="00AF2C50" w:rsidP="00AF2C50">
      <w:pPr>
        <w:suppressAutoHyphens w:val="0"/>
        <w:jc w:val="both"/>
        <w:rPr>
          <w:b/>
          <w:bCs/>
          <w:sz w:val="26"/>
          <w:szCs w:val="26"/>
          <w:lang w:val="en-US" w:eastAsia="en-US"/>
        </w:rPr>
      </w:pPr>
      <w:r w:rsidRPr="00AF2C50">
        <w:rPr>
          <w:b/>
          <w:bCs/>
          <w:sz w:val="24"/>
          <w:szCs w:val="24"/>
          <w:lang w:val="en-US" w:eastAsia="en-US"/>
        </w:rPr>
        <w:t>1</w:t>
      </w:r>
      <w:r w:rsidRPr="00AF2C50">
        <w:rPr>
          <w:b/>
          <w:bCs/>
          <w:sz w:val="26"/>
          <w:szCs w:val="26"/>
          <w:lang w:val="en-US" w:eastAsia="en-US"/>
        </w:rPr>
        <w:t xml:space="preserve">.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Constituția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României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,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republicată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>;</w:t>
      </w:r>
    </w:p>
    <w:p w14:paraId="4477C6F1" w14:textId="77777777" w:rsidR="00AF2C50" w:rsidRPr="00AF2C50" w:rsidRDefault="00AF2C50" w:rsidP="00AF2C50">
      <w:pPr>
        <w:suppressAutoHyphens w:val="0"/>
        <w:jc w:val="both"/>
        <w:rPr>
          <w:i/>
          <w:iCs/>
          <w:sz w:val="26"/>
          <w:szCs w:val="26"/>
          <w:lang w:val="en-US" w:eastAsia="en-US"/>
        </w:rPr>
      </w:pPr>
      <w:proofErr w:type="spellStart"/>
      <w:r w:rsidRPr="00AF2C50">
        <w:rPr>
          <w:i/>
          <w:iCs/>
          <w:sz w:val="26"/>
          <w:szCs w:val="26"/>
          <w:lang w:val="en-US" w:eastAsia="en-US"/>
        </w:rPr>
        <w:t>Tematică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: </w:t>
      </w:r>
    </w:p>
    <w:p w14:paraId="4217E11E" w14:textId="77777777" w:rsidR="00AF2C50" w:rsidRDefault="00AF2C50" w:rsidP="00AF2C50">
      <w:pPr>
        <w:numPr>
          <w:ilvl w:val="0"/>
          <w:numId w:val="5"/>
        </w:numPr>
        <w:suppressAutoHyphens w:val="0"/>
        <w:jc w:val="both"/>
        <w:rPr>
          <w:i/>
          <w:iCs/>
          <w:sz w:val="26"/>
          <w:szCs w:val="26"/>
          <w:lang w:val="en-US" w:eastAsia="en-US"/>
        </w:rPr>
      </w:pPr>
      <w:proofErr w:type="spellStart"/>
      <w:r w:rsidRPr="00AF2C50">
        <w:rPr>
          <w:i/>
          <w:iCs/>
          <w:sz w:val="26"/>
          <w:szCs w:val="26"/>
          <w:lang w:val="en-US" w:eastAsia="en-US"/>
        </w:rPr>
        <w:t>Reglementări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privind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Constituția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României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>;</w:t>
      </w:r>
    </w:p>
    <w:p w14:paraId="6117E783" w14:textId="77777777" w:rsidR="00AF2C50" w:rsidRPr="00AF2C50" w:rsidRDefault="00AF2C50" w:rsidP="00AF2C50">
      <w:pPr>
        <w:suppressAutoHyphens w:val="0"/>
        <w:jc w:val="both"/>
        <w:rPr>
          <w:i/>
          <w:iCs/>
          <w:sz w:val="26"/>
          <w:szCs w:val="26"/>
          <w:lang w:val="en-US" w:eastAsia="en-US"/>
        </w:rPr>
      </w:pPr>
    </w:p>
    <w:p w14:paraId="29242660" w14:textId="77777777" w:rsidR="00AF2C50" w:rsidRPr="00AF2C50" w:rsidRDefault="00AF2C50" w:rsidP="00AF2C50">
      <w:pPr>
        <w:suppressAutoHyphens w:val="0"/>
        <w:jc w:val="both"/>
        <w:rPr>
          <w:b/>
          <w:bCs/>
          <w:sz w:val="26"/>
          <w:szCs w:val="26"/>
          <w:lang w:val="en-US" w:eastAsia="en-US"/>
        </w:rPr>
      </w:pPr>
      <w:r w:rsidRPr="00AF2C50">
        <w:rPr>
          <w:b/>
          <w:bCs/>
          <w:sz w:val="26"/>
          <w:szCs w:val="26"/>
          <w:lang w:val="en-US" w:eastAsia="en-US"/>
        </w:rPr>
        <w:t xml:space="preserve">2.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Partea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a VI-a,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titlu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I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și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titlu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III din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Ordonanța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de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urgență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a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Guvernului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nr. 57/2019, cu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modificările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și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completările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ulterioare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>;</w:t>
      </w:r>
    </w:p>
    <w:p w14:paraId="6AE0E89F" w14:textId="77777777" w:rsidR="00AF2C50" w:rsidRPr="00AF2C50" w:rsidRDefault="00AF2C50" w:rsidP="00AF2C50">
      <w:pPr>
        <w:suppressAutoHyphens w:val="0"/>
        <w:jc w:val="both"/>
        <w:rPr>
          <w:i/>
          <w:iCs/>
          <w:sz w:val="26"/>
          <w:szCs w:val="26"/>
          <w:lang w:val="en-US" w:eastAsia="en-US"/>
        </w:rPr>
      </w:pPr>
      <w:proofErr w:type="spellStart"/>
      <w:r w:rsidRPr="00AF2C50">
        <w:rPr>
          <w:i/>
          <w:iCs/>
          <w:sz w:val="26"/>
          <w:szCs w:val="26"/>
          <w:lang w:val="en-US" w:eastAsia="en-US"/>
        </w:rPr>
        <w:t>Tematică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: </w:t>
      </w:r>
    </w:p>
    <w:p w14:paraId="5148FAFF" w14:textId="77777777" w:rsidR="00AF2C50" w:rsidRDefault="00AF2C50" w:rsidP="00AF2C50">
      <w:pPr>
        <w:numPr>
          <w:ilvl w:val="0"/>
          <w:numId w:val="5"/>
        </w:numPr>
        <w:suppressAutoHyphens w:val="0"/>
        <w:jc w:val="both"/>
        <w:rPr>
          <w:i/>
          <w:iCs/>
          <w:sz w:val="26"/>
          <w:szCs w:val="26"/>
          <w:lang w:val="en-US" w:eastAsia="en-US"/>
        </w:rPr>
      </w:pPr>
      <w:proofErr w:type="spellStart"/>
      <w:r w:rsidRPr="00AF2C50">
        <w:rPr>
          <w:i/>
          <w:iCs/>
          <w:sz w:val="26"/>
          <w:szCs w:val="26"/>
          <w:lang w:val="en-US" w:eastAsia="en-US"/>
        </w:rPr>
        <w:t>Reglementări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privind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personalul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contractual din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autoritățile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și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instituțiile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publice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>;</w:t>
      </w:r>
    </w:p>
    <w:p w14:paraId="02645CAC" w14:textId="77777777" w:rsidR="00AF2C50" w:rsidRPr="00AF2C50" w:rsidRDefault="00AF2C50" w:rsidP="00AF2C50">
      <w:pPr>
        <w:suppressAutoHyphens w:val="0"/>
        <w:jc w:val="both"/>
        <w:rPr>
          <w:i/>
          <w:iCs/>
          <w:sz w:val="26"/>
          <w:szCs w:val="26"/>
          <w:lang w:val="en-US" w:eastAsia="en-US"/>
        </w:rPr>
      </w:pPr>
    </w:p>
    <w:p w14:paraId="77D1DD61" w14:textId="77777777" w:rsidR="00AF2C50" w:rsidRPr="00AF2C50" w:rsidRDefault="00AF2C50" w:rsidP="00AF2C50">
      <w:pPr>
        <w:suppressAutoHyphens w:val="0"/>
        <w:jc w:val="both"/>
        <w:rPr>
          <w:b/>
          <w:bCs/>
          <w:sz w:val="26"/>
          <w:szCs w:val="26"/>
          <w:lang w:val="en-US" w:eastAsia="en-US"/>
        </w:rPr>
      </w:pPr>
      <w:r w:rsidRPr="00AF2C50">
        <w:rPr>
          <w:b/>
          <w:bCs/>
          <w:sz w:val="26"/>
          <w:szCs w:val="26"/>
          <w:lang w:val="en-US" w:eastAsia="en-US"/>
        </w:rPr>
        <w:t xml:space="preserve">3.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Legea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nr. 292/2011 a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asistenței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sociale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, cu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modificările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și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completările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ulterioare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>;</w:t>
      </w:r>
    </w:p>
    <w:p w14:paraId="4926BCC9" w14:textId="77777777" w:rsidR="00AF2C50" w:rsidRPr="00AF2C50" w:rsidRDefault="00AF2C50" w:rsidP="00AF2C50">
      <w:pPr>
        <w:suppressAutoHyphens w:val="0"/>
        <w:jc w:val="both"/>
        <w:rPr>
          <w:i/>
          <w:iCs/>
          <w:sz w:val="26"/>
          <w:szCs w:val="26"/>
          <w:lang w:val="en-US" w:eastAsia="en-US"/>
        </w:rPr>
      </w:pPr>
      <w:proofErr w:type="spellStart"/>
      <w:r w:rsidRPr="00AF2C50">
        <w:rPr>
          <w:i/>
          <w:iCs/>
          <w:sz w:val="26"/>
          <w:szCs w:val="26"/>
          <w:lang w:val="en-US" w:eastAsia="en-US"/>
        </w:rPr>
        <w:t>Tematică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: </w:t>
      </w:r>
    </w:p>
    <w:p w14:paraId="6E25503F" w14:textId="77777777" w:rsidR="00AF2C50" w:rsidRPr="00AF2C50" w:rsidRDefault="00AF2C50" w:rsidP="00AF2C50">
      <w:pPr>
        <w:numPr>
          <w:ilvl w:val="0"/>
          <w:numId w:val="5"/>
        </w:numPr>
        <w:suppressAutoHyphens w:val="0"/>
        <w:jc w:val="both"/>
        <w:rPr>
          <w:i/>
          <w:iCs/>
          <w:sz w:val="26"/>
          <w:szCs w:val="26"/>
          <w:lang w:val="en-US" w:eastAsia="en-US"/>
        </w:rPr>
      </w:pPr>
      <w:proofErr w:type="spellStart"/>
      <w:r w:rsidRPr="00AF2C50">
        <w:rPr>
          <w:i/>
          <w:iCs/>
          <w:sz w:val="26"/>
          <w:szCs w:val="26"/>
          <w:lang w:val="en-US" w:eastAsia="en-US"/>
        </w:rPr>
        <w:t>Reglementări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privind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cadrul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general de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organizare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,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funcţionare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şi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finanţare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a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sistemului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naţional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de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asistenţă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socială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în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România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>;</w:t>
      </w:r>
    </w:p>
    <w:p w14:paraId="288469F0" w14:textId="77777777" w:rsidR="00AF2C50" w:rsidRPr="00AF2C50" w:rsidRDefault="00AF2C50" w:rsidP="00AF2C50">
      <w:pPr>
        <w:suppressAutoHyphens w:val="0"/>
        <w:jc w:val="both"/>
        <w:rPr>
          <w:i/>
          <w:iCs/>
          <w:sz w:val="26"/>
          <w:szCs w:val="26"/>
          <w:lang w:val="en-US" w:eastAsia="en-US"/>
        </w:rPr>
      </w:pPr>
    </w:p>
    <w:p w14:paraId="7AE0E923" w14:textId="77777777" w:rsidR="00AF2C50" w:rsidRPr="00AF2C50" w:rsidRDefault="00AF2C50" w:rsidP="00AF2C50">
      <w:pPr>
        <w:suppressAutoHyphens w:val="0"/>
        <w:jc w:val="both"/>
        <w:rPr>
          <w:b/>
          <w:bCs/>
          <w:sz w:val="26"/>
          <w:szCs w:val="26"/>
          <w:lang w:val="en-US" w:eastAsia="en-US"/>
        </w:rPr>
      </w:pPr>
      <w:r w:rsidRPr="00AF2C50">
        <w:rPr>
          <w:b/>
          <w:bCs/>
          <w:sz w:val="26"/>
          <w:szCs w:val="26"/>
          <w:lang w:val="en-US" w:eastAsia="en-US"/>
        </w:rPr>
        <w:t xml:space="preserve">4.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Legea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nr.448/2006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privind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protecția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și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promovarea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drepturilor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persoanelor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cu handicap,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republicată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, cu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modificările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și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completările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ulterioare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>;</w:t>
      </w:r>
    </w:p>
    <w:p w14:paraId="215CD276" w14:textId="77777777" w:rsidR="00AF2C50" w:rsidRPr="00AF2C50" w:rsidRDefault="00AF2C50" w:rsidP="00AF2C50">
      <w:pPr>
        <w:suppressAutoHyphens w:val="0"/>
        <w:jc w:val="both"/>
        <w:rPr>
          <w:i/>
          <w:iCs/>
          <w:sz w:val="26"/>
          <w:szCs w:val="26"/>
          <w:lang w:val="en-US" w:eastAsia="en-US"/>
        </w:rPr>
      </w:pPr>
      <w:proofErr w:type="spellStart"/>
      <w:r w:rsidRPr="00AF2C50">
        <w:rPr>
          <w:i/>
          <w:iCs/>
          <w:sz w:val="26"/>
          <w:szCs w:val="26"/>
          <w:lang w:val="en-US" w:eastAsia="en-US"/>
        </w:rPr>
        <w:t>Tematică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: </w:t>
      </w:r>
    </w:p>
    <w:p w14:paraId="0102BE54" w14:textId="77777777" w:rsidR="00AF2C50" w:rsidRPr="00AF2C50" w:rsidRDefault="00AF2C50" w:rsidP="00AF2C50">
      <w:pPr>
        <w:numPr>
          <w:ilvl w:val="0"/>
          <w:numId w:val="5"/>
        </w:numPr>
        <w:suppressAutoHyphens w:val="0"/>
        <w:jc w:val="both"/>
        <w:rPr>
          <w:i/>
          <w:iCs/>
          <w:sz w:val="26"/>
          <w:szCs w:val="26"/>
          <w:lang w:val="en-US" w:eastAsia="en-US"/>
        </w:rPr>
      </w:pPr>
      <w:proofErr w:type="spellStart"/>
      <w:r w:rsidRPr="00AF2C50">
        <w:rPr>
          <w:i/>
          <w:iCs/>
          <w:sz w:val="26"/>
          <w:szCs w:val="26"/>
          <w:lang w:val="en-US" w:eastAsia="en-US"/>
        </w:rPr>
        <w:t>Reglementări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privind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drepturile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şi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obligaţiile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persoanelor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cu handicap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acordate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în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scopul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integrării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şi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incluziunii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sociale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</w:t>
      </w:r>
      <w:proofErr w:type="gramStart"/>
      <w:r w:rsidRPr="00AF2C50">
        <w:rPr>
          <w:i/>
          <w:iCs/>
          <w:sz w:val="26"/>
          <w:szCs w:val="26"/>
          <w:lang w:val="en-US" w:eastAsia="en-US"/>
        </w:rPr>
        <w:t>a</w:t>
      </w:r>
      <w:proofErr w:type="gramEnd"/>
      <w:r w:rsidRPr="00AF2C50">
        <w:rPr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acestora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>;</w:t>
      </w:r>
    </w:p>
    <w:p w14:paraId="614C5E9A" w14:textId="77777777" w:rsidR="00AF2C50" w:rsidRPr="00AF2C50" w:rsidRDefault="00AF2C50" w:rsidP="00AF2C50">
      <w:pPr>
        <w:suppressAutoHyphens w:val="0"/>
        <w:jc w:val="both"/>
        <w:rPr>
          <w:i/>
          <w:iCs/>
          <w:sz w:val="26"/>
          <w:szCs w:val="26"/>
          <w:lang w:val="en-US" w:eastAsia="en-US"/>
        </w:rPr>
      </w:pPr>
    </w:p>
    <w:p w14:paraId="49D61BBA" w14:textId="77777777" w:rsidR="00AF2C50" w:rsidRPr="00AF2C50" w:rsidRDefault="00AF2C50" w:rsidP="00AF2C50">
      <w:pPr>
        <w:suppressAutoHyphens w:val="0"/>
        <w:jc w:val="both"/>
        <w:rPr>
          <w:b/>
          <w:bCs/>
          <w:sz w:val="26"/>
          <w:szCs w:val="26"/>
          <w:lang w:val="en-US" w:eastAsia="en-US"/>
        </w:rPr>
      </w:pPr>
      <w:r w:rsidRPr="00AF2C50">
        <w:rPr>
          <w:b/>
          <w:bCs/>
          <w:sz w:val="26"/>
          <w:szCs w:val="26"/>
          <w:lang w:val="en-US" w:eastAsia="en-US"/>
        </w:rPr>
        <w:t xml:space="preserve">5.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Hotărârea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Guvernului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nr. 268/2007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pentru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aprobarea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Normelor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metodologice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de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aplicare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a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prevederilor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Legii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nr. 448/2006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privind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protecția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și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promovarea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drepturilor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persoanelor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cu handicap, cu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modificările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și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completările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ulterioare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>;</w:t>
      </w:r>
    </w:p>
    <w:p w14:paraId="35F29573" w14:textId="77777777" w:rsidR="00AF2C50" w:rsidRPr="00AF2C50" w:rsidRDefault="00AF2C50" w:rsidP="00AF2C50">
      <w:pPr>
        <w:suppressAutoHyphens w:val="0"/>
        <w:jc w:val="both"/>
        <w:rPr>
          <w:i/>
          <w:iCs/>
          <w:sz w:val="26"/>
          <w:szCs w:val="26"/>
          <w:lang w:val="en-US" w:eastAsia="en-US"/>
        </w:rPr>
      </w:pPr>
      <w:proofErr w:type="spellStart"/>
      <w:r w:rsidRPr="00AF2C50">
        <w:rPr>
          <w:i/>
          <w:iCs/>
          <w:sz w:val="26"/>
          <w:szCs w:val="26"/>
          <w:lang w:val="en-US" w:eastAsia="en-US"/>
        </w:rPr>
        <w:t>Tematică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: </w:t>
      </w:r>
    </w:p>
    <w:p w14:paraId="365C1F51" w14:textId="77777777" w:rsidR="00AF2C50" w:rsidRPr="00AF2C50" w:rsidRDefault="00AF2C50" w:rsidP="00AF2C50">
      <w:pPr>
        <w:numPr>
          <w:ilvl w:val="0"/>
          <w:numId w:val="5"/>
        </w:numPr>
        <w:suppressAutoHyphens w:val="0"/>
        <w:jc w:val="both"/>
        <w:rPr>
          <w:i/>
          <w:iCs/>
          <w:sz w:val="26"/>
          <w:szCs w:val="26"/>
          <w:lang w:val="en-US" w:eastAsia="en-US"/>
        </w:rPr>
      </w:pPr>
      <w:proofErr w:type="spellStart"/>
      <w:r w:rsidRPr="00AF2C50">
        <w:rPr>
          <w:i/>
          <w:iCs/>
          <w:sz w:val="26"/>
          <w:szCs w:val="26"/>
          <w:lang w:val="en-US" w:eastAsia="en-US"/>
        </w:rPr>
        <w:t>Reglementări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privind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protecţia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şi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promovarea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drepturilor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persoanelor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cu handicap;</w:t>
      </w:r>
    </w:p>
    <w:p w14:paraId="072A254B" w14:textId="77777777" w:rsidR="00AF2C50" w:rsidRPr="00AF2C50" w:rsidRDefault="00AF2C50" w:rsidP="00AF2C50">
      <w:pPr>
        <w:suppressAutoHyphens w:val="0"/>
        <w:jc w:val="both"/>
        <w:rPr>
          <w:i/>
          <w:iCs/>
          <w:sz w:val="26"/>
          <w:szCs w:val="26"/>
          <w:lang w:val="en-US" w:eastAsia="en-US"/>
        </w:rPr>
      </w:pPr>
    </w:p>
    <w:p w14:paraId="76E570EE" w14:textId="77777777" w:rsidR="00AF2C50" w:rsidRPr="00AF2C50" w:rsidRDefault="00AF2C50" w:rsidP="00AF2C50">
      <w:pPr>
        <w:suppressAutoHyphens w:val="0"/>
        <w:jc w:val="both"/>
        <w:rPr>
          <w:b/>
          <w:bCs/>
          <w:sz w:val="26"/>
          <w:szCs w:val="26"/>
          <w:lang w:val="en-US" w:eastAsia="en-US"/>
        </w:rPr>
      </w:pPr>
      <w:r w:rsidRPr="00AF2C50">
        <w:rPr>
          <w:b/>
          <w:bCs/>
          <w:sz w:val="26"/>
          <w:szCs w:val="26"/>
          <w:lang w:val="en-US" w:eastAsia="en-US"/>
        </w:rPr>
        <w:t xml:space="preserve">6.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Hotărârea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Guvernului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nr. 797/2017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pentru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aprobarea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regulamentelor-cadru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de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organizare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şi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funcţionare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ale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serviciilor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publice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de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asistenţă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socială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şi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a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structurii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orientative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de personal, cu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modificările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și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completările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b/>
          <w:bCs/>
          <w:sz w:val="26"/>
          <w:szCs w:val="26"/>
          <w:lang w:val="en-US" w:eastAsia="en-US"/>
        </w:rPr>
        <w:t>ulterioare</w:t>
      </w:r>
      <w:proofErr w:type="spellEnd"/>
      <w:r w:rsidRPr="00AF2C50">
        <w:rPr>
          <w:b/>
          <w:bCs/>
          <w:sz w:val="26"/>
          <w:szCs w:val="26"/>
          <w:lang w:val="en-US" w:eastAsia="en-US"/>
        </w:rPr>
        <w:t xml:space="preserve">;                                                                            </w:t>
      </w:r>
    </w:p>
    <w:p w14:paraId="5B2A4DA0" w14:textId="77777777" w:rsidR="00AF2C50" w:rsidRPr="00AF2C50" w:rsidRDefault="00AF2C50" w:rsidP="00AF2C50">
      <w:pPr>
        <w:suppressAutoHyphens w:val="0"/>
        <w:jc w:val="both"/>
        <w:rPr>
          <w:i/>
          <w:iCs/>
          <w:sz w:val="26"/>
          <w:szCs w:val="26"/>
          <w:lang w:val="en-US" w:eastAsia="en-US"/>
        </w:rPr>
      </w:pPr>
      <w:proofErr w:type="spellStart"/>
      <w:r w:rsidRPr="00AF2C50">
        <w:rPr>
          <w:i/>
          <w:iCs/>
          <w:sz w:val="26"/>
          <w:szCs w:val="26"/>
          <w:lang w:val="en-US" w:eastAsia="en-US"/>
        </w:rPr>
        <w:t>Tematică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>:</w:t>
      </w:r>
    </w:p>
    <w:p w14:paraId="00F0D403" w14:textId="77777777" w:rsidR="00AF2C50" w:rsidRPr="00AF2C50" w:rsidRDefault="00AF2C50" w:rsidP="00AF2C50">
      <w:pPr>
        <w:numPr>
          <w:ilvl w:val="0"/>
          <w:numId w:val="5"/>
        </w:numPr>
        <w:suppressAutoHyphens w:val="0"/>
        <w:jc w:val="both"/>
        <w:rPr>
          <w:i/>
          <w:iCs/>
          <w:sz w:val="26"/>
          <w:szCs w:val="26"/>
          <w:lang w:val="en-US" w:eastAsia="en-US"/>
        </w:rPr>
      </w:pPr>
      <w:proofErr w:type="spellStart"/>
      <w:r w:rsidRPr="00AF2C50">
        <w:rPr>
          <w:i/>
          <w:iCs/>
          <w:sz w:val="26"/>
          <w:szCs w:val="26"/>
          <w:lang w:val="en-US" w:eastAsia="en-US"/>
        </w:rPr>
        <w:t>Reglementări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privind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aprobarea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regulamentelor-cadru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de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organizare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şi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funcţionare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ale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serviciilor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publice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de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asistenţă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socială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şi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a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structurii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AF2C50">
        <w:rPr>
          <w:i/>
          <w:iCs/>
          <w:sz w:val="26"/>
          <w:szCs w:val="26"/>
          <w:lang w:val="en-US" w:eastAsia="en-US"/>
        </w:rPr>
        <w:t>orientative</w:t>
      </w:r>
      <w:proofErr w:type="spellEnd"/>
      <w:r w:rsidRPr="00AF2C50">
        <w:rPr>
          <w:i/>
          <w:iCs/>
          <w:sz w:val="26"/>
          <w:szCs w:val="26"/>
          <w:lang w:val="en-US" w:eastAsia="en-US"/>
        </w:rPr>
        <w:t xml:space="preserve"> de personal;</w:t>
      </w:r>
    </w:p>
    <w:p w14:paraId="3202253F" w14:textId="77777777" w:rsidR="00AF2C50" w:rsidRPr="00AF2C50" w:rsidRDefault="00AF2C50" w:rsidP="00AF2C50">
      <w:pPr>
        <w:suppressAutoHyphens w:val="0"/>
        <w:jc w:val="both"/>
        <w:rPr>
          <w:sz w:val="26"/>
          <w:szCs w:val="26"/>
          <w:lang w:val="en-US" w:eastAsia="en-US"/>
        </w:rPr>
      </w:pPr>
    </w:p>
    <w:p w14:paraId="175BB789" w14:textId="77777777" w:rsidR="00AF2C50" w:rsidRPr="00AF2C50" w:rsidRDefault="00AF2C50" w:rsidP="00AF2C50">
      <w:pPr>
        <w:suppressAutoHyphens w:val="0"/>
        <w:spacing w:after="200" w:line="276" w:lineRule="auto"/>
        <w:jc w:val="both"/>
        <w:rPr>
          <w:sz w:val="26"/>
          <w:szCs w:val="26"/>
          <w:lang w:val="en-US" w:eastAsia="en-US"/>
        </w:rPr>
      </w:pPr>
      <w:r w:rsidRPr="00AF2C50">
        <w:rPr>
          <w:sz w:val="26"/>
          <w:szCs w:val="26"/>
          <w:lang w:val="en-US" w:eastAsia="en-US"/>
        </w:rPr>
        <w:t xml:space="preserve">           </w:t>
      </w:r>
    </w:p>
    <w:p w14:paraId="457AD758" w14:textId="77777777" w:rsidR="0036070F" w:rsidRPr="00F45C8A" w:rsidRDefault="0036070F" w:rsidP="00AF2C50">
      <w:pPr>
        <w:suppressAutoHyphens w:val="0"/>
        <w:jc w:val="center"/>
        <w:rPr>
          <w:b/>
          <w:bCs/>
          <w:sz w:val="26"/>
          <w:szCs w:val="26"/>
          <w:lang w:val="en-US"/>
        </w:rPr>
      </w:pPr>
    </w:p>
    <w:sectPr w:rsidR="0036070F" w:rsidRPr="00F45C8A" w:rsidSect="004034A4">
      <w:pgSz w:w="11906" w:h="16838"/>
      <w:pgMar w:top="397" w:right="397" w:bottom="851" w:left="1474" w:header="709" w:footer="709" w:gutter="0"/>
      <w:cols w:space="708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63372F"/>
    <w:multiLevelType w:val="hybridMultilevel"/>
    <w:tmpl w:val="A34E8C6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FE49DE"/>
    <w:multiLevelType w:val="hybridMultilevel"/>
    <w:tmpl w:val="C312268C"/>
    <w:lvl w:ilvl="0" w:tplc="2850C890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382B0ED5"/>
    <w:multiLevelType w:val="hybridMultilevel"/>
    <w:tmpl w:val="4AB687E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3732B"/>
    <w:multiLevelType w:val="hybridMultilevel"/>
    <w:tmpl w:val="AD4E06B2"/>
    <w:lvl w:ilvl="0" w:tplc="5ADABC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712097">
    <w:abstractNumId w:val="0"/>
  </w:num>
  <w:num w:numId="2" w16cid:durableId="1226257375">
    <w:abstractNumId w:val="3"/>
  </w:num>
  <w:num w:numId="3" w16cid:durableId="1094395455">
    <w:abstractNumId w:val="1"/>
  </w:num>
  <w:num w:numId="4" w16cid:durableId="1233740457">
    <w:abstractNumId w:val="4"/>
  </w:num>
  <w:num w:numId="5" w16cid:durableId="452410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D6"/>
    <w:rsid w:val="000513CC"/>
    <w:rsid w:val="00055515"/>
    <w:rsid w:val="00060478"/>
    <w:rsid w:val="000607DD"/>
    <w:rsid w:val="00062FB3"/>
    <w:rsid w:val="00065492"/>
    <w:rsid w:val="00071219"/>
    <w:rsid w:val="00075002"/>
    <w:rsid w:val="000810C6"/>
    <w:rsid w:val="000A0892"/>
    <w:rsid w:val="000A5D8A"/>
    <w:rsid w:val="000B13D4"/>
    <w:rsid w:val="000C24DA"/>
    <w:rsid w:val="000C3E6A"/>
    <w:rsid w:val="000C6F91"/>
    <w:rsid w:val="000D6D21"/>
    <w:rsid w:val="000E3727"/>
    <w:rsid w:val="00115B20"/>
    <w:rsid w:val="00117995"/>
    <w:rsid w:val="00120E8A"/>
    <w:rsid w:val="00132DD2"/>
    <w:rsid w:val="0013632D"/>
    <w:rsid w:val="00151805"/>
    <w:rsid w:val="00160A80"/>
    <w:rsid w:val="00162217"/>
    <w:rsid w:val="00170412"/>
    <w:rsid w:val="00172853"/>
    <w:rsid w:val="00176FCD"/>
    <w:rsid w:val="00187D75"/>
    <w:rsid w:val="001905DB"/>
    <w:rsid w:val="001A14CB"/>
    <w:rsid w:val="001A4E86"/>
    <w:rsid w:val="001A5466"/>
    <w:rsid w:val="001B3E03"/>
    <w:rsid w:val="001C0D9C"/>
    <w:rsid w:val="001C4663"/>
    <w:rsid w:val="001C79E7"/>
    <w:rsid w:val="001D1C17"/>
    <w:rsid w:val="001D673B"/>
    <w:rsid w:val="001D747C"/>
    <w:rsid w:val="001E1E8F"/>
    <w:rsid w:val="001F369C"/>
    <w:rsid w:val="001F597F"/>
    <w:rsid w:val="00201F2F"/>
    <w:rsid w:val="00205907"/>
    <w:rsid w:val="00222F99"/>
    <w:rsid w:val="00237618"/>
    <w:rsid w:val="0024460C"/>
    <w:rsid w:val="00245609"/>
    <w:rsid w:val="00250111"/>
    <w:rsid w:val="00275972"/>
    <w:rsid w:val="00276C45"/>
    <w:rsid w:val="002935AD"/>
    <w:rsid w:val="002945DA"/>
    <w:rsid w:val="002A0A16"/>
    <w:rsid w:val="002A60F5"/>
    <w:rsid w:val="002A64B0"/>
    <w:rsid w:val="002B4102"/>
    <w:rsid w:val="002C33A2"/>
    <w:rsid w:val="002C742A"/>
    <w:rsid w:val="002E08A4"/>
    <w:rsid w:val="002E2290"/>
    <w:rsid w:val="002E44D8"/>
    <w:rsid w:val="002E54D3"/>
    <w:rsid w:val="002F20CE"/>
    <w:rsid w:val="0032497C"/>
    <w:rsid w:val="00325158"/>
    <w:rsid w:val="00326C13"/>
    <w:rsid w:val="003327F0"/>
    <w:rsid w:val="00335C98"/>
    <w:rsid w:val="00335FD7"/>
    <w:rsid w:val="003403A4"/>
    <w:rsid w:val="003467B7"/>
    <w:rsid w:val="0036070F"/>
    <w:rsid w:val="00377109"/>
    <w:rsid w:val="003935EF"/>
    <w:rsid w:val="003A1A6A"/>
    <w:rsid w:val="003A6747"/>
    <w:rsid w:val="003B0756"/>
    <w:rsid w:val="003C0E8A"/>
    <w:rsid w:val="003C631F"/>
    <w:rsid w:val="003D641C"/>
    <w:rsid w:val="003F31F1"/>
    <w:rsid w:val="00402A44"/>
    <w:rsid w:val="0040403C"/>
    <w:rsid w:val="0041362A"/>
    <w:rsid w:val="004156D0"/>
    <w:rsid w:val="00425A0E"/>
    <w:rsid w:val="004263EA"/>
    <w:rsid w:val="004333DA"/>
    <w:rsid w:val="004340B1"/>
    <w:rsid w:val="004410B9"/>
    <w:rsid w:val="0046212E"/>
    <w:rsid w:val="004666B8"/>
    <w:rsid w:val="00475AAA"/>
    <w:rsid w:val="00475B9F"/>
    <w:rsid w:val="0048284B"/>
    <w:rsid w:val="00486D59"/>
    <w:rsid w:val="004A18A2"/>
    <w:rsid w:val="004A4B5A"/>
    <w:rsid w:val="004A5287"/>
    <w:rsid w:val="004C4D24"/>
    <w:rsid w:val="004C7553"/>
    <w:rsid w:val="004D0820"/>
    <w:rsid w:val="004D1B84"/>
    <w:rsid w:val="004D3FF7"/>
    <w:rsid w:val="004F0199"/>
    <w:rsid w:val="00505D85"/>
    <w:rsid w:val="005130E0"/>
    <w:rsid w:val="005247A6"/>
    <w:rsid w:val="00527024"/>
    <w:rsid w:val="00555A3E"/>
    <w:rsid w:val="00563DBC"/>
    <w:rsid w:val="00566AB2"/>
    <w:rsid w:val="00586108"/>
    <w:rsid w:val="0059114F"/>
    <w:rsid w:val="00592C56"/>
    <w:rsid w:val="005A2672"/>
    <w:rsid w:val="005B3FA6"/>
    <w:rsid w:val="005B5079"/>
    <w:rsid w:val="005C31E9"/>
    <w:rsid w:val="005C3312"/>
    <w:rsid w:val="005C6975"/>
    <w:rsid w:val="005D437C"/>
    <w:rsid w:val="005D70E4"/>
    <w:rsid w:val="005E3255"/>
    <w:rsid w:val="005F2006"/>
    <w:rsid w:val="00601CA7"/>
    <w:rsid w:val="00607959"/>
    <w:rsid w:val="006134CC"/>
    <w:rsid w:val="0062446A"/>
    <w:rsid w:val="00636221"/>
    <w:rsid w:val="006476E2"/>
    <w:rsid w:val="0065176C"/>
    <w:rsid w:val="006525FB"/>
    <w:rsid w:val="006617FB"/>
    <w:rsid w:val="00664309"/>
    <w:rsid w:val="00676190"/>
    <w:rsid w:val="006914D2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F4D5F"/>
    <w:rsid w:val="006F506D"/>
    <w:rsid w:val="006F5357"/>
    <w:rsid w:val="006F5CBC"/>
    <w:rsid w:val="0070591A"/>
    <w:rsid w:val="00711BC1"/>
    <w:rsid w:val="00714324"/>
    <w:rsid w:val="00716631"/>
    <w:rsid w:val="00736145"/>
    <w:rsid w:val="00746977"/>
    <w:rsid w:val="007525A7"/>
    <w:rsid w:val="00760C61"/>
    <w:rsid w:val="00764B02"/>
    <w:rsid w:val="00780E0D"/>
    <w:rsid w:val="007B0EB6"/>
    <w:rsid w:val="007B426A"/>
    <w:rsid w:val="007B557F"/>
    <w:rsid w:val="007B5C5D"/>
    <w:rsid w:val="007B7A2B"/>
    <w:rsid w:val="007C5336"/>
    <w:rsid w:val="007D537F"/>
    <w:rsid w:val="00805DD8"/>
    <w:rsid w:val="00813116"/>
    <w:rsid w:val="00813FD2"/>
    <w:rsid w:val="0082349F"/>
    <w:rsid w:val="00826046"/>
    <w:rsid w:val="00835E20"/>
    <w:rsid w:val="00854169"/>
    <w:rsid w:val="00856E6B"/>
    <w:rsid w:val="00861FAF"/>
    <w:rsid w:val="00866B10"/>
    <w:rsid w:val="00872D56"/>
    <w:rsid w:val="00877449"/>
    <w:rsid w:val="008A03FE"/>
    <w:rsid w:val="008A1AB4"/>
    <w:rsid w:val="008D5516"/>
    <w:rsid w:val="008F36AF"/>
    <w:rsid w:val="008F7BF2"/>
    <w:rsid w:val="0091642B"/>
    <w:rsid w:val="009263E1"/>
    <w:rsid w:val="00933C35"/>
    <w:rsid w:val="00933F73"/>
    <w:rsid w:val="00941B77"/>
    <w:rsid w:val="00960E63"/>
    <w:rsid w:val="009649BC"/>
    <w:rsid w:val="009A24DC"/>
    <w:rsid w:val="009A5781"/>
    <w:rsid w:val="009B6509"/>
    <w:rsid w:val="009E4D4E"/>
    <w:rsid w:val="009F35F7"/>
    <w:rsid w:val="009F7364"/>
    <w:rsid w:val="00A01A0C"/>
    <w:rsid w:val="00A0694B"/>
    <w:rsid w:val="00A16C17"/>
    <w:rsid w:val="00A20456"/>
    <w:rsid w:val="00A23787"/>
    <w:rsid w:val="00A44A82"/>
    <w:rsid w:val="00A47F42"/>
    <w:rsid w:val="00A605D9"/>
    <w:rsid w:val="00A7147E"/>
    <w:rsid w:val="00A74818"/>
    <w:rsid w:val="00A77280"/>
    <w:rsid w:val="00A84F48"/>
    <w:rsid w:val="00A90289"/>
    <w:rsid w:val="00A9107B"/>
    <w:rsid w:val="00AA1DDA"/>
    <w:rsid w:val="00AA4CE3"/>
    <w:rsid w:val="00AB2F50"/>
    <w:rsid w:val="00AB6D43"/>
    <w:rsid w:val="00AB7459"/>
    <w:rsid w:val="00AD5555"/>
    <w:rsid w:val="00AF2C50"/>
    <w:rsid w:val="00AF4387"/>
    <w:rsid w:val="00B02F75"/>
    <w:rsid w:val="00B0418F"/>
    <w:rsid w:val="00B060CC"/>
    <w:rsid w:val="00B1011F"/>
    <w:rsid w:val="00B16BAA"/>
    <w:rsid w:val="00B20A88"/>
    <w:rsid w:val="00B220A2"/>
    <w:rsid w:val="00B313BE"/>
    <w:rsid w:val="00B406B3"/>
    <w:rsid w:val="00B4265A"/>
    <w:rsid w:val="00B45745"/>
    <w:rsid w:val="00B46407"/>
    <w:rsid w:val="00B50691"/>
    <w:rsid w:val="00B53D43"/>
    <w:rsid w:val="00B55917"/>
    <w:rsid w:val="00B64F0C"/>
    <w:rsid w:val="00B67101"/>
    <w:rsid w:val="00B71E12"/>
    <w:rsid w:val="00B74E13"/>
    <w:rsid w:val="00B81E0C"/>
    <w:rsid w:val="00B847D4"/>
    <w:rsid w:val="00B94D7A"/>
    <w:rsid w:val="00BA2EEA"/>
    <w:rsid w:val="00BB5782"/>
    <w:rsid w:val="00BB6DE7"/>
    <w:rsid w:val="00BB7A5B"/>
    <w:rsid w:val="00BC0BC4"/>
    <w:rsid w:val="00BC23D2"/>
    <w:rsid w:val="00BC5518"/>
    <w:rsid w:val="00BD0DA0"/>
    <w:rsid w:val="00BD24FA"/>
    <w:rsid w:val="00BE294C"/>
    <w:rsid w:val="00BF4599"/>
    <w:rsid w:val="00C130F5"/>
    <w:rsid w:val="00C22D94"/>
    <w:rsid w:val="00C27C1D"/>
    <w:rsid w:val="00C4017C"/>
    <w:rsid w:val="00C4297E"/>
    <w:rsid w:val="00C46021"/>
    <w:rsid w:val="00C470E6"/>
    <w:rsid w:val="00C71D9E"/>
    <w:rsid w:val="00C72251"/>
    <w:rsid w:val="00CA253C"/>
    <w:rsid w:val="00CB105C"/>
    <w:rsid w:val="00CB678D"/>
    <w:rsid w:val="00CD2349"/>
    <w:rsid w:val="00CE6550"/>
    <w:rsid w:val="00D0433C"/>
    <w:rsid w:val="00D22ED6"/>
    <w:rsid w:val="00D24737"/>
    <w:rsid w:val="00D57BC7"/>
    <w:rsid w:val="00D632D5"/>
    <w:rsid w:val="00D730C5"/>
    <w:rsid w:val="00D8271C"/>
    <w:rsid w:val="00D848FA"/>
    <w:rsid w:val="00D95415"/>
    <w:rsid w:val="00DB1732"/>
    <w:rsid w:val="00DC5139"/>
    <w:rsid w:val="00DE1490"/>
    <w:rsid w:val="00DE200C"/>
    <w:rsid w:val="00DE5BAB"/>
    <w:rsid w:val="00DF4933"/>
    <w:rsid w:val="00DF65A2"/>
    <w:rsid w:val="00DF7E1D"/>
    <w:rsid w:val="00E04911"/>
    <w:rsid w:val="00E106FC"/>
    <w:rsid w:val="00E142AD"/>
    <w:rsid w:val="00E41A33"/>
    <w:rsid w:val="00E51E0F"/>
    <w:rsid w:val="00E6047D"/>
    <w:rsid w:val="00E90372"/>
    <w:rsid w:val="00E92419"/>
    <w:rsid w:val="00EA4275"/>
    <w:rsid w:val="00EB45E6"/>
    <w:rsid w:val="00EB4836"/>
    <w:rsid w:val="00EC0FDE"/>
    <w:rsid w:val="00EC5A9C"/>
    <w:rsid w:val="00ED3B4A"/>
    <w:rsid w:val="00EE03B6"/>
    <w:rsid w:val="00EE6068"/>
    <w:rsid w:val="00EF73A9"/>
    <w:rsid w:val="00EF7BCD"/>
    <w:rsid w:val="00F24E16"/>
    <w:rsid w:val="00F34065"/>
    <w:rsid w:val="00F353FC"/>
    <w:rsid w:val="00F4128D"/>
    <w:rsid w:val="00F45C8A"/>
    <w:rsid w:val="00F46882"/>
    <w:rsid w:val="00F47C26"/>
    <w:rsid w:val="00F529C7"/>
    <w:rsid w:val="00F61E2C"/>
    <w:rsid w:val="00F65FB7"/>
    <w:rsid w:val="00F776D5"/>
    <w:rsid w:val="00F8436B"/>
    <w:rsid w:val="00F86AC7"/>
    <w:rsid w:val="00F9158A"/>
    <w:rsid w:val="00F95031"/>
    <w:rsid w:val="00FC0286"/>
    <w:rsid w:val="00FC22DA"/>
    <w:rsid w:val="00FC2F7F"/>
    <w:rsid w:val="00FD194B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FE046"/>
  <w15:chartTrackingRefBased/>
  <w15:docId w15:val="{94DED33F-D874-4E1E-84E2-007D04B2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0B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69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353F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53FC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F353FC"/>
    <w:rPr>
      <w:b/>
      <w:bCs/>
    </w:rPr>
  </w:style>
  <w:style w:type="paragraph" w:styleId="BodyTextIndent">
    <w:name w:val="Body Text Indent"/>
    <w:basedOn w:val="Normal"/>
    <w:link w:val="BodyTextIndentChar"/>
    <w:rsid w:val="0046212E"/>
    <w:pPr>
      <w:ind w:firstLine="1080"/>
      <w:jc w:val="both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6212E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1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8</cp:revision>
  <cp:lastPrinted>2023-12-18T12:02:00Z</cp:lastPrinted>
  <dcterms:created xsi:type="dcterms:W3CDTF">2023-12-18T10:30:00Z</dcterms:created>
  <dcterms:modified xsi:type="dcterms:W3CDTF">2025-08-22T06:40:00Z</dcterms:modified>
</cp:coreProperties>
</file>