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9B0F" w14:textId="1B33B7D8" w:rsidR="00A87B77" w:rsidRPr="00A87B77" w:rsidRDefault="00B32F89" w:rsidP="003B0C44">
      <w:pPr>
        <w:keepNext/>
        <w:ind w:right="-1"/>
        <w:outlineLvl w:val="0"/>
        <w:rPr>
          <w:b/>
          <w:bCs/>
          <w:kern w:val="32"/>
          <w:sz w:val="26"/>
          <w:szCs w:val="26"/>
          <w:lang w:val="ro-RO"/>
        </w:rPr>
      </w:pPr>
      <w:r w:rsidRPr="00D40EFA">
        <w:rPr>
          <w:sz w:val="26"/>
          <w:szCs w:val="26"/>
          <w:lang w:val="ro-RO"/>
        </w:rPr>
        <w:t xml:space="preserve">       </w:t>
      </w:r>
      <w:r w:rsidR="00E25184" w:rsidRPr="00D40EFA">
        <w:rPr>
          <w:sz w:val="26"/>
          <w:szCs w:val="26"/>
          <w:lang w:val="ro-RO"/>
        </w:rPr>
        <w:t xml:space="preserve">   </w:t>
      </w:r>
      <w:r w:rsidR="00A87B77">
        <w:rPr>
          <w:sz w:val="26"/>
          <w:szCs w:val="26"/>
          <w:lang w:val="ro-RO"/>
        </w:rPr>
        <w:tab/>
      </w:r>
      <w:r w:rsidR="00A87B77">
        <w:rPr>
          <w:sz w:val="26"/>
          <w:szCs w:val="26"/>
          <w:lang w:val="ro-RO"/>
        </w:rPr>
        <w:tab/>
      </w:r>
      <w:r w:rsidR="00A87B77">
        <w:rPr>
          <w:sz w:val="26"/>
          <w:szCs w:val="26"/>
          <w:lang w:val="ro-RO"/>
        </w:rPr>
        <w:tab/>
      </w:r>
      <w:r w:rsidR="00A87B77">
        <w:rPr>
          <w:sz w:val="26"/>
          <w:szCs w:val="26"/>
          <w:lang w:val="ro-RO"/>
        </w:rPr>
        <w:tab/>
      </w:r>
      <w:r w:rsidR="00A87B77">
        <w:rPr>
          <w:sz w:val="26"/>
          <w:szCs w:val="26"/>
          <w:lang w:val="ro-RO"/>
        </w:rPr>
        <w:tab/>
      </w:r>
      <w:r w:rsidR="00A87B77">
        <w:rPr>
          <w:sz w:val="26"/>
          <w:szCs w:val="26"/>
          <w:lang w:val="ro-RO"/>
        </w:rPr>
        <w:tab/>
      </w:r>
      <w:r w:rsidR="00A87B77">
        <w:rPr>
          <w:sz w:val="26"/>
          <w:szCs w:val="26"/>
          <w:lang w:val="ro-RO"/>
        </w:rPr>
        <w:tab/>
      </w:r>
    </w:p>
    <w:p w14:paraId="2A335D86" w14:textId="77777777" w:rsidR="00A87B77" w:rsidRDefault="00A87B77" w:rsidP="008915C4">
      <w:pPr>
        <w:pStyle w:val="Titlu1"/>
        <w:spacing w:before="0" w:after="0"/>
        <w:ind w:right="-1"/>
        <w:rPr>
          <w:sz w:val="26"/>
          <w:szCs w:val="26"/>
          <w:lang w:val="ro-RO"/>
        </w:rPr>
      </w:pPr>
    </w:p>
    <w:p w14:paraId="49E12111" w14:textId="77777777" w:rsidR="00A87B77" w:rsidRDefault="00A87B77" w:rsidP="008915C4">
      <w:pPr>
        <w:pStyle w:val="Titlu1"/>
        <w:spacing w:before="0" w:after="0"/>
        <w:ind w:right="-1"/>
        <w:rPr>
          <w:sz w:val="26"/>
          <w:szCs w:val="26"/>
          <w:lang w:val="ro-RO"/>
        </w:rPr>
      </w:pPr>
    </w:p>
    <w:p w14:paraId="3F467B42" w14:textId="0F97B400" w:rsidR="00787186" w:rsidRPr="00D40EFA" w:rsidRDefault="00787186" w:rsidP="00A87B77">
      <w:pPr>
        <w:pStyle w:val="Titlu1"/>
        <w:spacing w:before="0" w:after="0"/>
        <w:ind w:left="3540" w:right="-1" w:firstLine="708"/>
        <w:rPr>
          <w:rFonts w:ascii="Times New Roman" w:hAnsi="Times New Roman" w:cs="Times New Roman"/>
          <w:sz w:val="26"/>
          <w:szCs w:val="26"/>
          <w:lang w:val="ro-RO"/>
        </w:rPr>
      </w:pPr>
      <w:r w:rsidRPr="00D40EFA">
        <w:rPr>
          <w:rFonts w:ascii="Times New Roman" w:hAnsi="Times New Roman" w:cs="Times New Roman"/>
          <w:sz w:val="26"/>
          <w:szCs w:val="26"/>
          <w:lang w:val="ro-RO"/>
        </w:rPr>
        <w:t>ROMÂNIA</w:t>
      </w:r>
    </w:p>
    <w:p w14:paraId="0DF36327" w14:textId="77777777" w:rsidR="00787186" w:rsidRPr="00D40EFA" w:rsidRDefault="00787186" w:rsidP="00787186">
      <w:pPr>
        <w:keepNext/>
        <w:ind w:right="-1"/>
        <w:jc w:val="center"/>
        <w:outlineLvl w:val="0"/>
        <w:rPr>
          <w:b/>
          <w:bCs/>
          <w:kern w:val="32"/>
          <w:sz w:val="26"/>
          <w:szCs w:val="26"/>
          <w:lang w:val="ro-RO"/>
        </w:rPr>
      </w:pPr>
      <w:r w:rsidRPr="00D40EFA">
        <w:rPr>
          <w:b/>
          <w:bCs/>
          <w:kern w:val="32"/>
          <w:sz w:val="26"/>
          <w:szCs w:val="26"/>
          <w:lang w:val="ro-RO"/>
        </w:rPr>
        <w:t xml:space="preserve">JUDEŢUL SUCEAVA                </w:t>
      </w:r>
    </w:p>
    <w:p w14:paraId="3B039AED" w14:textId="37BC8D19" w:rsidR="00411693" w:rsidRPr="00D40EFA" w:rsidRDefault="00787186" w:rsidP="00411693">
      <w:pPr>
        <w:keepNext/>
        <w:jc w:val="center"/>
        <w:outlineLvl w:val="1"/>
        <w:rPr>
          <w:b/>
          <w:bCs/>
          <w:iCs/>
          <w:sz w:val="28"/>
          <w:szCs w:val="28"/>
          <w:lang w:val="ro-RO"/>
        </w:rPr>
      </w:pPr>
      <w:r w:rsidRPr="00D40EFA">
        <w:rPr>
          <w:b/>
          <w:caps/>
          <w:sz w:val="26"/>
          <w:szCs w:val="26"/>
          <w:lang w:val="ro-RO"/>
        </w:rPr>
        <w:t>MUNICIPIUL</w:t>
      </w:r>
      <w:r w:rsidR="00D65359" w:rsidRPr="00D40EFA">
        <w:rPr>
          <w:b/>
          <w:caps/>
          <w:sz w:val="26"/>
          <w:szCs w:val="26"/>
          <w:lang w:val="ro-RO"/>
        </w:rPr>
        <w:t xml:space="preserve"> </w:t>
      </w:r>
      <w:r w:rsidR="00411693" w:rsidRPr="00D40EFA">
        <w:rPr>
          <w:b/>
          <w:bCs/>
          <w:iCs/>
          <w:sz w:val="26"/>
          <w:szCs w:val="26"/>
          <w:lang w:val="ro-RO"/>
        </w:rPr>
        <w:t>CÂMPULUNG MOLDOVENESC</w:t>
      </w:r>
    </w:p>
    <w:p w14:paraId="386BB5BA" w14:textId="77777777" w:rsidR="00787186" w:rsidRPr="00D40EFA" w:rsidRDefault="00787186" w:rsidP="00787186">
      <w:pPr>
        <w:rPr>
          <w:sz w:val="28"/>
          <w:szCs w:val="28"/>
          <w:lang w:val="ro-RO"/>
        </w:rPr>
      </w:pPr>
    </w:p>
    <w:p w14:paraId="17277791" w14:textId="587B7690" w:rsidR="00787186" w:rsidRPr="00D40EFA" w:rsidRDefault="00787186" w:rsidP="004B04A1">
      <w:pPr>
        <w:spacing w:line="276" w:lineRule="auto"/>
        <w:rPr>
          <w:b/>
          <w:sz w:val="26"/>
          <w:szCs w:val="26"/>
          <w:lang w:val="ro-RO"/>
        </w:rPr>
      </w:pPr>
      <w:r w:rsidRPr="00D40EFA">
        <w:rPr>
          <w:b/>
          <w:sz w:val="26"/>
          <w:szCs w:val="26"/>
          <w:lang w:val="ro-RO"/>
        </w:rPr>
        <w:t xml:space="preserve">                                                   BIBLIOGRAFIE</w:t>
      </w:r>
      <w:r w:rsidR="004B04A1" w:rsidRPr="00D40EFA">
        <w:rPr>
          <w:b/>
          <w:sz w:val="26"/>
          <w:szCs w:val="26"/>
          <w:lang w:val="ro-RO"/>
        </w:rPr>
        <w:t>/TEMATICĂ</w:t>
      </w:r>
    </w:p>
    <w:p w14:paraId="23DE26B5" w14:textId="77777777" w:rsidR="00656FA6" w:rsidRDefault="00656FA6" w:rsidP="004B04A1">
      <w:pPr>
        <w:jc w:val="both"/>
        <w:rPr>
          <w:b/>
          <w:bCs/>
          <w:i/>
          <w:iCs/>
          <w:sz w:val="26"/>
          <w:szCs w:val="26"/>
          <w:u w:val="single"/>
          <w:lang w:val="ro-RO"/>
        </w:rPr>
      </w:pPr>
    </w:p>
    <w:p w14:paraId="788157A7" w14:textId="3140BE9E" w:rsidR="00DF20E3" w:rsidRPr="00DF20E3" w:rsidRDefault="00DF20E3" w:rsidP="00DF20E3">
      <w:pPr>
        <w:jc w:val="center"/>
        <w:rPr>
          <w:b/>
          <w:bCs/>
          <w:sz w:val="26"/>
          <w:szCs w:val="26"/>
          <w:lang w:val="ro-RO"/>
        </w:rPr>
      </w:pPr>
      <w:r>
        <w:rPr>
          <w:b/>
          <w:bCs/>
          <w:sz w:val="26"/>
          <w:szCs w:val="26"/>
          <w:lang w:val="ro-RO"/>
        </w:rPr>
        <w:t xml:space="preserve"> pentru </w:t>
      </w:r>
      <w:r w:rsidRPr="00DF20E3">
        <w:rPr>
          <w:b/>
          <w:bCs/>
          <w:sz w:val="26"/>
          <w:szCs w:val="26"/>
          <w:lang w:val="ro-RO"/>
        </w:rPr>
        <w:t>examenul</w:t>
      </w:r>
      <w:r>
        <w:rPr>
          <w:b/>
          <w:bCs/>
          <w:sz w:val="26"/>
          <w:szCs w:val="26"/>
          <w:lang w:val="ro-RO"/>
        </w:rPr>
        <w:t>/concursul</w:t>
      </w:r>
      <w:r w:rsidRPr="00DF20E3">
        <w:rPr>
          <w:b/>
          <w:bCs/>
          <w:sz w:val="26"/>
          <w:szCs w:val="26"/>
          <w:lang w:val="ro-RO"/>
        </w:rPr>
        <w:t xml:space="preserve"> de promovare în grad profesional a unui funcționar public de execuție din cadrul Compartimentului managementul proiectelor cu fonduri europene, Direcția tehnică și urbanism</w:t>
      </w:r>
      <w:r>
        <w:rPr>
          <w:b/>
          <w:bCs/>
          <w:sz w:val="26"/>
          <w:szCs w:val="26"/>
          <w:lang w:val="ro-RO"/>
        </w:rPr>
        <w:t xml:space="preserve"> din aparatul de specialitate al primarului municipiului Câmpulung Moldovene</w:t>
      </w:r>
      <w:r w:rsidR="000D63E8">
        <w:rPr>
          <w:b/>
          <w:bCs/>
          <w:sz w:val="26"/>
          <w:szCs w:val="26"/>
          <w:lang w:val="ro-RO"/>
        </w:rPr>
        <w:t>sc</w:t>
      </w:r>
    </w:p>
    <w:p w14:paraId="1FE7428E" w14:textId="77777777" w:rsidR="00DF20E3" w:rsidRPr="00D40EFA" w:rsidRDefault="00DF20E3" w:rsidP="004B04A1">
      <w:pPr>
        <w:jc w:val="both"/>
        <w:rPr>
          <w:b/>
          <w:bCs/>
          <w:i/>
          <w:iCs/>
          <w:sz w:val="26"/>
          <w:szCs w:val="26"/>
          <w:u w:val="single"/>
          <w:lang w:val="ro-RO"/>
        </w:rPr>
      </w:pPr>
    </w:p>
    <w:p w14:paraId="20C9FEC8" w14:textId="77777777" w:rsidR="007941C9" w:rsidRPr="00D40EFA" w:rsidRDefault="007941C9" w:rsidP="007941C9">
      <w:pPr>
        <w:spacing w:line="276" w:lineRule="auto"/>
        <w:jc w:val="both"/>
        <w:rPr>
          <w:sz w:val="26"/>
          <w:szCs w:val="26"/>
          <w:lang w:val="ro-RO"/>
        </w:rPr>
      </w:pPr>
      <w:r w:rsidRPr="00D40EFA">
        <w:rPr>
          <w:i/>
          <w:iCs/>
          <w:sz w:val="26"/>
          <w:szCs w:val="26"/>
          <w:lang w:val="ro-RO"/>
        </w:rPr>
        <w:t>Bibliografie</w:t>
      </w:r>
      <w:r w:rsidRPr="00D40EFA">
        <w:rPr>
          <w:sz w:val="26"/>
          <w:szCs w:val="26"/>
          <w:lang w:val="ro-RO"/>
        </w:rPr>
        <w:t>:</w:t>
      </w:r>
    </w:p>
    <w:p w14:paraId="003FF9B4" w14:textId="77777777" w:rsidR="007941C9" w:rsidRPr="00D40EFA" w:rsidRDefault="007941C9" w:rsidP="007941C9">
      <w:pPr>
        <w:numPr>
          <w:ilvl w:val="0"/>
          <w:numId w:val="4"/>
        </w:numPr>
        <w:spacing w:line="276" w:lineRule="auto"/>
        <w:jc w:val="both"/>
        <w:rPr>
          <w:sz w:val="26"/>
          <w:szCs w:val="26"/>
          <w:lang w:val="ro-RO"/>
        </w:rPr>
      </w:pPr>
      <w:r w:rsidRPr="00D40EFA">
        <w:rPr>
          <w:sz w:val="26"/>
          <w:szCs w:val="26"/>
          <w:lang w:val="ro-RO"/>
        </w:rPr>
        <w:t>Constituţia României, republicată;</w:t>
      </w:r>
    </w:p>
    <w:p w14:paraId="315B26F6" w14:textId="77777777" w:rsidR="007941C9" w:rsidRPr="00D40EFA" w:rsidRDefault="007941C9" w:rsidP="007941C9">
      <w:pPr>
        <w:numPr>
          <w:ilvl w:val="0"/>
          <w:numId w:val="4"/>
        </w:numPr>
        <w:spacing w:line="276" w:lineRule="auto"/>
        <w:jc w:val="both"/>
        <w:rPr>
          <w:sz w:val="26"/>
          <w:szCs w:val="26"/>
          <w:lang w:val="ro-RO"/>
        </w:rPr>
      </w:pPr>
      <w:r w:rsidRPr="00D40EFA">
        <w:rPr>
          <w:sz w:val="26"/>
          <w:szCs w:val="26"/>
          <w:lang w:val="ro-RO"/>
        </w:rPr>
        <w:t>Titlul I şi II ale părţii a VI-a din Ordonanţa de urgenţă a Guvernului nr. 57/2019, cu modificările şi completările ulterioare;</w:t>
      </w:r>
    </w:p>
    <w:p w14:paraId="10F28A88" w14:textId="77777777" w:rsidR="007941C9" w:rsidRPr="00D40EFA" w:rsidRDefault="007941C9" w:rsidP="007941C9">
      <w:pPr>
        <w:numPr>
          <w:ilvl w:val="0"/>
          <w:numId w:val="4"/>
        </w:numPr>
        <w:spacing w:line="276" w:lineRule="auto"/>
        <w:jc w:val="both"/>
        <w:rPr>
          <w:sz w:val="26"/>
          <w:szCs w:val="26"/>
          <w:lang w:val="ro-RO"/>
        </w:rPr>
      </w:pPr>
      <w:r w:rsidRPr="00D40EFA">
        <w:rPr>
          <w:sz w:val="26"/>
          <w:szCs w:val="26"/>
          <w:lang w:val="ro-RO"/>
        </w:rPr>
        <w:t>Ordonanţa Guvernului nr. 137/2000 privind prevenirea şi sancţionarea tuturor formelor de discriminare, republicată, cu modificările şi completările ulterioare;</w:t>
      </w:r>
    </w:p>
    <w:p w14:paraId="43B93921" w14:textId="77777777" w:rsidR="007941C9" w:rsidRPr="00D40EFA" w:rsidRDefault="007941C9" w:rsidP="007941C9">
      <w:pPr>
        <w:numPr>
          <w:ilvl w:val="0"/>
          <w:numId w:val="4"/>
        </w:numPr>
        <w:spacing w:line="276" w:lineRule="auto"/>
        <w:jc w:val="both"/>
        <w:rPr>
          <w:sz w:val="26"/>
          <w:szCs w:val="26"/>
          <w:lang w:val="ro-RO"/>
        </w:rPr>
      </w:pPr>
      <w:r w:rsidRPr="00D40EFA">
        <w:rPr>
          <w:sz w:val="26"/>
          <w:szCs w:val="26"/>
          <w:lang w:val="ro-RO"/>
        </w:rPr>
        <w:t>Legea nr. 202/2002 privind egalitatea de şanse şi de tratament între femei şi bărbaţi, republicată, cu modificările şi completările ulterioare;</w:t>
      </w:r>
    </w:p>
    <w:p w14:paraId="33D189E5" w14:textId="77777777" w:rsidR="007941C9" w:rsidRPr="00D40EFA" w:rsidRDefault="007941C9" w:rsidP="007941C9">
      <w:pPr>
        <w:numPr>
          <w:ilvl w:val="0"/>
          <w:numId w:val="4"/>
        </w:numPr>
        <w:spacing w:line="276" w:lineRule="auto"/>
        <w:jc w:val="both"/>
        <w:rPr>
          <w:sz w:val="26"/>
          <w:szCs w:val="26"/>
          <w:lang w:val="ro-RO"/>
        </w:rPr>
      </w:pPr>
      <w:r w:rsidRPr="00D40EFA">
        <w:rPr>
          <w:sz w:val="26"/>
          <w:szCs w:val="26"/>
          <w:lang w:val="ro-RO"/>
        </w:rPr>
        <w:t>Hotărârea Guvernului nr. 907/2016 din 29 noiembrie 2016 privind etapele de elaborare şi conţinutul - cadru al documentaţiilor tehnico-economice aferente obiectivelor/proiectelor de investiţii finanţate din fonduri publice, cu modificările și completările ulterioare;</w:t>
      </w:r>
    </w:p>
    <w:p w14:paraId="4D5988F3" w14:textId="77777777" w:rsidR="007941C9" w:rsidRPr="00D40EFA" w:rsidRDefault="007941C9" w:rsidP="007941C9">
      <w:pPr>
        <w:numPr>
          <w:ilvl w:val="0"/>
          <w:numId w:val="4"/>
        </w:numPr>
        <w:spacing w:line="276" w:lineRule="auto"/>
        <w:jc w:val="both"/>
        <w:rPr>
          <w:sz w:val="26"/>
          <w:szCs w:val="26"/>
          <w:lang w:val="ro-RO"/>
        </w:rPr>
      </w:pPr>
      <w:r w:rsidRPr="00D40EFA">
        <w:rPr>
          <w:sz w:val="26"/>
          <w:szCs w:val="26"/>
          <w:lang w:val="ro-RO"/>
        </w:rPr>
        <w:t>Ordonanța de Urgență nr. 28/2013 din 10 aprilie 2013 pentru aprobarea Programului naţional de dezvoltare locală, cu modificările și completările ulterioare;</w:t>
      </w:r>
    </w:p>
    <w:p w14:paraId="7EE7AFA2" w14:textId="77777777" w:rsidR="007941C9" w:rsidRPr="00D40EFA" w:rsidRDefault="007941C9" w:rsidP="007941C9">
      <w:pPr>
        <w:numPr>
          <w:ilvl w:val="0"/>
          <w:numId w:val="4"/>
        </w:numPr>
        <w:spacing w:line="276" w:lineRule="auto"/>
        <w:jc w:val="both"/>
        <w:rPr>
          <w:sz w:val="26"/>
          <w:szCs w:val="26"/>
          <w:lang w:val="ro-RO"/>
        </w:rPr>
      </w:pPr>
      <w:r w:rsidRPr="00D40EFA">
        <w:rPr>
          <w:sz w:val="26"/>
          <w:szCs w:val="26"/>
          <w:lang w:val="ro-RO"/>
        </w:rPr>
        <w:t xml:space="preserve"> Ordinul ministrului dezvoltării regionale şi administraţiei publice nr. 1851/2013 din 9 mai 2013, republicat privind aprobarea Normelor metodologice pentru punerea în aplicare a prevederilor Ordonanţei de urgenţă a Guvernului nr. 28/2013 pentru aprobarea Programului naţional de dezvoltare locală;</w:t>
      </w:r>
    </w:p>
    <w:p w14:paraId="23F54B33" w14:textId="70375F5B" w:rsidR="007941C9" w:rsidRPr="00D40EFA" w:rsidRDefault="007941C9" w:rsidP="000956EB">
      <w:pPr>
        <w:numPr>
          <w:ilvl w:val="0"/>
          <w:numId w:val="4"/>
        </w:numPr>
        <w:spacing w:line="276" w:lineRule="auto"/>
        <w:jc w:val="both"/>
        <w:rPr>
          <w:sz w:val="26"/>
          <w:szCs w:val="26"/>
          <w:lang w:val="ro-RO"/>
        </w:rPr>
      </w:pPr>
      <w:r w:rsidRPr="00D40EFA">
        <w:rPr>
          <w:sz w:val="26"/>
          <w:szCs w:val="26"/>
          <w:lang w:val="ro-RO"/>
        </w:rPr>
        <w:t>Ordinul ministrului dezvoltării regionale şi administraţiei publice nr. 947/2015 din 29 octombrie 2015 privind modificarea şi completarea Normelor metodologice pentru punerea în aplicare a prevederilor Ordonanţei de urgenţă a Guvernului nr. 28/2013 pentru aprobarea Programului naţional de dezvoltare locală, aprobate prin Ordinul viceprim-ministrului, ministrul dezvoltării regionale şi administraţiei publice, nr. 1.851/2013;</w:t>
      </w:r>
    </w:p>
    <w:p w14:paraId="2E6BA6E9" w14:textId="088FD6E5" w:rsidR="0070049A" w:rsidRDefault="00335599" w:rsidP="0070049A">
      <w:pPr>
        <w:pStyle w:val="Listparagraf"/>
        <w:numPr>
          <w:ilvl w:val="0"/>
          <w:numId w:val="4"/>
        </w:numPr>
        <w:jc w:val="both"/>
        <w:rPr>
          <w:sz w:val="26"/>
          <w:szCs w:val="26"/>
          <w:lang w:val="ro-RO"/>
        </w:rPr>
      </w:pPr>
      <w:r w:rsidRPr="00D40EFA">
        <w:rPr>
          <w:sz w:val="26"/>
          <w:szCs w:val="26"/>
          <w:lang w:val="ro-RO"/>
        </w:rPr>
        <w:t xml:space="preserve">Ordonanța de Urgență </w:t>
      </w:r>
      <w:r w:rsidR="0070049A" w:rsidRPr="00F835F2">
        <w:rPr>
          <w:sz w:val="26"/>
          <w:szCs w:val="26"/>
          <w:lang w:val="ro-RO"/>
        </w:rPr>
        <w:t>nr. 124 din 13 decembrie 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061C9097" w14:textId="77777777" w:rsidR="00EC0EB1" w:rsidRDefault="00EC0EB1" w:rsidP="00EC0EB1">
      <w:pPr>
        <w:jc w:val="both"/>
        <w:rPr>
          <w:sz w:val="26"/>
          <w:szCs w:val="26"/>
          <w:lang w:val="ro-RO"/>
        </w:rPr>
      </w:pPr>
    </w:p>
    <w:p w14:paraId="19A0DAD1" w14:textId="77777777" w:rsidR="00EC0EB1" w:rsidRDefault="00EC0EB1" w:rsidP="00EC0EB1">
      <w:pPr>
        <w:jc w:val="both"/>
        <w:rPr>
          <w:sz w:val="26"/>
          <w:szCs w:val="26"/>
          <w:lang w:val="ro-RO"/>
        </w:rPr>
      </w:pPr>
    </w:p>
    <w:p w14:paraId="0D8D489F" w14:textId="77777777" w:rsidR="00EC0EB1" w:rsidRDefault="00EC0EB1" w:rsidP="00EC0EB1">
      <w:pPr>
        <w:jc w:val="both"/>
        <w:rPr>
          <w:sz w:val="26"/>
          <w:szCs w:val="26"/>
          <w:lang w:val="ro-RO"/>
        </w:rPr>
      </w:pPr>
    </w:p>
    <w:p w14:paraId="0ED37951" w14:textId="77777777" w:rsidR="00EC0EB1" w:rsidRPr="00EC0EB1" w:rsidRDefault="00EC0EB1" w:rsidP="00EC0EB1">
      <w:pPr>
        <w:jc w:val="both"/>
        <w:rPr>
          <w:sz w:val="26"/>
          <w:szCs w:val="26"/>
          <w:lang w:val="ro-RO"/>
        </w:rPr>
      </w:pPr>
    </w:p>
    <w:p w14:paraId="6623C177" w14:textId="657B4A68" w:rsidR="00C62386" w:rsidRPr="00EC0EB1" w:rsidRDefault="0070049A" w:rsidP="00EC0EB1">
      <w:pPr>
        <w:pStyle w:val="Listparagraf"/>
        <w:numPr>
          <w:ilvl w:val="0"/>
          <w:numId w:val="4"/>
        </w:numPr>
        <w:jc w:val="both"/>
        <w:rPr>
          <w:sz w:val="26"/>
          <w:szCs w:val="26"/>
          <w:lang w:val="ro-RO"/>
        </w:rPr>
      </w:pPr>
      <w:r w:rsidRPr="00F835F2">
        <w:rPr>
          <w:sz w:val="26"/>
          <w:szCs w:val="26"/>
          <w:lang w:val="ro-RO"/>
        </w:rPr>
        <w:t>H</w:t>
      </w:r>
      <w:r w:rsidR="00335599">
        <w:rPr>
          <w:sz w:val="26"/>
          <w:szCs w:val="26"/>
          <w:lang w:val="ro-RO"/>
        </w:rPr>
        <w:t>otărârea</w:t>
      </w:r>
      <w:r w:rsidRPr="00F835F2">
        <w:rPr>
          <w:sz w:val="26"/>
          <w:szCs w:val="26"/>
          <w:lang w:val="ro-RO"/>
        </w:rPr>
        <w:t xml:space="preserve"> nr. 209 din 14 februarie 2022 pentru aprobarea Normelor metodologice de aplicare a prevederilor Ordonanţei de urgenţă a Guvernului nr. 124/2021 privind </w:t>
      </w:r>
    </w:p>
    <w:p w14:paraId="72EF08BD" w14:textId="039AD681" w:rsidR="0070049A" w:rsidRPr="00F835F2" w:rsidRDefault="0070049A" w:rsidP="00313193">
      <w:pPr>
        <w:pStyle w:val="Listparagraf"/>
        <w:jc w:val="both"/>
        <w:rPr>
          <w:sz w:val="26"/>
          <w:szCs w:val="26"/>
          <w:lang w:val="ro-RO"/>
        </w:rPr>
      </w:pPr>
      <w:r w:rsidRPr="00F835F2">
        <w:rPr>
          <w:sz w:val="26"/>
          <w:szCs w:val="26"/>
          <w:lang w:val="ro-RO"/>
        </w:rPr>
        <w:t>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572F4188" w14:textId="77777777" w:rsidR="0070049A" w:rsidRPr="00F835F2" w:rsidRDefault="0070049A" w:rsidP="0070049A">
      <w:pPr>
        <w:pStyle w:val="Listparagraf"/>
        <w:numPr>
          <w:ilvl w:val="0"/>
          <w:numId w:val="4"/>
        </w:numPr>
        <w:jc w:val="both"/>
        <w:rPr>
          <w:sz w:val="26"/>
          <w:szCs w:val="26"/>
          <w:lang w:val="ro-RO"/>
        </w:rPr>
      </w:pPr>
      <w:r w:rsidRPr="00F835F2">
        <w:rPr>
          <w:sz w:val="26"/>
          <w:szCs w:val="26"/>
          <w:lang w:val="ro-RO"/>
        </w:rPr>
        <w:t>Normele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4AF1D672" w14:textId="0A3006C1" w:rsidR="0070049A" w:rsidRPr="00F835F2" w:rsidRDefault="00335599" w:rsidP="0070049A">
      <w:pPr>
        <w:pStyle w:val="Listparagraf"/>
        <w:numPr>
          <w:ilvl w:val="0"/>
          <w:numId w:val="4"/>
        </w:numPr>
        <w:jc w:val="both"/>
        <w:rPr>
          <w:sz w:val="26"/>
          <w:szCs w:val="26"/>
          <w:lang w:val="ro-RO"/>
        </w:rPr>
      </w:pPr>
      <w:r w:rsidRPr="00D40EFA">
        <w:rPr>
          <w:sz w:val="26"/>
          <w:szCs w:val="26"/>
          <w:lang w:val="ro-RO"/>
        </w:rPr>
        <w:t xml:space="preserve">Ordonanța de Urgență </w:t>
      </w:r>
      <w:r w:rsidR="0070049A" w:rsidRPr="00F835F2">
        <w:rPr>
          <w:sz w:val="26"/>
          <w:szCs w:val="26"/>
          <w:lang w:val="ro-RO"/>
        </w:rPr>
        <w:t>nr. 70 din 26 mai 2022 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p>
    <w:p w14:paraId="15E79BD4" w14:textId="77777777" w:rsidR="00D40EFA" w:rsidRPr="00D40EFA" w:rsidRDefault="00D40EFA" w:rsidP="00ED6EE5">
      <w:pPr>
        <w:spacing w:line="276" w:lineRule="auto"/>
        <w:ind w:left="720"/>
        <w:jc w:val="both"/>
        <w:rPr>
          <w:sz w:val="26"/>
          <w:szCs w:val="26"/>
          <w:lang w:val="ro-RO"/>
        </w:rPr>
      </w:pPr>
    </w:p>
    <w:p w14:paraId="001517BB" w14:textId="59F9F995" w:rsidR="007941C9" w:rsidRPr="00D40EFA" w:rsidRDefault="007941C9" w:rsidP="007941C9">
      <w:pPr>
        <w:spacing w:line="276" w:lineRule="auto"/>
        <w:jc w:val="both"/>
        <w:rPr>
          <w:i/>
          <w:iCs/>
          <w:sz w:val="26"/>
          <w:szCs w:val="26"/>
          <w:lang w:val="ro-RO"/>
        </w:rPr>
      </w:pPr>
      <w:r w:rsidRPr="00D40EFA">
        <w:rPr>
          <w:sz w:val="26"/>
          <w:szCs w:val="26"/>
          <w:lang w:val="ro-RO"/>
        </w:rPr>
        <w:t xml:space="preserve">   </w:t>
      </w:r>
      <w:r w:rsidRPr="00D40EFA">
        <w:rPr>
          <w:i/>
          <w:iCs/>
          <w:sz w:val="26"/>
          <w:szCs w:val="26"/>
          <w:lang w:val="ro-RO"/>
        </w:rPr>
        <w:t>Tematica:</w:t>
      </w:r>
    </w:p>
    <w:p w14:paraId="65E8BF97" w14:textId="77777777" w:rsidR="00D40EFA" w:rsidRPr="00D40EFA" w:rsidRDefault="00D40EFA" w:rsidP="007941C9">
      <w:pPr>
        <w:spacing w:line="276" w:lineRule="auto"/>
        <w:jc w:val="both"/>
        <w:rPr>
          <w:i/>
          <w:iCs/>
          <w:sz w:val="26"/>
          <w:szCs w:val="26"/>
          <w:lang w:val="ro-RO"/>
        </w:rPr>
      </w:pPr>
    </w:p>
    <w:p w14:paraId="443C06FF" w14:textId="77777777" w:rsidR="007941C9" w:rsidRPr="00D40EFA" w:rsidRDefault="007941C9" w:rsidP="007941C9">
      <w:pPr>
        <w:numPr>
          <w:ilvl w:val="0"/>
          <w:numId w:val="4"/>
        </w:numPr>
        <w:spacing w:line="276" w:lineRule="auto"/>
        <w:jc w:val="both"/>
        <w:rPr>
          <w:sz w:val="26"/>
          <w:szCs w:val="26"/>
          <w:lang w:val="ro-RO"/>
        </w:rPr>
      </w:pPr>
      <w:r w:rsidRPr="00D40EFA">
        <w:rPr>
          <w:sz w:val="26"/>
          <w:szCs w:val="26"/>
          <w:lang w:val="ro-RO"/>
        </w:rPr>
        <w:t>Constituţia României, republicată;</w:t>
      </w:r>
    </w:p>
    <w:p w14:paraId="4DE548F7" w14:textId="77777777" w:rsidR="007941C9" w:rsidRPr="00D40EFA" w:rsidRDefault="007941C9" w:rsidP="007941C9">
      <w:pPr>
        <w:numPr>
          <w:ilvl w:val="0"/>
          <w:numId w:val="4"/>
        </w:numPr>
        <w:spacing w:line="276" w:lineRule="auto"/>
        <w:jc w:val="both"/>
        <w:rPr>
          <w:sz w:val="26"/>
          <w:szCs w:val="26"/>
          <w:lang w:val="ro-RO"/>
        </w:rPr>
      </w:pPr>
      <w:r w:rsidRPr="00D40EFA">
        <w:rPr>
          <w:sz w:val="26"/>
          <w:szCs w:val="26"/>
          <w:lang w:val="ro-RO"/>
        </w:rPr>
        <w:t>reglementări privind funcţia publică;</w:t>
      </w:r>
    </w:p>
    <w:p w14:paraId="702D1B85" w14:textId="77777777" w:rsidR="007941C9" w:rsidRPr="00D40EFA" w:rsidRDefault="007941C9" w:rsidP="007941C9">
      <w:pPr>
        <w:numPr>
          <w:ilvl w:val="0"/>
          <w:numId w:val="4"/>
        </w:numPr>
        <w:spacing w:line="276" w:lineRule="auto"/>
        <w:jc w:val="both"/>
        <w:rPr>
          <w:i/>
          <w:iCs/>
          <w:sz w:val="26"/>
          <w:szCs w:val="26"/>
          <w:lang w:val="ro-RO"/>
        </w:rPr>
      </w:pPr>
      <w:r w:rsidRPr="00D40EFA">
        <w:rPr>
          <w:sz w:val="26"/>
          <w:szCs w:val="26"/>
          <w:lang w:val="ro-RO"/>
        </w:rPr>
        <w:t>reglementări privind respectarea demnităţii umane, protecţia drepturilor şi libertăţilor fundamentale ale omului, prevenirii şi combaterii incitării la ură şi discriminare;</w:t>
      </w:r>
    </w:p>
    <w:p w14:paraId="01F081E7" w14:textId="36EAAF3A" w:rsidR="007941C9" w:rsidRPr="00D40EFA" w:rsidRDefault="007941C9" w:rsidP="007941C9">
      <w:pPr>
        <w:numPr>
          <w:ilvl w:val="0"/>
          <w:numId w:val="4"/>
        </w:numPr>
        <w:spacing w:line="276" w:lineRule="auto"/>
        <w:jc w:val="both"/>
        <w:rPr>
          <w:sz w:val="26"/>
          <w:szCs w:val="26"/>
          <w:lang w:val="ro-RO"/>
        </w:rPr>
      </w:pPr>
      <w:r w:rsidRPr="00D40EFA">
        <w:rPr>
          <w:sz w:val="26"/>
          <w:szCs w:val="26"/>
          <w:lang w:val="ro-RO"/>
        </w:rPr>
        <w:t>reglementări privind Programul naţional de dezvoltare locală;</w:t>
      </w:r>
    </w:p>
    <w:p w14:paraId="39A94C3D" w14:textId="73B72877" w:rsidR="00E9031C" w:rsidRPr="00D40EFA" w:rsidRDefault="00E9031C" w:rsidP="002F0CBC">
      <w:pPr>
        <w:numPr>
          <w:ilvl w:val="0"/>
          <w:numId w:val="4"/>
        </w:numPr>
        <w:spacing w:line="276" w:lineRule="auto"/>
        <w:jc w:val="both"/>
        <w:rPr>
          <w:sz w:val="26"/>
          <w:szCs w:val="26"/>
          <w:lang w:val="ro-RO"/>
        </w:rPr>
      </w:pPr>
      <w:r>
        <w:rPr>
          <w:sz w:val="26"/>
          <w:szCs w:val="26"/>
          <w:lang w:val="ro-RO"/>
        </w:rPr>
        <w:t>reglementări privind Planul național de redresare și reziliență;</w:t>
      </w:r>
    </w:p>
    <w:p w14:paraId="64510CE6" w14:textId="77777777" w:rsidR="002F0CBC" w:rsidRPr="00D40EFA" w:rsidRDefault="002F0CBC" w:rsidP="00D40EFA">
      <w:pPr>
        <w:spacing w:line="276" w:lineRule="auto"/>
        <w:ind w:left="360"/>
        <w:jc w:val="both"/>
        <w:rPr>
          <w:sz w:val="26"/>
          <w:szCs w:val="26"/>
          <w:lang w:val="ro-RO"/>
        </w:rPr>
      </w:pPr>
    </w:p>
    <w:p w14:paraId="3010C407" w14:textId="77777777" w:rsidR="00A87B77" w:rsidRDefault="00A87B77" w:rsidP="00CD48E7">
      <w:pPr>
        <w:spacing w:line="276" w:lineRule="auto"/>
        <w:ind w:left="720"/>
        <w:jc w:val="both"/>
        <w:rPr>
          <w:lang w:val="ro-RO"/>
        </w:rPr>
      </w:pPr>
    </w:p>
    <w:p w14:paraId="57A024FD" w14:textId="77777777" w:rsidR="00A87B77" w:rsidRDefault="00A87B77" w:rsidP="00CD48E7">
      <w:pPr>
        <w:spacing w:line="276" w:lineRule="auto"/>
        <w:ind w:left="720"/>
        <w:jc w:val="both"/>
        <w:rPr>
          <w:lang w:val="ro-RO"/>
        </w:rPr>
      </w:pPr>
    </w:p>
    <w:p w14:paraId="6CEA63BC" w14:textId="77777777" w:rsidR="00A87B77" w:rsidRDefault="00A87B77" w:rsidP="00CD48E7">
      <w:pPr>
        <w:spacing w:line="276" w:lineRule="auto"/>
        <w:ind w:left="720"/>
        <w:jc w:val="both"/>
        <w:rPr>
          <w:lang w:val="ro-RO"/>
        </w:rPr>
      </w:pPr>
    </w:p>
    <w:sectPr w:rsidR="00A87B77" w:rsidSect="00C62386">
      <w:footerReference w:type="default" r:id="rId7"/>
      <w:pgSz w:w="11906" w:h="16838"/>
      <w:pgMar w:top="432" w:right="1008" w:bottom="43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B8CE" w14:textId="77777777" w:rsidR="00955600" w:rsidRDefault="00955600" w:rsidP="0086514D">
      <w:r>
        <w:separator/>
      </w:r>
    </w:p>
  </w:endnote>
  <w:endnote w:type="continuationSeparator" w:id="0">
    <w:p w14:paraId="37D635C8" w14:textId="77777777" w:rsidR="00955600" w:rsidRDefault="00955600" w:rsidP="0086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505104"/>
      <w:docPartObj>
        <w:docPartGallery w:val="Page Numbers (Bottom of Page)"/>
        <w:docPartUnique/>
      </w:docPartObj>
    </w:sdtPr>
    <w:sdtContent>
      <w:p w14:paraId="3AF051CB" w14:textId="097BC050" w:rsidR="0086514D" w:rsidRDefault="0086514D">
        <w:pPr>
          <w:pStyle w:val="Subsol"/>
          <w:jc w:val="right"/>
        </w:pPr>
        <w:r>
          <w:fldChar w:fldCharType="begin"/>
        </w:r>
        <w:r>
          <w:instrText>PAGE   \* MERGEFORMAT</w:instrText>
        </w:r>
        <w:r>
          <w:fldChar w:fldCharType="separate"/>
        </w:r>
        <w:r>
          <w:rPr>
            <w:lang w:val="ro-RO"/>
          </w:rPr>
          <w:t>2</w:t>
        </w:r>
        <w:r>
          <w:fldChar w:fldCharType="end"/>
        </w:r>
      </w:p>
    </w:sdtContent>
  </w:sdt>
  <w:p w14:paraId="6403C81E" w14:textId="77777777" w:rsidR="0086514D" w:rsidRDefault="0086514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9942" w14:textId="77777777" w:rsidR="00955600" w:rsidRDefault="00955600" w:rsidP="0086514D">
      <w:r>
        <w:separator/>
      </w:r>
    </w:p>
  </w:footnote>
  <w:footnote w:type="continuationSeparator" w:id="0">
    <w:p w14:paraId="5DC25898" w14:textId="77777777" w:rsidR="00955600" w:rsidRDefault="00955600" w:rsidP="00865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2A9"/>
    <w:multiLevelType w:val="hybridMultilevel"/>
    <w:tmpl w:val="437C5FC4"/>
    <w:lvl w:ilvl="0" w:tplc="FBF8DAE4">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CD7498C"/>
    <w:multiLevelType w:val="hybridMultilevel"/>
    <w:tmpl w:val="7D941962"/>
    <w:lvl w:ilvl="0" w:tplc="FBF8DAE4">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0FC3CBD"/>
    <w:multiLevelType w:val="hybridMultilevel"/>
    <w:tmpl w:val="B94E8F58"/>
    <w:lvl w:ilvl="0" w:tplc="FBF8DAE4">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3060623"/>
    <w:multiLevelType w:val="hybridMultilevel"/>
    <w:tmpl w:val="F6DA9D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15E3B64"/>
    <w:multiLevelType w:val="hybridMultilevel"/>
    <w:tmpl w:val="62969C9A"/>
    <w:lvl w:ilvl="0" w:tplc="B5EA7006">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C0966BF"/>
    <w:multiLevelType w:val="hybridMultilevel"/>
    <w:tmpl w:val="3BB89350"/>
    <w:lvl w:ilvl="0" w:tplc="E24651E6">
      <w:start w:val="1"/>
      <w:numFmt w:val="decimal"/>
      <w:lvlText w:val="%1."/>
      <w:lvlJc w:val="left"/>
      <w:pPr>
        <w:ind w:left="810" w:hanging="360"/>
      </w:pPr>
      <w:rPr>
        <w:rFonts w:ascii="Times New Roman" w:eastAsia="Times New Roman" w:hAnsi="Times New Roman" w:cs="Times New Roman"/>
        <w:b w:val="0"/>
        <w:bCs w:val="0"/>
        <w:i/>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DF86A53"/>
    <w:multiLevelType w:val="hybridMultilevel"/>
    <w:tmpl w:val="833E7364"/>
    <w:lvl w:ilvl="0" w:tplc="B5EA7006">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57378222">
    <w:abstractNumId w:val="3"/>
  </w:num>
  <w:num w:numId="2" w16cid:durableId="1656454329">
    <w:abstractNumId w:val="6"/>
  </w:num>
  <w:num w:numId="3" w16cid:durableId="427890891">
    <w:abstractNumId w:val="4"/>
  </w:num>
  <w:num w:numId="4" w16cid:durableId="2110006088">
    <w:abstractNumId w:val="0"/>
  </w:num>
  <w:num w:numId="5" w16cid:durableId="1498500699">
    <w:abstractNumId w:val="5"/>
  </w:num>
  <w:num w:numId="6" w16cid:durableId="949313411">
    <w:abstractNumId w:val="1"/>
  </w:num>
  <w:num w:numId="7" w16cid:durableId="879978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72"/>
    <w:rsid w:val="00003072"/>
    <w:rsid w:val="000513CC"/>
    <w:rsid w:val="00055515"/>
    <w:rsid w:val="00057052"/>
    <w:rsid w:val="00060478"/>
    <w:rsid w:val="000607DD"/>
    <w:rsid w:val="00062FB3"/>
    <w:rsid w:val="00071219"/>
    <w:rsid w:val="00075002"/>
    <w:rsid w:val="000810C6"/>
    <w:rsid w:val="000956EB"/>
    <w:rsid w:val="000A0892"/>
    <w:rsid w:val="000B13D4"/>
    <w:rsid w:val="000C24DA"/>
    <w:rsid w:val="000C3E6A"/>
    <w:rsid w:val="000D63E8"/>
    <w:rsid w:val="000D6D21"/>
    <w:rsid w:val="00115B20"/>
    <w:rsid w:val="00117995"/>
    <w:rsid w:val="00120E8A"/>
    <w:rsid w:val="00132DD2"/>
    <w:rsid w:val="00133DA3"/>
    <w:rsid w:val="0013632D"/>
    <w:rsid w:val="00151805"/>
    <w:rsid w:val="00160A80"/>
    <w:rsid w:val="00162217"/>
    <w:rsid w:val="00170412"/>
    <w:rsid w:val="00176FCD"/>
    <w:rsid w:val="00187D75"/>
    <w:rsid w:val="001905DB"/>
    <w:rsid w:val="001A14CB"/>
    <w:rsid w:val="001A4E86"/>
    <w:rsid w:val="001A5466"/>
    <w:rsid w:val="001B3E03"/>
    <w:rsid w:val="001C0D9C"/>
    <w:rsid w:val="001C4663"/>
    <w:rsid w:val="001C79E7"/>
    <w:rsid w:val="001D1C17"/>
    <w:rsid w:val="001D673B"/>
    <w:rsid w:val="001D747C"/>
    <w:rsid w:val="001E1E8F"/>
    <w:rsid w:val="001F369C"/>
    <w:rsid w:val="001F597F"/>
    <w:rsid w:val="00201F2F"/>
    <w:rsid w:val="00203D73"/>
    <w:rsid w:val="00205907"/>
    <w:rsid w:val="00220A93"/>
    <w:rsid w:val="00222F99"/>
    <w:rsid w:val="00237618"/>
    <w:rsid w:val="0024460C"/>
    <w:rsid w:val="00245609"/>
    <w:rsid w:val="00250111"/>
    <w:rsid w:val="00275972"/>
    <w:rsid w:val="00276C45"/>
    <w:rsid w:val="002935AD"/>
    <w:rsid w:val="002945DA"/>
    <w:rsid w:val="002A0A16"/>
    <w:rsid w:val="002A60F5"/>
    <w:rsid w:val="002A64B0"/>
    <w:rsid w:val="002B06D2"/>
    <w:rsid w:val="002B4102"/>
    <w:rsid w:val="002C33A2"/>
    <w:rsid w:val="002C742A"/>
    <w:rsid w:val="002E08A4"/>
    <w:rsid w:val="002E2290"/>
    <w:rsid w:val="002E44D8"/>
    <w:rsid w:val="002E54D3"/>
    <w:rsid w:val="002F0CBC"/>
    <w:rsid w:val="002F4958"/>
    <w:rsid w:val="00313193"/>
    <w:rsid w:val="0032497C"/>
    <w:rsid w:val="00326C13"/>
    <w:rsid w:val="003327F0"/>
    <w:rsid w:val="00335599"/>
    <w:rsid w:val="00335C98"/>
    <w:rsid w:val="00335FD7"/>
    <w:rsid w:val="003403A4"/>
    <w:rsid w:val="003467B7"/>
    <w:rsid w:val="003619ED"/>
    <w:rsid w:val="00377109"/>
    <w:rsid w:val="003935EF"/>
    <w:rsid w:val="003A1A6A"/>
    <w:rsid w:val="003A6747"/>
    <w:rsid w:val="003B0756"/>
    <w:rsid w:val="003B0C44"/>
    <w:rsid w:val="003C631F"/>
    <w:rsid w:val="003D641C"/>
    <w:rsid w:val="003F31F1"/>
    <w:rsid w:val="00402A44"/>
    <w:rsid w:val="0040403C"/>
    <w:rsid w:val="00411693"/>
    <w:rsid w:val="004156D0"/>
    <w:rsid w:val="00425A0E"/>
    <w:rsid w:val="004263EA"/>
    <w:rsid w:val="004333DA"/>
    <w:rsid w:val="004340B1"/>
    <w:rsid w:val="004666B8"/>
    <w:rsid w:val="00475AAA"/>
    <w:rsid w:val="00475B9F"/>
    <w:rsid w:val="00475E1A"/>
    <w:rsid w:val="0048284B"/>
    <w:rsid w:val="00486D59"/>
    <w:rsid w:val="004A18A2"/>
    <w:rsid w:val="004A4B5A"/>
    <w:rsid w:val="004B04A1"/>
    <w:rsid w:val="004C4D24"/>
    <w:rsid w:val="004C7553"/>
    <w:rsid w:val="004D0820"/>
    <w:rsid w:val="004D24F4"/>
    <w:rsid w:val="004D3FF7"/>
    <w:rsid w:val="004F0199"/>
    <w:rsid w:val="004F4FD9"/>
    <w:rsid w:val="00505D85"/>
    <w:rsid w:val="005130E0"/>
    <w:rsid w:val="005247A6"/>
    <w:rsid w:val="00527024"/>
    <w:rsid w:val="00555A3E"/>
    <w:rsid w:val="00563DBC"/>
    <w:rsid w:val="00566AB2"/>
    <w:rsid w:val="0059114F"/>
    <w:rsid w:val="00592C56"/>
    <w:rsid w:val="005A2672"/>
    <w:rsid w:val="005B3FA6"/>
    <w:rsid w:val="005B5079"/>
    <w:rsid w:val="005C31E9"/>
    <w:rsid w:val="005C3312"/>
    <w:rsid w:val="005C6975"/>
    <w:rsid w:val="005D437C"/>
    <w:rsid w:val="005D70E4"/>
    <w:rsid w:val="005E3255"/>
    <w:rsid w:val="005F2006"/>
    <w:rsid w:val="00601CA7"/>
    <w:rsid w:val="00607959"/>
    <w:rsid w:val="006134CC"/>
    <w:rsid w:val="0062446A"/>
    <w:rsid w:val="00636221"/>
    <w:rsid w:val="006476E2"/>
    <w:rsid w:val="0065176C"/>
    <w:rsid w:val="006525FB"/>
    <w:rsid w:val="00656FA6"/>
    <w:rsid w:val="006617FB"/>
    <w:rsid w:val="00664309"/>
    <w:rsid w:val="00676190"/>
    <w:rsid w:val="00695E89"/>
    <w:rsid w:val="006962DD"/>
    <w:rsid w:val="006A0292"/>
    <w:rsid w:val="006A0C09"/>
    <w:rsid w:val="006B21D5"/>
    <w:rsid w:val="006B2871"/>
    <w:rsid w:val="006C1B34"/>
    <w:rsid w:val="006C3E55"/>
    <w:rsid w:val="006D3932"/>
    <w:rsid w:val="006F506D"/>
    <w:rsid w:val="006F5357"/>
    <w:rsid w:val="006F5CBC"/>
    <w:rsid w:val="0070049A"/>
    <w:rsid w:val="0070591A"/>
    <w:rsid w:val="00711BC1"/>
    <w:rsid w:val="00714324"/>
    <w:rsid w:val="00716631"/>
    <w:rsid w:val="00736145"/>
    <w:rsid w:val="00746977"/>
    <w:rsid w:val="007525A7"/>
    <w:rsid w:val="00760C61"/>
    <w:rsid w:val="00764B02"/>
    <w:rsid w:val="00780E0D"/>
    <w:rsid w:val="00787186"/>
    <w:rsid w:val="007941C9"/>
    <w:rsid w:val="007B0EB6"/>
    <w:rsid w:val="007B426A"/>
    <w:rsid w:val="007B474B"/>
    <w:rsid w:val="007B557F"/>
    <w:rsid w:val="007B7A2B"/>
    <w:rsid w:val="007C5336"/>
    <w:rsid w:val="007D537F"/>
    <w:rsid w:val="007E0E66"/>
    <w:rsid w:val="00805DD8"/>
    <w:rsid w:val="00813FD2"/>
    <w:rsid w:val="0082349F"/>
    <w:rsid w:val="00826046"/>
    <w:rsid w:val="00835E20"/>
    <w:rsid w:val="00856E6B"/>
    <w:rsid w:val="00861FAF"/>
    <w:rsid w:val="0086514D"/>
    <w:rsid w:val="00872D56"/>
    <w:rsid w:val="00877449"/>
    <w:rsid w:val="008775F4"/>
    <w:rsid w:val="008915C4"/>
    <w:rsid w:val="008918BB"/>
    <w:rsid w:val="0089475D"/>
    <w:rsid w:val="008A1AB4"/>
    <w:rsid w:val="008D5516"/>
    <w:rsid w:val="008F36AF"/>
    <w:rsid w:val="008F7BF2"/>
    <w:rsid w:val="0091642B"/>
    <w:rsid w:val="009263E1"/>
    <w:rsid w:val="00933C35"/>
    <w:rsid w:val="00933F73"/>
    <w:rsid w:val="00941B77"/>
    <w:rsid w:val="00955600"/>
    <w:rsid w:val="00960E63"/>
    <w:rsid w:val="009649BC"/>
    <w:rsid w:val="0097732E"/>
    <w:rsid w:val="009853DE"/>
    <w:rsid w:val="00990D09"/>
    <w:rsid w:val="009A24DC"/>
    <w:rsid w:val="009A5781"/>
    <w:rsid w:val="009B6509"/>
    <w:rsid w:val="009D4C6A"/>
    <w:rsid w:val="009F35F7"/>
    <w:rsid w:val="009F7364"/>
    <w:rsid w:val="00A01A0C"/>
    <w:rsid w:val="00A0694B"/>
    <w:rsid w:val="00A16C17"/>
    <w:rsid w:val="00A20456"/>
    <w:rsid w:val="00A23787"/>
    <w:rsid w:val="00A44A82"/>
    <w:rsid w:val="00A47F42"/>
    <w:rsid w:val="00A605D9"/>
    <w:rsid w:val="00A7147E"/>
    <w:rsid w:val="00A74818"/>
    <w:rsid w:val="00A77280"/>
    <w:rsid w:val="00A84F48"/>
    <w:rsid w:val="00A87B77"/>
    <w:rsid w:val="00A90289"/>
    <w:rsid w:val="00A9107B"/>
    <w:rsid w:val="00AA0670"/>
    <w:rsid w:val="00AA1DDA"/>
    <w:rsid w:val="00AA4CE3"/>
    <w:rsid w:val="00AB2F50"/>
    <w:rsid w:val="00AB6D43"/>
    <w:rsid w:val="00AB7459"/>
    <w:rsid w:val="00AB7848"/>
    <w:rsid w:val="00AD5555"/>
    <w:rsid w:val="00AF4387"/>
    <w:rsid w:val="00B02F75"/>
    <w:rsid w:val="00B0418F"/>
    <w:rsid w:val="00B060CC"/>
    <w:rsid w:val="00B1011F"/>
    <w:rsid w:val="00B16BAA"/>
    <w:rsid w:val="00B20A88"/>
    <w:rsid w:val="00B220A2"/>
    <w:rsid w:val="00B313BE"/>
    <w:rsid w:val="00B32F89"/>
    <w:rsid w:val="00B4265A"/>
    <w:rsid w:val="00B45745"/>
    <w:rsid w:val="00B46407"/>
    <w:rsid w:val="00B53D43"/>
    <w:rsid w:val="00B55917"/>
    <w:rsid w:val="00B64F0C"/>
    <w:rsid w:val="00B67101"/>
    <w:rsid w:val="00B71E12"/>
    <w:rsid w:val="00B74E13"/>
    <w:rsid w:val="00B81E0C"/>
    <w:rsid w:val="00B847D4"/>
    <w:rsid w:val="00B94D7A"/>
    <w:rsid w:val="00BB5782"/>
    <w:rsid w:val="00BB6DE7"/>
    <w:rsid w:val="00BB7A5B"/>
    <w:rsid w:val="00BC0BC4"/>
    <w:rsid w:val="00BC23D2"/>
    <w:rsid w:val="00BC5518"/>
    <w:rsid w:val="00BD0DA0"/>
    <w:rsid w:val="00BD24FA"/>
    <w:rsid w:val="00BE294C"/>
    <w:rsid w:val="00BF4599"/>
    <w:rsid w:val="00C130F5"/>
    <w:rsid w:val="00C22D94"/>
    <w:rsid w:val="00C27C1D"/>
    <w:rsid w:val="00C4017C"/>
    <w:rsid w:val="00C4297E"/>
    <w:rsid w:val="00C46021"/>
    <w:rsid w:val="00C470E6"/>
    <w:rsid w:val="00C62386"/>
    <w:rsid w:val="00C71D9E"/>
    <w:rsid w:val="00C72251"/>
    <w:rsid w:val="00CA253C"/>
    <w:rsid w:val="00CB105C"/>
    <w:rsid w:val="00CB678D"/>
    <w:rsid w:val="00CD48E7"/>
    <w:rsid w:val="00CD773A"/>
    <w:rsid w:val="00CE6550"/>
    <w:rsid w:val="00D0433C"/>
    <w:rsid w:val="00D24737"/>
    <w:rsid w:val="00D40EFA"/>
    <w:rsid w:val="00D57BC7"/>
    <w:rsid w:val="00D632D5"/>
    <w:rsid w:val="00D65359"/>
    <w:rsid w:val="00D730C5"/>
    <w:rsid w:val="00D8271C"/>
    <w:rsid w:val="00D848FA"/>
    <w:rsid w:val="00D91BE7"/>
    <w:rsid w:val="00D95415"/>
    <w:rsid w:val="00DA73F5"/>
    <w:rsid w:val="00DB1732"/>
    <w:rsid w:val="00DC5139"/>
    <w:rsid w:val="00DE1490"/>
    <w:rsid w:val="00DE200C"/>
    <w:rsid w:val="00DE5BAB"/>
    <w:rsid w:val="00DF20E3"/>
    <w:rsid w:val="00DF4933"/>
    <w:rsid w:val="00DF65A2"/>
    <w:rsid w:val="00DF7E1D"/>
    <w:rsid w:val="00E04911"/>
    <w:rsid w:val="00E106FC"/>
    <w:rsid w:val="00E142AD"/>
    <w:rsid w:val="00E25184"/>
    <w:rsid w:val="00E41A33"/>
    <w:rsid w:val="00E51E0F"/>
    <w:rsid w:val="00E6047D"/>
    <w:rsid w:val="00E9031C"/>
    <w:rsid w:val="00E92419"/>
    <w:rsid w:val="00E938F6"/>
    <w:rsid w:val="00EA4275"/>
    <w:rsid w:val="00EB45E6"/>
    <w:rsid w:val="00EB4836"/>
    <w:rsid w:val="00EC0342"/>
    <w:rsid w:val="00EC0DC1"/>
    <w:rsid w:val="00EC0EB1"/>
    <w:rsid w:val="00EC0FDE"/>
    <w:rsid w:val="00EC5A9C"/>
    <w:rsid w:val="00ED3B4A"/>
    <w:rsid w:val="00ED6EE5"/>
    <w:rsid w:val="00EE03B6"/>
    <w:rsid w:val="00EE6068"/>
    <w:rsid w:val="00EF73A9"/>
    <w:rsid w:val="00F134E6"/>
    <w:rsid w:val="00F21AD2"/>
    <w:rsid w:val="00F24E16"/>
    <w:rsid w:val="00F268D1"/>
    <w:rsid w:val="00F34065"/>
    <w:rsid w:val="00F4128D"/>
    <w:rsid w:val="00F46882"/>
    <w:rsid w:val="00F47C26"/>
    <w:rsid w:val="00F529C7"/>
    <w:rsid w:val="00F61E2C"/>
    <w:rsid w:val="00F65FB7"/>
    <w:rsid w:val="00F776D5"/>
    <w:rsid w:val="00F835F2"/>
    <w:rsid w:val="00F8436B"/>
    <w:rsid w:val="00F86AC7"/>
    <w:rsid w:val="00F9158A"/>
    <w:rsid w:val="00F95031"/>
    <w:rsid w:val="00FC0286"/>
    <w:rsid w:val="00FC22DA"/>
    <w:rsid w:val="00FC2F7F"/>
    <w:rsid w:val="00FD194B"/>
    <w:rsid w:val="00FD2D72"/>
    <w:rsid w:val="00FD3C1C"/>
    <w:rsid w:val="00FE0151"/>
    <w:rsid w:val="00FE0464"/>
    <w:rsid w:val="00FE086F"/>
    <w:rsid w:val="00FF26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ECBC"/>
  <w15:chartTrackingRefBased/>
  <w15:docId w15:val="{E8E9C3D1-D67B-4844-95AA-C6A42037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89"/>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B32F89"/>
    <w:pPr>
      <w:keepNext/>
      <w:spacing w:before="240" w:after="60"/>
      <w:outlineLvl w:val="0"/>
    </w:pPr>
    <w:rPr>
      <w:rFonts w:ascii="Arial" w:hAnsi="Arial" w:cs="Arial"/>
      <w:b/>
      <w:bCs/>
      <w:kern w:val="32"/>
      <w:sz w:val="32"/>
      <w:szCs w:val="32"/>
    </w:rPr>
  </w:style>
  <w:style w:type="paragraph" w:styleId="Titlu2">
    <w:name w:val="heading 2"/>
    <w:basedOn w:val="Normal"/>
    <w:next w:val="Normal"/>
    <w:link w:val="Titlu2Caracter"/>
    <w:qFormat/>
    <w:rsid w:val="00B32F89"/>
    <w:pPr>
      <w:keepNext/>
      <w:spacing w:before="240" w:after="60"/>
      <w:outlineLvl w:val="1"/>
    </w:pPr>
    <w:rPr>
      <w:rFonts w:ascii="Arial" w:hAnsi="Arial" w:cs="Arial"/>
      <w:b/>
      <w:bCs/>
      <w:i/>
      <w:iCs/>
      <w:sz w:val="28"/>
      <w:szCs w:val="28"/>
    </w:rPr>
  </w:style>
  <w:style w:type="paragraph" w:styleId="Titlu4">
    <w:name w:val="heading 4"/>
    <w:basedOn w:val="Normal"/>
    <w:next w:val="Normal"/>
    <w:link w:val="Titlu4Caracter"/>
    <w:qFormat/>
    <w:rsid w:val="00B32F89"/>
    <w:pPr>
      <w:keepNext/>
      <w:outlineLvl w:val="3"/>
    </w:pPr>
    <w:rPr>
      <w:caps/>
      <w:sz w:val="28"/>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32F89"/>
    <w:rPr>
      <w:rFonts w:ascii="Arial" w:eastAsia="Times New Roman" w:hAnsi="Arial" w:cs="Arial"/>
      <w:b/>
      <w:bCs/>
      <w:kern w:val="32"/>
      <w:sz w:val="32"/>
      <w:szCs w:val="32"/>
      <w:lang w:val="en-US"/>
    </w:rPr>
  </w:style>
  <w:style w:type="character" w:customStyle="1" w:styleId="Titlu2Caracter">
    <w:name w:val="Titlu 2 Caracter"/>
    <w:basedOn w:val="Fontdeparagrafimplicit"/>
    <w:link w:val="Titlu2"/>
    <w:rsid w:val="00B32F89"/>
    <w:rPr>
      <w:rFonts w:ascii="Arial" w:eastAsia="Times New Roman" w:hAnsi="Arial" w:cs="Arial"/>
      <w:b/>
      <w:bCs/>
      <w:i/>
      <w:iCs/>
      <w:sz w:val="28"/>
      <w:szCs w:val="28"/>
      <w:lang w:val="en-US"/>
    </w:rPr>
  </w:style>
  <w:style w:type="character" w:customStyle="1" w:styleId="Titlu4Caracter">
    <w:name w:val="Titlu 4 Caracter"/>
    <w:basedOn w:val="Fontdeparagrafimplicit"/>
    <w:link w:val="Titlu4"/>
    <w:rsid w:val="00B32F89"/>
    <w:rPr>
      <w:rFonts w:ascii="Times New Roman" w:eastAsia="Times New Roman" w:hAnsi="Times New Roman" w:cs="Times New Roman"/>
      <w:caps/>
      <w:sz w:val="28"/>
      <w:szCs w:val="24"/>
      <w:lang w:val="en-GB"/>
    </w:rPr>
  </w:style>
  <w:style w:type="paragraph" w:customStyle="1" w:styleId="TableText">
    <w:name w:val="Table Text"/>
    <w:basedOn w:val="Normal"/>
    <w:rsid w:val="00B32F89"/>
    <w:pPr>
      <w:autoSpaceDE w:val="0"/>
      <w:autoSpaceDN w:val="0"/>
      <w:adjustRightInd w:val="0"/>
      <w:jc w:val="right"/>
    </w:pPr>
    <w:rPr>
      <w:szCs w:val="20"/>
      <w:lang w:val="ro-RO" w:eastAsia="ro-RO"/>
    </w:rPr>
  </w:style>
  <w:style w:type="paragraph" w:customStyle="1" w:styleId="Indentcorptext31">
    <w:name w:val="Indent corp text 31"/>
    <w:basedOn w:val="Normal"/>
    <w:rsid w:val="00B32F89"/>
    <w:pPr>
      <w:widowControl w:val="0"/>
      <w:suppressAutoHyphens/>
      <w:spacing w:line="100" w:lineRule="atLeast"/>
      <w:ind w:firstLine="1080"/>
    </w:pPr>
    <w:rPr>
      <w:kern w:val="1"/>
      <w:sz w:val="28"/>
      <w:lang w:eastAsia="hi-IN" w:bidi="hi-IN"/>
    </w:rPr>
  </w:style>
  <w:style w:type="paragraph" w:styleId="Listparagraf">
    <w:name w:val="List Paragraph"/>
    <w:basedOn w:val="Normal"/>
    <w:uiPriority w:val="34"/>
    <w:qFormat/>
    <w:rsid w:val="004B04A1"/>
    <w:pPr>
      <w:ind w:left="720"/>
      <w:contextualSpacing/>
    </w:pPr>
  </w:style>
  <w:style w:type="paragraph" w:styleId="Antet">
    <w:name w:val="header"/>
    <w:basedOn w:val="Normal"/>
    <w:link w:val="AntetCaracter"/>
    <w:uiPriority w:val="99"/>
    <w:unhideWhenUsed/>
    <w:rsid w:val="0086514D"/>
    <w:pPr>
      <w:tabs>
        <w:tab w:val="center" w:pos="4536"/>
        <w:tab w:val="right" w:pos="9072"/>
      </w:tabs>
    </w:pPr>
  </w:style>
  <w:style w:type="character" w:customStyle="1" w:styleId="AntetCaracter">
    <w:name w:val="Antet Caracter"/>
    <w:basedOn w:val="Fontdeparagrafimplicit"/>
    <w:link w:val="Antet"/>
    <w:uiPriority w:val="99"/>
    <w:rsid w:val="0086514D"/>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86514D"/>
    <w:pPr>
      <w:tabs>
        <w:tab w:val="center" w:pos="4536"/>
        <w:tab w:val="right" w:pos="9072"/>
      </w:tabs>
    </w:pPr>
  </w:style>
  <w:style w:type="character" w:customStyle="1" w:styleId="SubsolCaracter">
    <w:name w:val="Subsol Caracter"/>
    <w:basedOn w:val="Fontdeparagrafimplicit"/>
    <w:link w:val="Subsol"/>
    <w:uiPriority w:val="99"/>
    <w:rsid w:val="0086514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668</Words>
  <Characters>3880</Characters>
  <Application>Microsoft Office Word</Application>
  <DocSecurity>0</DocSecurity>
  <Lines>32</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Catalina.Botea</cp:lastModifiedBy>
  <cp:revision>11</cp:revision>
  <cp:lastPrinted>2023-11-17T09:14:00Z</cp:lastPrinted>
  <dcterms:created xsi:type="dcterms:W3CDTF">2023-11-16T13:09:00Z</dcterms:created>
  <dcterms:modified xsi:type="dcterms:W3CDTF">2023-11-17T09:16:00Z</dcterms:modified>
</cp:coreProperties>
</file>