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BFC0" w14:textId="77777777" w:rsidR="001A468E" w:rsidRPr="00A438EB" w:rsidRDefault="001A468E" w:rsidP="001A468E">
      <w:pPr>
        <w:pStyle w:val="Titlu11"/>
        <w:keepNext/>
        <w:jc w:val="center"/>
        <w:rPr>
          <w:rFonts w:ascii="Arial" w:hAnsi="Arial" w:cs="Arial"/>
          <w:b/>
          <w:bCs/>
          <w:lang w:val="ro-RO"/>
        </w:rPr>
      </w:pPr>
      <w:r w:rsidRPr="00A438EB">
        <w:rPr>
          <w:rFonts w:ascii="Arial" w:hAnsi="Arial" w:cs="Arial"/>
          <w:b/>
          <w:bCs/>
          <w:lang w:val="ro-RO"/>
        </w:rPr>
        <w:t>ROMÂNIA</w:t>
      </w:r>
    </w:p>
    <w:p w14:paraId="217FE97E" w14:textId="77777777" w:rsidR="001A468E" w:rsidRPr="00A438EB" w:rsidRDefault="001A468E" w:rsidP="001A468E">
      <w:pPr>
        <w:pStyle w:val="Titlu11"/>
        <w:keepNext/>
        <w:jc w:val="center"/>
        <w:rPr>
          <w:rFonts w:ascii="Arial" w:hAnsi="Arial" w:cs="Arial"/>
          <w:b/>
          <w:bCs/>
          <w:lang w:val="ro-RO"/>
        </w:rPr>
      </w:pPr>
      <w:r w:rsidRPr="00A438EB">
        <w:rPr>
          <w:rFonts w:ascii="Arial" w:hAnsi="Arial" w:cs="Arial"/>
          <w:b/>
          <w:bCs/>
          <w:lang w:val="ro-RO"/>
        </w:rPr>
        <w:t>JUDEŢUL SUCEAVA</w:t>
      </w:r>
    </w:p>
    <w:p w14:paraId="432D37DA" w14:textId="77777777" w:rsidR="001A468E" w:rsidRPr="00A438EB" w:rsidRDefault="001A468E" w:rsidP="001A468E">
      <w:pPr>
        <w:jc w:val="center"/>
        <w:rPr>
          <w:rFonts w:ascii="Arial" w:hAnsi="Arial" w:cs="Arial"/>
          <w:b/>
          <w:bCs/>
          <w:lang w:val="ro-RO"/>
        </w:rPr>
      </w:pPr>
      <w:r w:rsidRPr="00A438EB">
        <w:rPr>
          <w:rFonts w:ascii="Arial" w:hAnsi="Arial" w:cs="Arial"/>
          <w:b/>
          <w:bCs/>
          <w:lang w:val="ro-RO"/>
        </w:rPr>
        <w:t>MUNICIPIUL CÂMPULUNG MOLDOVENESC</w:t>
      </w:r>
    </w:p>
    <w:p w14:paraId="38C47F10" w14:textId="77777777" w:rsidR="001A468E" w:rsidRPr="00A438EB" w:rsidRDefault="001A468E" w:rsidP="001A468E">
      <w:pPr>
        <w:jc w:val="center"/>
        <w:rPr>
          <w:rFonts w:ascii="Arial" w:hAnsi="Arial" w:cs="Arial"/>
          <w:lang w:val="ro-RO"/>
        </w:rPr>
      </w:pPr>
      <w:r w:rsidRPr="00A438EB">
        <w:rPr>
          <w:rFonts w:ascii="Arial" w:hAnsi="Arial" w:cs="Arial"/>
          <w:b/>
          <w:bCs/>
          <w:lang w:val="ro-RO"/>
        </w:rPr>
        <w:t>PRIMAR</w:t>
      </w:r>
    </w:p>
    <w:p w14:paraId="3AA45BDA" w14:textId="4E64953C" w:rsidR="00781264" w:rsidRPr="00A438EB" w:rsidRDefault="00781264">
      <w:pPr>
        <w:rPr>
          <w:rFonts w:ascii="Arial" w:hAnsi="Arial" w:cs="Arial"/>
          <w:lang w:val="ro-RO"/>
        </w:rPr>
      </w:pPr>
    </w:p>
    <w:p w14:paraId="411AC4BE" w14:textId="6185CE54" w:rsidR="00781264" w:rsidRPr="00A438EB" w:rsidRDefault="00781264" w:rsidP="00781264">
      <w:pPr>
        <w:jc w:val="right"/>
        <w:rPr>
          <w:rFonts w:ascii="Arial" w:hAnsi="Arial" w:cs="Arial"/>
          <w:bCs/>
          <w:lang w:val="ro-RO"/>
        </w:rPr>
      </w:pPr>
      <w:r w:rsidRPr="00A438EB">
        <w:rPr>
          <w:rFonts w:ascii="Arial" w:hAnsi="Arial" w:cs="Arial"/>
          <w:bCs/>
          <w:lang w:val="ro-RO"/>
        </w:rPr>
        <w:t xml:space="preserve">Anexa nr. </w:t>
      </w:r>
      <w:r w:rsidRPr="00A438EB">
        <w:rPr>
          <w:rFonts w:ascii="Arial" w:hAnsi="Arial" w:cs="Arial"/>
          <w:b/>
          <w:lang w:val="ro-RO"/>
        </w:rPr>
        <w:t>2</w:t>
      </w:r>
      <w:r w:rsidRPr="00A438EB">
        <w:rPr>
          <w:rFonts w:ascii="Arial" w:hAnsi="Arial" w:cs="Arial"/>
          <w:bCs/>
          <w:lang w:val="ro-RO"/>
        </w:rPr>
        <w:t xml:space="preserve"> la </w:t>
      </w:r>
      <w:proofErr w:type="spellStart"/>
      <w:r w:rsidRPr="00A438EB">
        <w:rPr>
          <w:rFonts w:ascii="Arial" w:hAnsi="Arial" w:cs="Arial"/>
          <w:bCs/>
          <w:lang w:val="ro-RO"/>
        </w:rPr>
        <w:t>Dispoziţia</w:t>
      </w:r>
      <w:proofErr w:type="spellEnd"/>
      <w:r w:rsidRPr="00A438EB">
        <w:rPr>
          <w:rFonts w:ascii="Arial" w:hAnsi="Arial" w:cs="Arial"/>
          <w:bCs/>
          <w:lang w:val="ro-RO"/>
        </w:rPr>
        <w:t xml:space="preserve"> primarului nr. </w:t>
      </w:r>
      <w:r w:rsidR="00A438EB" w:rsidRPr="00A438EB">
        <w:rPr>
          <w:rFonts w:ascii="Arial" w:hAnsi="Arial" w:cs="Arial"/>
          <w:bCs/>
          <w:lang w:val="ro-RO"/>
        </w:rPr>
        <w:t>268</w:t>
      </w:r>
      <w:r w:rsidRPr="00A438EB">
        <w:rPr>
          <w:rFonts w:ascii="Arial" w:hAnsi="Arial" w:cs="Arial"/>
          <w:bCs/>
          <w:lang w:val="ro-RO"/>
        </w:rPr>
        <w:t>/2021</w:t>
      </w:r>
    </w:p>
    <w:p w14:paraId="3AFA7ED9" w14:textId="77777777" w:rsidR="00781264" w:rsidRPr="00A438EB" w:rsidRDefault="00781264" w:rsidP="00781264">
      <w:pPr>
        <w:rPr>
          <w:rFonts w:ascii="Arial" w:hAnsi="Arial" w:cs="Arial"/>
          <w:lang w:val="ro-RO"/>
        </w:rPr>
      </w:pPr>
    </w:p>
    <w:p w14:paraId="728E5717" w14:textId="5210086B" w:rsidR="00781264" w:rsidRPr="00A438EB" w:rsidRDefault="00781264" w:rsidP="007D7C98">
      <w:pPr>
        <w:rPr>
          <w:rFonts w:ascii="Arial" w:hAnsi="Arial" w:cs="Arial"/>
          <w:b/>
          <w:bCs/>
          <w:lang w:val="ro-RO"/>
        </w:rPr>
      </w:pPr>
      <w:r w:rsidRPr="00A438EB">
        <w:rPr>
          <w:rFonts w:ascii="Arial" w:hAnsi="Arial" w:cs="Arial"/>
          <w:lang w:val="ro-RO"/>
        </w:rPr>
        <w:tab/>
      </w:r>
      <w:r w:rsidRPr="00A438EB">
        <w:rPr>
          <w:rFonts w:ascii="Arial" w:hAnsi="Arial" w:cs="Arial"/>
          <w:b/>
          <w:bCs/>
          <w:lang w:val="ro-RO"/>
        </w:rPr>
        <w:t xml:space="preserve">Lista cuprinzând documentele produse şi/sau gestionate de </w:t>
      </w:r>
    </w:p>
    <w:p w14:paraId="59B00038" w14:textId="77777777" w:rsidR="00781264" w:rsidRPr="00A438EB" w:rsidRDefault="00781264" w:rsidP="00781264">
      <w:pPr>
        <w:autoSpaceDE w:val="0"/>
        <w:jc w:val="center"/>
        <w:rPr>
          <w:rFonts w:ascii="Arial" w:hAnsi="Arial" w:cs="Arial"/>
          <w:b/>
          <w:bCs/>
          <w:lang w:val="ro-RO"/>
        </w:rPr>
      </w:pPr>
      <w:r w:rsidRPr="00A438EB">
        <w:rPr>
          <w:rFonts w:ascii="Arial" w:hAnsi="Arial" w:cs="Arial"/>
          <w:b/>
          <w:bCs/>
          <w:lang w:val="ro-RO"/>
        </w:rPr>
        <w:t>Primăria Municipiului şi Consiliul Local Câmpulung Moldovenesc</w:t>
      </w:r>
    </w:p>
    <w:p w14:paraId="50054FB7" w14:textId="77777777" w:rsidR="00781264" w:rsidRPr="00A438EB" w:rsidRDefault="00781264" w:rsidP="00781264">
      <w:pPr>
        <w:autoSpaceDE w:val="0"/>
        <w:jc w:val="center"/>
        <w:rPr>
          <w:rFonts w:ascii="Arial" w:hAnsi="Arial" w:cs="Arial"/>
          <w:b/>
          <w:bCs/>
          <w:lang w:val="ro-RO"/>
        </w:rPr>
      </w:pPr>
      <w:r w:rsidRPr="00A438EB">
        <w:rPr>
          <w:rFonts w:ascii="Arial" w:hAnsi="Arial" w:cs="Arial"/>
          <w:b/>
          <w:bCs/>
          <w:lang w:val="ro-RO"/>
        </w:rPr>
        <w:t xml:space="preserve">care constituie </w:t>
      </w:r>
      <w:proofErr w:type="spellStart"/>
      <w:r w:rsidRPr="00A438EB">
        <w:rPr>
          <w:rFonts w:ascii="Arial" w:hAnsi="Arial" w:cs="Arial"/>
          <w:b/>
          <w:bCs/>
          <w:lang w:val="ro-RO"/>
        </w:rPr>
        <w:t>informaţii</w:t>
      </w:r>
      <w:proofErr w:type="spellEnd"/>
      <w:r w:rsidRPr="00A438EB">
        <w:rPr>
          <w:rFonts w:ascii="Arial" w:hAnsi="Arial" w:cs="Arial"/>
          <w:b/>
          <w:bCs/>
          <w:lang w:val="ro-RO"/>
        </w:rPr>
        <w:t xml:space="preserve"> de interes public, altele decât cele</w:t>
      </w:r>
    </w:p>
    <w:p w14:paraId="76D0047B" w14:textId="77777777" w:rsidR="00781264" w:rsidRPr="00A438EB" w:rsidRDefault="00781264" w:rsidP="00781264">
      <w:pPr>
        <w:autoSpaceDE w:val="0"/>
        <w:jc w:val="center"/>
        <w:rPr>
          <w:rFonts w:ascii="Arial" w:hAnsi="Arial" w:cs="Arial"/>
          <w:b/>
          <w:bCs/>
          <w:lang w:val="ro-RO"/>
        </w:rPr>
      </w:pPr>
      <w:r w:rsidRPr="00A438EB">
        <w:rPr>
          <w:rFonts w:ascii="Arial" w:hAnsi="Arial" w:cs="Arial"/>
          <w:b/>
          <w:bCs/>
          <w:lang w:val="ro-RO"/>
        </w:rPr>
        <w:t xml:space="preserve">puse la </w:t>
      </w:r>
      <w:proofErr w:type="spellStart"/>
      <w:r w:rsidRPr="00A438EB">
        <w:rPr>
          <w:rFonts w:ascii="Arial" w:hAnsi="Arial" w:cs="Arial"/>
          <w:b/>
          <w:bCs/>
          <w:lang w:val="ro-RO"/>
        </w:rPr>
        <w:t>dispoziţie</w:t>
      </w:r>
      <w:proofErr w:type="spellEnd"/>
      <w:r w:rsidRPr="00A438EB">
        <w:rPr>
          <w:rFonts w:ascii="Arial" w:hAnsi="Arial" w:cs="Arial"/>
          <w:b/>
          <w:bCs/>
          <w:lang w:val="ro-RO"/>
        </w:rPr>
        <w:t xml:space="preserve"> din oficiu</w:t>
      </w:r>
    </w:p>
    <w:p w14:paraId="2548DD31" w14:textId="3826B133" w:rsidR="00781264" w:rsidRPr="00A438EB" w:rsidRDefault="00781264" w:rsidP="00781264">
      <w:pPr>
        <w:rPr>
          <w:rFonts w:ascii="Arial" w:hAnsi="Arial" w:cs="Arial"/>
          <w:b/>
          <w:lang w:val="ro-RO"/>
        </w:rPr>
      </w:pPr>
    </w:p>
    <w:p w14:paraId="775A7A0A" w14:textId="2180D473" w:rsidR="00781264" w:rsidRPr="00A438EB" w:rsidRDefault="00781264" w:rsidP="00781264">
      <w:pPr>
        <w:jc w:val="center"/>
        <w:rPr>
          <w:rFonts w:ascii="Arial" w:hAnsi="Arial" w:cs="Arial"/>
          <w:b/>
          <w:lang w:val="ro-RO"/>
        </w:rPr>
      </w:pPr>
      <w:r w:rsidRPr="00A438EB">
        <w:rPr>
          <w:rFonts w:ascii="Arial" w:hAnsi="Arial" w:cs="Arial"/>
          <w:b/>
          <w:lang w:val="ro-RO"/>
        </w:rPr>
        <w:t>COMPARTIMENT AUDIT INTERN</w:t>
      </w:r>
    </w:p>
    <w:p w14:paraId="6508B848" w14:textId="77777777" w:rsidR="00781264" w:rsidRPr="00A438EB" w:rsidRDefault="00781264" w:rsidP="00781264">
      <w:pPr>
        <w:pStyle w:val="TableContents"/>
        <w:ind w:firstLine="567"/>
        <w:jc w:val="both"/>
        <w:rPr>
          <w:rFonts w:ascii="Arial" w:hAnsi="Arial" w:cs="Arial"/>
          <w:lang w:val="ro-RO"/>
        </w:rPr>
      </w:pPr>
      <w:r w:rsidRPr="00A438EB">
        <w:rPr>
          <w:rFonts w:ascii="Arial" w:hAnsi="Arial" w:cs="Arial"/>
          <w:lang w:val="ro-RO"/>
        </w:rPr>
        <w:t>-Plan anual de audit public intern</w:t>
      </w:r>
    </w:p>
    <w:p w14:paraId="1A929CAB"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-Planul multianual de audit public intern; </w:t>
      </w:r>
    </w:p>
    <w:p w14:paraId="0590FEED"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-Planul anual al misiunilor de audit public intern;</w:t>
      </w:r>
    </w:p>
    <w:p w14:paraId="2690836B"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-Normele metodologice proprii privind activitatea de audit public intern în cadrul Primăriei municipiului Câmpulung Moldovenesc;</w:t>
      </w:r>
    </w:p>
    <w:p w14:paraId="110E77FD" w14:textId="77777777" w:rsidR="00781264" w:rsidRPr="00A438EB" w:rsidRDefault="00781264" w:rsidP="00781264">
      <w:pPr>
        <w:pStyle w:val="TableContents"/>
        <w:ind w:firstLine="567"/>
        <w:jc w:val="both"/>
        <w:rPr>
          <w:rFonts w:ascii="Arial" w:hAnsi="Arial" w:cs="Arial"/>
          <w:lang w:val="ro-RO"/>
        </w:rPr>
      </w:pPr>
      <w:r w:rsidRPr="00A438EB">
        <w:rPr>
          <w:rFonts w:ascii="Arial" w:hAnsi="Arial" w:cs="Arial"/>
          <w:lang w:val="ro-RO"/>
        </w:rPr>
        <w:t>-Carta auditului public intern;</w:t>
      </w:r>
    </w:p>
    <w:p w14:paraId="731DEFC3"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-Rapoarte de audit public intern aferente misiunilor de audit; </w:t>
      </w:r>
    </w:p>
    <w:p w14:paraId="5E83F749"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Documentaţia</w:t>
      </w:r>
      <w:proofErr w:type="spellEnd"/>
      <w:r w:rsidRPr="00A438EB">
        <w:rPr>
          <w:rFonts w:ascii="Arial" w:hAnsi="Arial" w:cs="Arial"/>
          <w:lang w:val="ro-RO"/>
        </w:rPr>
        <w:t xml:space="preserve"> aferentă </w:t>
      </w:r>
      <w:proofErr w:type="spellStart"/>
      <w:r w:rsidRPr="00A438EB">
        <w:rPr>
          <w:rFonts w:ascii="Arial" w:hAnsi="Arial" w:cs="Arial"/>
          <w:lang w:val="ro-RO"/>
        </w:rPr>
        <w:t>fiecarei</w:t>
      </w:r>
      <w:proofErr w:type="spellEnd"/>
      <w:r w:rsidRPr="00A438EB">
        <w:rPr>
          <w:rFonts w:ascii="Arial" w:hAnsi="Arial" w:cs="Arial"/>
          <w:lang w:val="ro-RO"/>
        </w:rPr>
        <w:t xml:space="preserve"> misiuni de audit public intern; </w:t>
      </w:r>
    </w:p>
    <w:p w14:paraId="07B297A5" w14:textId="2449BBB1"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-Raportul anual al </w:t>
      </w:r>
      <w:proofErr w:type="spellStart"/>
      <w:r w:rsidRPr="00A438EB">
        <w:rPr>
          <w:rFonts w:ascii="Arial" w:hAnsi="Arial" w:cs="Arial"/>
          <w:lang w:val="ro-RO"/>
        </w:rPr>
        <w:t>activităţii</w:t>
      </w:r>
      <w:proofErr w:type="spellEnd"/>
      <w:r w:rsidRPr="00A438EB">
        <w:rPr>
          <w:rFonts w:ascii="Arial" w:hAnsi="Arial" w:cs="Arial"/>
          <w:lang w:val="ro-RO"/>
        </w:rPr>
        <w:t xml:space="preserve"> de audit public intern;</w:t>
      </w:r>
    </w:p>
    <w:p w14:paraId="402045F1" w14:textId="77777777" w:rsidR="00D04EA3" w:rsidRPr="00A438EB" w:rsidRDefault="00D04EA3" w:rsidP="00D04EA3">
      <w:pPr>
        <w:tabs>
          <w:tab w:val="left" w:pos="0"/>
        </w:tabs>
        <w:ind w:firstLine="567"/>
        <w:jc w:val="both"/>
        <w:rPr>
          <w:rFonts w:ascii="Arial" w:hAnsi="Arial" w:cs="Arial"/>
          <w:lang w:val="ro-RO"/>
        </w:rPr>
      </w:pPr>
      <w:r w:rsidRPr="00A438EB">
        <w:rPr>
          <w:rFonts w:ascii="Arial" w:hAnsi="Arial" w:cs="Arial"/>
          <w:lang w:val="ro-RO"/>
        </w:rPr>
        <w:t xml:space="preserve">-Procedurile operaționale specifice compartimentului; </w:t>
      </w:r>
    </w:p>
    <w:p w14:paraId="69704C89" w14:textId="5B39B38D" w:rsidR="00781264" w:rsidRPr="00A438EB" w:rsidRDefault="00781264" w:rsidP="00781264">
      <w:pPr>
        <w:ind w:firstLine="567"/>
        <w:jc w:val="both"/>
        <w:rPr>
          <w:rFonts w:ascii="Arial" w:hAnsi="Arial" w:cs="Arial"/>
          <w:lang w:val="ro-RO"/>
        </w:rPr>
      </w:pPr>
      <w:r w:rsidRPr="00A438EB">
        <w:rPr>
          <w:rFonts w:ascii="Arial" w:hAnsi="Arial" w:cs="Arial"/>
          <w:lang w:val="ro-RO"/>
        </w:rPr>
        <w:t>-Referate diverse.</w:t>
      </w:r>
    </w:p>
    <w:p w14:paraId="4FAA171E" w14:textId="77777777" w:rsidR="001A468E" w:rsidRPr="00A438EB" w:rsidRDefault="001A468E" w:rsidP="00781264">
      <w:pPr>
        <w:ind w:firstLine="567"/>
        <w:jc w:val="both"/>
        <w:rPr>
          <w:rFonts w:ascii="Arial" w:hAnsi="Arial" w:cs="Arial"/>
          <w:b/>
          <w:lang w:val="ro-RO"/>
        </w:rPr>
      </w:pPr>
    </w:p>
    <w:p w14:paraId="14351B6F" w14:textId="01312737" w:rsidR="00781264" w:rsidRPr="00A438EB" w:rsidRDefault="00781264" w:rsidP="00781264">
      <w:pPr>
        <w:jc w:val="center"/>
        <w:rPr>
          <w:rFonts w:ascii="Arial" w:hAnsi="Arial" w:cs="Arial"/>
          <w:b/>
          <w:lang w:val="ro-RO"/>
        </w:rPr>
      </w:pPr>
      <w:r w:rsidRPr="00A438EB">
        <w:rPr>
          <w:rFonts w:ascii="Arial" w:hAnsi="Arial" w:cs="Arial"/>
          <w:b/>
          <w:lang w:val="ro-RO"/>
        </w:rPr>
        <w:t>DIRECŢIA DE ASISTENŢĂ SOCIALĂ</w:t>
      </w:r>
    </w:p>
    <w:p w14:paraId="078878D9" w14:textId="5FB3DA9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-Registru de </w:t>
      </w:r>
      <w:proofErr w:type="spellStart"/>
      <w:r w:rsidRPr="00A438EB">
        <w:rPr>
          <w:rFonts w:ascii="Arial" w:hAnsi="Arial" w:cs="Arial"/>
          <w:lang w:val="ro-RO"/>
        </w:rPr>
        <w:t>evidenţă</w:t>
      </w:r>
      <w:proofErr w:type="spellEnd"/>
      <w:r w:rsidRPr="00A438EB">
        <w:rPr>
          <w:rFonts w:ascii="Arial" w:hAnsi="Arial" w:cs="Arial"/>
          <w:lang w:val="ro-RO"/>
        </w:rPr>
        <w:t xml:space="preserve"> privind acordarea ajutorului social</w:t>
      </w:r>
      <w:r w:rsidR="00D04EA3" w:rsidRPr="00A438EB">
        <w:rPr>
          <w:rFonts w:ascii="Arial" w:hAnsi="Arial" w:cs="Arial"/>
          <w:lang w:val="ro-RO"/>
        </w:rPr>
        <w:t>;</w:t>
      </w:r>
      <w:r w:rsidRPr="00A438EB">
        <w:rPr>
          <w:rFonts w:ascii="Arial" w:hAnsi="Arial" w:cs="Arial"/>
          <w:lang w:val="ro-RO"/>
        </w:rPr>
        <w:t xml:space="preserve"> </w:t>
      </w:r>
    </w:p>
    <w:p w14:paraId="5CF78C83" w14:textId="11D5B072" w:rsidR="00D870D6" w:rsidRPr="00A438EB" w:rsidRDefault="00D870D6" w:rsidP="00781264">
      <w:pPr>
        <w:ind w:firstLine="567"/>
        <w:jc w:val="both"/>
        <w:rPr>
          <w:rFonts w:ascii="Arial" w:hAnsi="Arial" w:cs="Arial"/>
          <w:lang w:val="ro-RO"/>
        </w:rPr>
      </w:pPr>
      <w:r w:rsidRPr="00A438EB">
        <w:rPr>
          <w:rFonts w:ascii="Arial" w:hAnsi="Arial" w:cs="Arial"/>
          <w:lang w:val="ro-RO"/>
        </w:rPr>
        <w:t xml:space="preserve">-Registru privind copii </w:t>
      </w:r>
      <w:proofErr w:type="spellStart"/>
      <w:r w:rsidRPr="00A438EB">
        <w:rPr>
          <w:rFonts w:ascii="Arial" w:hAnsi="Arial" w:cs="Arial"/>
          <w:lang w:val="ro-RO"/>
        </w:rPr>
        <w:t>aflaţi</w:t>
      </w:r>
      <w:proofErr w:type="spellEnd"/>
      <w:r w:rsidRPr="00A438EB">
        <w:rPr>
          <w:rFonts w:ascii="Arial" w:hAnsi="Arial" w:cs="Arial"/>
          <w:lang w:val="ro-RO"/>
        </w:rPr>
        <w:t xml:space="preserve"> în </w:t>
      </w:r>
      <w:proofErr w:type="spellStart"/>
      <w:r w:rsidRPr="00A438EB">
        <w:rPr>
          <w:rFonts w:ascii="Arial" w:hAnsi="Arial" w:cs="Arial"/>
          <w:lang w:val="ro-RO"/>
        </w:rPr>
        <w:t>situaţie</w:t>
      </w:r>
      <w:proofErr w:type="spellEnd"/>
      <w:r w:rsidRPr="00A438EB">
        <w:rPr>
          <w:rFonts w:ascii="Arial" w:hAnsi="Arial" w:cs="Arial"/>
          <w:lang w:val="ro-RO"/>
        </w:rPr>
        <w:t xml:space="preserve"> de risc</w:t>
      </w:r>
      <w:r w:rsidR="00D04EA3" w:rsidRPr="00A438EB">
        <w:rPr>
          <w:rFonts w:ascii="Arial" w:hAnsi="Arial" w:cs="Arial"/>
          <w:lang w:val="ro-RO"/>
        </w:rPr>
        <w:t>;</w:t>
      </w:r>
    </w:p>
    <w:p w14:paraId="02E52E7F" w14:textId="4DDEB3DE" w:rsidR="00D870D6" w:rsidRPr="00A438EB" w:rsidRDefault="00D870D6" w:rsidP="00781264">
      <w:pPr>
        <w:ind w:firstLine="567"/>
        <w:jc w:val="both"/>
        <w:rPr>
          <w:rFonts w:ascii="Arial" w:hAnsi="Arial" w:cs="Arial"/>
          <w:lang w:val="ro-RO"/>
        </w:rPr>
      </w:pPr>
      <w:r w:rsidRPr="00A438EB">
        <w:rPr>
          <w:rFonts w:ascii="Arial" w:hAnsi="Arial" w:cs="Arial"/>
          <w:lang w:val="ro-RO"/>
        </w:rPr>
        <w:t xml:space="preserve">-Registru privind notificarea </w:t>
      </w:r>
      <w:proofErr w:type="spellStart"/>
      <w:r w:rsidRPr="00A438EB">
        <w:rPr>
          <w:rFonts w:ascii="Arial" w:hAnsi="Arial" w:cs="Arial"/>
          <w:lang w:val="ro-RO"/>
        </w:rPr>
        <w:t>in</w:t>
      </w:r>
      <w:r w:rsidR="00D04EA3" w:rsidRPr="00A438EB">
        <w:rPr>
          <w:rFonts w:ascii="Arial" w:hAnsi="Arial" w:cs="Arial"/>
          <w:lang w:val="ro-RO"/>
        </w:rPr>
        <w:t>t</w:t>
      </w:r>
      <w:r w:rsidRPr="00A438EB">
        <w:rPr>
          <w:rFonts w:ascii="Arial" w:hAnsi="Arial" w:cs="Arial"/>
          <w:lang w:val="ro-RO"/>
        </w:rPr>
        <w:t>enţiei</w:t>
      </w:r>
      <w:proofErr w:type="spellEnd"/>
      <w:r w:rsidRPr="00A438EB">
        <w:rPr>
          <w:rFonts w:ascii="Arial" w:hAnsi="Arial" w:cs="Arial"/>
          <w:lang w:val="ro-RO"/>
        </w:rPr>
        <w:t xml:space="preserve"> de a pleca la muncă în străinătate</w:t>
      </w:r>
      <w:r w:rsidR="00D04EA3" w:rsidRPr="00A438EB">
        <w:rPr>
          <w:rFonts w:ascii="Arial" w:hAnsi="Arial" w:cs="Arial"/>
          <w:lang w:val="ro-RO"/>
        </w:rPr>
        <w:t>;</w:t>
      </w:r>
    </w:p>
    <w:p w14:paraId="36DFD71A" w14:textId="73A73D29" w:rsidR="00D870D6" w:rsidRPr="00A438EB" w:rsidRDefault="00D870D6" w:rsidP="00781264">
      <w:pPr>
        <w:ind w:firstLine="567"/>
        <w:jc w:val="both"/>
        <w:rPr>
          <w:rFonts w:ascii="Arial" w:hAnsi="Arial" w:cs="Arial"/>
          <w:lang w:val="ro-RO"/>
        </w:rPr>
      </w:pPr>
      <w:r w:rsidRPr="00A438EB">
        <w:rPr>
          <w:rFonts w:ascii="Arial" w:hAnsi="Arial" w:cs="Arial"/>
          <w:lang w:val="ro-RO"/>
        </w:rPr>
        <w:t xml:space="preserve">-Registru privind copii cu </w:t>
      </w:r>
      <w:proofErr w:type="spellStart"/>
      <w:r w:rsidRPr="00A438EB">
        <w:rPr>
          <w:rFonts w:ascii="Arial" w:hAnsi="Arial" w:cs="Arial"/>
          <w:lang w:val="ro-RO"/>
        </w:rPr>
        <w:t>dizabilităţi</w:t>
      </w:r>
      <w:proofErr w:type="spellEnd"/>
      <w:r w:rsidRPr="00A438EB">
        <w:rPr>
          <w:rFonts w:ascii="Arial" w:hAnsi="Arial" w:cs="Arial"/>
          <w:lang w:val="ro-RO"/>
        </w:rPr>
        <w:t xml:space="preserve"> – </w:t>
      </w:r>
      <w:proofErr w:type="spellStart"/>
      <w:r w:rsidRPr="00A438EB">
        <w:rPr>
          <w:rFonts w:ascii="Arial" w:hAnsi="Arial" w:cs="Arial"/>
          <w:lang w:val="ro-RO"/>
        </w:rPr>
        <w:t>încadraţi</w:t>
      </w:r>
      <w:proofErr w:type="spellEnd"/>
      <w:r w:rsidRPr="00A438EB">
        <w:rPr>
          <w:rFonts w:ascii="Arial" w:hAnsi="Arial" w:cs="Arial"/>
          <w:lang w:val="ro-RO"/>
        </w:rPr>
        <w:t xml:space="preserve"> în grad de handicap</w:t>
      </w:r>
      <w:r w:rsidR="00D04EA3" w:rsidRPr="00A438EB">
        <w:rPr>
          <w:rFonts w:ascii="Arial" w:hAnsi="Arial" w:cs="Arial"/>
          <w:lang w:val="ro-RO"/>
        </w:rPr>
        <w:t>;</w:t>
      </w:r>
    </w:p>
    <w:p w14:paraId="07AD5332" w14:textId="71E25536"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-Registru de </w:t>
      </w:r>
      <w:proofErr w:type="spellStart"/>
      <w:r w:rsidRPr="00A438EB">
        <w:rPr>
          <w:rFonts w:ascii="Arial" w:hAnsi="Arial" w:cs="Arial"/>
          <w:lang w:val="ro-RO"/>
        </w:rPr>
        <w:t>evidenţă</w:t>
      </w:r>
      <w:proofErr w:type="spellEnd"/>
      <w:r w:rsidRPr="00A438EB">
        <w:rPr>
          <w:rFonts w:ascii="Arial" w:hAnsi="Arial" w:cs="Arial"/>
          <w:lang w:val="ro-RO"/>
        </w:rPr>
        <w:t xml:space="preserve"> privind acordarea </w:t>
      </w:r>
      <w:proofErr w:type="spellStart"/>
      <w:r w:rsidRPr="00A438EB">
        <w:rPr>
          <w:rFonts w:ascii="Arial" w:hAnsi="Arial" w:cs="Arial"/>
          <w:lang w:val="ro-RO"/>
        </w:rPr>
        <w:t>alocaţiilor</w:t>
      </w:r>
      <w:proofErr w:type="spellEnd"/>
      <w:r w:rsidRPr="00A438EB">
        <w:rPr>
          <w:rFonts w:ascii="Arial" w:hAnsi="Arial" w:cs="Arial"/>
          <w:lang w:val="ro-RO"/>
        </w:rPr>
        <w:t xml:space="preserve"> de stat pentru copii</w:t>
      </w:r>
      <w:r w:rsidR="00D04EA3" w:rsidRPr="00A438EB">
        <w:rPr>
          <w:rFonts w:ascii="Arial" w:hAnsi="Arial" w:cs="Arial"/>
          <w:lang w:val="ro-RO"/>
        </w:rPr>
        <w:t>;</w:t>
      </w:r>
    </w:p>
    <w:p w14:paraId="58EAF699" w14:textId="12EBFA9F"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-Registru de </w:t>
      </w:r>
      <w:proofErr w:type="spellStart"/>
      <w:r w:rsidRPr="00A438EB">
        <w:rPr>
          <w:rFonts w:ascii="Arial" w:hAnsi="Arial" w:cs="Arial"/>
          <w:lang w:val="ro-RO"/>
        </w:rPr>
        <w:t>evidenţă</w:t>
      </w:r>
      <w:proofErr w:type="spellEnd"/>
      <w:r w:rsidRPr="00A438EB">
        <w:rPr>
          <w:rFonts w:ascii="Arial" w:hAnsi="Arial" w:cs="Arial"/>
          <w:lang w:val="ro-RO"/>
        </w:rPr>
        <w:t xml:space="preserve"> privind acordarea </w:t>
      </w:r>
      <w:proofErr w:type="spellStart"/>
      <w:r w:rsidRPr="00A438EB">
        <w:rPr>
          <w:rFonts w:ascii="Arial" w:hAnsi="Arial" w:cs="Arial"/>
          <w:lang w:val="ro-RO"/>
        </w:rPr>
        <w:t>alocaţiilor</w:t>
      </w:r>
      <w:proofErr w:type="spellEnd"/>
      <w:r w:rsidRPr="00A438EB">
        <w:rPr>
          <w:rFonts w:ascii="Arial" w:hAnsi="Arial" w:cs="Arial"/>
          <w:lang w:val="ro-RO"/>
        </w:rPr>
        <w:t xml:space="preserve"> pentru susținerea familiei</w:t>
      </w:r>
      <w:r w:rsidR="00D04EA3" w:rsidRPr="00A438EB">
        <w:rPr>
          <w:rFonts w:ascii="Arial" w:hAnsi="Arial" w:cs="Arial"/>
          <w:lang w:val="ro-RO"/>
        </w:rPr>
        <w:t>;</w:t>
      </w:r>
    </w:p>
    <w:p w14:paraId="18FEAF10" w14:textId="01FA5EF0"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-Registru de </w:t>
      </w:r>
      <w:proofErr w:type="spellStart"/>
      <w:r w:rsidRPr="00A438EB">
        <w:rPr>
          <w:rFonts w:ascii="Arial" w:hAnsi="Arial" w:cs="Arial"/>
          <w:lang w:val="ro-RO"/>
        </w:rPr>
        <w:t>evidenţă</w:t>
      </w:r>
      <w:proofErr w:type="spellEnd"/>
      <w:r w:rsidRPr="00A438EB">
        <w:rPr>
          <w:rFonts w:ascii="Arial" w:hAnsi="Arial" w:cs="Arial"/>
          <w:lang w:val="ro-RO"/>
        </w:rPr>
        <w:t xml:space="preserve"> a solicitărilor de </w:t>
      </w:r>
      <w:proofErr w:type="spellStart"/>
      <w:r w:rsidRPr="00A438EB">
        <w:rPr>
          <w:rFonts w:ascii="Arial" w:hAnsi="Arial" w:cs="Arial"/>
          <w:lang w:val="ro-RO"/>
        </w:rPr>
        <w:t>indemnizaţii</w:t>
      </w:r>
      <w:proofErr w:type="spellEnd"/>
      <w:r w:rsidRPr="00A438EB">
        <w:rPr>
          <w:rFonts w:ascii="Arial" w:hAnsi="Arial" w:cs="Arial"/>
          <w:lang w:val="ro-RO"/>
        </w:rPr>
        <w:t xml:space="preserve"> pentru </w:t>
      </w:r>
      <w:proofErr w:type="spellStart"/>
      <w:r w:rsidRPr="00A438EB">
        <w:rPr>
          <w:rFonts w:ascii="Arial" w:hAnsi="Arial" w:cs="Arial"/>
          <w:lang w:val="ro-RO"/>
        </w:rPr>
        <w:t>creşterea</w:t>
      </w:r>
      <w:proofErr w:type="spellEnd"/>
      <w:r w:rsidRPr="00A438EB">
        <w:rPr>
          <w:rFonts w:ascii="Arial" w:hAnsi="Arial" w:cs="Arial"/>
          <w:lang w:val="ro-RO"/>
        </w:rPr>
        <w:t xml:space="preserve"> copilului în vârstă de până la 2 ani sau, în cazul copilului cu handicap, de până la 3 ani</w:t>
      </w:r>
      <w:r w:rsidR="00D04EA3" w:rsidRPr="00A438EB">
        <w:rPr>
          <w:rFonts w:ascii="Arial" w:hAnsi="Arial" w:cs="Arial"/>
          <w:lang w:val="ro-RO"/>
        </w:rPr>
        <w:t>;</w:t>
      </w:r>
      <w:r w:rsidRPr="00A438EB">
        <w:rPr>
          <w:rFonts w:ascii="Arial" w:hAnsi="Arial" w:cs="Arial"/>
          <w:lang w:val="ro-RO"/>
        </w:rPr>
        <w:t xml:space="preserve"> </w:t>
      </w:r>
    </w:p>
    <w:p w14:paraId="690C3B2B" w14:textId="7D18C100" w:rsidR="00781264" w:rsidRPr="00A438EB" w:rsidRDefault="00781264" w:rsidP="00781264">
      <w:pPr>
        <w:ind w:firstLine="567"/>
        <w:jc w:val="both"/>
        <w:rPr>
          <w:rFonts w:ascii="Arial" w:hAnsi="Arial" w:cs="Arial"/>
          <w:lang w:val="ro-RO"/>
        </w:rPr>
      </w:pPr>
      <w:r w:rsidRPr="00A438EB">
        <w:rPr>
          <w:rFonts w:ascii="Arial" w:hAnsi="Arial" w:cs="Arial"/>
          <w:lang w:val="ro-RO"/>
        </w:rPr>
        <w:t>-Registru privind acordarea ajutorului pentru încălzirea locuinței</w:t>
      </w:r>
      <w:r w:rsidR="00D04EA3" w:rsidRPr="00A438EB">
        <w:rPr>
          <w:rFonts w:ascii="Arial" w:hAnsi="Arial" w:cs="Arial"/>
          <w:lang w:val="ro-RO"/>
        </w:rPr>
        <w:t>;</w:t>
      </w:r>
    </w:p>
    <w:p w14:paraId="58F869AC" w14:textId="39B11676" w:rsidR="00781264" w:rsidRPr="00A438EB" w:rsidRDefault="00781264" w:rsidP="00781264">
      <w:pPr>
        <w:ind w:firstLine="567"/>
        <w:jc w:val="both"/>
        <w:rPr>
          <w:rFonts w:ascii="Arial" w:hAnsi="Arial" w:cs="Arial"/>
          <w:lang w:val="ro-RO"/>
        </w:rPr>
      </w:pPr>
      <w:r w:rsidRPr="00A438EB">
        <w:rPr>
          <w:rFonts w:ascii="Arial" w:hAnsi="Arial" w:cs="Arial"/>
          <w:lang w:val="ro-RO"/>
        </w:rPr>
        <w:t>-Registru de evidență privind minorii cu părinți plecați la muncă în străinătate</w:t>
      </w:r>
      <w:r w:rsidR="00D04EA3" w:rsidRPr="00A438EB">
        <w:rPr>
          <w:rFonts w:ascii="Arial" w:hAnsi="Arial" w:cs="Arial"/>
          <w:lang w:val="ro-RO"/>
        </w:rPr>
        <w:t>;</w:t>
      </w:r>
    </w:p>
    <w:p w14:paraId="4CFAC6F9" w14:textId="59B78834"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-Registru de </w:t>
      </w:r>
      <w:proofErr w:type="spellStart"/>
      <w:r w:rsidRPr="00A438EB">
        <w:rPr>
          <w:rFonts w:ascii="Arial" w:hAnsi="Arial" w:cs="Arial"/>
          <w:lang w:val="ro-RO"/>
        </w:rPr>
        <w:t>evidenţă</w:t>
      </w:r>
      <w:proofErr w:type="spellEnd"/>
      <w:r w:rsidRPr="00A438EB">
        <w:rPr>
          <w:rFonts w:ascii="Arial" w:hAnsi="Arial" w:cs="Arial"/>
          <w:lang w:val="ro-RO"/>
        </w:rPr>
        <w:t xml:space="preserve"> privind luarea unor măsuri ocrotire minori</w:t>
      </w:r>
      <w:r w:rsidR="00D04EA3" w:rsidRPr="00A438EB">
        <w:rPr>
          <w:rFonts w:ascii="Arial" w:hAnsi="Arial" w:cs="Arial"/>
          <w:lang w:val="ro-RO"/>
        </w:rPr>
        <w:t>;</w:t>
      </w:r>
    </w:p>
    <w:p w14:paraId="1F461C2E" w14:textId="536CFD1A" w:rsidR="00D04EA3" w:rsidRPr="00A438EB" w:rsidRDefault="00D04EA3" w:rsidP="00D04EA3">
      <w:pPr>
        <w:tabs>
          <w:tab w:val="left" w:pos="0"/>
        </w:tabs>
        <w:ind w:firstLine="567"/>
        <w:jc w:val="both"/>
        <w:rPr>
          <w:rFonts w:ascii="Arial" w:hAnsi="Arial" w:cs="Arial"/>
          <w:lang w:val="ro-RO"/>
        </w:rPr>
      </w:pPr>
      <w:r w:rsidRPr="00A438EB">
        <w:rPr>
          <w:rFonts w:ascii="Arial" w:hAnsi="Arial" w:cs="Arial"/>
          <w:lang w:val="ro-RO"/>
        </w:rPr>
        <w:t xml:space="preserve">-Procedurile operaționale specifice compartimentului. </w:t>
      </w:r>
    </w:p>
    <w:p w14:paraId="337EB72E" w14:textId="77777777" w:rsidR="00D04EA3" w:rsidRPr="00A438EB" w:rsidRDefault="00D04EA3" w:rsidP="00781264">
      <w:pPr>
        <w:ind w:firstLine="567"/>
        <w:jc w:val="both"/>
        <w:rPr>
          <w:rFonts w:ascii="Arial" w:hAnsi="Arial" w:cs="Arial"/>
          <w:lang w:val="ro-RO"/>
        </w:rPr>
      </w:pPr>
    </w:p>
    <w:p w14:paraId="34A156CA" w14:textId="5F3BCDAD" w:rsidR="00781264" w:rsidRPr="00A438EB" w:rsidRDefault="00781264" w:rsidP="00781264">
      <w:pPr>
        <w:jc w:val="center"/>
        <w:rPr>
          <w:rFonts w:ascii="Arial" w:hAnsi="Arial" w:cs="Arial"/>
          <w:b/>
          <w:lang w:val="ro-RO"/>
        </w:rPr>
      </w:pPr>
      <w:r w:rsidRPr="00A438EB">
        <w:rPr>
          <w:rFonts w:ascii="Arial" w:hAnsi="Arial" w:cs="Arial"/>
          <w:b/>
          <w:lang w:val="ro-RO"/>
        </w:rPr>
        <w:t>DIRECŢIA ADMINISTRAŢIE PUBLICĂ</w:t>
      </w:r>
    </w:p>
    <w:p w14:paraId="753FD685" w14:textId="77777777" w:rsidR="00781264" w:rsidRPr="00A438EB" w:rsidRDefault="00781264" w:rsidP="00781264">
      <w:pPr>
        <w:autoSpaceDE w:val="0"/>
        <w:autoSpaceDN w:val="0"/>
        <w:adjustRightInd w:val="0"/>
        <w:ind w:firstLine="567"/>
        <w:jc w:val="both"/>
        <w:rPr>
          <w:rFonts w:ascii="Arial" w:hAnsi="Arial" w:cs="Arial"/>
          <w:lang w:val="ro-RO"/>
        </w:rPr>
      </w:pPr>
      <w:bookmarkStart w:id="0" w:name="_Hlk31887152"/>
      <w:r w:rsidRPr="00A438EB">
        <w:rPr>
          <w:rFonts w:ascii="Arial" w:hAnsi="Arial" w:cs="Arial"/>
          <w:lang w:val="ro-RO"/>
        </w:rPr>
        <w:t>-Regulamentul de organizare și funcționare al aparatului de specialitate al primarului municipiului Câmpulung Moldovenesc;</w:t>
      </w:r>
    </w:p>
    <w:p w14:paraId="2D15A52D" w14:textId="77777777" w:rsidR="00781264" w:rsidRPr="00A438EB" w:rsidRDefault="00781264" w:rsidP="00781264">
      <w:pPr>
        <w:autoSpaceDE w:val="0"/>
        <w:autoSpaceDN w:val="0"/>
        <w:adjustRightInd w:val="0"/>
        <w:ind w:firstLine="567"/>
        <w:jc w:val="both"/>
        <w:rPr>
          <w:rFonts w:ascii="Arial" w:hAnsi="Arial" w:cs="Arial"/>
          <w:lang w:val="ro-RO"/>
        </w:rPr>
      </w:pPr>
      <w:r w:rsidRPr="00A438EB">
        <w:rPr>
          <w:rFonts w:ascii="Arial" w:hAnsi="Arial" w:cs="Arial"/>
          <w:lang w:val="ro-RO"/>
        </w:rPr>
        <w:t>-Organigrama și Statul de funcții ale aparatului de specialitate al primarului municipiului Câmpulung Moldovenesc și serviciilor subordonate Consiliului Local;</w:t>
      </w:r>
    </w:p>
    <w:p w14:paraId="326E88BD" w14:textId="77777777" w:rsidR="00781264" w:rsidRPr="00A438EB" w:rsidRDefault="00781264" w:rsidP="00781264">
      <w:pPr>
        <w:autoSpaceDE w:val="0"/>
        <w:autoSpaceDN w:val="0"/>
        <w:adjustRightInd w:val="0"/>
        <w:ind w:firstLine="567"/>
        <w:jc w:val="both"/>
        <w:rPr>
          <w:rFonts w:ascii="Arial" w:hAnsi="Arial" w:cs="Arial"/>
          <w:lang w:val="ro-RO"/>
        </w:rPr>
      </w:pPr>
      <w:r w:rsidRPr="00A438EB">
        <w:rPr>
          <w:rFonts w:ascii="Arial" w:hAnsi="Arial" w:cs="Arial"/>
          <w:lang w:val="ro-RO"/>
        </w:rPr>
        <w:t>-Regulamentul intern al aparatului de specialitate al primarului municipiului Câmpulung Moldovenesc și al instituțiilor subordonate Consiliului Local;</w:t>
      </w:r>
    </w:p>
    <w:p w14:paraId="558088E2" w14:textId="77777777" w:rsidR="00781264" w:rsidRPr="00A438EB" w:rsidRDefault="00781264" w:rsidP="00781264">
      <w:pPr>
        <w:autoSpaceDE w:val="0"/>
        <w:autoSpaceDN w:val="0"/>
        <w:adjustRightInd w:val="0"/>
        <w:ind w:firstLine="567"/>
        <w:jc w:val="both"/>
        <w:rPr>
          <w:rFonts w:ascii="Arial" w:hAnsi="Arial" w:cs="Arial"/>
          <w:lang w:val="ro-RO"/>
        </w:rPr>
      </w:pPr>
      <w:r w:rsidRPr="00A438EB">
        <w:rPr>
          <w:rFonts w:ascii="Arial" w:hAnsi="Arial" w:cs="Arial"/>
          <w:lang w:val="ro-RO"/>
        </w:rPr>
        <w:t xml:space="preserve">-Codul de etică și integritate al funcționarilor publici și al personalului contractual din cadrul </w:t>
      </w:r>
      <w:bookmarkStart w:id="1" w:name="_Hlk31887343"/>
      <w:r w:rsidRPr="00A438EB">
        <w:rPr>
          <w:rFonts w:ascii="Arial" w:hAnsi="Arial" w:cs="Arial"/>
          <w:lang w:val="ro-RO"/>
        </w:rPr>
        <w:t>aparatului de specialitate al primarului municipiului Câmpulung Moldovenesc</w:t>
      </w:r>
      <w:bookmarkEnd w:id="1"/>
      <w:r w:rsidRPr="00A438EB">
        <w:rPr>
          <w:rFonts w:ascii="Arial" w:hAnsi="Arial" w:cs="Arial"/>
          <w:lang w:val="ro-RO"/>
        </w:rPr>
        <w:t xml:space="preserve"> și al instituțiilor subordonate Consiliului Local;</w:t>
      </w:r>
    </w:p>
    <w:bookmarkEnd w:id="0"/>
    <w:p w14:paraId="3F103838" w14:textId="1736BF4A" w:rsidR="00781264" w:rsidRPr="00A438EB" w:rsidRDefault="00781264" w:rsidP="00781264">
      <w:pPr>
        <w:pStyle w:val="TableText"/>
        <w:widowControl w:val="0"/>
        <w:ind w:firstLine="567"/>
        <w:jc w:val="both"/>
        <w:rPr>
          <w:rFonts w:ascii="Arial" w:hAnsi="Arial" w:cs="Arial"/>
          <w:szCs w:val="24"/>
        </w:rPr>
      </w:pPr>
      <w:r w:rsidRPr="00A438EB">
        <w:rPr>
          <w:rFonts w:ascii="Arial" w:hAnsi="Arial" w:cs="Arial"/>
          <w:szCs w:val="24"/>
        </w:rPr>
        <w:t>-</w:t>
      </w:r>
      <w:proofErr w:type="spellStart"/>
      <w:r w:rsidRPr="00A438EB">
        <w:rPr>
          <w:rFonts w:ascii="Arial" w:hAnsi="Arial" w:cs="Arial"/>
          <w:szCs w:val="24"/>
        </w:rPr>
        <w:t>Declaraţiile</w:t>
      </w:r>
      <w:proofErr w:type="spellEnd"/>
      <w:r w:rsidRPr="00A438EB">
        <w:rPr>
          <w:rFonts w:ascii="Arial" w:hAnsi="Arial" w:cs="Arial"/>
          <w:szCs w:val="24"/>
        </w:rPr>
        <w:t xml:space="preserve"> de avere şi de interese ale salariaților</w:t>
      </w:r>
      <w:r w:rsidR="00D04EA3" w:rsidRPr="00A438EB">
        <w:rPr>
          <w:rFonts w:ascii="Arial" w:hAnsi="Arial" w:cs="Arial"/>
          <w:szCs w:val="24"/>
        </w:rPr>
        <w:t xml:space="preserve"> </w:t>
      </w:r>
      <w:r w:rsidRPr="00A438EB">
        <w:rPr>
          <w:rFonts w:ascii="Arial" w:hAnsi="Arial" w:cs="Arial"/>
          <w:szCs w:val="24"/>
        </w:rPr>
        <w:t>(funcționari publici și personal contractual) din cadrul Primăriei municipiului Câmpulung Moldovenesc, care au obligația depunerii acestora conform prevederilor legale;</w:t>
      </w:r>
    </w:p>
    <w:p w14:paraId="6C498852" w14:textId="77777777" w:rsidR="00781264" w:rsidRPr="00A438EB" w:rsidRDefault="00781264" w:rsidP="00781264">
      <w:pPr>
        <w:tabs>
          <w:tab w:val="left" w:pos="0"/>
        </w:tabs>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Anunţurile</w:t>
      </w:r>
      <w:proofErr w:type="spellEnd"/>
      <w:r w:rsidRPr="00A438EB">
        <w:rPr>
          <w:rFonts w:ascii="Arial" w:hAnsi="Arial" w:cs="Arial"/>
          <w:lang w:val="ro-RO"/>
        </w:rPr>
        <w:t xml:space="preserve"> şi bibliografia privind organizarea concursurilor pentru ocuparea posturilor vacante; </w:t>
      </w:r>
    </w:p>
    <w:p w14:paraId="5BFF92AC" w14:textId="77777777" w:rsidR="00781264" w:rsidRPr="00A438EB" w:rsidRDefault="00781264" w:rsidP="00781264">
      <w:pPr>
        <w:tabs>
          <w:tab w:val="left" w:pos="0"/>
        </w:tabs>
        <w:ind w:firstLine="567"/>
        <w:jc w:val="both"/>
        <w:rPr>
          <w:rFonts w:ascii="Arial" w:hAnsi="Arial" w:cs="Arial"/>
          <w:lang w:val="ro-RO"/>
        </w:rPr>
      </w:pPr>
      <w:r w:rsidRPr="00A438EB">
        <w:rPr>
          <w:rFonts w:ascii="Arial" w:hAnsi="Arial" w:cs="Arial"/>
          <w:lang w:val="ro-RO"/>
        </w:rPr>
        <w:lastRenderedPageBreak/>
        <w:t>-</w:t>
      </w:r>
      <w:proofErr w:type="spellStart"/>
      <w:r w:rsidRPr="00A438EB">
        <w:rPr>
          <w:rFonts w:ascii="Arial" w:hAnsi="Arial" w:cs="Arial"/>
          <w:lang w:val="ro-RO"/>
        </w:rPr>
        <w:t>Anunţuri</w:t>
      </w:r>
      <w:proofErr w:type="spellEnd"/>
      <w:r w:rsidRPr="00A438EB">
        <w:rPr>
          <w:rFonts w:ascii="Arial" w:hAnsi="Arial" w:cs="Arial"/>
          <w:lang w:val="ro-RO"/>
        </w:rPr>
        <w:t xml:space="preserve"> privind organizarea concursurilor/examenelor de recrutare şi/sau promovare; </w:t>
      </w:r>
    </w:p>
    <w:p w14:paraId="76AAA513" w14:textId="77777777" w:rsidR="00781264" w:rsidRPr="00A438EB" w:rsidRDefault="00781264" w:rsidP="00781264">
      <w:pPr>
        <w:tabs>
          <w:tab w:val="left" w:pos="0"/>
        </w:tabs>
        <w:ind w:firstLine="567"/>
        <w:jc w:val="both"/>
        <w:rPr>
          <w:rFonts w:ascii="Arial" w:hAnsi="Arial" w:cs="Arial"/>
          <w:lang w:val="ro-RO"/>
        </w:rPr>
      </w:pPr>
      <w:r w:rsidRPr="00A438EB">
        <w:rPr>
          <w:rFonts w:ascii="Arial" w:hAnsi="Arial" w:cs="Arial"/>
          <w:lang w:val="ro-RO"/>
        </w:rPr>
        <w:t xml:space="preserve">-Regulamentul de organizare și desfășurare a concursurilor de ocupare a posturilor de conducători/manageri ai </w:t>
      </w:r>
      <w:proofErr w:type="spellStart"/>
      <w:r w:rsidRPr="00A438EB">
        <w:rPr>
          <w:rFonts w:ascii="Arial" w:hAnsi="Arial" w:cs="Arial"/>
          <w:lang w:val="ro-RO"/>
        </w:rPr>
        <w:t>instituţiilor</w:t>
      </w:r>
      <w:proofErr w:type="spellEnd"/>
      <w:r w:rsidRPr="00A438EB">
        <w:rPr>
          <w:rFonts w:ascii="Arial" w:hAnsi="Arial" w:cs="Arial"/>
          <w:lang w:val="ro-RO"/>
        </w:rPr>
        <w:t xml:space="preserve"> şi serviciilor publice de interes local, precum și regulamentul de organizare și desfășurare a acestora.</w:t>
      </w:r>
    </w:p>
    <w:p w14:paraId="0B8BCCE1" w14:textId="77777777" w:rsidR="00781264" w:rsidRPr="00A438EB" w:rsidRDefault="00781264" w:rsidP="00781264">
      <w:pPr>
        <w:tabs>
          <w:tab w:val="left" w:pos="0"/>
        </w:tabs>
        <w:ind w:firstLine="567"/>
        <w:jc w:val="both"/>
        <w:rPr>
          <w:rFonts w:ascii="Arial" w:hAnsi="Arial" w:cs="Arial"/>
          <w:lang w:val="ro-RO"/>
        </w:rPr>
      </w:pPr>
      <w:r w:rsidRPr="00A438EB">
        <w:rPr>
          <w:rFonts w:ascii="Arial" w:hAnsi="Arial" w:cs="Arial"/>
          <w:lang w:val="ro-RO"/>
        </w:rPr>
        <w:t xml:space="preserve">-Procesele verbale și </w:t>
      </w:r>
      <w:proofErr w:type="spellStart"/>
      <w:r w:rsidRPr="00A438EB">
        <w:rPr>
          <w:rFonts w:ascii="Arial" w:hAnsi="Arial" w:cs="Arial"/>
          <w:lang w:val="ro-RO"/>
        </w:rPr>
        <w:t>anunturile</w:t>
      </w:r>
      <w:proofErr w:type="spellEnd"/>
      <w:r w:rsidRPr="00A438EB">
        <w:rPr>
          <w:rFonts w:ascii="Arial" w:hAnsi="Arial" w:cs="Arial"/>
          <w:lang w:val="ro-RO"/>
        </w:rPr>
        <w:t xml:space="preserve"> centralizatoare de </w:t>
      </w:r>
      <w:proofErr w:type="spellStart"/>
      <w:r w:rsidRPr="00A438EB">
        <w:rPr>
          <w:rFonts w:ascii="Arial" w:hAnsi="Arial" w:cs="Arial"/>
          <w:lang w:val="ro-RO"/>
        </w:rPr>
        <w:t>afişare</w:t>
      </w:r>
      <w:proofErr w:type="spellEnd"/>
      <w:r w:rsidRPr="00A438EB">
        <w:rPr>
          <w:rFonts w:ascii="Arial" w:hAnsi="Arial" w:cs="Arial"/>
          <w:lang w:val="ro-RO"/>
        </w:rPr>
        <w:t xml:space="preserve"> a rezultatelor, pe etape de concurs;</w:t>
      </w:r>
    </w:p>
    <w:p w14:paraId="0D3F9AB3" w14:textId="77777777" w:rsidR="00781264" w:rsidRPr="00A438EB" w:rsidRDefault="00781264" w:rsidP="00781264">
      <w:pPr>
        <w:tabs>
          <w:tab w:val="left" w:pos="0"/>
        </w:tabs>
        <w:ind w:firstLine="567"/>
        <w:jc w:val="both"/>
        <w:rPr>
          <w:rFonts w:ascii="Arial" w:hAnsi="Arial" w:cs="Arial"/>
          <w:lang w:val="ro-RO"/>
        </w:rPr>
      </w:pPr>
      <w:r w:rsidRPr="00A438EB">
        <w:rPr>
          <w:rFonts w:ascii="Arial" w:hAnsi="Arial" w:cs="Arial"/>
          <w:lang w:val="ro-RO"/>
        </w:rPr>
        <w:t>-Structura organizatorică a Primăriei Municipiului Câmpulung Moldovenesc şi a serviciilor publice subordonate;</w:t>
      </w:r>
    </w:p>
    <w:p w14:paraId="5C1E7907" w14:textId="77777777" w:rsidR="00781264" w:rsidRPr="00A438EB" w:rsidRDefault="00781264" w:rsidP="00781264">
      <w:pPr>
        <w:tabs>
          <w:tab w:val="left" w:pos="0"/>
        </w:tabs>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Fişele</w:t>
      </w:r>
      <w:proofErr w:type="spellEnd"/>
      <w:r w:rsidRPr="00A438EB">
        <w:rPr>
          <w:rFonts w:ascii="Arial" w:hAnsi="Arial" w:cs="Arial"/>
          <w:lang w:val="ro-RO"/>
        </w:rPr>
        <w:t xml:space="preserve"> de post ale funcționarilor publici și personalului contractual;</w:t>
      </w:r>
    </w:p>
    <w:p w14:paraId="1815DDA2" w14:textId="77777777" w:rsidR="00781264" w:rsidRPr="00A438EB" w:rsidRDefault="00781264" w:rsidP="00781264">
      <w:pPr>
        <w:tabs>
          <w:tab w:val="left" w:pos="0"/>
        </w:tabs>
        <w:ind w:firstLine="567"/>
        <w:jc w:val="both"/>
        <w:rPr>
          <w:rFonts w:ascii="Arial" w:hAnsi="Arial" w:cs="Arial"/>
          <w:lang w:val="ro-RO"/>
        </w:rPr>
      </w:pPr>
      <w:r w:rsidRPr="00A438EB">
        <w:rPr>
          <w:rFonts w:ascii="Arial" w:hAnsi="Arial" w:cs="Arial"/>
          <w:lang w:val="ro-RO"/>
        </w:rPr>
        <w:t xml:space="preserve">-Rapoartele de evaluare a </w:t>
      </w:r>
      <w:proofErr w:type="spellStart"/>
      <w:r w:rsidRPr="00A438EB">
        <w:rPr>
          <w:rFonts w:ascii="Arial" w:hAnsi="Arial" w:cs="Arial"/>
          <w:lang w:val="ro-RO"/>
        </w:rPr>
        <w:t>activităţii</w:t>
      </w:r>
      <w:proofErr w:type="spellEnd"/>
      <w:r w:rsidRPr="00A438EB">
        <w:rPr>
          <w:rFonts w:ascii="Arial" w:hAnsi="Arial" w:cs="Arial"/>
          <w:lang w:val="ro-RO"/>
        </w:rPr>
        <w:t xml:space="preserve"> </w:t>
      </w:r>
      <w:proofErr w:type="spellStart"/>
      <w:r w:rsidRPr="00A438EB">
        <w:rPr>
          <w:rFonts w:ascii="Arial" w:hAnsi="Arial" w:cs="Arial"/>
          <w:lang w:val="ro-RO"/>
        </w:rPr>
        <w:t>funcţionarilor</w:t>
      </w:r>
      <w:proofErr w:type="spellEnd"/>
      <w:r w:rsidRPr="00A438EB">
        <w:rPr>
          <w:rFonts w:ascii="Arial" w:hAnsi="Arial" w:cs="Arial"/>
          <w:lang w:val="ro-RO"/>
        </w:rPr>
        <w:t xml:space="preserve"> publici şi personalului contractual;</w:t>
      </w:r>
    </w:p>
    <w:p w14:paraId="19E44C65"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Situaţia</w:t>
      </w:r>
      <w:proofErr w:type="spellEnd"/>
      <w:r w:rsidRPr="00A438EB">
        <w:rPr>
          <w:rFonts w:ascii="Arial" w:hAnsi="Arial" w:cs="Arial"/>
          <w:lang w:val="ro-RO"/>
        </w:rPr>
        <w:t xml:space="preserve"> drepturilor salariale ale </w:t>
      </w:r>
      <w:proofErr w:type="spellStart"/>
      <w:r w:rsidRPr="00A438EB">
        <w:rPr>
          <w:rFonts w:ascii="Arial" w:hAnsi="Arial" w:cs="Arial"/>
          <w:lang w:val="ro-RO"/>
        </w:rPr>
        <w:t>aleşilor</w:t>
      </w:r>
      <w:proofErr w:type="spellEnd"/>
      <w:r w:rsidRPr="00A438EB">
        <w:rPr>
          <w:rFonts w:ascii="Arial" w:hAnsi="Arial" w:cs="Arial"/>
          <w:lang w:val="ro-RO"/>
        </w:rPr>
        <w:t xml:space="preserve"> locali, ale </w:t>
      </w:r>
      <w:proofErr w:type="spellStart"/>
      <w:r w:rsidRPr="00A438EB">
        <w:rPr>
          <w:rFonts w:ascii="Arial" w:hAnsi="Arial" w:cs="Arial"/>
          <w:lang w:val="ro-RO"/>
        </w:rPr>
        <w:t>funcţionarilor</w:t>
      </w:r>
      <w:proofErr w:type="spellEnd"/>
      <w:r w:rsidRPr="00A438EB">
        <w:rPr>
          <w:rFonts w:ascii="Arial" w:hAnsi="Arial" w:cs="Arial"/>
          <w:lang w:val="ro-RO"/>
        </w:rPr>
        <w:t xml:space="preserve"> publici şi ale personalului contractual;</w:t>
      </w:r>
    </w:p>
    <w:p w14:paraId="66538F89" w14:textId="455F023A" w:rsidR="00781264" w:rsidRPr="00A438EB" w:rsidRDefault="00781264" w:rsidP="00781264">
      <w:pPr>
        <w:tabs>
          <w:tab w:val="left" w:pos="0"/>
        </w:tabs>
        <w:ind w:firstLine="567"/>
        <w:jc w:val="both"/>
        <w:rPr>
          <w:rFonts w:ascii="Arial" w:hAnsi="Arial" w:cs="Arial"/>
          <w:lang w:val="ro-RO"/>
        </w:rPr>
      </w:pPr>
      <w:r w:rsidRPr="00A438EB">
        <w:rPr>
          <w:rFonts w:ascii="Arial" w:hAnsi="Arial" w:cs="Arial"/>
          <w:lang w:val="ro-RO"/>
        </w:rPr>
        <w:t xml:space="preserve">-Procedurile operaționale specifice compartimentului; </w:t>
      </w:r>
    </w:p>
    <w:p w14:paraId="298A14C7" w14:textId="77777777" w:rsidR="00781264" w:rsidRPr="00A438EB" w:rsidRDefault="00781264" w:rsidP="00781264">
      <w:pPr>
        <w:autoSpaceDE w:val="0"/>
        <w:autoSpaceDN w:val="0"/>
        <w:adjustRightInd w:val="0"/>
        <w:ind w:firstLine="567"/>
        <w:jc w:val="both"/>
        <w:rPr>
          <w:rFonts w:ascii="Arial" w:hAnsi="Arial" w:cs="Arial"/>
          <w:lang w:val="ro-RO"/>
        </w:rPr>
      </w:pPr>
      <w:r w:rsidRPr="00A438EB">
        <w:rPr>
          <w:rFonts w:ascii="Arial" w:hAnsi="Arial" w:cs="Arial"/>
          <w:lang w:val="ro-RO"/>
        </w:rPr>
        <w:t>-Situațiile privind pontajul lunar pentru personalul din cadrul aparatului de specialitate al primarului municipiului Câmpulung Moldovenesc și al instituțiilor subordonate Consiliului Local;</w:t>
      </w:r>
    </w:p>
    <w:p w14:paraId="314BDDED" w14:textId="78A6E1C9" w:rsidR="00781264" w:rsidRPr="00A438EB" w:rsidRDefault="00781264" w:rsidP="00781264">
      <w:pPr>
        <w:autoSpaceDE w:val="0"/>
        <w:autoSpaceDN w:val="0"/>
        <w:adjustRightInd w:val="0"/>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Situaţiile</w:t>
      </w:r>
      <w:proofErr w:type="spellEnd"/>
      <w:r w:rsidRPr="00A438EB">
        <w:rPr>
          <w:rFonts w:ascii="Arial" w:hAnsi="Arial" w:cs="Arial"/>
          <w:lang w:val="ro-RO"/>
        </w:rPr>
        <w:t xml:space="preserve"> statistice lunare, semestriale şi anuale privind numărul de posturi, numărul de personal angajat şi a fondului de salarii aprobat.</w:t>
      </w:r>
    </w:p>
    <w:p w14:paraId="02D95AFF" w14:textId="77777777" w:rsidR="00781264" w:rsidRPr="00A438EB" w:rsidRDefault="00781264" w:rsidP="00781264">
      <w:pPr>
        <w:autoSpaceDE w:val="0"/>
        <w:autoSpaceDN w:val="0"/>
        <w:adjustRightInd w:val="0"/>
        <w:ind w:firstLine="567"/>
        <w:jc w:val="both"/>
        <w:rPr>
          <w:rFonts w:ascii="Arial" w:hAnsi="Arial" w:cs="Arial"/>
          <w:lang w:val="ro-RO"/>
        </w:rPr>
      </w:pPr>
      <w:r w:rsidRPr="00A438EB">
        <w:rPr>
          <w:rFonts w:ascii="Arial" w:hAnsi="Arial" w:cs="Arial"/>
          <w:lang w:val="ro-RO"/>
        </w:rPr>
        <w:t xml:space="preserve">-Proiectele de </w:t>
      </w:r>
      <w:proofErr w:type="spellStart"/>
      <w:r w:rsidRPr="00A438EB">
        <w:rPr>
          <w:rFonts w:ascii="Arial" w:hAnsi="Arial" w:cs="Arial"/>
          <w:lang w:val="ro-RO"/>
        </w:rPr>
        <w:t>dispoziţii</w:t>
      </w:r>
      <w:proofErr w:type="spellEnd"/>
      <w:r w:rsidRPr="00A438EB">
        <w:rPr>
          <w:rFonts w:ascii="Arial" w:hAnsi="Arial" w:cs="Arial"/>
          <w:lang w:val="ro-RO"/>
        </w:rPr>
        <w:t xml:space="preserve"> ale primarului municipiului Câmpulung Moldovenesc, însoțite de documentațiile necesare(referate, acte adiționale) privind: numirea, transferarea, </w:t>
      </w:r>
      <w:proofErr w:type="spellStart"/>
      <w:r w:rsidRPr="00A438EB">
        <w:rPr>
          <w:rFonts w:ascii="Arial" w:hAnsi="Arial" w:cs="Arial"/>
          <w:lang w:val="ro-RO"/>
        </w:rPr>
        <w:t>detaşarea</w:t>
      </w:r>
      <w:proofErr w:type="spellEnd"/>
      <w:r w:rsidRPr="00A438EB">
        <w:rPr>
          <w:rFonts w:ascii="Arial" w:hAnsi="Arial" w:cs="Arial"/>
          <w:lang w:val="ro-RO"/>
        </w:rPr>
        <w:t xml:space="preserve">, delegarea, delegarea de </w:t>
      </w:r>
      <w:proofErr w:type="spellStart"/>
      <w:r w:rsidRPr="00A438EB">
        <w:rPr>
          <w:rFonts w:ascii="Arial" w:hAnsi="Arial" w:cs="Arial"/>
          <w:lang w:val="ro-RO"/>
        </w:rPr>
        <w:t>atribuţii</w:t>
      </w:r>
      <w:proofErr w:type="spellEnd"/>
      <w:r w:rsidRPr="00A438EB">
        <w:rPr>
          <w:rFonts w:ascii="Arial" w:hAnsi="Arial" w:cs="Arial"/>
          <w:lang w:val="ro-RO"/>
        </w:rPr>
        <w:t xml:space="preserve">, trecerea/mutarea temporară sau definitivă în cadrul altui compartiment, încetarea contractului individual de muncă sau a raportului de serviciu, modificarea contractului individual de muncă, suspendarea raportului de munca sau de serviciu, acordarea tranșei de vechime, promovarea pentru personalul din aparatul de specialitate al primarului si serviciile publice subordonate, precum și  </w:t>
      </w:r>
      <w:proofErr w:type="spellStart"/>
      <w:r w:rsidRPr="00A438EB">
        <w:rPr>
          <w:rFonts w:ascii="Arial" w:hAnsi="Arial" w:cs="Arial"/>
          <w:lang w:val="ro-RO"/>
        </w:rPr>
        <w:t>modificarile</w:t>
      </w:r>
      <w:proofErr w:type="spellEnd"/>
      <w:r w:rsidRPr="00A438EB">
        <w:rPr>
          <w:rFonts w:ascii="Arial" w:hAnsi="Arial" w:cs="Arial"/>
          <w:lang w:val="ro-RO"/>
        </w:rPr>
        <w:t xml:space="preserve"> salariale;</w:t>
      </w:r>
    </w:p>
    <w:p w14:paraId="678499CA" w14:textId="77777777" w:rsidR="00781264" w:rsidRPr="00A438EB" w:rsidRDefault="00781264" w:rsidP="00781264">
      <w:pPr>
        <w:autoSpaceDE w:val="0"/>
        <w:autoSpaceDN w:val="0"/>
        <w:adjustRightInd w:val="0"/>
        <w:ind w:firstLine="567"/>
        <w:jc w:val="both"/>
        <w:rPr>
          <w:rFonts w:ascii="Arial" w:hAnsi="Arial" w:cs="Arial"/>
          <w:lang w:val="ro-RO"/>
        </w:rPr>
      </w:pPr>
      <w:r w:rsidRPr="00A438EB">
        <w:rPr>
          <w:rFonts w:ascii="Arial" w:hAnsi="Arial" w:cs="Arial"/>
          <w:lang w:val="ro-RO"/>
        </w:rPr>
        <w:t>-Rapoartele de specialitate şi proiectele de hotărâri privind</w:t>
      </w:r>
      <w:bookmarkStart w:id="2" w:name="_Hlk31886432"/>
      <w:r w:rsidRPr="00A438EB">
        <w:rPr>
          <w:rFonts w:ascii="Arial" w:hAnsi="Arial" w:cs="Arial"/>
          <w:lang w:val="ro-RO"/>
        </w:rPr>
        <w:t xml:space="preserve"> aprobarea structurii organizatorice, a organigramei și a statului de funcții</w:t>
      </w:r>
      <w:bookmarkEnd w:id="2"/>
      <w:r w:rsidRPr="00A438EB">
        <w:rPr>
          <w:rFonts w:ascii="Arial" w:hAnsi="Arial" w:cs="Arial"/>
          <w:lang w:val="ro-RO"/>
        </w:rPr>
        <w:t xml:space="preserve"> ale aparatului de specialitate al primarului municipiului Câmpulung Moldovenesc și a </w:t>
      </w:r>
      <w:bookmarkStart w:id="3" w:name="_Hlk31889154"/>
      <w:r w:rsidRPr="00A438EB">
        <w:rPr>
          <w:rFonts w:ascii="Arial" w:hAnsi="Arial" w:cs="Arial"/>
          <w:lang w:val="ro-RO"/>
        </w:rPr>
        <w:t>instituțiilor subordonate Consiliului Local</w:t>
      </w:r>
      <w:bookmarkEnd w:id="3"/>
      <w:r w:rsidRPr="00A438EB">
        <w:rPr>
          <w:rFonts w:ascii="Arial" w:hAnsi="Arial" w:cs="Arial"/>
          <w:lang w:val="ro-RO"/>
        </w:rPr>
        <w:t xml:space="preserve">, proiectele de hotărâri privind modificările salariale, proiectele de hotărâri privind desemnarea </w:t>
      </w:r>
      <w:proofErr w:type="spellStart"/>
      <w:r w:rsidRPr="00A438EB">
        <w:rPr>
          <w:rFonts w:ascii="Arial" w:hAnsi="Arial" w:cs="Arial"/>
          <w:lang w:val="ro-RO"/>
        </w:rPr>
        <w:t>reprezentantilor</w:t>
      </w:r>
      <w:proofErr w:type="spellEnd"/>
      <w:r w:rsidRPr="00A438EB">
        <w:rPr>
          <w:rFonts w:ascii="Arial" w:hAnsi="Arial" w:cs="Arial"/>
          <w:lang w:val="ro-RO"/>
        </w:rPr>
        <w:t xml:space="preserve"> Consiliului Local în Consiliile de administrație ale instituțiilor de </w:t>
      </w:r>
      <w:proofErr w:type="spellStart"/>
      <w:r w:rsidRPr="00A438EB">
        <w:rPr>
          <w:rFonts w:ascii="Arial" w:hAnsi="Arial" w:cs="Arial"/>
          <w:lang w:val="ro-RO"/>
        </w:rPr>
        <w:t>învațământ</w:t>
      </w:r>
      <w:proofErr w:type="spellEnd"/>
      <w:r w:rsidRPr="00A438EB">
        <w:rPr>
          <w:rFonts w:ascii="Arial" w:hAnsi="Arial" w:cs="Arial"/>
          <w:lang w:val="ro-RO"/>
        </w:rPr>
        <w:t xml:space="preserve"> și ale Spitalelor din municipiul Câmpulung Moldovenesc, proiectele de hotărâri privind aprobarea rețelei școlare a unităților de învățământ ;</w:t>
      </w:r>
    </w:p>
    <w:p w14:paraId="650CBA37" w14:textId="77777777" w:rsidR="00781264" w:rsidRPr="00A438EB" w:rsidRDefault="00781264" w:rsidP="00781264">
      <w:pPr>
        <w:autoSpaceDE w:val="0"/>
        <w:autoSpaceDN w:val="0"/>
        <w:adjustRightInd w:val="0"/>
        <w:ind w:firstLine="567"/>
        <w:jc w:val="both"/>
        <w:rPr>
          <w:rFonts w:ascii="Arial" w:hAnsi="Arial" w:cs="Arial"/>
          <w:lang w:val="ro-RO"/>
        </w:rPr>
      </w:pPr>
      <w:r w:rsidRPr="00A438EB">
        <w:rPr>
          <w:rFonts w:ascii="Arial" w:hAnsi="Arial" w:cs="Arial"/>
          <w:bCs/>
          <w:lang w:val="ro-RO"/>
        </w:rPr>
        <w:t xml:space="preserve">-Documentele întocmite ca răspuns la corespondența </w:t>
      </w:r>
      <w:proofErr w:type="spellStart"/>
      <w:r w:rsidRPr="00A438EB">
        <w:rPr>
          <w:rFonts w:ascii="Arial" w:hAnsi="Arial" w:cs="Arial"/>
          <w:bCs/>
          <w:lang w:val="ro-RO"/>
        </w:rPr>
        <w:t>repartizață</w:t>
      </w:r>
      <w:proofErr w:type="spellEnd"/>
      <w:r w:rsidRPr="00A438EB">
        <w:rPr>
          <w:rFonts w:ascii="Arial" w:hAnsi="Arial" w:cs="Arial"/>
          <w:bCs/>
          <w:lang w:val="ro-RO"/>
        </w:rPr>
        <w:t>: corespondența internă (cu direcțiile, serviciile și compartimentele din cadrul aparatului de specialitate al primarului și instituțiile subordonate) și corespondența externă (</w:t>
      </w:r>
      <w:r w:rsidRPr="00A438EB">
        <w:rPr>
          <w:rFonts w:ascii="Arial" w:hAnsi="Arial" w:cs="Arial"/>
          <w:lang w:val="ro-RO"/>
        </w:rPr>
        <w:t>Spitalul Municipal Câmpulung Moldovenesc, Spitalul de Psihiatrie Câmpulung Moldovenesc, unitățile de învățământ din municipiul Câmpulung Moldovenesc Inspectoratul Teritorial de Muncă Suceava, Agenția Națională a Funcționarilor Publici, Agenția Națională de Integritate, Direcția Generală de Asistență Socială și Protecția Copilului Suceava, Direcția de sănătate publică Suceava și alte instituții publice).</w:t>
      </w:r>
    </w:p>
    <w:p w14:paraId="169EA67A"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-Fișă echipament hardware;</w:t>
      </w:r>
    </w:p>
    <w:p w14:paraId="5F6557A8"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-Fișă program software;</w:t>
      </w:r>
    </w:p>
    <w:p w14:paraId="4DE0B0DB"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-Fișă de instruire utilizatori;</w:t>
      </w:r>
    </w:p>
    <w:p w14:paraId="3FED9FD2"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-Fișă de service;</w:t>
      </w:r>
    </w:p>
    <w:p w14:paraId="1A190219"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-Centralizator inventar hardware;</w:t>
      </w:r>
    </w:p>
    <w:p w14:paraId="4C724582"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-Centralizator inventar software;</w:t>
      </w:r>
    </w:p>
    <w:p w14:paraId="56E1708E"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-Analiza riscurilor TIC;</w:t>
      </w:r>
    </w:p>
    <w:p w14:paraId="21A7D9BF"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-Instrucțiuni și manuale de lucru;</w:t>
      </w:r>
    </w:p>
    <w:p w14:paraId="3F5925EA"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-Registrul defecțiunilor/evenimente;</w:t>
      </w:r>
    </w:p>
    <w:p w14:paraId="5A105E51"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-Registrul </w:t>
      </w:r>
      <w:proofErr w:type="spellStart"/>
      <w:r w:rsidRPr="00A438EB">
        <w:rPr>
          <w:rFonts w:ascii="Arial" w:hAnsi="Arial" w:cs="Arial"/>
          <w:lang w:val="ro-RO"/>
        </w:rPr>
        <w:t>userilor</w:t>
      </w:r>
      <w:proofErr w:type="spellEnd"/>
      <w:r w:rsidRPr="00A438EB">
        <w:rPr>
          <w:rFonts w:ascii="Arial" w:hAnsi="Arial" w:cs="Arial"/>
          <w:lang w:val="ro-RO"/>
        </w:rPr>
        <w:t xml:space="preserve"> și parolelor;</w:t>
      </w:r>
    </w:p>
    <w:p w14:paraId="40FF413D"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-Registrul </w:t>
      </w:r>
      <w:proofErr w:type="spellStart"/>
      <w:r w:rsidRPr="00A438EB">
        <w:rPr>
          <w:rFonts w:ascii="Arial" w:hAnsi="Arial" w:cs="Arial"/>
          <w:lang w:val="ro-RO"/>
        </w:rPr>
        <w:t>actualizarilor</w:t>
      </w:r>
      <w:proofErr w:type="spellEnd"/>
      <w:r w:rsidRPr="00A438EB">
        <w:rPr>
          <w:rFonts w:ascii="Arial" w:hAnsi="Arial" w:cs="Arial"/>
          <w:lang w:val="ro-RO"/>
        </w:rPr>
        <w:t xml:space="preserve"> pe site;</w:t>
      </w:r>
    </w:p>
    <w:p w14:paraId="1B7685A6"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-Regulament de securitate TIC;</w:t>
      </w:r>
    </w:p>
    <w:p w14:paraId="2CF1E588" w14:textId="77777777" w:rsidR="00781264" w:rsidRPr="00A438EB" w:rsidRDefault="00781264" w:rsidP="00781264">
      <w:pPr>
        <w:ind w:firstLine="567"/>
        <w:jc w:val="both"/>
        <w:rPr>
          <w:rFonts w:ascii="Arial" w:hAnsi="Arial" w:cs="Arial"/>
          <w:b/>
          <w:bCs/>
          <w:lang w:val="ro-RO"/>
        </w:rPr>
      </w:pPr>
      <w:r w:rsidRPr="00A438EB">
        <w:rPr>
          <w:rFonts w:ascii="Arial" w:hAnsi="Arial" w:cs="Arial"/>
          <w:lang w:val="ro-RO"/>
        </w:rPr>
        <w:lastRenderedPageBreak/>
        <w:t>-Regulament de utilizare resurse TIC;</w:t>
      </w:r>
    </w:p>
    <w:p w14:paraId="1DA0F8D0"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-Contracte de întreținere hardware și software;</w:t>
      </w:r>
    </w:p>
    <w:p w14:paraId="43761589"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-Referat de necesitate</w:t>
      </w:r>
    </w:p>
    <w:p w14:paraId="2424F7AC"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-Facturi</w:t>
      </w:r>
    </w:p>
    <w:p w14:paraId="393E3F3A"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-NIR;</w:t>
      </w:r>
    </w:p>
    <w:p w14:paraId="240C6153"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-Angajament de plată;</w:t>
      </w:r>
    </w:p>
    <w:p w14:paraId="09FE6B0C"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-Bon de consum;</w:t>
      </w:r>
    </w:p>
    <w:p w14:paraId="005D6030"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-Fișă de magazie;</w:t>
      </w:r>
    </w:p>
    <w:p w14:paraId="193FC717"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-Proces verbal de predare-primire;</w:t>
      </w:r>
    </w:p>
    <w:p w14:paraId="3EC572EE"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-Proces verbal de recepție parțială/finală;</w:t>
      </w:r>
    </w:p>
    <w:p w14:paraId="37D6F7CC" w14:textId="77777777" w:rsidR="00781264" w:rsidRPr="00A438EB" w:rsidRDefault="00781264" w:rsidP="00781264">
      <w:pPr>
        <w:ind w:firstLine="567"/>
        <w:jc w:val="both"/>
        <w:rPr>
          <w:rFonts w:ascii="Arial" w:hAnsi="Arial" w:cs="Arial"/>
          <w:b/>
          <w:lang w:val="ro-RO"/>
        </w:rPr>
      </w:pPr>
      <w:r w:rsidRPr="00A438EB">
        <w:rPr>
          <w:rFonts w:ascii="Arial" w:hAnsi="Arial" w:cs="Arial"/>
          <w:lang w:val="ro-RO"/>
        </w:rPr>
        <w:t>-Liste de inventar (stocuri, obiecte inventar, active corporale/necorporale)</w:t>
      </w:r>
    </w:p>
    <w:p w14:paraId="7A9D5B46"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-Registru </w:t>
      </w:r>
      <w:proofErr w:type="spellStart"/>
      <w:r w:rsidRPr="00A438EB">
        <w:rPr>
          <w:rFonts w:ascii="Arial" w:hAnsi="Arial" w:cs="Arial"/>
          <w:lang w:val="ro-RO"/>
        </w:rPr>
        <w:t>consultaţii</w:t>
      </w:r>
      <w:proofErr w:type="spellEnd"/>
      <w:r w:rsidRPr="00A438EB">
        <w:rPr>
          <w:rFonts w:ascii="Arial" w:hAnsi="Arial" w:cs="Arial"/>
          <w:lang w:val="ro-RO"/>
        </w:rPr>
        <w:t>;</w:t>
      </w:r>
    </w:p>
    <w:p w14:paraId="01C38CA3"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-Registru de tratament;</w:t>
      </w:r>
    </w:p>
    <w:p w14:paraId="45F6F499"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-Registru de </w:t>
      </w:r>
      <w:proofErr w:type="spellStart"/>
      <w:r w:rsidRPr="00A438EB">
        <w:rPr>
          <w:rFonts w:ascii="Arial" w:hAnsi="Arial" w:cs="Arial"/>
          <w:lang w:val="ro-RO"/>
        </w:rPr>
        <w:t>partiz</w:t>
      </w:r>
      <w:proofErr w:type="spellEnd"/>
      <w:r w:rsidRPr="00A438EB">
        <w:rPr>
          <w:rFonts w:ascii="Arial" w:hAnsi="Arial" w:cs="Arial"/>
          <w:lang w:val="ro-RO"/>
        </w:rPr>
        <w:t>;</w:t>
      </w:r>
    </w:p>
    <w:p w14:paraId="2E1271F2"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-Registru de cronici;</w:t>
      </w:r>
    </w:p>
    <w:p w14:paraId="14AA0BA9"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-Raportare indicatori fizici (lunar, trimestrial);</w:t>
      </w:r>
    </w:p>
    <w:p w14:paraId="5A8E1574"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-Raportare indicatori de </w:t>
      </w:r>
      <w:proofErr w:type="spellStart"/>
      <w:r w:rsidRPr="00A438EB">
        <w:rPr>
          <w:rFonts w:ascii="Arial" w:hAnsi="Arial" w:cs="Arial"/>
          <w:lang w:val="ro-RO"/>
        </w:rPr>
        <w:t>eficienţă</w:t>
      </w:r>
      <w:proofErr w:type="spellEnd"/>
      <w:r w:rsidRPr="00A438EB">
        <w:rPr>
          <w:rFonts w:ascii="Arial" w:hAnsi="Arial" w:cs="Arial"/>
          <w:lang w:val="ro-RO"/>
        </w:rPr>
        <w:t xml:space="preserve"> (trimestrial, anual);</w:t>
      </w:r>
    </w:p>
    <w:p w14:paraId="17D9F2C9"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-Raportare indicatori de greutate şi </w:t>
      </w:r>
      <w:proofErr w:type="spellStart"/>
      <w:r w:rsidRPr="00A438EB">
        <w:rPr>
          <w:rFonts w:ascii="Arial" w:hAnsi="Arial" w:cs="Arial"/>
          <w:lang w:val="ro-RO"/>
        </w:rPr>
        <w:t>înălţime</w:t>
      </w:r>
      <w:proofErr w:type="spellEnd"/>
      <w:r w:rsidRPr="00A438EB">
        <w:rPr>
          <w:rFonts w:ascii="Arial" w:hAnsi="Arial" w:cs="Arial"/>
          <w:lang w:val="ro-RO"/>
        </w:rPr>
        <w:t xml:space="preserve">  (anual);</w:t>
      </w:r>
    </w:p>
    <w:p w14:paraId="1F43D539" w14:textId="77777777" w:rsidR="00781264" w:rsidRPr="00A438EB" w:rsidRDefault="00781264" w:rsidP="00781264">
      <w:pPr>
        <w:ind w:firstLine="567"/>
        <w:jc w:val="both"/>
        <w:rPr>
          <w:rFonts w:ascii="Arial" w:hAnsi="Arial" w:cs="Arial"/>
          <w:b/>
          <w:lang w:val="ro-RO"/>
        </w:rPr>
      </w:pPr>
      <w:r w:rsidRPr="00A438EB">
        <w:rPr>
          <w:rFonts w:ascii="Arial" w:hAnsi="Arial" w:cs="Arial"/>
          <w:lang w:val="ro-RO"/>
        </w:rPr>
        <w:t>-Raportare indicatori bolnavi cronici (anual).</w:t>
      </w:r>
    </w:p>
    <w:p w14:paraId="28B2CF82"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-Registrul </w:t>
      </w:r>
      <w:proofErr w:type="spellStart"/>
      <w:r w:rsidRPr="00A438EB">
        <w:rPr>
          <w:rFonts w:ascii="Arial" w:hAnsi="Arial" w:cs="Arial"/>
          <w:lang w:val="ro-RO"/>
        </w:rPr>
        <w:t>declaraţiilor</w:t>
      </w:r>
      <w:proofErr w:type="spellEnd"/>
      <w:r w:rsidRPr="00A438EB">
        <w:rPr>
          <w:rFonts w:ascii="Arial" w:hAnsi="Arial" w:cs="Arial"/>
          <w:lang w:val="ro-RO"/>
        </w:rPr>
        <w:t xml:space="preserve"> de avere și interese, </w:t>
      </w:r>
      <w:proofErr w:type="spellStart"/>
      <w:r w:rsidRPr="00A438EB">
        <w:rPr>
          <w:rFonts w:ascii="Arial" w:hAnsi="Arial" w:cs="Arial"/>
          <w:lang w:val="ro-RO"/>
        </w:rPr>
        <w:t>aleşi</w:t>
      </w:r>
      <w:proofErr w:type="spellEnd"/>
      <w:r w:rsidRPr="00A438EB">
        <w:rPr>
          <w:rFonts w:ascii="Arial" w:hAnsi="Arial" w:cs="Arial"/>
          <w:lang w:val="ro-RO"/>
        </w:rPr>
        <w:t xml:space="preserve"> locali</w:t>
      </w:r>
    </w:p>
    <w:p w14:paraId="6ECF84FE"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-Dosare </w:t>
      </w:r>
      <w:proofErr w:type="spellStart"/>
      <w:r w:rsidRPr="00A438EB">
        <w:rPr>
          <w:rFonts w:ascii="Arial" w:hAnsi="Arial" w:cs="Arial"/>
          <w:lang w:val="ro-RO"/>
        </w:rPr>
        <w:t>declaraţii</w:t>
      </w:r>
      <w:proofErr w:type="spellEnd"/>
      <w:r w:rsidRPr="00A438EB">
        <w:rPr>
          <w:rFonts w:ascii="Arial" w:hAnsi="Arial" w:cs="Arial"/>
          <w:lang w:val="ro-RO"/>
        </w:rPr>
        <w:t xml:space="preserve"> de avere și interese, </w:t>
      </w:r>
      <w:proofErr w:type="spellStart"/>
      <w:r w:rsidRPr="00A438EB">
        <w:rPr>
          <w:rFonts w:ascii="Arial" w:hAnsi="Arial" w:cs="Arial"/>
          <w:lang w:val="ro-RO"/>
        </w:rPr>
        <w:t>aleşi</w:t>
      </w:r>
      <w:proofErr w:type="spellEnd"/>
      <w:r w:rsidRPr="00A438EB">
        <w:rPr>
          <w:rFonts w:ascii="Arial" w:hAnsi="Arial" w:cs="Arial"/>
          <w:lang w:val="ro-RO"/>
        </w:rPr>
        <w:t xml:space="preserve"> locali</w:t>
      </w:r>
    </w:p>
    <w:p w14:paraId="2A2DEB27"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-Registru privind </w:t>
      </w:r>
      <w:proofErr w:type="spellStart"/>
      <w:r w:rsidRPr="00A438EB">
        <w:rPr>
          <w:rFonts w:ascii="Arial" w:hAnsi="Arial" w:cs="Arial"/>
          <w:lang w:val="ro-RO"/>
        </w:rPr>
        <w:t>evidenţa</w:t>
      </w:r>
      <w:proofErr w:type="spellEnd"/>
      <w:r w:rsidRPr="00A438EB">
        <w:rPr>
          <w:rFonts w:ascii="Arial" w:hAnsi="Arial" w:cs="Arial"/>
          <w:lang w:val="ro-RO"/>
        </w:rPr>
        <w:t xml:space="preserve"> hotărârilor Consiliului Local</w:t>
      </w:r>
    </w:p>
    <w:p w14:paraId="3EA2F9C8"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-Documente privind lucrările </w:t>
      </w:r>
      <w:proofErr w:type="spellStart"/>
      <w:r w:rsidRPr="00A438EB">
        <w:rPr>
          <w:rFonts w:ascii="Arial" w:hAnsi="Arial" w:cs="Arial"/>
          <w:lang w:val="ro-RO"/>
        </w:rPr>
        <w:t>şedinţelor</w:t>
      </w:r>
      <w:proofErr w:type="spellEnd"/>
      <w:r w:rsidRPr="00A438EB">
        <w:rPr>
          <w:rFonts w:ascii="Arial" w:hAnsi="Arial" w:cs="Arial"/>
          <w:lang w:val="ro-RO"/>
        </w:rPr>
        <w:t xml:space="preserve"> Consiliului Local Municipal</w:t>
      </w:r>
    </w:p>
    <w:p w14:paraId="0D55337E"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-Procese verbale, rapoarte, avize, informări ale comisiilor de specialitate ale Consiliului Local</w:t>
      </w:r>
    </w:p>
    <w:p w14:paraId="18A52757"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Evidenţa</w:t>
      </w:r>
      <w:proofErr w:type="spellEnd"/>
      <w:r w:rsidRPr="00A438EB">
        <w:rPr>
          <w:rFonts w:ascii="Arial" w:hAnsi="Arial" w:cs="Arial"/>
          <w:lang w:val="ro-RO"/>
        </w:rPr>
        <w:t xml:space="preserve"> participării consilierilor la </w:t>
      </w:r>
      <w:proofErr w:type="spellStart"/>
      <w:r w:rsidRPr="00A438EB">
        <w:rPr>
          <w:rFonts w:ascii="Arial" w:hAnsi="Arial" w:cs="Arial"/>
          <w:lang w:val="ro-RO"/>
        </w:rPr>
        <w:t>şedinţe</w:t>
      </w:r>
      <w:proofErr w:type="spellEnd"/>
    </w:p>
    <w:p w14:paraId="12E301C9"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-Dosare privind rapoarte de activitate consilieri</w:t>
      </w:r>
    </w:p>
    <w:p w14:paraId="29C832F2"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Dispoziţiile</w:t>
      </w:r>
      <w:proofErr w:type="spellEnd"/>
      <w:r w:rsidRPr="00A438EB">
        <w:rPr>
          <w:rFonts w:ascii="Arial" w:hAnsi="Arial" w:cs="Arial"/>
          <w:lang w:val="ro-RO"/>
        </w:rPr>
        <w:t xml:space="preserve"> emise de primar, împreună cu întreaga </w:t>
      </w:r>
      <w:proofErr w:type="spellStart"/>
      <w:r w:rsidRPr="00A438EB">
        <w:rPr>
          <w:rFonts w:ascii="Arial" w:hAnsi="Arial" w:cs="Arial"/>
          <w:lang w:val="ro-RO"/>
        </w:rPr>
        <w:t>documentaţie</w:t>
      </w:r>
      <w:proofErr w:type="spellEnd"/>
    </w:p>
    <w:p w14:paraId="005726DD"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-Registru privind </w:t>
      </w:r>
      <w:proofErr w:type="spellStart"/>
      <w:r w:rsidRPr="00A438EB">
        <w:rPr>
          <w:rFonts w:ascii="Arial" w:hAnsi="Arial" w:cs="Arial"/>
          <w:lang w:val="ro-RO"/>
        </w:rPr>
        <w:t>evidenţa</w:t>
      </w:r>
      <w:proofErr w:type="spellEnd"/>
      <w:r w:rsidRPr="00A438EB">
        <w:rPr>
          <w:rFonts w:ascii="Arial" w:hAnsi="Arial" w:cs="Arial"/>
          <w:lang w:val="ro-RO"/>
        </w:rPr>
        <w:t xml:space="preserve"> </w:t>
      </w:r>
      <w:proofErr w:type="spellStart"/>
      <w:r w:rsidRPr="00A438EB">
        <w:rPr>
          <w:rFonts w:ascii="Arial" w:hAnsi="Arial" w:cs="Arial"/>
          <w:lang w:val="ro-RO"/>
        </w:rPr>
        <w:t>dispoziţiilor</w:t>
      </w:r>
      <w:proofErr w:type="spellEnd"/>
      <w:r w:rsidRPr="00A438EB">
        <w:rPr>
          <w:rFonts w:ascii="Arial" w:hAnsi="Arial" w:cs="Arial"/>
          <w:lang w:val="ro-RO"/>
        </w:rPr>
        <w:t xml:space="preserve"> emise de primar</w:t>
      </w:r>
    </w:p>
    <w:p w14:paraId="2A7AA190"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-Registru de </w:t>
      </w:r>
      <w:proofErr w:type="spellStart"/>
      <w:r w:rsidRPr="00A438EB">
        <w:rPr>
          <w:rFonts w:ascii="Arial" w:hAnsi="Arial" w:cs="Arial"/>
          <w:lang w:val="ro-RO"/>
        </w:rPr>
        <w:t>evidenţă</w:t>
      </w:r>
      <w:proofErr w:type="spellEnd"/>
      <w:r w:rsidRPr="00A438EB">
        <w:rPr>
          <w:rFonts w:ascii="Arial" w:hAnsi="Arial" w:cs="Arial"/>
          <w:lang w:val="ro-RO"/>
        </w:rPr>
        <w:t xml:space="preserve"> a trimiterilor </w:t>
      </w:r>
      <w:proofErr w:type="spellStart"/>
      <w:r w:rsidRPr="00A438EB">
        <w:rPr>
          <w:rFonts w:ascii="Arial" w:hAnsi="Arial" w:cs="Arial"/>
          <w:lang w:val="ro-RO"/>
        </w:rPr>
        <w:t>dispoziţiilor</w:t>
      </w:r>
      <w:proofErr w:type="spellEnd"/>
      <w:r w:rsidRPr="00A438EB">
        <w:rPr>
          <w:rFonts w:ascii="Arial" w:hAnsi="Arial" w:cs="Arial"/>
          <w:lang w:val="ro-RO"/>
        </w:rPr>
        <w:t xml:space="preserve"> primarului şi hotărârilor adoptate de Consiliul Local</w:t>
      </w:r>
    </w:p>
    <w:p w14:paraId="3D94CA69"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-Dosare privind </w:t>
      </w:r>
      <w:proofErr w:type="spellStart"/>
      <w:r w:rsidRPr="00A438EB">
        <w:rPr>
          <w:rFonts w:ascii="Arial" w:hAnsi="Arial" w:cs="Arial"/>
          <w:lang w:val="ro-RO"/>
        </w:rPr>
        <w:t>transparenţa</w:t>
      </w:r>
      <w:proofErr w:type="spellEnd"/>
      <w:r w:rsidRPr="00A438EB">
        <w:rPr>
          <w:rFonts w:ascii="Arial" w:hAnsi="Arial" w:cs="Arial"/>
          <w:lang w:val="ro-RO"/>
        </w:rPr>
        <w:t xml:space="preserve"> decizională în </w:t>
      </w:r>
      <w:proofErr w:type="spellStart"/>
      <w:r w:rsidRPr="00A438EB">
        <w:rPr>
          <w:rFonts w:ascii="Arial" w:hAnsi="Arial" w:cs="Arial"/>
          <w:lang w:val="ro-RO"/>
        </w:rPr>
        <w:t>administraţia</w:t>
      </w:r>
      <w:proofErr w:type="spellEnd"/>
      <w:r w:rsidRPr="00A438EB">
        <w:rPr>
          <w:rFonts w:ascii="Arial" w:hAnsi="Arial" w:cs="Arial"/>
          <w:lang w:val="ro-RO"/>
        </w:rPr>
        <w:t xml:space="preserve"> publică </w:t>
      </w:r>
    </w:p>
    <w:p w14:paraId="1025EFBF"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-Dosare privind </w:t>
      </w:r>
      <w:proofErr w:type="spellStart"/>
      <w:r w:rsidRPr="00A438EB">
        <w:rPr>
          <w:rFonts w:ascii="Arial" w:hAnsi="Arial" w:cs="Arial"/>
          <w:lang w:val="ro-RO"/>
        </w:rPr>
        <w:t>iniţiativa</w:t>
      </w:r>
      <w:proofErr w:type="spellEnd"/>
      <w:r w:rsidRPr="00A438EB">
        <w:rPr>
          <w:rFonts w:ascii="Arial" w:hAnsi="Arial" w:cs="Arial"/>
          <w:lang w:val="ro-RO"/>
        </w:rPr>
        <w:t xml:space="preserve"> </w:t>
      </w:r>
      <w:proofErr w:type="spellStart"/>
      <w:r w:rsidRPr="00A438EB">
        <w:rPr>
          <w:rFonts w:ascii="Arial" w:hAnsi="Arial" w:cs="Arial"/>
          <w:lang w:val="ro-RO"/>
        </w:rPr>
        <w:t>cetăţenească</w:t>
      </w:r>
      <w:proofErr w:type="spellEnd"/>
      <w:r w:rsidRPr="00A438EB">
        <w:rPr>
          <w:rFonts w:ascii="Arial" w:hAnsi="Arial" w:cs="Arial"/>
          <w:lang w:val="ro-RO"/>
        </w:rPr>
        <w:t xml:space="preserve"> </w:t>
      </w:r>
    </w:p>
    <w:p w14:paraId="1A7BCDC3" w14:textId="1EC5A296"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-Rapoarte trimestriale de monitorizare </w:t>
      </w:r>
      <w:proofErr w:type="spellStart"/>
      <w:r w:rsidRPr="00A438EB">
        <w:rPr>
          <w:rFonts w:ascii="Arial" w:hAnsi="Arial" w:cs="Arial"/>
          <w:lang w:val="ro-RO"/>
        </w:rPr>
        <w:t>masur</w:t>
      </w:r>
      <w:r w:rsidR="00221DC5" w:rsidRPr="00A438EB">
        <w:rPr>
          <w:rFonts w:ascii="Arial" w:hAnsi="Arial" w:cs="Arial"/>
          <w:lang w:val="ro-RO"/>
        </w:rPr>
        <w:t>ă</w:t>
      </w:r>
      <w:proofErr w:type="spellEnd"/>
      <w:r w:rsidRPr="00A438EB">
        <w:rPr>
          <w:rFonts w:ascii="Arial" w:hAnsi="Arial" w:cs="Arial"/>
          <w:lang w:val="ro-RO"/>
        </w:rPr>
        <w:t xml:space="preserve"> ocrotire minori - tutela</w:t>
      </w:r>
    </w:p>
    <w:p w14:paraId="1A917D38"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-Registru de </w:t>
      </w:r>
      <w:proofErr w:type="spellStart"/>
      <w:r w:rsidRPr="00A438EB">
        <w:rPr>
          <w:rFonts w:ascii="Arial" w:hAnsi="Arial" w:cs="Arial"/>
          <w:lang w:val="ro-RO"/>
        </w:rPr>
        <w:t>evidenţă</w:t>
      </w:r>
      <w:proofErr w:type="spellEnd"/>
      <w:r w:rsidRPr="00A438EB">
        <w:rPr>
          <w:rFonts w:ascii="Arial" w:hAnsi="Arial" w:cs="Arial"/>
          <w:lang w:val="ro-RO"/>
        </w:rPr>
        <w:t xml:space="preserve"> a curatelelor</w:t>
      </w:r>
    </w:p>
    <w:p w14:paraId="5C066EDD"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-Nomenclatorul dosarelor. Listele de </w:t>
      </w:r>
      <w:proofErr w:type="spellStart"/>
      <w:r w:rsidRPr="00A438EB">
        <w:rPr>
          <w:rFonts w:ascii="Arial" w:hAnsi="Arial" w:cs="Arial"/>
          <w:lang w:val="ro-RO"/>
        </w:rPr>
        <w:t>selecţionare</w:t>
      </w:r>
      <w:proofErr w:type="spellEnd"/>
      <w:r w:rsidRPr="00A438EB">
        <w:rPr>
          <w:rFonts w:ascii="Arial" w:hAnsi="Arial" w:cs="Arial"/>
          <w:lang w:val="ro-RO"/>
        </w:rPr>
        <w:t xml:space="preserve"> împreună cu aprobările date de </w:t>
      </w:r>
      <w:proofErr w:type="spellStart"/>
      <w:r w:rsidRPr="00A438EB">
        <w:rPr>
          <w:rFonts w:ascii="Arial" w:hAnsi="Arial" w:cs="Arial"/>
          <w:lang w:val="ro-RO"/>
        </w:rPr>
        <w:t>Direcţia</w:t>
      </w:r>
      <w:proofErr w:type="spellEnd"/>
      <w:r w:rsidRPr="00A438EB">
        <w:rPr>
          <w:rFonts w:ascii="Arial" w:hAnsi="Arial" w:cs="Arial"/>
          <w:lang w:val="ro-RO"/>
        </w:rPr>
        <w:t xml:space="preserve"> </w:t>
      </w:r>
      <w:proofErr w:type="spellStart"/>
      <w:r w:rsidRPr="00A438EB">
        <w:rPr>
          <w:rFonts w:ascii="Arial" w:hAnsi="Arial" w:cs="Arial"/>
          <w:lang w:val="ro-RO"/>
        </w:rPr>
        <w:t>Judeţeană</w:t>
      </w:r>
      <w:proofErr w:type="spellEnd"/>
      <w:r w:rsidRPr="00A438EB">
        <w:rPr>
          <w:rFonts w:ascii="Arial" w:hAnsi="Arial" w:cs="Arial"/>
          <w:lang w:val="ro-RO"/>
        </w:rPr>
        <w:t xml:space="preserve"> Suceava a Arhivelor </w:t>
      </w:r>
      <w:proofErr w:type="spellStart"/>
      <w:r w:rsidRPr="00A438EB">
        <w:rPr>
          <w:rFonts w:ascii="Arial" w:hAnsi="Arial" w:cs="Arial"/>
          <w:lang w:val="ro-RO"/>
        </w:rPr>
        <w:t>Naţionale</w:t>
      </w:r>
      <w:proofErr w:type="spellEnd"/>
      <w:r w:rsidRPr="00A438EB">
        <w:rPr>
          <w:rFonts w:ascii="Arial" w:hAnsi="Arial" w:cs="Arial"/>
          <w:lang w:val="ro-RO"/>
        </w:rPr>
        <w:t xml:space="preserve"> pentru eliminarea documentelor cu termen de păstrare expirat</w:t>
      </w:r>
    </w:p>
    <w:p w14:paraId="7DD7FB88"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Corespondenţă</w:t>
      </w:r>
      <w:proofErr w:type="spellEnd"/>
      <w:r w:rsidRPr="00A438EB">
        <w:rPr>
          <w:rFonts w:ascii="Arial" w:hAnsi="Arial" w:cs="Arial"/>
          <w:lang w:val="ro-RO"/>
        </w:rPr>
        <w:t xml:space="preserve"> purtată cu </w:t>
      </w:r>
      <w:proofErr w:type="spellStart"/>
      <w:r w:rsidRPr="00A438EB">
        <w:rPr>
          <w:rFonts w:ascii="Arial" w:hAnsi="Arial" w:cs="Arial"/>
          <w:lang w:val="ro-RO"/>
        </w:rPr>
        <w:t>agenţii</w:t>
      </w:r>
      <w:proofErr w:type="spellEnd"/>
      <w:r w:rsidRPr="00A438EB">
        <w:rPr>
          <w:rFonts w:ascii="Arial" w:hAnsi="Arial" w:cs="Arial"/>
          <w:lang w:val="ro-RO"/>
        </w:rPr>
        <w:t xml:space="preserve"> economici, </w:t>
      </w:r>
      <w:proofErr w:type="spellStart"/>
      <w:r w:rsidRPr="00A438EB">
        <w:rPr>
          <w:rFonts w:ascii="Arial" w:hAnsi="Arial" w:cs="Arial"/>
          <w:lang w:val="ro-RO"/>
        </w:rPr>
        <w:t>instituţii</w:t>
      </w:r>
      <w:proofErr w:type="spellEnd"/>
      <w:r w:rsidRPr="00A438EB">
        <w:rPr>
          <w:rFonts w:ascii="Arial" w:hAnsi="Arial" w:cs="Arial"/>
          <w:lang w:val="ro-RO"/>
        </w:rPr>
        <w:t xml:space="preserve">, </w:t>
      </w:r>
      <w:proofErr w:type="spellStart"/>
      <w:r w:rsidRPr="00A438EB">
        <w:rPr>
          <w:rFonts w:ascii="Arial" w:hAnsi="Arial" w:cs="Arial"/>
          <w:lang w:val="ro-RO"/>
        </w:rPr>
        <w:t>adeverinţe</w:t>
      </w:r>
      <w:proofErr w:type="spellEnd"/>
      <w:r w:rsidRPr="00A438EB">
        <w:rPr>
          <w:rFonts w:ascii="Arial" w:hAnsi="Arial" w:cs="Arial"/>
          <w:lang w:val="ro-RO"/>
        </w:rPr>
        <w:t>, extrase, copii elaborate după documente păstrate în arhiva Primăriei</w:t>
      </w:r>
    </w:p>
    <w:p w14:paraId="61D99C25"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-Procese verbale de predare-primire la arhiva primăriei a documentelor create de aparatul propriu al Consiliului Local</w:t>
      </w:r>
    </w:p>
    <w:p w14:paraId="437EC22C"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-Registru de intrare-</w:t>
      </w:r>
      <w:proofErr w:type="spellStart"/>
      <w:r w:rsidRPr="00A438EB">
        <w:rPr>
          <w:rFonts w:ascii="Arial" w:hAnsi="Arial" w:cs="Arial"/>
          <w:lang w:val="ro-RO"/>
        </w:rPr>
        <w:t>ieşire</w:t>
      </w:r>
      <w:proofErr w:type="spellEnd"/>
      <w:r w:rsidRPr="00A438EB">
        <w:rPr>
          <w:rFonts w:ascii="Arial" w:hAnsi="Arial" w:cs="Arial"/>
          <w:lang w:val="ro-RO"/>
        </w:rPr>
        <w:t xml:space="preserve"> a </w:t>
      </w:r>
      <w:proofErr w:type="spellStart"/>
      <w:r w:rsidRPr="00A438EB">
        <w:rPr>
          <w:rFonts w:ascii="Arial" w:hAnsi="Arial" w:cs="Arial"/>
          <w:lang w:val="ro-RO"/>
        </w:rPr>
        <w:t>corespondenţei</w:t>
      </w:r>
      <w:proofErr w:type="spellEnd"/>
      <w:r w:rsidRPr="00A438EB">
        <w:rPr>
          <w:rFonts w:ascii="Arial" w:hAnsi="Arial" w:cs="Arial"/>
          <w:lang w:val="ro-RO"/>
        </w:rPr>
        <w:t xml:space="preserve"> „Secret de serviciu”</w:t>
      </w:r>
    </w:p>
    <w:p w14:paraId="70EBF483"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-Registru de intrare-</w:t>
      </w:r>
      <w:proofErr w:type="spellStart"/>
      <w:r w:rsidRPr="00A438EB">
        <w:rPr>
          <w:rFonts w:ascii="Arial" w:hAnsi="Arial" w:cs="Arial"/>
          <w:lang w:val="ro-RO"/>
        </w:rPr>
        <w:t>ieşire</w:t>
      </w:r>
      <w:proofErr w:type="spellEnd"/>
      <w:r w:rsidRPr="00A438EB">
        <w:rPr>
          <w:rFonts w:ascii="Arial" w:hAnsi="Arial" w:cs="Arial"/>
          <w:lang w:val="ro-RO"/>
        </w:rPr>
        <w:t xml:space="preserve"> a </w:t>
      </w:r>
      <w:proofErr w:type="spellStart"/>
      <w:r w:rsidRPr="00A438EB">
        <w:rPr>
          <w:rFonts w:ascii="Arial" w:hAnsi="Arial" w:cs="Arial"/>
          <w:lang w:val="ro-RO"/>
        </w:rPr>
        <w:t>corespondenţei</w:t>
      </w:r>
      <w:proofErr w:type="spellEnd"/>
      <w:r w:rsidRPr="00A438EB">
        <w:rPr>
          <w:rFonts w:ascii="Arial" w:hAnsi="Arial" w:cs="Arial"/>
          <w:lang w:val="ro-RO"/>
        </w:rPr>
        <w:t xml:space="preserve"> adresată Consiliului Local</w:t>
      </w:r>
    </w:p>
    <w:p w14:paraId="27104053"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-Registru de intrare-</w:t>
      </w:r>
      <w:proofErr w:type="spellStart"/>
      <w:r w:rsidRPr="00A438EB">
        <w:rPr>
          <w:rFonts w:ascii="Arial" w:hAnsi="Arial" w:cs="Arial"/>
          <w:lang w:val="ro-RO"/>
        </w:rPr>
        <w:t>ieşire</w:t>
      </w:r>
      <w:proofErr w:type="spellEnd"/>
      <w:r w:rsidRPr="00A438EB">
        <w:rPr>
          <w:rFonts w:ascii="Arial" w:hAnsi="Arial" w:cs="Arial"/>
          <w:lang w:val="ro-RO"/>
        </w:rPr>
        <w:t xml:space="preserve"> a </w:t>
      </w:r>
      <w:proofErr w:type="spellStart"/>
      <w:r w:rsidRPr="00A438EB">
        <w:rPr>
          <w:rFonts w:ascii="Arial" w:hAnsi="Arial" w:cs="Arial"/>
          <w:lang w:val="ro-RO"/>
        </w:rPr>
        <w:t>petiţiilor</w:t>
      </w:r>
      <w:proofErr w:type="spellEnd"/>
      <w:r w:rsidRPr="00A438EB">
        <w:rPr>
          <w:rFonts w:ascii="Arial" w:hAnsi="Arial" w:cs="Arial"/>
          <w:lang w:val="ro-RO"/>
        </w:rPr>
        <w:t xml:space="preserve"> (special)</w:t>
      </w:r>
    </w:p>
    <w:p w14:paraId="35807802"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-Registru de intrare-</w:t>
      </w:r>
      <w:proofErr w:type="spellStart"/>
      <w:r w:rsidRPr="00A438EB">
        <w:rPr>
          <w:rFonts w:ascii="Arial" w:hAnsi="Arial" w:cs="Arial"/>
          <w:lang w:val="ro-RO"/>
        </w:rPr>
        <w:t>ieşire</w:t>
      </w:r>
      <w:proofErr w:type="spellEnd"/>
      <w:r w:rsidRPr="00A438EB">
        <w:rPr>
          <w:rFonts w:ascii="Arial" w:hAnsi="Arial" w:cs="Arial"/>
          <w:lang w:val="ro-RO"/>
        </w:rPr>
        <w:t xml:space="preserve"> a </w:t>
      </w:r>
      <w:proofErr w:type="spellStart"/>
      <w:r w:rsidRPr="00A438EB">
        <w:rPr>
          <w:rFonts w:ascii="Arial" w:hAnsi="Arial" w:cs="Arial"/>
          <w:lang w:val="ro-RO"/>
        </w:rPr>
        <w:t>corespondenţei</w:t>
      </w:r>
      <w:proofErr w:type="spellEnd"/>
      <w:r w:rsidRPr="00A438EB">
        <w:rPr>
          <w:rFonts w:ascii="Arial" w:hAnsi="Arial" w:cs="Arial"/>
          <w:lang w:val="ro-RO"/>
        </w:rPr>
        <w:t xml:space="preserve"> la Registratură</w:t>
      </w:r>
    </w:p>
    <w:p w14:paraId="1C88C5FC"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Petiţii</w:t>
      </w:r>
      <w:proofErr w:type="spellEnd"/>
      <w:r w:rsidRPr="00A438EB">
        <w:rPr>
          <w:rFonts w:ascii="Arial" w:hAnsi="Arial" w:cs="Arial"/>
          <w:lang w:val="ro-RO"/>
        </w:rPr>
        <w:t xml:space="preserve"> ale </w:t>
      </w:r>
      <w:proofErr w:type="spellStart"/>
      <w:r w:rsidRPr="00A438EB">
        <w:rPr>
          <w:rFonts w:ascii="Arial" w:hAnsi="Arial" w:cs="Arial"/>
          <w:lang w:val="ro-RO"/>
        </w:rPr>
        <w:t>cetăţenilor</w:t>
      </w:r>
      <w:proofErr w:type="spellEnd"/>
      <w:r w:rsidRPr="00A438EB">
        <w:rPr>
          <w:rFonts w:ascii="Arial" w:hAnsi="Arial" w:cs="Arial"/>
          <w:lang w:val="ro-RO"/>
        </w:rPr>
        <w:t xml:space="preserve"> şi referate privind modul de </w:t>
      </w:r>
      <w:proofErr w:type="spellStart"/>
      <w:r w:rsidRPr="00A438EB">
        <w:rPr>
          <w:rFonts w:ascii="Arial" w:hAnsi="Arial" w:cs="Arial"/>
          <w:lang w:val="ro-RO"/>
        </w:rPr>
        <w:t>soluţionare</w:t>
      </w:r>
      <w:proofErr w:type="spellEnd"/>
      <w:r w:rsidRPr="00A438EB">
        <w:rPr>
          <w:rFonts w:ascii="Arial" w:hAnsi="Arial" w:cs="Arial"/>
          <w:lang w:val="ro-RO"/>
        </w:rPr>
        <w:t xml:space="preserve"> a acestora</w:t>
      </w:r>
    </w:p>
    <w:p w14:paraId="4620258B"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-Condică repartizare </w:t>
      </w:r>
      <w:proofErr w:type="spellStart"/>
      <w:r w:rsidRPr="00A438EB">
        <w:rPr>
          <w:rFonts w:ascii="Arial" w:hAnsi="Arial" w:cs="Arial"/>
          <w:lang w:val="ro-RO"/>
        </w:rPr>
        <w:t>corespondenţă</w:t>
      </w:r>
      <w:proofErr w:type="spellEnd"/>
    </w:p>
    <w:p w14:paraId="5A4D2CE5"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Corespondenţă</w:t>
      </w:r>
      <w:proofErr w:type="spellEnd"/>
      <w:r w:rsidRPr="00A438EB">
        <w:rPr>
          <w:rFonts w:ascii="Arial" w:hAnsi="Arial" w:cs="Arial"/>
          <w:lang w:val="ro-RO"/>
        </w:rPr>
        <w:t xml:space="preserve"> privind rezolvarea unor cereri, scrisori, </w:t>
      </w:r>
      <w:proofErr w:type="spellStart"/>
      <w:r w:rsidRPr="00A438EB">
        <w:rPr>
          <w:rFonts w:ascii="Arial" w:hAnsi="Arial" w:cs="Arial"/>
          <w:lang w:val="ro-RO"/>
        </w:rPr>
        <w:t>reclamaţii</w:t>
      </w:r>
      <w:proofErr w:type="spellEnd"/>
    </w:p>
    <w:p w14:paraId="5DC04081"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-Condici şi borderouri de predare şi expediere a </w:t>
      </w:r>
      <w:proofErr w:type="spellStart"/>
      <w:r w:rsidRPr="00A438EB">
        <w:rPr>
          <w:rFonts w:ascii="Arial" w:hAnsi="Arial" w:cs="Arial"/>
          <w:lang w:val="ro-RO"/>
        </w:rPr>
        <w:t>corespondenţei</w:t>
      </w:r>
      <w:proofErr w:type="spellEnd"/>
    </w:p>
    <w:p w14:paraId="3377839C"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-Rapoarte trimestriale de monitorizare </w:t>
      </w:r>
      <w:proofErr w:type="spellStart"/>
      <w:r w:rsidRPr="00A438EB">
        <w:rPr>
          <w:rFonts w:ascii="Arial" w:hAnsi="Arial" w:cs="Arial"/>
          <w:lang w:val="ro-RO"/>
        </w:rPr>
        <w:t>masura</w:t>
      </w:r>
      <w:proofErr w:type="spellEnd"/>
      <w:r w:rsidRPr="00A438EB">
        <w:rPr>
          <w:rFonts w:ascii="Arial" w:hAnsi="Arial" w:cs="Arial"/>
          <w:lang w:val="ro-RO"/>
        </w:rPr>
        <w:t xml:space="preserve"> ocrotire minori - tutela</w:t>
      </w:r>
    </w:p>
    <w:p w14:paraId="0B00BCFC"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-Registru de </w:t>
      </w:r>
      <w:proofErr w:type="spellStart"/>
      <w:r w:rsidRPr="00A438EB">
        <w:rPr>
          <w:rFonts w:ascii="Arial" w:hAnsi="Arial" w:cs="Arial"/>
          <w:lang w:val="ro-RO"/>
        </w:rPr>
        <w:t>evidenţă</w:t>
      </w:r>
      <w:proofErr w:type="spellEnd"/>
      <w:r w:rsidRPr="00A438EB">
        <w:rPr>
          <w:rFonts w:ascii="Arial" w:hAnsi="Arial" w:cs="Arial"/>
          <w:lang w:val="ro-RO"/>
        </w:rPr>
        <w:t xml:space="preserve"> a curatelelor</w:t>
      </w:r>
    </w:p>
    <w:p w14:paraId="365EC3B3" w14:textId="77777777" w:rsidR="00781264" w:rsidRPr="00A438EB" w:rsidRDefault="00781264" w:rsidP="00781264">
      <w:pPr>
        <w:ind w:firstLine="567"/>
        <w:jc w:val="both"/>
        <w:rPr>
          <w:rFonts w:ascii="Arial" w:hAnsi="Arial" w:cs="Arial"/>
          <w:b/>
          <w:bCs/>
          <w:lang w:val="ro-RO"/>
        </w:rPr>
      </w:pPr>
      <w:r w:rsidRPr="00A438EB">
        <w:rPr>
          <w:rFonts w:ascii="Arial" w:hAnsi="Arial" w:cs="Arial"/>
          <w:lang w:val="ro-RO"/>
        </w:rPr>
        <w:lastRenderedPageBreak/>
        <w:t>-Anchete sociale–</w:t>
      </w:r>
      <w:proofErr w:type="spellStart"/>
      <w:r w:rsidRPr="00A438EB">
        <w:rPr>
          <w:rFonts w:ascii="Arial" w:hAnsi="Arial" w:cs="Arial"/>
          <w:lang w:val="ro-RO"/>
        </w:rPr>
        <w:t>divorţuri</w:t>
      </w:r>
      <w:proofErr w:type="spellEnd"/>
      <w:r w:rsidRPr="00A438EB">
        <w:rPr>
          <w:rFonts w:ascii="Arial" w:hAnsi="Arial" w:cs="Arial"/>
          <w:lang w:val="ro-RO"/>
        </w:rPr>
        <w:t xml:space="preserve">, măsuri ocrotire, </w:t>
      </w:r>
      <w:proofErr w:type="spellStart"/>
      <w:r w:rsidRPr="00A438EB">
        <w:rPr>
          <w:rFonts w:ascii="Arial" w:hAnsi="Arial" w:cs="Arial"/>
          <w:lang w:val="ro-RO"/>
        </w:rPr>
        <w:t>Direcţia</w:t>
      </w:r>
      <w:proofErr w:type="spellEnd"/>
      <w:r w:rsidRPr="00A438EB">
        <w:rPr>
          <w:rFonts w:ascii="Arial" w:hAnsi="Arial" w:cs="Arial"/>
          <w:lang w:val="ro-RO"/>
        </w:rPr>
        <w:t xml:space="preserve"> de </w:t>
      </w:r>
      <w:proofErr w:type="spellStart"/>
      <w:r w:rsidRPr="00A438EB">
        <w:rPr>
          <w:rFonts w:ascii="Arial" w:hAnsi="Arial" w:cs="Arial"/>
          <w:lang w:val="ro-RO"/>
        </w:rPr>
        <w:t>Asistenţă</w:t>
      </w:r>
      <w:proofErr w:type="spellEnd"/>
      <w:r w:rsidRPr="00A438EB">
        <w:rPr>
          <w:rFonts w:ascii="Arial" w:hAnsi="Arial" w:cs="Arial"/>
          <w:lang w:val="ro-RO"/>
        </w:rPr>
        <w:t xml:space="preserve"> Socială, Centrul Județean de Resurse și Asistență Educațională, </w:t>
      </w:r>
      <w:proofErr w:type="spellStart"/>
      <w:r w:rsidRPr="00A438EB">
        <w:rPr>
          <w:rFonts w:ascii="Arial" w:hAnsi="Arial" w:cs="Arial"/>
          <w:lang w:val="ro-RO"/>
        </w:rPr>
        <w:t>delicvenţă</w:t>
      </w:r>
      <w:proofErr w:type="spellEnd"/>
      <w:r w:rsidRPr="00A438EB">
        <w:rPr>
          <w:rFonts w:ascii="Arial" w:hAnsi="Arial" w:cs="Arial"/>
          <w:lang w:val="ro-RO"/>
        </w:rPr>
        <w:t xml:space="preserve"> juvenilă și acordare burse școlare</w:t>
      </w:r>
    </w:p>
    <w:p w14:paraId="6C866DAF"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-Liste beneficiari privind ajutorarea persoanelor defavorizate (POAD)</w:t>
      </w:r>
    </w:p>
    <w:p w14:paraId="7C2AD399" w14:textId="374B8FEC" w:rsidR="00781264" w:rsidRPr="00A438EB" w:rsidRDefault="00781264" w:rsidP="00781264">
      <w:pPr>
        <w:ind w:firstLine="567"/>
        <w:jc w:val="both"/>
        <w:rPr>
          <w:rFonts w:ascii="Arial" w:hAnsi="Arial" w:cs="Arial"/>
          <w:lang w:val="ro-RO"/>
        </w:rPr>
      </w:pPr>
      <w:r w:rsidRPr="00A438EB">
        <w:rPr>
          <w:rFonts w:ascii="Arial" w:hAnsi="Arial" w:cs="Arial"/>
          <w:lang w:val="ro-RO"/>
        </w:rPr>
        <w:t>-Nomenclatorul dosarelor</w:t>
      </w:r>
    </w:p>
    <w:p w14:paraId="539642BC" w14:textId="77777777" w:rsidR="00781264" w:rsidRPr="00A438EB" w:rsidRDefault="00781264" w:rsidP="00781264">
      <w:pPr>
        <w:ind w:firstLine="567"/>
        <w:jc w:val="both"/>
        <w:rPr>
          <w:rFonts w:ascii="Arial" w:hAnsi="Arial" w:cs="Arial"/>
          <w:b/>
          <w:lang w:val="ro-RO"/>
        </w:rPr>
      </w:pPr>
      <w:r w:rsidRPr="00A438EB">
        <w:rPr>
          <w:rFonts w:ascii="Arial" w:hAnsi="Arial" w:cs="Arial"/>
          <w:lang w:val="ro-RO"/>
        </w:rPr>
        <w:t>-Procese verbale de predare-primire la arhiva primăriei a documentelor create de aparatul propriu al Consiliului Local</w:t>
      </w:r>
    </w:p>
    <w:p w14:paraId="5C40BF84" w14:textId="77777777" w:rsidR="00781264" w:rsidRPr="00A438EB" w:rsidRDefault="00781264" w:rsidP="00781264">
      <w:pPr>
        <w:rPr>
          <w:rFonts w:ascii="Arial" w:hAnsi="Arial" w:cs="Arial"/>
          <w:b/>
          <w:lang w:val="ro-RO"/>
        </w:rPr>
      </w:pPr>
    </w:p>
    <w:p w14:paraId="3B001A26" w14:textId="1BE7D257" w:rsidR="00781264" w:rsidRPr="00A438EB" w:rsidRDefault="00781264" w:rsidP="00781264">
      <w:pPr>
        <w:jc w:val="center"/>
        <w:rPr>
          <w:rFonts w:ascii="Arial" w:hAnsi="Arial" w:cs="Arial"/>
          <w:b/>
          <w:lang w:val="ro-RO"/>
        </w:rPr>
      </w:pPr>
      <w:r w:rsidRPr="00A438EB">
        <w:rPr>
          <w:rFonts w:ascii="Arial" w:hAnsi="Arial" w:cs="Arial"/>
          <w:b/>
          <w:lang w:val="ro-RO"/>
        </w:rPr>
        <w:t>COMPARTIMENT JURIDIC</w:t>
      </w:r>
    </w:p>
    <w:p w14:paraId="0DF7EC90" w14:textId="77777777" w:rsidR="00781264" w:rsidRPr="00A438EB" w:rsidRDefault="00781264" w:rsidP="00781264">
      <w:pPr>
        <w:tabs>
          <w:tab w:val="left" w:pos="0"/>
        </w:tabs>
        <w:ind w:firstLine="567"/>
        <w:jc w:val="both"/>
        <w:rPr>
          <w:rFonts w:ascii="Arial" w:hAnsi="Arial" w:cs="Arial"/>
          <w:lang w:val="ro-RO"/>
        </w:rPr>
      </w:pPr>
      <w:r w:rsidRPr="00A438EB">
        <w:rPr>
          <w:rStyle w:val="arial10negru1"/>
          <w:color w:val="auto"/>
          <w:sz w:val="24"/>
          <w:szCs w:val="24"/>
          <w:lang w:val="ro-RO"/>
        </w:rPr>
        <w:t>-</w:t>
      </w:r>
      <w:proofErr w:type="spellStart"/>
      <w:r w:rsidRPr="00A438EB">
        <w:rPr>
          <w:rStyle w:val="arial10negru1"/>
          <w:color w:val="auto"/>
          <w:sz w:val="24"/>
          <w:szCs w:val="24"/>
          <w:lang w:val="ro-RO"/>
        </w:rPr>
        <w:t>Evidenţa</w:t>
      </w:r>
      <w:proofErr w:type="spellEnd"/>
      <w:r w:rsidRPr="00A438EB">
        <w:rPr>
          <w:rStyle w:val="arial10negru1"/>
          <w:color w:val="auto"/>
          <w:sz w:val="24"/>
          <w:szCs w:val="24"/>
          <w:lang w:val="ro-RO"/>
        </w:rPr>
        <w:t xml:space="preserve"> tuturor contractelor încheiate la nivelul Primăriei Municipiului Câmpulung Moldovenesc;</w:t>
      </w:r>
    </w:p>
    <w:p w14:paraId="7B3B1219"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-Acțiuni judecătorești;</w:t>
      </w:r>
    </w:p>
    <w:p w14:paraId="2432355B"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-Întâmpinări;</w:t>
      </w:r>
    </w:p>
    <w:p w14:paraId="3535A9AB"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-Răspunsuri la întâmpinări;</w:t>
      </w:r>
    </w:p>
    <w:p w14:paraId="66BAD524"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-Apel/recurs;</w:t>
      </w:r>
    </w:p>
    <w:p w14:paraId="288FC5FC"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-Contracte (concesiune, închiriere, asociere în participațiune, finanțare nerambursabilă, atribuire în folosință gratuită, asociere);</w:t>
      </w:r>
    </w:p>
    <w:p w14:paraId="2EAB0A59"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-Diverse adrese;</w:t>
      </w:r>
    </w:p>
    <w:p w14:paraId="72B8BBD7"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-Răspunsuri la cererile repartizate;</w:t>
      </w:r>
    </w:p>
    <w:p w14:paraId="340B1A32" w14:textId="4019C405" w:rsidR="00781264" w:rsidRPr="00A438EB" w:rsidRDefault="00781264" w:rsidP="00781264">
      <w:pPr>
        <w:ind w:firstLine="567"/>
        <w:jc w:val="both"/>
        <w:rPr>
          <w:rFonts w:ascii="Arial" w:hAnsi="Arial" w:cs="Arial"/>
          <w:lang w:val="ro-RO"/>
        </w:rPr>
      </w:pPr>
      <w:r w:rsidRPr="00A438EB">
        <w:rPr>
          <w:rFonts w:ascii="Arial" w:hAnsi="Arial" w:cs="Arial"/>
          <w:lang w:val="ro-RO"/>
        </w:rPr>
        <w:t>-Informări;</w:t>
      </w:r>
    </w:p>
    <w:p w14:paraId="0984DA2A" w14:textId="77777777" w:rsidR="00AE75CB" w:rsidRPr="00A438EB" w:rsidRDefault="00AE75CB" w:rsidP="00AE75CB">
      <w:pPr>
        <w:tabs>
          <w:tab w:val="left" w:pos="0"/>
        </w:tabs>
        <w:ind w:firstLine="567"/>
        <w:jc w:val="both"/>
        <w:rPr>
          <w:rFonts w:ascii="Arial" w:hAnsi="Arial" w:cs="Arial"/>
          <w:lang w:val="ro-RO"/>
        </w:rPr>
      </w:pPr>
      <w:r w:rsidRPr="00A438EB">
        <w:rPr>
          <w:rFonts w:ascii="Arial" w:hAnsi="Arial" w:cs="Arial"/>
          <w:lang w:val="ro-RO"/>
        </w:rPr>
        <w:t xml:space="preserve">-Procedurile operaționale specifice compartimentului; </w:t>
      </w:r>
    </w:p>
    <w:p w14:paraId="28F8CA01" w14:textId="772F8C07" w:rsidR="00781264" w:rsidRPr="00A438EB" w:rsidRDefault="00AE75CB" w:rsidP="00781264">
      <w:pPr>
        <w:ind w:firstLine="567"/>
        <w:jc w:val="both"/>
        <w:rPr>
          <w:rFonts w:ascii="Arial" w:hAnsi="Arial" w:cs="Arial"/>
          <w:b/>
          <w:lang w:val="ro-RO"/>
        </w:rPr>
      </w:pPr>
      <w:r w:rsidRPr="00A438EB">
        <w:rPr>
          <w:rFonts w:ascii="Arial" w:hAnsi="Arial" w:cs="Arial"/>
          <w:lang w:val="ro-RO"/>
        </w:rPr>
        <w:t xml:space="preserve"> </w:t>
      </w:r>
      <w:r w:rsidR="00781264" w:rsidRPr="00A438EB">
        <w:rPr>
          <w:rFonts w:ascii="Arial" w:hAnsi="Arial" w:cs="Arial"/>
          <w:lang w:val="ro-RO"/>
        </w:rPr>
        <w:t>-Rapoarte la diverse proiecte de hotărâre.</w:t>
      </w:r>
    </w:p>
    <w:p w14:paraId="6B6A5A08" w14:textId="77777777" w:rsidR="00781264" w:rsidRPr="00A438EB" w:rsidRDefault="00781264" w:rsidP="00781264">
      <w:pPr>
        <w:jc w:val="center"/>
        <w:rPr>
          <w:rFonts w:ascii="Arial" w:hAnsi="Arial" w:cs="Arial"/>
          <w:b/>
          <w:lang w:val="ro-RO"/>
        </w:rPr>
      </w:pPr>
    </w:p>
    <w:p w14:paraId="6A0CE4A8" w14:textId="5A550E2B" w:rsidR="00781264" w:rsidRPr="00A438EB" w:rsidRDefault="00781264" w:rsidP="00781264">
      <w:pPr>
        <w:jc w:val="center"/>
        <w:rPr>
          <w:rFonts w:ascii="Arial" w:hAnsi="Arial" w:cs="Arial"/>
          <w:b/>
          <w:lang w:val="ro-RO"/>
        </w:rPr>
      </w:pPr>
      <w:r w:rsidRPr="00A438EB">
        <w:rPr>
          <w:rFonts w:ascii="Arial" w:hAnsi="Arial" w:cs="Arial"/>
          <w:b/>
          <w:lang w:val="ro-RO"/>
        </w:rPr>
        <w:t>COMPARTIMENT REGISTRE AGRICOLE</w:t>
      </w:r>
    </w:p>
    <w:p w14:paraId="0BACF5B3" w14:textId="77777777" w:rsidR="00781264" w:rsidRPr="00A438EB" w:rsidRDefault="00781264" w:rsidP="00781264">
      <w:pPr>
        <w:tabs>
          <w:tab w:val="left" w:pos="0"/>
        </w:tabs>
        <w:ind w:firstLine="567"/>
        <w:jc w:val="both"/>
        <w:rPr>
          <w:rStyle w:val="arial10negru1"/>
          <w:color w:val="auto"/>
          <w:sz w:val="24"/>
          <w:szCs w:val="24"/>
          <w:lang w:val="ro-RO"/>
        </w:rPr>
      </w:pPr>
      <w:r w:rsidRPr="00A438EB">
        <w:rPr>
          <w:rStyle w:val="arial10negru1"/>
          <w:color w:val="auto"/>
          <w:sz w:val="24"/>
          <w:szCs w:val="24"/>
          <w:lang w:val="ro-RO"/>
        </w:rPr>
        <w:t>-Ofertele de vânzare a terenurilor agricole situate în extravilan şi a terenurilor forestiere;</w:t>
      </w:r>
    </w:p>
    <w:p w14:paraId="055A8064" w14:textId="761BD0D7" w:rsidR="00781264" w:rsidRPr="00A438EB" w:rsidRDefault="00781264" w:rsidP="00781264">
      <w:pPr>
        <w:ind w:firstLine="567"/>
        <w:jc w:val="both"/>
        <w:rPr>
          <w:rStyle w:val="arial10negru1"/>
          <w:color w:val="auto"/>
          <w:sz w:val="24"/>
          <w:szCs w:val="24"/>
          <w:lang w:val="ro-RO"/>
        </w:rPr>
      </w:pPr>
      <w:r w:rsidRPr="00A438EB">
        <w:rPr>
          <w:rStyle w:val="arial10negru1"/>
          <w:color w:val="auto"/>
          <w:sz w:val="24"/>
          <w:szCs w:val="24"/>
          <w:lang w:val="ro-RO"/>
        </w:rPr>
        <w:t>-Registre agricole;</w:t>
      </w:r>
    </w:p>
    <w:p w14:paraId="1FE5EE85" w14:textId="0B01B2F4" w:rsidR="00AE75CB" w:rsidRPr="00A438EB" w:rsidRDefault="00AE75CB" w:rsidP="00AE75CB">
      <w:pPr>
        <w:tabs>
          <w:tab w:val="left" w:pos="0"/>
        </w:tabs>
        <w:ind w:firstLine="567"/>
        <w:jc w:val="both"/>
        <w:rPr>
          <w:rFonts w:ascii="Arial" w:hAnsi="Arial" w:cs="Arial"/>
          <w:lang w:val="ro-RO"/>
        </w:rPr>
      </w:pPr>
      <w:r w:rsidRPr="00A438EB">
        <w:rPr>
          <w:rFonts w:ascii="Arial" w:hAnsi="Arial" w:cs="Arial"/>
          <w:lang w:val="ro-RO"/>
        </w:rPr>
        <w:t xml:space="preserve">-Procedurile operaționale specifice compartimentului. </w:t>
      </w:r>
    </w:p>
    <w:p w14:paraId="7BFC1DD1" w14:textId="4C1FDF77" w:rsidR="00781264" w:rsidRPr="00A438EB" w:rsidRDefault="00AE75CB" w:rsidP="007D7C98">
      <w:pPr>
        <w:ind w:firstLine="567"/>
        <w:jc w:val="both"/>
        <w:rPr>
          <w:rFonts w:ascii="Arial" w:hAnsi="Arial" w:cs="Arial"/>
          <w:b/>
          <w:lang w:val="ro-RO"/>
        </w:rPr>
      </w:pPr>
      <w:r w:rsidRPr="00A438EB">
        <w:rPr>
          <w:rStyle w:val="arial10negru1"/>
          <w:color w:val="auto"/>
          <w:sz w:val="24"/>
          <w:szCs w:val="24"/>
          <w:lang w:val="ro-RO"/>
        </w:rPr>
        <w:t xml:space="preserve">                                 </w:t>
      </w:r>
    </w:p>
    <w:p w14:paraId="1210E28D" w14:textId="7A21295C" w:rsidR="00781264" w:rsidRPr="00A438EB" w:rsidRDefault="00781264" w:rsidP="00781264">
      <w:pPr>
        <w:jc w:val="center"/>
        <w:rPr>
          <w:rFonts w:ascii="Arial" w:hAnsi="Arial" w:cs="Arial"/>
          <w:b/>
          <w:lang w:val="ro-RO"/>
        </w:rPr>
      </w:pPr>
      <w:r w:rsidRPr="00A438EB">
        <w:rPr>
          <w:rFonts w:ascii="Arial" w:hAnsi="Arial" w:cs="Arial"/>
          <w:b/>
          <w:lang w:val="ro-RO"/>
        </w:rPr>
        <w:t>DIRECŢIA ECONOMICĂ</w:t>
      </w:r>
    </w:p>
    <w:p w14:paraId="4D54A569" w14:textId="77777777" w:rsidR="00781264" w:rsidRPr="00A438EB" w:rsidRDefault="00781264" w:rsidP="00781264">
      <w:pPr>
        <w:spacing w:line="100" w:lineRule="atLeast"/>
        <w:ind w:firstLine="567"/>
        <w:jc w:val="both"/>
        <w:rPr>
          <w:rFonts w:ascii="Arial" w:hAnsi="Arial" w:cs="Arial"/>
          <w:lang w:val="ro-RO"/>
        </w:rPr>
      </w:pPr>
      <w:r w:rsidRPr="00A438EB">
        <w:rPr>
          <w:rFonts w:ascii="Arial" w:hAnsi="Arial" w:cs="Arial"/>
          <w:lang w:val="ro-RO"/>
        </w:rPr>
        <w:t xml:space="preserve">-Nota de plată;                                 </w:t>
      </w:r>
    </w:p>
    <w:p w14:paraId="435A81D0" w14:textId="77777777" w:rsidR="00781264" w:rsidRPr="00A438EB" w:rsidRDefault="00781264" w:rsidP="00781264">
      <w:pPr>
        <w:spacing w:line="100" w:lineRule="atLeast"/>
        <w:ind w:firstLine="567"/>
        <w:jc w:val="both"/>
        <w:rPr>
          <w:rFonts w:ascii="Arial" w:hAnsi="Arial" w:cs="Arial"/>
          <w:lang w:val="ro-RO"/>
        </w:rPr>
      </w:pPr>
      <w:r w:rsidRPr="00A438EB">
        <w:rPr>
          <w:rFonts w:ascii="Arial" w:hAnsi="Arial" w:cs="Arial"/>
          <w:lang w:val="ro-RO"/>
        </w:rPr>
        <w:t xml:space="preserve">-Borderou </w:t>
      </w:r>
      <w:proofErr w:type="spellStart"/>
      <w:r w:rsidRPr="00A438EB">
        <w:rPr>
          <w:rFonts w:ascii="Arial" w:hAnsi="Arial" w:cs="Arial"/>
          <w:lang w:val="ro-RO"/>
        </w:rPr>
        <w:t>desfăşurător</w:t>
      </w:r>
      <w:proofErr w:type="spellEnd"/>
      <w:r w:rsidRPr="00A438EB">
        <w:rPr>
          <w:rFonts w:ascii="Arial" w:hAnsi="Arial" w:cs="Arial"/>
          <w:lang w:val="ro-RO"/>
        </w:rPr>
        <w:t xml:space="preserve"> al încasărilor;           </w:t>
      </w:r>
    </w:p>
    <w:p w14:paraId="0232EC25" w14:textId="77777777" w:rsidR="00781264" w:rsidRPr="00A438EB" w:rsidRDefault="00781264" w:rsidP="00781264">
      <w:pPr>
        <w:spacing w:line="100" w:lineRule="atLeast"/>
        <w:ind w:firstLine="567"/>
        <w:jc w:val="both"/>
        <w:rPr>
          <w:rFonts w:ascii="Arial" w:hAnsi="Arial" w:cs="Arial"/>
          <w:lang w:val="ro-RO"/>
        </w:rPr>
      </w:pPr>
      <w:r w:rsidRPr="00A438EB">
        <w:rPr>
          <w:rFonts w:ascii="Arial" w:hAnsi="Arial" w:cs="Arial"/>
          <w:lang w:val="ro-RO"/>
        </w:rPr>
        <w:t xml:space="preserve">-Proces-verbal de verificare casier;             </w:t>
      </w:r>
    </w:p>
    <w:p w14:paraId="769A0A46" w14:textId="77777777" w:rsidR="00781264" w:rsidRPr="00A438EB" w:rsidRDefault="00781264" w:rsidP="00781264">
      <w:pPr>
        <w:spacing w:line="100" w:lineRule="atLeast"/>
        <w:ind w:firstLine="567"/>
        <w:jc w:val="both"/>
        <w:rPr>
          <w:rFonts w:ascii="Arial" w:hAnsi="Arial" w:cs="Arial"/>
          <w:lang w:val="ro-RO"/>
        </w:rPr>
      </w:pPr>
      <w:r w:rsidRPr="00A438EB">
        <w:rPr>
          <w:rFonts w:ascii="Arial" w:hAnsi="Arial" w:cs="Arial"/>
          <w:lang w:val="ro-RO"/>
        </w:rPr>
        <w:t xml:space="preserve">-Registru de rol nominal unic;                   </w:t>
      </w:r>
    </w:p>
    <w:p w14:paraId="0E892089" w14:textId="77777777" w:rsidR="00781264" w:rsidRPr="00A438EB" w:rsidRDefault="00781264" w:rsidP="00781264">
      <w:pPr>
        <w:spacing w:line="100" w:lineRule="atLeast"/>
        <w:ind w:firstLine="567"/>
        <w:jc w:val="both"/>
        <w:rPr>
          <w:rFonts w:ascii="Arial" w:hAnsi="Arial" w:cs="Arial"/>
          <w:lang w:val="ro-RO"/>
        </w:rPr>
      </w:pPr>
      <w:r w:rsidRPr="00A438EB">
        <w:rPr>
          <w:rFonts w:ascii="Arial" w:hAnsi="Arial" w:cs="Arial"/>
          <w:lang w:val="ro-RO"/>
        </w:rPr>
        <w:t xml:space="preserve">-Registru de rol alte venituri;                  </w:t>
      </w:r>
    </w:p>
    <w:p w14:paraId="3DB1F0FA" w14:textId="77777777" w:rsidR="00781264" w:rsidRPr="00A438EB" w:rsidRDefault="00781264" w:rsidP="00781264">
      <w:pPr>
        <w:spacing w:line="100" w:lineRule="atLeast"/>
        <w:ind w:firstLine="567"/>
        <w:jc w:val="both"/>
        <w:rPr>
          <w:rFonts w:ascii="Arial" w:hAnsi="Arial" w:cs="Arial"/>
          <w:lang w:val="ro-RO"/>
        </w:rPr>
      </w:pPr>
      <w:r w:rsidRPr="00A438EB">
        <w:rPr>
          <w:rFonts w:ascii="Arial" w:hAnsi="Arial" w:cs="Arial"/>
          <w:lang w:val="ro-RO"/>
        </w:rPr>
        <w:t xml:space="preserve">-Extras de rol;                                 </w:t>
      </w:r>
    </w:p>
    <w:p w14:paraId="6E766C0D" w14:textId="77777777" w:rsidR="00781264" w:rsidRPr="00A438EB" w:rsidRDefault="00781264" w:rsidP="00781264">
      <w:pPr>
        <w:spacing w:line="100" w:lineRule="atLeast"/>
        <w:ind w:firstLine="567"/>
        <w:jc w:val="both"/>
        <w:rPr>
          <w:rFonts w:ascii="Arial" w:hAnsi="Arial" w:cs="Arial"/>
          <w:lang w:val="ro-RO"/>
        </w:rPr>
      </w:pPr>
      <w:r w:rsidRPr="00A438EB">
        <w:rPr>
          <w:rFonts w:ascii="Arial" w:hAnsi="Arial" w:cs="Arial"/>
          <w:lang w:val="ro-RO"/>
        </w:rPr>
        <w:t xml:space="preserve">-Matricolă pentru </w:t>
      </w:r>
      <w:proofErr w:type="spellStart"/>
      <w:r w:rsidRPr="00A438EB">
        <w:rPr>
          <w:rFonts w:ascii="Arial" w:hAnsi="Arial" w:cs="Arial"/>
          <w:lang w:val="ro-RO"/>
        </w:rPr>
        <w:t>evidenţa</w:t>
      </w:r>
      <w:proofErr w:type="spellEnd"/>
      <w:r w:rsidRPr="00A438EB">
        <w:rPr>
          <w:rFonts w:ascii="Arial" w:hAnsi="Arial" w:cs="Arial"/>
          <w:lang w:val="ro-RO"/>
        </w:rPr>
        <w:t xml:space="preserve"> centralizată a  impozitului pe clădiri, a taxei pe clădiri, a impozitului pe teren, a taxei pe teren şi a impozitului pe mijloacele de transport;        </w:t>
      </w:r>
    </w:p>
    <w:p w14:paraId="501C28A1" w14:textId="77777777" w:rsidR="00781264" w:rsidRPr="00A438EB" w:rsidRDefault="00781264" w:rsidP="00781264">
      <w:pPr>
        <w:spacing w:line="100" w:lineRule="atLeast"/>
        <w:ind w:firstLine="567"/>
        <w:jc w:val="both"/>
        <w:rPr>
          <w:rFonts w:ascii="Arial" w:hAnsi="Arial" w:cs="Arial"/>
          <w:lang w:val="ro-RO"/>
        </w:rPr>
      </w:pPr>
      <w:r w:rsidRPr="00A438EB">
        <w:rPr>
          <w:rFonts w:ascii="Arial" w:hAnsi="Arial" w:cs="Arial"/>
          <w:lang w:val="ro-RO"/>
        </w:rPr>
        <w:t xml:space="preserve">-Borderou de debite – scăderi;  </w:t>
      </w:r>
    </w:p>
    <w:p w14:paraId="7F557F02" w14:textId="77777777" w:rsidR="00781264" w:rsidRPr="00A438EB" w:rsidRDefault="00781264" w:rsidP="00781264">
      <w:pPr>
        <w:spacing w:line="100" w:lineRule="atLeast"/>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Anunţ</w:t>
      </w:r>
      <w:proofErr w:type="spellEnd"/>
      <w:r w:rsidRPr="00A438EB">
        <w:rPr>
          <w:rFonts w:ascii="Arial" w:hAnsi="Arial" w:cs="Arial"/>
          <w:lang w:val="ro-RO"/>
        </w:rPr>
        <w:t xml:space="preserve"> individual pentru comunicarea prin  publicitate;                                    </w:t>
      </w:r>
    </w:p>
    <w:p w14:paraId="0DF66717" w14:textId="77777777" w:rsidR="00781264" w:rsidRPr="00A438EB" w:rsidRDefault="00781264" w:rsidP="00781264">
      <w:pPr>
        <w:spacing w:line="100" w:lineRule="atLeast"/>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Anunţ</w:t>
      </w:r>
      <w:proofErr w:type="spellEnd"/>
      <w:r w:rsidRPr="00A438EB">
        <w:rPr>
          <w:rFonts w:ascii="Arial" w:hAnsi="Arial" w:cs="Arial"/>
          <w:lang w:val="ro-RO"/>
        </w:rPr>
        <w:t xml:space="preserve"> colectiv pentru comunicarea prin publicitate;                                  </w:t>
      </w:r>
    </w:p>
    <w:p w14:paraId="40DD9E78" w14:textId="77777777" w:rsidR="00781264" w:rsidRPr="00A438EB" w:rsidRDefault="00781264" w:rsidP="00781264">
      <w:pPr>
        <w:spacing w:line="100" w:lineRule="atLeast"/>
        <w:ind w:firstLine="567"/>
        <w:jc w:val="both"/>
        <w:rPr>
          <w:rFonts w:ascii="Arial" w:hAnsi="Arial" w:cs="Arial"/>
          <w:lang w:val="ro-RO"/>
        </w:rPr>
      </w:pPr>
      <w:r w:rsidRPr="00A438EB">
        <w:rPr>
          <w:rFonts w:ascii="Arial" w:hAnsi="Arial" w:cs="Arial"/>
          <w:lang w:val="ro-RO"/>
        </w:rPr>
        <w:t xml:space="preserve">-Proces-verbal privind îndeplinirea procedurii de comunicare prin publicitate;                    </w:t>
      </w:r>
    </w:p>
    <w:p w14:paraId="11153584" w14:textId="77777777" w:rsidR="00781264" w:rsidRPr="00A438EB" w:rsidRDefault="00781264" w:rsidP="00781264">
      <w:pPr>
        <w:spacing w:line="100" w:lineRule="atLeast"/>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Legitimaţie</w:t>
      </w:r>
      <w:proofErr w:type="spellEnd"/>
      <w:r w:rsidRPr="00A438EB">
        <w:rPr>
          <w:rFonts w:ascii="Arial" w:hAnsi="Arial" w:cs="Arial"/>
          <w:lang w:val="ro-RO"/>
        </w:rPr>
        <w:t xml:space="preserve"> pentru </w:t>
      </w:r>
      <w:proofErr w:type="spellStart"/>
      <w:r w:rsidRPr="00A438EB">
        <w:rPr>
          <w:rFonts w:ascii="Arial" w:hAnsi="Arial" w:cs="Arial"/>
          <w:lang w:val="ro-RO"/>
        </w:rPr>
        <w:t>funcţionarul</w:t>
      </w:r>
      <w:proofErr w:type="spellEnd"/>
      <w:r w:rsidRPr="00A438EB">
        <w:rPr>
          <w:rFonts w:ascii="Arial" w:hAnsi="Arial" w:cs="Arial"/>
          <w:lang w:val="ro-RO"/>
        </w:rPr>
        <w:t xml:space="preserve"> public din organul fiscal local cu </w:t>
      </w:r>
      <w:proofErr w:type="spellStart"/>
      <w:r w:rsidRPr="00A438EB">
        <w:rPr>
          <w:rFonts w:ascii="Arial" w:hAnsi="Arial" w:cs="Arial"/>
          <w:lang w:val="ro-RO"/>
        </w:rPr>
        <w:t>atribuţii</w:t>
      </w:r>
      <w:proofErr w:type="spellEnd"/>
      <w:r w:rsidRPr="00A438EB">
        <w:rPr>
          <w:rFonts w:ascii="Arial" w:hAnsi="Arial" w:cs="Arial"/>
          <w:lang w:val="ro-RO"/>
        </w:rPr>
        <w:t xml:space="preserve"> în: stabilirea, constatarea, controlul fiscal, </w:t>
      </w:r>
      <w:proofErr w:type="spellStart"/>
      <w:r w:rsidRPr="00A438EB">
        <w:rPr>
          <w:rFonts w:ascii="Arial" w:hAnsi="Arial" w:cs="Arial"/>
          <w:lang w:val="ro-RO"/>
        </w:rPr>
        <w:t>inspecţia</w:t>
      </w:r>
      <w:proofErr w:type="spellEnd"/>
      <w:r w:rsidRPr="00A438EB">
        <w:rPr>
          <w:rFonts w:ascii="Arial" w:hAnsi="Arial" w:cs="Arial"/>
          <w:lang w:val="ro-RO"/>
        </w:rPr>
        <w:t xml:space="preserve"> fiscală, urmărirea, executarea silită, încasarea impozitelor şi taxelor locale şi a  altor venituri la bugetul local;                </w:t>
      </w:r>
    </w:p>
    <w:p w14:paraId="75B2CD36" w14:textId="77777777" w:rsidR="00781264" w:rsidRPr="00A438EB" w:rsidRDefault="00781264" w:rsidP="00781264">
      <w:pPr>
        <w:spacing w:line="100" w:lineRule="atLeast"/>
        <w:ind w:firstLine="567"/>
        <w:jc w:val="both"/>
        <w:rPr>
          <w:rFonts w:ascii="Arial" w:hAnsi="Arial" w:cs="Arial"/>
          <w:lang w:val="ro-RO"/>
        </w:rPr>
      </w:pPr>
      <w:r w:rsidRPr="00A438EB">
        <w:rPr>
          <w:rFonts w:ascii="Arial" w:hAnsi="Arial" w:cs="Arial"/>
          <w:lang w:val="ro-RO"/>
        </w:rPr>
        <w:t xml:space="preserve">-Ordin de serviciu;                              </w:t>
      </w:r>
    </w:p>
    <w:p w14:paraId="1F56C6E9" w14:textId="77777777" w:rsidR="00781264" w:rsidRPr="00A438EB" w:rsidRDefault="00781264" w:rsidP="00781264">
      <w:pPr>
        <w:spacing w:line="100" w:lineRule="atLeast"/>
        <w:ind w:firstLine="567"/>
        <w:jc w:val="both"/>
        <w:rPr>
          <w:rFonts w:ascii="Arial" w:hAnsi="Arial" w:cs="Arial"/>
          <w:lang w:val="ro-RO"/>
        </w:rPr>
      </w:pPr>
      <w:r w:rsidRPr="00A438EB">
        <w:rPr>
          <w:rFonts w:ascii="Arial" w:hAnsi="Arial" w:cs="Arial"/>
          <w:lang w:val="ro-RO"/>
        </w:rPr>
        <w:t xml:space="preserve">-Aviz de </w:t>
      </w:r>
      <w:proofErr w:type="spellStart"/>
      <w:r w:rsidRPr="00A438EB">
        <w:rPr>
          <w:rFonts w:ascii="Arial" w:hAnsi="Arial" w:cs="Arial"/>
          <w:lang w:val="ro-RO"/>
        </w:rPr>
        <w:t>inspecţie</w:t>
      </w:r>
      <w:proofErr w:type="spellEnd"/>
      <w:r w:rsidRPr="00A438EB">
        <w:rPr>
          <w:rFonts w:ascii="Arial" w:hAnsi="Arial" w:cs="Arial"/>
          <w:lang w:val="ro-RO"/>
        </w:rPr>
        <w:t xml:space="preserve"> fiscală;                     </w:t>
      </w:r>
    </w:p>
    <w:p w14:paraId="5861513F"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-Ordonanțare de plată;</w:t>
      </w:r>
    </w:p>
    <w:p w14:paraId="2876B40E"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-Propunere de angajare a unei cheltuieli;</w:t>
      </w:r>
    </w:p>
    <w:p w14:paraId="6CE65294"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-Angajament bugetar;</w:t>
      </w:r>
    </w:p>
    <w:p w14:paraId="5AFADB45"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-Ordine de plată;</w:t>
      </w:r>
    </w:p>
    <w:p w14:paraId="64BAC84C"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-Balanța de verificare;</w:t>
      </w:r>
    </w:p>
    <w:p w14:paraId="6CA2EA77"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-Registrul jurnal;</w:t>
      </w:r>
    </w:p>
    <w:p w14:paraId="4109D5C9"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-Registru inventar;</w:t>
      </w:r>
    </w:p>
    <w:p w14:paraId="315B51EB"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lastRenderedPageBreak/>
        <w:t>-Situații financiare;</w:t>
      </w:r>
    </w:p>
    <w:p w14:paraId="17626C4E"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-Cerere deschidere de credite;</w:t>
      </w:r>
    </w:p>
    <w:p w14:paraId="35E1AE33"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Dispozitie</w:t>
      </w:r>
      <w:proofErr w:type="spellEnd"/>
      <w:r w:rsidRPr="00A438EB">
        <w:rPr>
          <w:rFonts w:ascii="Arial" w:hAnsi="Arial" w:cs="Arial"/>
          <w:lang w:val="ro-RO"/>
        </w:rPr>
        <w:t xml:space="preserve"> de repartizare/retragere credite bugetare;</w:t>
      </w:r>
    </w:p>
    <w:p w14:paraId="2DE4A768"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-Borderou dispoziții bugetare;</w:t>
      </w:r>
    </w:p>
    <w:p w14:paraId="37F70232"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-Notă justificativă deschidere credite bugetare;</w:t>
      </w:r>
    </w:p>
    <w:p w14:paraId="1A1C0199"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-Dispoziție de plată;</w:t>
      </w:r>
    </w:p>
    <w:p w14:paraId="2CABD69B"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-Declarația 112;</w:t>
      </w:r>
    </w:p>
    <w:p w14:paraId="5754C136"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-Decont TVA;</w:t>
      </w:r>
    </w:p>
    <w:p w14:paraId="69852AB4"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-Buget de venituri și cheltuieli;</w:t>
      </w:r>
    </w:p>
    <w:p w14:paraId="34C41F6C"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-Fișe mijloace fixe, obiecte de inventar și materiale;</w:t>
      </w:r>
    </w:p>
    <w:p w14:paraId="62F63884"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-Note contabile;</w:t>
      </w:r>
    </w:p>
    <w:p w14:paraId="1AE30855"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-Registru CFP;</w:t>
      </w:r>
    </w:p>
    <w:p w14:paraId="12C35955"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-Foaie de vărsământ;</w:t>
      </w:r>
    </w:p>
    <w:p w14:paraId="6B46CB0C"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-Extrase de cont;</w:t>
      </w:r>
    </w:p>
    <w:p w14:paraId="15E87BE8" w14:textId="5B3AFFF3" w:rsidR="00781264" w:rsidRPr="00A438EB" w:rsidRDefault="00781264" w:rsidP="00781264">
      <w:pPr>
        <w:ind w:firstLine="567"/>
        <w:jc w:val="both"/>
        <w:rPr>
          <w:rFonts w:ascii="Arial" w:hAnsi="Arial" w:cs="Arial"/>
          <w:lang w:val="ro-RO"/>
        </w:rPr>
      </w:pPr>
      <w:r w:rsidRPr="00A438EB">
        <w:rPr>
          <w:rFonts w:ascii="Arial" w:hAnsi="Arial" w:cs="Arial"/>
          <w:lang w:val="ro-RO"/>
        </w:rPr>
        <w:t>-Situație recapitulativă salarii;</w:t>
      </w:r>
    </w:p>
    <w:p w14:paraId="3CBE1A68" w14:textId="1D870C7A" w:rsidR="00AE75CB" w:rsidRPr="00A438EB" w:rsidRDefault="00AE75CB" w:rsidP="00AE75CB">
      <w:pPr>
        <w:tabs>
          <w:tab w:val="left" w:pos="0"/>
        </w:tabs>
        <w:ind w:firstLine="567"/>
        <w:jc w:val="both"/>
        <w:rPr>
          <w:rFonts w:ascii="Arial" w:hAnsi="Arial" w:cs="Arial"/>
          <w:lang w:val="ro-RO"/>
        </w:rPr>
      </w:pPr>
      <w:r w:rsidRPr="00A438EB">
        <w:rPr>
          <w:rFonts w:ascii="Arial" w:hAnsi="Arial" w:cs="Arial"/>
          <w:lang w:val="ro-RO"/>
        </w:rPr>
        <w:t xml:space="preserve">-Procedurile operaționale specifice compartimentului. </w:t>
      </w:r>
    </w:p>
    <w:p w14:paraId="12E6202B" w14:textId="77777777" w:rsidR="00781264" w:rsidRPr="00A438EB" w:rsidRDefault="00781264" w:rsidP="00781264">
      <w:pPr>
        <w:rPr>
          <w:rFonts w:ascii="Arial" w:hAnsi="Arial" w:cs="Arial"/>
          <w:b/>
          <w:lang w:val="ro-RO"/>
        </w:rPr>
      </w:pPr>
    </w:p>
    <w:p w14:paraId="216CBD88" w14:textId="6557329C" w:rsidR="00781264" w:rsidRPr="00A438EB" w:rsidRDefault="00781264" w:rsidP="00781264">
      <w:pPr>
        <w:jc w:val="center"/>
        <w:rPr>
          <w:rFonts w:ascii="Arial" w:hAnsi="Arial" w:cs="Arial"/>
          <w:b/>
          <w:lang w:val="ro-RO"/>
        </w:rPr>
      </w:pPr>
      <w:r w:rsidRPr="00A438EB">
        <w:rPr>
          <w:rFonts w:ascii="Arial" w:hAnsi="Arial" w:cs="Arial"/>
          <w:b/>
          <w:lang w:val="ro-RO"/>
        </w:rPr>
        <w:t>COMPARTIMENT MANAGEMENTUL CALITĂŢII, COMUNICARE,</w:t>
      </w:r>
    </w:p>
    <w:p w14:paraId="63AFCED0" w14:textId="77777777" w:rsidR="00781264" w:rsidRPr="00A438EB" w:rsidRDefault="00781264" w:rsidP="00781264">
      <w:pPr>
        <w:jc w:val="center"/>
        <w:rPr>
          <w:rFonts w:ascii="Arial" w:hAnsi="Arial" w:cs="Arial"/>
          <w:b/>
          <w:lang w:val="ro-RO"/>
        </w:rPr>
      </w:pPr>
      <w:r w:rsidRPr="00A438EB">
        <w:rPr>
          <w:rFonts w:ascii="Arial" w:hAnsi="Arial" w:cs="Arial"/>
          <w:b/>
          <w:lang w:val="ro-RO"/>
        </w:rPr>
        <w:t>RELAŢII PUBLICE</w:t>
      </w:r>
    </w:p>
    <w:p w14:paraId="49C7F89C"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Registru </w:t>
      </w:r>
      <w:proofErr w:type="spellStart"/>
      <w:r w:rsidRPr="00A438EB">
        <w:rPr>
          <w:rFonts w:ascii="Arial" w:hAnsi="Arial" w:cs="Arial"/>
          <w:lang w:val="ro-RO"/>
        </w:rPr>
        <w:t>audienţe</w:t>
      </w:r>
      <w:proofErr w:type="spellEnd"/>
      <w:r w:rsidRPr="00A438EB">
        <w:rPr>
          <w:rFonts w:ascii="Arial" w:hAnsi="Arial" w:cs="Arial"/>
          <w:lang w:val="ro-RO"/>
        </w:rPr>
        <w:t xml:space="preserve">; </w:t>
      </w:r>
    </w:p>
    <w:p w14:paraId="17994ED8"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Raport periodic privind activitatea de </w:t>
      </w:r>
      <w:proofErr w:type="spellStart"/>
      <w:r w:rsidRPr="00A438EB">
        <w:rPr>
          <w:rFonts w:ascii="Arial" w:hAnsi="Arial" w:cs="Arial"/>
          <w:lang w:val="ro-RO"/>
        </w:rPr>
        <w:t>audienţe</w:t>
      </w:r>
      <w:proofErr w:type="spellEnd"/>
      <w:r w:rsidRPr="00A438EB">
        <w:rPr>
          <w:rFonts w:ascii="Arial" w:hAnsi="Arial" w:cs="Arial"/>
          <w:lang w:val="ro-RO"/>
        </w:rPr>
        <w:t xml:space="preserve"> la conducerea executivă;</w:t>
      </w:r>
    </w:p>
    <w:p w14:paraId="6F726399"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Registru aplicare Legea nr. 544/2001;  </w:t>
      </w:r>
    </w:p>
    <w:p w14:paraId="1263C817"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Registru </w:t>
      </w:r>
      <w:proofErr w:type="spellStart"/>
      <w:r w:rsidRPr="00A438EB">
        <w:rPr>
          <w:rFonts w:ascii="Arial" w:hAnsi="Arial" w:cs="Arial"/>
          <w:lang w:val="ro-RO"/>
        </w:rPr>
        <w:t>reclamaţii</w:t>
      </w:r>
      <w:proofErr w:type="spellEnd"/>
      <w:r w:rsidRPr="00A438EB">
        <w:rPr>
          <w:rFonts w:ascii="Arial" w:hAnsi="Arial" w:cs="Arial"/>
          <w:lang w:val="ro-RO"/>
        </w:rPr>
        <w:t xml:space="preserve"> administrative şi plângeri în </w:t>
      </w:r>
      <w:proofErr w:type="spellStart"/>
      <w:r w:rsidRPr="00A438EB">
        <w:rPr>
          <w:rFonts w:ascii="Arial" w:hAnsi="Arial" w:cs="Arial"/>
          <w:lang w:val="ro-RO"/>
        </w:rPr>
        <w:t>instanţă</w:t>
      </w:r>
      <w:proofErr w:type="spellEnd"/>
      <w:r w:rsidRPr="00A438EB">
        <w:rPr>
          <w:rFonts w:ascii="Arial" w:hAnsi="Arial" w:cs="Arial"/>
          <w:lang w:val="ro-RO"/>
        </w:rPr>
        <w:t xml:space="preserve">, aplicare Legea nr. 544/2001;  </w:t>
      </w:r>
    </w:p>
    <w:p w14:paraId="18FFD63A"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Cereri şi răspunsuri privind acordarea </w:t>
      </w:r>
      <w:proofErr w:type="spellStart"/>
      <w:r w:rsidRPr="00A438EB">
        <w:rPr>
          <w:rFonts w:ascii="Arial" w:hAnsi="Arial" w:cs="Arial"/>
          <w:lang w:val="ro-RO"/>
        </w:rPr>
        <w:t>informaţiilor</w:t>
      </w:r>
      <w:proofErr w:type="spellEnd"/>
      <w:r w:rsidRPr="00A438EB">
        <w:rPr>
          <w:rFonts w:ascii="Arial" w:hAnsi="Arial" w:cs="Arial"/>
          <w:lang w:val="ro-RO"/>
        </w:rPr>
        <w:t xml:space="preserve"> de interes public; </w:t>
      </w:r>
    </w:p>
    <w:p w14:paraId="29CA2791"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Raport de evaluare a implementării Legii nr. 544/2001;</w:t>
      </w:r>
    </w:p>
    <w:p w14:paraId="4B5CBDDE"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Buletin informativ Legea nr. 544/2001; </w:t>
      </w:r>
    </w:p>
    <w:p w14:paraId="3FECBF78" w14:textId="77777777" w:rsidR="00781264" w:rsidRPr="00A438EB" w:rsidRDefault="00781264" w:rsidP="00E226FD">
      <w:pPr>
        <w:tabs>
          <w:tab w:val="left" w:pos="709"/>
        </w:tabs>
        <w:ind w:firstLine="567"/>
        <w:jc w:val="both"/>
        <w:rPr>
          <w:rFonts w:ascii="Arial" w:hAnsi="Arial" w:cs="Arial"/>
          <w:lang w:val="ro-RO"/>
        </w:rPr>
      </w:pPr>
      <w:r w:rsidRPr="00A438EB">
        <w:rPr>
          <w:rFonts w:ascii="Arial" w:hAnsi="Arial" w:cs="Arial"/>
          <w:lang w:val="ro-RO"/>
        </w:rPr>
        <w:t>- Listă documente produse/gestionate în cadrul Primăriei Municipiului Câmpulung Moldovenesc şi serviciile publice subordonate;</w:t>
      </w:r>
    </w:p>
    <w:p w14:paraId="787A45EB"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Listă cuprinzând </w:t>
      </w:r>
      <w:proofErr w:type="spellStart"/>
      <w:r w:rsidRPr="00A438EB">
        <w:rPr>
          <w:rFonts w:ascii="Arial" w:hAnsi="Arial" w:cs="Arial"/>
          <w:lang w:val="ro-RO"/>
        </w:rPr>
        <w:t>informaţiile</w:t>
      </w:r>
      <w:proofErr w:type="spellEnd"/>
      <w:r w:rsidRPr="00A438EB">
        <w:rPr>
          <w:rFonts w:ascii="Arial" w:hAnsi="Arial" w:cs="Arial"/>
          <w:lang w:val="ro-RO"/>
        </w:rPr>
        <w:t xml:space="preserve"> care se exceptează accesului liber al </w:t>
      </w:r>
      <w:proofErr w:type="spellStart"/>
      <w:r w:rsidRPr="00A438EB">
        <w:rPr>
          <w:rFonts w:ascii="Arial" w:hAnsi="Arial" w:cs="Arial"/>
          <w:lang w:val="ro-RO"/>
        </w:rPr>
        <w:t>cetăţenilor</w:t>
      </w:r>
      <w:proofErr w:type="spellEnd"/>
      <w:r w:rsidRPr="00A438EB">
        <w:rPr>
          <w:rFonts w:ascii="Arial" w:hAnsi="Arial" w:cs="Arial"/>
          <w:lang w:val="ro-RO"/>
        </w:rPr>
        <w:t>, conform art. 12 din Legea nr. 544/2001;</w:t>
      </w:r>
    </w:p>
    <w:p w14:paraId="05D934B9"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Formular – tip solicitare </w:t>
      </w:r>
      <w:proofErr w:type="spellStart"/>
      <w:r w:rsidRPr="00A438EB">
        <w:rPr>
          <w:rFonts w:ascii="Arial" w:hAnsi="Arial" w:cs="Arial"/>
          <w:lang w:val="ro-RO"/>
        </w:rPr>
        <w:t>informaţii</w:t>
      </w:r>
      <w:proofErr w:type="spellEnd"/>
      <w:r w:rsidRPr="00A438EB">
        <w:rPr>
          <w:rFonts w:ascii="Arial" w:hAnsi="Arial" w:cs="Arial"/>
          <w:lang w:val="ro-RO"/>
        </w:rPr>
        <w:t xml:space="preserve"> de interes public;</w:t>
      </w:r>
    </w:p>
    <w:p w14:paraId="78C8437E"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Formular – tip </w:t>
      </w:r>
      <w:proofErr w:type="spellStart"/>
      <w:r w:rsidRPr="00A438EB">
        <w:rPr>
          <w:rFonts w:ascii="Arial" w:hAnsi="Arial" w:cs="Arial"/>
          <w:lang w:val="ro-RO"/>
        </w:rPr>
        <w:t>reclamaţie</w:t>
      </w:r>
      <w:proofErr w:type="spellEnd"/>
      <w:r w:rsidRPr="00A438EB">
        <w:rPr>
          <w:rFonts w:ascii="Arial" w:hAnsi="Arial" w:cs="Arial"/>
          <w:lang w:val="ro-RO"/>
        </w:rPr>
        <w:t xml:space="preserve"> administrativă în cazul refuzului sau al netransmiterii în termenul legal;  </w:t>
      </w:r>
    </w:p>
    <w:p w14:paraId="35D23202"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Raport periodic de activitate al </w:t>
      </w:r>
      <w:proofErr w:type="spellStart"/>
      <w:r w:rsidRPr="00A438EB">
        <w:rPr>
          <w:rFonts w:ascii="Arial" w:hAnsi="Arial" w:cs="Arial"/>
          <w:lang w:val="ro-RO"/>
        </w:rPr>
        <w:t>instituţiei</w:t>
      </w:r>
      <w:proofErr w:type="spellEnd"/>
      <w:r w:rsidRPr="00A438EB">
        <w:rPr>
          <w:rFonts w:ascii="Arial" w:hAnsi="Arial" w:cs="Arial"/>
          <w:lang w:val="ro-RO"/>
        </w:rPr>
        <w:t xml:space="preserve">; </w:t>
      </w:r>
    </w:p>
    <w:p w14:paraId="5BD54CAB"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Notă internă – solicitare </w:t>
      </w:r>
      <w:proofErr w:type="spellStart"/>
      <w:r w:rsidRPr="00A438EB">
        <w:rPr>
          <w:rFonts w:ascii="Arial" w:hAnsi="Arial" w:cs="Arial"/>
          <w:lang w:val="ro-RO"/>
        </w:rPr>
        <w:t>informaţii</w:t>
      </w:r>
      <w:proofErr w:type="spellEnd"/>
      <w:r w:rsidRPr="00A438EB">
        <w:rPr>
          <w:rFonts w:ascii="Arial" w:hAnsi="Arial" w:cs="Arial"/>
          <w:lang w:val="ro-RO"/>
        </w:rPr>
        <w:t xml:space="preserve"> către compartimentele </w:t>
      </w:r>
      <w:proofErr w:type="spellStart"/>
      <w:r w:rsidRPr="00A438EB">
        <w:rPr>
          <w:rFonts w:ascii="Arial" w:hAnsi="Arial" w:cs="Arial"/>
          <w:lang w:val="ro-RO"/>
        </w:rPr>
        <w:t>funcţionale</w:t>
      </w:r>
      <w:proofErr w:type="spellEnd"/>
      <w:r w:rsidRPr="00A438EB">
        <w:rPr>
          <w:rFonts w:ascii="Arial" w:hAnsi="Arial" w:cs="Arial"/>
          <w:lang w:val="ro-RO"/>
        </w:rPr>
        <w:t>;</w:t>
      </w:r>
    </w:p>
    <w:p w14:paraId="20EB2313"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Comunicări din partea birourilor executorilor </w:t>
      </w:r>
      <w:proofErr w:type="spellStart"/>
      <w:r w:rsidRPr="00A438EB">
        <w:rPr>
          <w:rFonts w:ascii="Arial" w:hAnsi="Arial" w:cs="Arial"/>
          <w:lang w:val="ro-RO"/>
        </w:rPr>
        <w:t>judecătoreşti</w:t>
      </w:r>
      <w:proofErr w:type="spellEnd"/>
      <w:r w:rsidRPr="00A438EB">
        <w:rPr>
          <w:rFonts w:ascii="Arial" w:hAnsi="Arial" w:cs="Arial"/>
          <w:lang w:val="ro-RO"/>
        </w:rPr>
        <w:t xml:space="preserve"> privind </w:t>
      </w:r>
      <w:proofErr w:type="spellStart"/>
      <w:r w:rsidRPr="00A438EB">
        <w:rPr>
          <w:rFonts w:ascii="Arial" w:hAnsi="Arial" w:cs="Arial"/>
          <w:lang w:val="ro-RO"/>
        </w:rPr>
        <w:t>afişarea</w:t>
      </w:r>
      <w:proofErr w:type="spellEnd"/>
      <w:r w:rsidRPr="00A438EB">
        <w:rPr>
          <w:rFonts w:ascii="Arial" w:hAnsi="Arial" w:cs="Arial"/>
          <w:lang w:val="ro-RO"/>
        </w:rPr>
        <w:t xml:space="preserve"> </w:t>
      </w:r>
      <w:proofErr w:type="spellStart"/>
      <w:r w:rsidRPr="00A438EB">
        <w:rPr>
          <w:rFonts w:ascii="Arial" w:hAnsi="Arial" w:cs="Arial"/>
          <w:lang w:val="ro-RO"/>
        </w:rPr>
        <w:t>publicaţiilor</w:t>
      </w:r>
      <w:proofErr w:type="spellEnd"/>
      <w:r w:rsidRPr="00A438EB">
        <w:rPr>
          <w:rFonts w:ascii="Arial" w:hAnsi="Arial" w:cs="Arial"/>
          <w:lang w:val="ro-RO"/>
        </w:rPr>
        <w:t xml:space="preserve"> de vânzare;</w:t>
      </w:r>
    </w:p>
    <w:p w14:paraId="77AD5967"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Adresă de înaintare proces-verbal de </w:t>
      </w:r>
      <w:proofErr w:type="spellStart"/>
      <w:r w:rsidRPr="00A438EB">
        <w:rPr>
          <w:rFonts w:ascii="Arial" w:hAnsi="Arial" w:cs="Arial"/>
          <w:lang w:val="ro-RO"/>
        </w:rPr>
        <w:t>afişare</w:t>
      </w:r>
      <w:proofErr w:type="spellEnd"/>
      <w:r w:rsidRPr="00A438EB">
        <w:rPr>
          <w:rFonts w:ascii="Arial" w:hAnsi="Arial" w:cs="Arial"/>
          <w:lang w:val="ro-RO"/>
        </w:rPr>
        <w:t>/</w:t>
      </w:r>
      <w:proofErr w:type="spellStart"/>
      <w:r w:rsidRPr="00A438EB">
        <w:rPr>
          <w:rFonts w:ascii="Arial" w:hAnsi="Arial" w:cs="Arial"/>
          <w:lang w:val="ro-RO"/>
        </w:rPr>
        <w:t>dezafişare</w:t>
      </w:r>
      <w:proofErr w:type="spellEnd"/>
      <w:r w:rsidRPr="00A438EB">
        <w:rPr>
          <w:rFonts w:ascii="Arial" w:hAnsi="Arial" w:cs="Arial"/>
          <w:lang w:val="ro-RO"/>
        </w:rPr>
        <w:t xml:space="preserve"> </w:t>
      </w:r>
      <w:proofErr w:type="spellStart"/>
      <w:r w:rsidRPr="00A438EB">
        <w:rPr>
          <w:rFonts w:ascii="Arial" w:hAnsi="Arial" w:cs="Arial"/>
          <w:lang w:val="ro-RO"/>
        </w:rPr>
        <w:t>publicaţii</w:t>
      </w:r>
      <w:proofErr w:type="spellEnd"/>
      <w:r w:rsidRPr="00A438EB">
        <w:rPr>
          <w:rFonts w:ascii="Arial" w:hAnsi="Arial" w:cs="Arial"/>
          <w:lang w:val="ro-RO"/>
        </w:rPr>
        <w:t xml:space="preserve"> de vânzare;</w:t>
      </w:r>
    </w:p>
    <w:p w14:paraId="504BCBE3"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Proces-verbal de </w:t>
      </w:r>
      <w:proofErr w:type="spellStart"/>
      <w:r w:rsidRPr="00A438EB">
        <w:rPr>
          <w:rFonts w:ascii="Arial" w:hAnsi="Arial" w:cs="Arial"/>
          <w:lang w:val="ro-RO"/>
        </w:rPr>
        <w:t>afişare</w:t>
      </w:r>
      <w:proofErr w:type="spellEnd"/>
      <w:r w:rsidRPr="00A438EB">
        <w:rPr>
          <w:rFonts w:ascii="Arial" w:hAnsi="Arial" w:cs="Arial"/>
          <w:lang w:val="ro-RO"/>
        </w:rPr>
        <w:t>/</w:t>
      </w:r>
      <w:proofErr w:type="spellStart"/>
      <w:r w:rsidRPr="00A438EB">
        <w:rPr>
          <w:rFonts w:ascii="Arial" w:hAnsi="Arial" w:cs="Arial"/>
          <w:lang w:val="ro-RO"/>
        </w:rPr>
        <w:t>dezafişare</w:t>
      </w:r>
      <w:proofErr w:type="spellEnd"/>
      <w:r w:rsidRPr="00A438EB">
        <w:rPr>
          <w:rFonts w:ascii="Arial" w:hAnsi="Arial" w:cs="Arial"/>
          <w:lang w:val="ro-RO"/>
        </w:rPr>
        <w:t xml:space="preserve"> </w:t>
      </w:r>
      <w:proofErr w:type="spellStart"/>
      <w:r w:rsidRPr="00A438EB">
        <w:rPr>
          <w:rFonts w:ascii="Arial" w:hAnsi="Arial" w:cs="Arial"/>
          <w:lang w:val="ro-RO"/>
        </w:rPr>
        <w:t>publicaţii</w:t>
      </w:r>
      <w:proofErr w:type="spellEnd"/>
      <w:r w:rsidRPr="00A438EB">
        <w:rPr>
          <w:rFonts w:ascii="Arial" w:hAnsi="Arial" w:cs="Arial"/>
          <w:lang w:val="ro-RO"/>
        </w:rPr>
        <w:t xml:space="preserve"> de vânzare;</w:t>
      </w:r>
    </w:p>
    <w:p w14:paraId="67CA701B" w14:textId="60714CAD" w:rsidR="00781264" w:rsidRPr="00A438EB" w:rsidRDefault="00781264" w:rsidP="00781264">
      <w:pPr>
        <w:tabs>
          <w:tab w:val="left" w:pos="0"/>
        </w:tabs>
        <w:ind w:firstLine="567"/>
        <w:jc w:val="both"/>
        <w:rPr>
          <w:rStyle w:val="arial10negru1"/>
          <w:color w:val="auto"/>
          <w:sz w:val="24"/>
          <w:szCs w:val="24"/>
          <w:lang w:val="ro-RO"/>
        </w:rPr>
      </w:pPr>
      <w:r w:rsidRPr="00A438EB">
        <w:rPr>
          <w:rStyle w:val="arial10negru1"/>
          <w:color w:val="auto"/>
          <w:sz w:val="24"/>
          <w:szCs w:val="24"/>
          <w:lang w:val="ro-RO"/>
        </w:rPr>
        <w:t xml:space="preserve">- </w:t>
      </w:r>
      <w:r w:rsidR="00E226FD" w:rsidRPr="00A438EB">
        <w:rPr>
          <w:rStyle w:val="arial10negru1"/>
          <w:color w:val="auto"/>
          <w:sz w:val="24"/>
          <w:szCs w:val="24"/>
          <w:lang w:val="ro-RO"/>
        </w:rPr>
        <w:t>P</w:t>
      </w:r>
      <w:r w:rsidRPr="00A438EB">
        <w:rPr>
          <w:rStyle w:val="arial10negru1"/>
          <w:color w:val="auto"/>
          <w:sz w:val="24"/>
          <w:szCs w:val="24"/>
          <w:lang w:val="ro-RO"/>
        </w:rPr>
        <w:t xml:space="preserve">roceduri </w:t>
      </w:r>
      <w:r w:rsidR="00E226FD" w:rsidRPr="00A438EB">
        <w:rPr>
          <w:rStyle w:val="arial10negru1"/>
          <w:color w:val="auto"/>
          <w:sz w:val="24"/>
          <w:szCs w:val="24"/>
          <w:lang w:val="ro-RO"/>
        </w:rPr>
        <w:t xml:space="preserve">de sistem şi </w:t>
      </w:r>
      <w:proofErr w:type="spellStart"/>
      <w:r w:rsidR="00E226FD" w:rsidRPr="00A438EB">
        <w:rPr>
          <w:rStyle w:val="arial10negru1"/>
          <w:color w:val="auto"/>
          <w:sz w:val="24"/>
          <w:szCs w:val="24"/>
          <w:lang w:val="ro-RO"/>
        </w:rPr>
        <w:t>operaţionale</w:t>
      </w:r>
      <w:proofErr w:type="spellEnd"/>
      <w:r w:rsidRPr="00A438EB">
        <w:rPr>
          <w:rStyle w:val="arial10negru1"/>
          <w:color w:val="auto"/>
          <w:sz w:val="24"/>
          <w:szCs w:val="24"/>
          <w:lang w:val="ro-RO"/>
        </w:rPr>
        <w:t>;</w:t>
      </w:r>
    </w:p>
    <w:p w14:paraId="5C3BAE5F" w14:textId="77777777" w:rsidR="00781264" w:rsidRPr="00A438EB" w:rsidRDefault="00781264" w:rsidP="00781264">
      <w:pPr>
        <w:tabs>
          <w:tab w:val="left" w:pos="0"/>
        </w:tabs>
        <w:ind w:firstLine="567"/>
        <w:jc w:val="both"/>
        <w:rPr>
          <w:rStyle w:val="arial10negru1"/>
          <w:color w:val="auto"/>
          <w:sz w:val="24"/>
          <w:szCs w:val="24"/>
          <w:lang w:val="ro-RO"/>
        </w:rPr>
      </w:pPr>
      <w:r w:rsidRPr="00A438EB">
        <w:rPr>
          <w:rStyle w:val="arial10negru1"/>
          <w:color w:val="auto"/>
          <w:sz w:val="24"/>
          <w:szCs w:val="24"/>
          <w:lang w:val="ro-RO"/>
        </w:rPr>
        <w:t xml:space="preserve">- Regulament de organizare şi </w:t>
      </w:r>
      <w:proofErr w:type="spellStart"/>
      <w:r w:rsidRPr="00A438EB">
        <w:rPr>
          <w:rStyle w:val="arial10negru1"/>
          <w:color w:val="auto"/>
          <w:sz w:val="24"/>
          <w:szCs w:val="24"/>
          <w:lang w:val="ro-RO"/>
        </w:rPr>
        <w:t>funcţionare</w:t>
      </w:r>
      <w:proofErr w:type="spellEnd"/>
      <w:r w:rsidRPr="00A438EB">
        <w:rPr>
          <w:rStyle w:val="arial10negru1"/>
          <w:color w:val="auto"/>
          <w:sz w:val="24"/>
          <w:szCs w:val="24"/>
          <w:lang w:val="ro-RO"/>
        </w:rPr>
        <w:t xml:space="preserve"> al Comisiei de Monitorizare;</w:t>
      </w:r>
    </w:p>
    <w:p w14:paraId="789D684C" w14:textId="77777777" w:rsidR="00781264" w:rsidRPr="00A438EB" w:rsidRDefault="00781264" w:rsidP="00781264">
      <w:pPr>
        <w:tabs>
          <w:tab w:val="left" w:pos="0"/>
        </w:tabs>
        <w:ind w:firstLine="567"/>
        <w:jc w:val="both"/>
        <w:rPr>
          <w:rStyle w:val="arial10negru1"/>
          <w:color w:val="auto"/>
          <w:sz w:val="24"/>
          <w:szCs w:val="24"/>
          <w:lang w:val="ro-RO"/>
        </w:rPr>
      </w:pPr>
      <w:r w:rsidRPr="00A438EB">
        <w:rPr>
          <w:rStyle w:val="arial10negru1"/>
          <w:color w:val="auto"/>
          <w:sz w:val="24"/>
          <w:szCs w:val="24"/>
          <w:lang w:val="ro-RO"/>
        </w:rPr>
        <w:t>- Programul de dezvoltare al Sistemului de Control Intern Managerial;</w:t>
      </w:r>
    </w:p>
    <w:p w14:paraId="49B71A21" w14:textId="77777777" w:rsidR="00781264" w:rsidRPr="00A438EB" w:rsidRDefault="00781264" w:rsidP="00781264">
      <w:pPr>
        <w:tabs>
          <w:tab w:val="left" w:pos="0"/>
        </w:tabs>
        <w:ind w:firstLine="567"/>
        <w:jc w:val="both"/>
        <w:rPr>
          <w:rStyle w:val="arial10negru1"/>
          <w:color w:val="auto"/>
          <w:sz w:val="24"/>
          <w:szCs w:val="24"/>
          <w:lang w:val="ro-RO"/>
        </w:rPr>
      </w:pPr>
      <w:r w:rsidRPr="00A438EB">
        <w:rPr>
          <w:rStyle w:val="arial10negru1"/>
          <w:color w:val="auto"/>
          <w:sz w:val="24"/>
          <w:szCs w:val="24"/>
          <w:lang w:val="ro-RO"/>
        </w:rPr>
        <w:t xml:space="preserve">- Registrul </w:t>
      </w:r>
      <w:proofErr w:type="spellStart"/>
      <w:r w:rsidRPr="00A438EB">
        <w:rPr>
          <w:rStyle w:val="arial10negru1"/>
          <w:color w:val="auto"/>
          <w:sz w:val="24"/>
          <w:szCs w:val="24"/>
          <w:lang w:val="ro-RO"/>
        </w:rPr>
        <w:t>funcţiilor</w:t>
      </w:r>
      <w:proofErr w:type="spellEnd"/>
      <w:r w:rsidRPr="00A438EB">
        <w:rPr>
          <w:rStyle w:val="arial10negru1"/>
          <w:color w:val="auto"/>
          <w:sz w:val="24"/>
          <w:szCs w:val="24"/>
          <w:lang w:val="ro-RO"/>
        </w:rPr>
        <w:t xml:space="preserve"> sensibile;</w:t>
      </w:r>
    </w:p>
    <w:p w14:paraId="10723AD5" w14:textId="77777777" w:rsidR="00781264" w:rsidRPr="00A438EB" w:rsidRDefault="00781264" w:rsidP="00781264">
      <w:pPr>
        <w:tabs>
          <w:tab w:val="left" w:pos="0"/>
        </w:tabs>
        <w:ind w:firstLine="567"/>
        <w:jc w:val="both"/>
        <w:rPr>
          <w:rStyle w:val="arial10negru1"/>
          <w:color w:val="auto"/>
          <w:sz w:val="24"/>
          <w:szCs w:val="24"/>
          <w:lang w:val="ro-RO"/>
        </w:rPr>
      </w:pPr>
      <w:r w:rsidRPr="00A438EB">
        <w:rPr>
          <w:rStyle w:val="arial10negru1"/>
          <w:color w:val="auto"/>
          <w:sz w:val="24"/>
          <w:szCs w:val="24"/>
          <w:lang w:val="ro-RO"/>
        </w:rPr>
        <w:t>- Registrul riscurilor;</w:t>
      </w:r>
    </w:p>
    <w:p w14:paraId="0947C4DD" w14:textId="77777777" w:rsidR="00781264" w:rsidRPr="00A438EB" w:rsidRDefault="00781264" w:rsidP="00781264">
      <w:pPr>
        <w:tabs>
          <w:tab w:val="left" w:pos="0"/>
        </w:tabs>
        <w:ind w:firstLine="567"/>
        <w:jc w:val="both"/>
        <w:rPr>
          <w:rFonts w:ascii="Arial" w:hAnsi="Arial" w:cs="Arial"/>
          <w:lang w:val="ro-RO"/>
        </w:rPr>
      </w:pPr>
      <w:r w:rsidRPr="00A438EB">
        <w:rPr>
          <w:rStyle w:val="arial10negru1"/>
          <w:color w:val="auto"/>
          <w:sz w:val="24"/>
          <w:szCs w:val="24"/>
          <w:lang w:val="ro-RO"/>
        </w:rPr>
        <w:t>- Raport anual privind gestionarea riscurilor.</w:t>
      </w:r>
    </w:p>
    <w:p w14:paraId="215810B4" w14:textId="77777777" w:rsidR="00781264" w:rsidRPr="00A438EB" w:rsidRDefault="00781264" w:rsidP="00781264">
      <w:pPr>
        <w:rPr>
          <w:rFonts w:ascii="Arial" w:hAnsi="Arial" w:cs="Arial"/>
          <w:b/>
          <w:lang w:val="ro-RO"/>
        </w:rPr>
      </w:pPr>
    </w:p>
    <w:p w14:paraId="4A8588A1" w14:textId="1A1D068B" w:rsidR="00781264" w:rsidRPr="00A438EB" w:rsidRDefault="00781264" w:rsidP="00781264">
      <w:pPr>
        <w:jc w:val="center"/>
        <w:rPr>
          <w:rFonts w:ascii="Arial" w:hAnsi="Arial" w:cs="Arial"/>
          <w:b/>
          <w:lang w:val="ro-RO"/>
        </w:rPr>
      </w:pPr>
      <w:r w:rsidRPr="00A438EB">
        <w:rPr>
          <w:rFonts w:ascii="Arial" w:hAnsi="Arial" w:cs="Arial"/>
          <w:b/>
          <w:lang w:val="ro-RO"/>
        </w:rPr>
        <w:t>COMPARTIMENT SITUAŢII DE URGENŢĂ, SECURITATE</w:t>
      </w:r>
    </w:p>
    <w:p w14:paraId="7FD76E03" w14:textId="77777777" w:rsidR="00781264" w:rsidRPr="00A438EB" w:rsidRDefault="00781264" w:rsidP="00781264">
      <w:pPr>
        <w:jc w:val="center"/>
        <w:rPr>
          <w:rFonts w:ascii="Arial" w:hAnsi="Arial" w:cs="Arial"/>
          <w:b/>
          <w:lang w:val="ro-RO"/>
        </w:rPr>
      </w:pPr>
      <w:r w:rsidRPr="00A438EB">
        <w:rPr>
          <w:rFonts w:ascii="Arial" w:hAnsi="Arial" w:cs="Arial"/>
          <w:b/>
          <w:lang w:val="ro-RO"/>
        </w:rPr>
        <w:t>ŞI SĂNĂTATE ÎN MUNCĂ</w:t>
      </w:r>
    </w:p>
    <w:p w14:paraId="46B1B2C3"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-Programul de măsuri în vederea acordării </w:t>
      </w:r>
      <w:proofErr w:type="spellStart"/>
      <w:r w:rsidRPr="00A438EB">
        <w:rPr>
          <w:rFonts w:ascii="Arial" w:hAnsi="Arial" w:cs="Arial"/>
          <w:lang w:val="ro-RO"/>
        </w:rPr>
        <w:t>asistenţei</w:t>
      </w:r>
      <w:proofErr w:type="spellEnd"/>
      <w:r w:rsidRPr="00A438EB">
        <w:rPr>
          <w:rFonts w:ascii="Arial" w:hAnsi="Arial" w:cs="Arial"/>
          <w:lang w:val="ro-RO"/>
        </w:rPr>
        <w:t xml:space="preserve"> pentru prevenirea </w:t>
      </w:r>
      <w:proofErr w:type="spellStart"/>
      <w:r w:rsidRPr="00A438EB">
        <w:rPr>
          <w:rFonts w:ascii="Arial" w:hAnsi="Arial" w:cs="Arial"/>
          <w:lang w:val="ro-RO"/>
        </w:rPr>
        <w:t>situaţiilor</w:t>
      </w:r>
      <w:proofErr w:type="spellEnd"/>
      <w:r w:rsidRPr="00A438EB">
        <w:rPr>
          <w:rFonts w:ascii="Arial" w:hAnsi="Arial" w:cs="Arial"/>
          <w:lang w:val="ro-RO"/>
        </w:rPr>
        <w:t xml:space="preserve"> de </w:t>
      </w:r>
      <w:proofErr w:type="spellStart"/>
      <w:r w:rsidRPr="00A438EB">
        <w:rPr>
          <w:rFonts w:ascii="Arial" w:hAnsi="Arial" w:cs="Arial"/>
          <w:lang w:val="ro-RO"/>
        </w:rPr>
        <w:t>urgenţă</w:t>
      </w:r>
      <w:proofErr w:type="spellEnd"/>
      <w:r w:rsidRPr="00A438EB">
        <w:rPr>
          <w:rFonts w:ascii="Arial" w:hAnsi="Arial" w:cs="Arial"/>
          <w:lang w:val="ro-RO"/>
        </w:rPr>
        <w:t xml:space="preserve"> la gospodăriile </w:t>
      </w:r>
      <w:proofErr w:type="spellStart"/>
      <w:r w:rsidRPr="00A438EB">
        <w:rPr>
          <w:rFonts w:ascii="Arial" w:hAnsi="Arial" w:cs="Arial"/>
          <w:lang w:val="ro-RO"/>
        </w:rPr>
        <w:t>populaţiei</w:t>
      </w:r>
      <w:proofErr w:type="spellEnd"/>
      <w:r w:rsidRPr="00A438EB">
        <w:rPr>
          <w:rFonts w:ascii="Arial" w:hAnsi="Arial" w:cs="Arial"/>
          <w:lang w:val="ro-RO"/>
        </w:rPr>
        <w:t>;</w:t>
      </w:r>
    </w:p>
    <w:p w14:paraId="2A23B184"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-Dosarul tehnic al mijloacelor de </w:t>
      </w:r>
      <w:proofErr w:type="spellStart"/>
      <w:r w:rsidRPr="00A438EB">
        <w:rPr>
          <w:rFonts w:ascii="Arial" w:hAnsi="Arial" w:cs="Arial"/>
          <w:lang w:val="ro-RO"/>
        </w:rPr>
        <w:t>înştiinţare</w:t>
      </w:r>
      <w:proofErr w:type="spellEnd"/>
      <w:r w:rsidRPr="00A438EB">
        <w:rPr>
          <w:rFonts w:ascii="Arial" w:hAnsi="Arial" w:cs="Arial"/>
          <w:lang w:val="ro-RO"/>
        </w:rPr>
        <w:t>;</w:t>
      </w:r>
    </w:p>
    <w:p w14:paraId="4B0685C8"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-Acte privind apărarea împotriva incendiilor;</w:t>
      </w:r>
    </w:p>
    <w:p w14:paraId="54472CC9"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-Documente de </w:t>
      </w:r>
      <w:proofErr w:type="spellStart"/>
      <w:r w:rsidRPr="00A438EB">
        <w:rPr>
          <w:rFonts w:ascii="Arial" w:hAnsi="Arial" w:cs="Arial"/>
          <w:lang w:val="ro-RO"/>
        </w:rPr>
        <w:t>evidenţă</w:t>
      </w:r>
      <w:proofErr w:type="spellEnd"/>
      <w:r w:rsidRPr="00A438EB">
        <w:rPr>
          <w:rFonts w:ascii="Arial" w:hAnsi="Arial" w:cs="Arial"/>
          <w:lang w:val="ro-RO"/>
        </w:rPr>
        <w:t xml:space="preserve"> privind apărarea împotriva incendiilor;</w:t>
      </w:r>
    </w:p>
    <w:p w14:paraId="498E00C6"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lastRenderedPageBreak/>
        <w:t xml:space="preserve">-Planul de </w:t>
      </w:r>
      <w:proofErr w:type="spellStart"/>
      <w:r w:rsidRPr="00A438EB">
        <w:rPr>
          <w:rFonts w:ascii="Arial" w:hAnsi="Arial" w:cs="Arial"/>
          <w:lang w:val="ro-RO"/>
        </w:rPr>
        <w:t>intervenţie</w:t>
      </w:r>
      <w:proofErr w:type="spellEnd"/>
      <w:r w:rsidRPr="00A438EB">
        <w:rPr>
          <w:rFonts w:ascii="Arial" w:hAnsi="Arial" w:cs="Arial"/>
          <w:lang w:val="ro-RO"/>
        </w:rPr>
        <w:t xml:space="preserve"> la incendii;</w:t>
      </w:r>
    </w:p>
    <w:p w14:paraId="67C07907"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-Planul de </w:t>
      </w:r>
      <w:proofErr w:type="spellStart"/>
      <w:r w:rsidRPr="00A438EB">
        <w:rPr>
          <w:rFonts w:ascii="Arial" w:hAnsi="Arial" w:cs="Arial"/>
          <w:lang w:val="ro-RO"/>
        </w:rPr>
        <w:t>intervenţie</w:t>
      </w:r>
      <w:proofErr w:type="spellEnd"/>
      <w:r w:rsidRPr="00A438EB">
        <w:rPr>
          <w:rFonts w:ascii="Arial" w:hAnsi="Arial" w:cs="Arial"/>
          <w:lang w:val="ro-RO"/>
        </w:rPr>
        <w:t xml:space="preserve"> în </w:t>
      </w:r>
      <w:proofErr w:type="spellStart"/>
      <w:r w:rsidRPr="00A438EB">
        <w:rPr>
          <w:rFonts w:ascii="Arial" w:hAnsi="Arial" w:cs="Arial"/>
          <w:lang w:val="ro-RO"/>
        </w:rPr>
        <w:t>situaţia</w:t>
      </w:r>
      <w:proofErr w:type="spellEnd"/>
      <w:r w:rsidRPr="00A438EB">
        <w:rPr>
          <w:rFonts w:ascii="Arial" w:hAnsi="Arial" w:cs="Arial"/>
          <w:lang w:val="ro-RO"/>
        </w:rPr>
        <w:t xml:space="preserve"> producerii de seisme şi alunecări de teren;</w:t>
      </w:r>
    </w:p>
    <w:p w14:paraId="5DEFFE39"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-Catalogul local privind clasificarea din punct de vedere al </w:t>
      </w:r>
      <w:proofErr w:type="spellStart"/>
      <w:r w:rsidRPr="00A438EB">
        <w:rPr>
          <w:rFonts w:ascii="Arial" w:hAnsi="Arial" w:cs="Arial"/>
          <w:lang w:val="ro-RO"/>
        </w:rPr>
        <w:t>protecţiei</w:t>
      </w:r>
      <w:proofErr w:type="spellEnd"/>
      <w:r w:rsidRPr="00A438EB">
        <w:rPr>
          <w:rFonts w:ascii="Arial" w:hAnsi="Arial" w:cs="Arial"/>
          <w:lang w:val="ro-RO"/>
        </w:rPr>
        <w:t xml:space="preserve"> civile a municipiului Câmpulung Moldovenesc;</w:t>
      </w:r>
    </w:p>
    <w:p w14:paraId="5AF8B423"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-Dosar de </w:t>
      </w:r>
      <w:proofErr w:type="spellStart"/>
      <w:r w:rsidRPr="00A438EB">
        <w:rPr>
          <w:rFonts w:ascii="Arial" w:hAnsi="Arial" w:cs="Arial"/>
          <w:lang w:val="ro-RO"/>
        </w:rPr>
        <w:t>înştiinţare</w:t>
      </w:r>
      <w:proofErr w:type="spellEnd"/>
      <w:r w:rsidRPr="00A438EB">
        <w:rPr>
          <w:rFonts w:ascii="Arial" w:hAnsi="Arial" w:cs="Arial"/>
          <w:lang w:val="ro-RO"/>
        </w:rPr>
        <w:t xml:space="preserve">, avertizare şi alarmare a </w:t>
      </w:r>
      <w:proofErr w:type="spellStart"/>
      <w:r w:rsidRPr="00A438EB">
        <w:rPr>
          <w:rFonts w:ascii="Arial" w:hAnsi="Arial" w:cs="Arial"/>
          <w:lang w:val="ro-RO"/>
        </w:rPr>
        <w:t>populaţiei</w:t>
      </w:r>
      <w:proofErr w:type="spellEnd"/>
      <w:r w:rsidRPr="00A438EB">
        <w:rPr>
          <w:rFonts w:ascii="Arial" w:hAnsi="Arial" w:cs="Arial"/>
          <w:lang w:val="ro-RO"/>
        </w:rPr>
        <w:t xml:space="preserve"> în </w:t>
      </w:r>
      <w:proofErr w:type="spellStart"/>
      <w:r w:rsidRPr="00A438EB">
        <w:rPr>
          <w:rFonts w:ascii="Arial" w:hAnsi="Arial" w:cs="Arial"/>
          <w:lang w:val="ro-RO"/>
        </w:rPr>
        <w:t>situaţii</w:t>
      </w:r>
      <w:proofErr w:type="spellEnd"/>
      <w:r w:rsidRPr="00A438EB">
        <w:rPr>
          <w:rFonts w:ascii="Arial" w:hAnsi="Arial" w:cs="Arial"/>
          <w:lang w:val="ro-RO"/>
        </w:rPr>
        <w:t xml:space="preserve"> de </w:t>
      </w:r>
      <w:proofErr w:type="spellStart"/>
      <w:r w:rsidRPr="00A438EB">
        <w:rPr>
          <w:rFonts w:ascii="Arial" w:hAnsi="Arial" w:cs="Arial"/>
          <w:lang w:val="ro-RO"/>
        </w:rPr>
        <w:t>protecţie</w:t>
      </w:r>
      <w:proofErr w:type="spellEnd"/>
      <w:r w:rsidRPr="00A438EB">
        <w:rPr>
          <w:rFonts w:ascii="Arial" w:hAnsi="Arial" w:cs="Arial"/>
          <w:lang w:val="ro-RO"/>
        </w:rPr>
        <w:t xml:space="preserve"> civilă;</w:t>
      </w:r>
    </w:p>
    <w:p w14:paraId="12237DFB" w14:textId="7BC3F169"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-Planul de pregătire în domeniul </w:t>
      </w:r>
      <w:proofErr w:type="spellStart"/>
      <w:r w:rsidRPr="00A438EB">
        <w:rPr>
          <w:rFonts w:ascii="Arial" w:hAnsi="Arial" w:cs="Arial"/>
          <w:lang w:val="ro-RO"/>
        </w:rPr>
        <w:t>situaţiilor</w:t>
      </w:r>
      <w:proofErr w:type="spellEnd"/>
      <w:r w:rsidRPr="00A438EB">
        <w:rPr>
          <w:rFonts w:ascii="Arial" w:hAnsi="Arial" w:cs="Arial"/>
          <w:lang w:val="ro-RO"/>
        </w:rPr>
        <w:t xml:space="preserve"> de </w:t>
      </w:r>
      <w:proofErr w:type="spellStart"/>
      <w:r w:rsidRPr="00A438EB">
        <w:rPr>
          <w:rFonts w:ascii="Arial" w:hAnsi="Arial" w:cs="Arial"/>
          <w:lang w:val="ro-RO"/>
        </w:rPr>
        <w:t>urgenţă</w:t>
      </w:r>
      <w:proofErr w:type="spellEnd"/>
      <w:r w:rsidRPr="00A438EB">
        <w:rPr>
          <w:rFonts w:ascii="Arial" w:hAnsi="Arial" w:cs="Arial"/>
          <w:lang w:val="ro-RO"/>
        </w:rPr>
        <w:t>, în anul 20</w:t>
      </w:r>
      <w:r w:rsidR="00671C06" w:rsidRPr="00A438EB">
        <w:rPr>
          <w:rFonts w:ascii="Arial" w:hAnsi="Arial" w:cs="Arial"/>
          <w:lang w:val="ro-RO"/>
        </w:rPr>
        <w:t>21</w:t>
      </w:r>
      <w:r w:rsidRPr="00A438EB">
        <w:rPr>
          <w:rFonts w:ascii="Arial" w:hAnsi="Arial" w:cs="Arial"/>
          <w:lang w:val="ro-RO"/>
        </w:rPr>
        <w:t>;</w:t>
      </w:r>
    </w:p>
    <w:p w14:paraId="76A4C2CC"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-Planul de evacuare a </w:t>
      </w:r>
      <w:proofErr w:type="spellStart"/>
      <w:r w:rsidRPr="00A438EB">
        <w:rPr>
          <w:rFonts w:ascii="Arial" w:hAnsi="Arial" w:cs="Arial"/>
          <w:lang w:val="ro-RO"/>
        </w:rPr>
        <w:t>populaţiei</w:t>
      </w:r>
      <w:proofErr w:type="spellEnd"/>
      <w:r w:rsidRPr="00A438EB">
        <w:rPr>
          <w:rFonts w:ascii="Arial" w:hAnsi="Arial" w:cs="Arial"/>
          <w:lang w:val="ro-RO"/>
        </w:rPr>
        <w:t xml:space="preserve">, bunurilor materiale şi a </w:t>
      </w:r>
      <w:proofErr w:type="spellStart"/>
      <w:r w:rsidRPr="00A438EB">
        <w:rPr>
          <w:rFonts w:ascii="Arial" w:hAnsi="Arial" w:cs="Arial"/>
          <w:lang w:val="ro-RO"/>
        </w:rPr>
        <w:t>colectivităţilor</w:t>
      </w:r>
      <w:proofErr w:type="spellEnd"/>
      <w:r w:rsidRPr="00A438EB">
        <w:rPr>
          <w:rFonts w:ascii="Arial" w:hAnsi="Arial" w:cs="Arial"/>
          <w:lang w:val="ro-RO"/>
        </w:rPr>
        <w:t xml:space="preserve"> de animale în </w:t>
      </w:r>
      <w:proofErr w:type="spellStart"/>
      <w:r w:rsidRPr="00A438EB">
        <w:rPr>
          <w:rFonts w:ascii="Arial" w:hAnsi="Arial" w:cs="Arial"/>
          <w:lang w:val="ro-RO"/>
        </w:rPr>
        <w:t>situaţii</w:t>
      </w:r>
      <w:proofErr w:type="spellEnd"/>
      <w:r w:rsidRPr="00A438EB">
        <w:rPr>
          <w:rFonts w:ascii="Arial" w:hAnsi="Arial" w:cs="Arial"/>
          <w:lang w:val="ro-RO"/>
        </w:rPr>
        <w:t xml:space="preserve"> de </w:t>
      </w:r>
      <w:proofErr w:type="spellStart"/>
      <w:r w:rsidRPr="00A438EB">
        <w:rPr>
          <w:rFonts w:ascii="Arial" w:hAnsi="Arial" w:cs="Arial"/>
          <w:lang w:val="ro-RO"/>
        </w:rPr>
        <w:t>urgenţă</w:t>
      </w:r>
      <w:proofErr w:type="spellEnd"/>
      <w:r w:rsidRPr="00A438EB">
        <w:rPr>
          <w:rFonts w:ascii="Arial" w:hAnsi="Arial" w:cs="Arial"/>
          <w:lang w:val="ro-RO"/>
        </w:rPr>
        <w:t>;</w:t>
      </w:r>
    </w:p>
    <w:p w14:paraId="29D20A4A"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-Planul de apărare împotriva </w:t>
      </w:r>
      <w:proofErr w:type="spellStart"/>
      <w:r w:rsidRPr="00A438EB">
        <w:rPr>
          <w:rFonts w:ascii="Arial" w:hAnsi="Arial" w:cs="Arial"/>
          <w:lang w:val="ro-RO"/>
        </w:rPr>
        <w:t>inundaţiilor</w:t>
      </w:r>
      <w:proofErr w:type="spellEnd"/>
      <w:r w:rsidRPr="00A438EB">
        <w:rPr>
          <w:rFonts w:ascii="Arial" w:hAnsi="Arial" w:cs="Arial"/>
          <w:lang w:val="ro-RO"/>
        </w:rPr>
        <w:t xml:space="preserve">, </w:t>
      </w:r>
      <w:proofErr w:type="spellStart"/>
      <w:r w:rsidRPr="00A438EB">
        <w:rPr>
          <w:rFonts w:ascii="Arial" w:hAnsi="Arial" w:cs="Arial"/>
          <w:lang w:val="ro-RO"/>
        </w:rPr>
        <w:t>gheţurilor</w:t>
      </w:r>
      <w:proofErr w:type="spellEnd"/>
      <w:r w:rsidRPr="00A438EB">
        <w:rPr>
          <w:rFonts w:ascii="Arial" w:hAnsi="Arial" w:cs="Arial"/>
          <w:lang w:val="ro-RO"/>
        </w:rPr>
        <w:t xml:space="preserve"> şi poluărilor accidentale;</w:t>
      </w:r>
    </w:p>
    <w:p w14:paraId="5D1A1CA3"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-Planul pentru asigurarea cu resurse financiare necesare gestionării </w:t>
      </w:r>
      <w:proofErr w:type="spellStart"/>
      <w:r w:rsidRPr="00A438EB">
        <w:rPr>
          <w:rFonts w:ascii="Arial" w:hAnsi="Arial" w:cs="Arial"/>
          <w:lang w:val="ro-RO"/>
        </w:rPr>
        <w:t>situaţiilor</w:t>
      </w:r>
      <w:proofErr w:type="spellEnd"/>
      <w:r w:rsidRPr="00A438EB">
        <w:rPr>
          <w:rFonts w:ascii="Arial" w:hAnsi="Arial" w:cs="Arial"/>
          <w:lang w:val="ro-RO"/>
        </w:rPr>
        <w:t xml:space="preserve"> de </w:t>
      </w:r>
      <w:proofErr w:type="spellStart"/>
      <w:r w:rsidRPr="00A438EB">
        <w:rPr>
          <w:rFonts w:ascii="Arial" w:hAnsi="Arial" w:cs="Arial"/>
          <w:lang w:val="ro-RO"/>
        </w:rPr>
        <w:t>urgenţă</w:t>
      </w:r>
      <w:proofErr w:type="spellEnd"/>
      <w:r w:rsidRPr="00A438EB">
        <w:rPr>
          <w:rFonts w:ascii="Arial" w:hAnsi="Arial" w:cs="Arial"/>
          <w:lang w:val="ro-RO"/>
        </w:rPr>
        <w:t>;</w:t>
      </w:r>
    </w:p>
    <w:p w14:paraId="4DC983D6"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-Pregătirea economiei </w:t>
      </w:r>
      <w:proofErr w:type="spellStart"/>
      <w:r w:rsidRPr="00A438EB">
        <w:rPr>
          <w:rFonts w:ascii="Arial" w:hAnsi="Arial" w:cs="Arial"/>
          <w:lang w:val="ro-RO"/>
        </w:rPr>
        <w:t>naţionale</w:t>
      </w:r>
      <w:proofErr w:type="spellEnd"/>
      <w:r w:rsidRPr="00A438EB">
        <w:rPr>
          <w:rFonts w:ascii="Arial" w:hAnsi="Arial" w:cs="Arial"/>
          <w:lang w:val="ro-RO"/>
        </w:rPr>
        <w:t xml:space="preserve">, a teritoriului pentru apărare şi </w:t>
      </w:r>
      <w:proofErr w:type="spellStart"/>
      <w:r w:rsidRPr="00A438EB">
        <w:rPr>
          <w:rFonts w:ascii="Arial" w:hAnsi="Arial" w:cs="Arial"/>
          <w:lang w:val="ro-RO"/>
        </w:rPr>
        <w:t>rechiziţii</w:t>
      </w:r>
      <w:proofErr w:type="spellEnd"/>
      <w:r w:rsidRPr="00A438EB">
        <w:rPr>
          <w:rFonts w:ascii="Arial" w:hAnsi="Arial" w:cs="Arial"/>
          <w:lang w:val="ro-RO"/>
        </w:rPr>
        <w:t>;</w:t>
      </w:r>
    </w:p>
    <w:p w14:paraId="46D394CA"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-Mapele cu dosarele pe problematici;</w:t>
      </w:r>
    </w:p>
    <w:p w14:paraId="3DFFE060"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-Carnetul de mobilizare şi programul de aprovizionare cu produse agroalimentare şi industriale ce urmează a fi distribuite </w:t>
      </w:r>
      <w:proofErr w:type="spellStart"/>
      <w:r w:rsidRPr="00A438EB">
        <w:rPr>
          <w:rFonts w:ascii="Arial" w:hAnsi="Arial" w:cs="Arial"/>
          <w:lang w:val="ro-RO"/>
        </w:rPr>
        <w:t>raţionalizat</w:t>
      </w:r>
      <w:proofErr w:type="spellEnd"/>
      <w:r w:rsidRPr="00A438EB">
        <w:rPr>
          <w:rFonts w:ascii="Arial" w:hAnsi="Arial" w:cs="Arial"/>
          <w:lang w:val="ro-RO"/>
        </w:rPr>
        <w:t xml:space="preserve"> </w:t>
      </w:r>
      <w:proofErr w:type="spellStart"/>
      <w:r w:rsidRPr="00A438EB">
        <w:rPr>
          <w:rFonts w:ascii="Arial" w:hAnsi="Arial" w:cs="Arial"/>
          <w:lang w:val="ro-RO"/>
        </w:rPr>
        <w:t>populaţiei</w:t>
      </w:r>
      <w:proofErr w:type="spellEnd"/>
      <w:r w:rsidRPr="00A438EB">
        <w:rPr>
          <w:rFonts w:ascii="Arial" w:hAnsi="Arial" w:cs="Arial"/>
          <w:lang w:val="ro-RO"/>
        </w:rPr>
        <w:t xml:space="preserve"> în </w:t>
      </w:r>
      <w:proofErr w:type="spellStart"/>
      <w:r w:rsidRPr="00A438EB">
        <w:rPr>
          <w:rFonts w:ascii="Arial" w:hAnsi="Arial" w:cs="Arial"/>
          <w:lang w:val="ro-RO"/>
        </w:rPr>
        <w:t>situaţii</w:t>
      </w:r>
      <w:proofErr w:type="spellEnd"/>
      <w:r w:rsidRPr="00A438EB">
        <w:rPr>
          <w:rFonts w:ascii="Arial" w:hAnsi="Arial" w:cs="Arial"/>
          <w:lang w:val="ro-RO"/>
        </w:rPr>
        <w:t xml:space="preserve"> de mobilizare şi război;</w:t>
      </w:r>
    </w:p>
    <w:p w14:paraId="1C4F984C"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-Lucrarea de mobilizare  la locul de muncă;</w:t>
      </w:r>
    </w:p>
    <w:p w14:paraId="349251C9"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Situaţia</w:t>
      </w:r>
      <w:proofErr w:type="spellEnd"/>
      <w:r w:rsidRPr="00A438EB">
        <w:rPr>
          <w:rFonts w:ascii="Arial" w:hAnsi="Arial" w:cs="Arial"/>
          <w:lang w:val="ro-RO"/>
        </w:rPr>
        <w:t xml:space="preserve"> cu bunurile </w:t>
      </w:r>
      <w:proofErr w:type="spellStart"/>
      <w:r w:rsidRPr="00A438EB">
        <w:rPr>
          <w:rFonts w:ascii="Arial" w:hAnsi="Arial" w:cs="Arial"/>
          <w:lang w:val="ro-RO"/>
        </w:rPr>
        <w:t>rechiziţionabile</w:t>
      </w:r>
      <w:proofErr w:type="spellEnd"/>
      <w:r w:rsidRPr="00A438EB">
        <w:rPr>
          <w:rFonts w:ascii="Arial" w:hAnsi="Arial" w:cs="Arial"/>
          <w:lang w:val="ro-RO"/>
        </w:rPr>
        <w:t>;</w:t>
      </w:r>
    </w:p>
    <w:p w14:paraId="1268C737"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-Decizia de numire (actualizare) a Comisiei pentru probleme de apărare;</w:t>
      </w:r>
    </w:p>
    <w:p w14:paraId="58AF3E67"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-Caietul cu procese-verbale de analiză lunară a stadiului pregătirii pentru apărare;</w:t>
      </w:r>
    </w:p>
    <w:p w14:paraId="55F9E2D0"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Dispoziţia</w:t>
      </w:r>
      <w:proofErr w:type="spellEnd"/>
      <w:r w:rsidRPr="00A438EB">
        <w:rPr>
          <w:rFonts w:ascii="Arial" w:hAnsi="Arial" w:cs="Arial"/>
          <w:lang w:val="ro-RO"/>
        </w:rPr>
        <w:t xml:space="preserve"> primarului către </w:t>
      </w:r>
      <w:proofErr w:type="spellStart"/>
      <w:r w:rsidRPr="00A438EB">
        <w:rPr>
          <w:rFonts w:ascii="Arial" w:hAnsi="Arial" w:cs="Arial"/>
          <w:lang w:val="ro-RO"/>
        </w:rPr>
        <w:t>societăţile</w:t>
      </w:r>
      <w:proofErr w:type="spellEnd"/>
      <w:r w:rsidRPr="00A438EB">
        <w:rPr>
          <w:rFonts w:ascii="Arial" w:hAnsi="Arial" w:cs="Arial"/>
          <w:lang w:val="ro-RO"/>
        </w:rPr>
        <w:t xml:space="preserve"> comerciale care vor distribui produse </w:t>
      </w:r>
      <w:proofErr w:type="spellStart"/>
      <w:r w:rsidRPr="00A438EB">
        <w:rPr>
          <w:rFonts w:ascii="Arial" w:hAnsi="Arial" w:cs="Arial"/>
          <w:lang w:val="ro-RO"/>
        </w:rPr>
        <w:t>raţionalizate</w:t>
      </w:r>
      <w:proofErr w:type="spellEnd"/>
      <w:r w:rsidRPr="00A438EB">
        <w:rPr>
          <w:rFonts w:ascii="Arial" w:hAnsi="Arial" w:cs="Arial"/>
          <w:lang w:val="ro-RO"/>
        </w:rPr>
        <w:t>;</w:t>
      </w:r>
    </w:p>
    <w:p w14:paraId="1F03F729"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-Centralizatorul cu mijloace neînmatriculabile, înregistrate la primărie, care pot fi folosite în </w:t>
      </w:r>
      <w:proofErr w:type="spellStart"/>
      <w:r w:rsidRPr="00A438EB">
        <w:rPr>
          <w:rFonts w:ascii="Arial" w:hAnsi="Arial" w:cs="Arial"/>
          <w:lang w:val="ro-RO"/>
        </w:rPr>
        <w:t>situaţii</w:t>
      </w:r>
      <w:proofErr w:type="spellEnd"/>
      <w:r w:rsidRPr="00A438EB">
        <w:rPr>
          <w:rFonts w:ascii="Arial" w:hAnsi="Arial" w:cs="Arial"/>
          <w:lang w:val="ro-RO"/>
        </w:rPr>
        <w:t xml:space="preserve"> de </w:t>
      </w:r>
      <w:proofErr w:type="spellStart"/>
      <w:r w:rsidRPr="00A438EB">
        <w:rPr>
          <w:rFonts w:ascii="Arial" w:hAnsi="Arial" w:cs="Arial"/>
          <w:lang w:val="ro-RO"/>
        </w:rPr>
        <w:t>urgenţă</w:t>
      </w:r>
      <w:proofErr w:type="spellEnd"/>
      <w:r w:rsidRPr="00A438EB">
        <w:rPr>
          <w:rFonts w:ascii="Arial" w:hAnsi="Arial" w:cs="Arial"/>
          <w:lang w:val="ro-RO"/>
        </w:rPr>
        <w:t>;</w:t>
      </w:r>
    </w:p>
    <w:p w14:paraId="762D9CF5"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 xml:space="preserve">-Dosar cu </w:t>
      </w:r>
      <w:proofErr w:type="spellStart"/>
      <w:r w:rsidRPr="00A438EB">
        <w:rPr>
          <w:rFonts w:ascii="Arial" w:hAnsi="Arial" w:cs="Arial"/>
          <w:lang w:val="ro-RO"/>
        </w:rPr>
        <w:t>legislaţie</w:t>
      </w:r>
      <w:proofErr w:type="spellEnd"/>
      <w:r w:rsidRPr="00A438EB">
        <w:rPr>
          <w:rFonts w:ascii="Arial" w:hAnsi="Arial" w:cs="Arial"/>
          <w:lang w:val="ro-RO"/>
        </w:rPr>
        <w:t xml:space="preserve"> în domeniul apărării;</w:t>
      </w:r>
    </w:p>
    <w:p w14:paraId="4EEB64A1"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-Registru cu bunurile din proprietatea statului care au fost concesionate şi prezintă interes pentru </w:t>
      </w:r>
      <w:proofErr w:type="spellStart"/>
      <w:r w:rsidRPr="00A438EB">
        <w:rPr>
          <w:rFonts w:ascii="Arial" w:hAnsi="Arial" w:cs="Arial"/>
          <w:lang w:val="ro-RO"/>
        </w:rPr>
        <w:t>forţele</w:t>
      </w:r>
      <w:proofErr w:type="spellEnd"/>
      <w:r w:rsidRPr="00A438EB">
        <w:rPr>
          <w:rFonts w:ascii="Arial" w:hAnsi="Arial" w:cs="Arial"/>
          <w:lang w:val="ro-RO"/>
        </w:rPr>
        <w:t xml:space="preserve"> </w:t>
      </w:r>
      <w:proofErr w:type="spellStart"/>
      <w:r w:rsidRPr="00A438EB">
        <w:rPr>
          <w:rFonts w:ascii="Arial" w:hAnsi="Arial" w:cs="Arial"/>
          <w:lang w:val="ro-RO"/>
        </w:rPr>
        <w:t>S.N.Ap</w:t>
      </w:r>
      <w:proofErr w:type="spellEnd"/>
      <w:r w:rsidRPr="00A438EB">
        <w:rPr>
          <w:rFonts w:ascii="Arial" w:hAnsi="Arial" w:cs="Arial"/>
          <w:lang w:val="ro-RO"/>
        </w:rPr>
        <w:t>..</w:t>
      </w:r>
    </w:p>
    <w:p w14:paraId="3780579F"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Plan de prevenire şi </w:t>
      </w:r>
      <w:proofErr w:type="spellStart"/>
      <w:r w:rsidRPr="00A438EB">
        <w:rPr>
          <w:rFonts w:ascii="Arial" w:hAnsi="Arial" w:cs="Arial"/>
          <w:lang w:val="ro-RO"/>
        </w:rPr>
        <w:t>protecţie</w:t>
      </w:r>
      <w:proofErr w:type="spellEnd"/>
      <w:r w:rsidRPr="00A438EB">
        <w:rPr>
          <w:rFonts w:ascii="Arial" w:hAnsi="Arial" w:cs="Arial"/>
          <w:lang w:val="ro-RO"/>
        </w:rPr>
        <w:t xml:space="preserve">; </w:t>
      </w:r>
    </w:p>
    <w:p w14:paraId="51AE2E26"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Evaluarea riscurilor de accidentare şi îmbolnăvire profesională;</w:t>
      </w:r>
    </w:p>
    <w:p w14:paraId="222D5B45"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w:t>
      </w:r>
      <w:proofErr w:type="spellStart"/>
      <w:r w:rsidRPr="00A438EB">
        <w:rPr>
          <w:rFonts w:ascii="Arial" w:hAnsi="Arial" w:cs="Arial"/>
          <w:lang w:val="ro-RO"/>
        </w:rPr>
        <w:t>Fişă</w:t>
      </w:r>
      <w:proofErr w:type="spellEnd"/>
      <w:r w:rsidRPr="00A438EB">
        <w:rPr>
          <w:rFonts w:ascii="Arial" w:hAnsi="Arial" w:cs="Arial"/>
          <w:lang w:val="ro-RO"/>
        </w:rPr>
        <w:t xml:space="preserve"> de </w:t>
      </w:r>
      <w:proofErr w:type="spellStart"/>
      <w:r w:rsidRPr="00A438EB">
        <w:rPr>
          <w:rFonts w:ascii="Arial" w:hAnsi="Arial" w:cs="Arial"/>
          <w:lang w:val="ro-RO"/>
        </w:rPr>
        <w:t>protecţia</w:t>
      </w:r>
      <w:proofErr w:type="spellEnd"/>
      <w:r w:rsidRPr="00A438EB">
        <w:rPr>
          <w:rFonts w:ascii="Arial" w:hAnsi="Arial" w:cs="Arial"/>
          <w:lang w:val="ro-RO"/>
        </w:rPr>
        <w:t xml:space="preserve"> muncii;</w:t>
      </w:r>
    </w:p>
    <w:p w14:paraId="41133C62"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w:t>
      </w:r>
      <w:proofErr w:type="spellStart"/>
      <w:r w:rsidRPr="00A438EB">
        <w:rPr>
          <w:rFonts w:ascii="Arial" w:hAnsi="Arial" w:cs="Arial"/>
          <w:lang w:val="ro-RO"/>
        </w:rPr>
        <w:t>Fişă</w:t>
      </w:r>
      <w:proofErr w:type="spellEnd"/>
      <w:r w:rsidRPr="00A438EB">
        <w:rPr>
          <w:rFonts w:ascii="Arial" w:hAnsi="Arial" w:cs="Arial"/>
          <w:lang w:val="ro-RO"/>
        </w:rPr>
        <w:t xml:space="preserve"> instruire colectivă;</w:t>
      </w:r>
    </w:p>
    <w:p w14:paraId="1A005F09"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Plan evaluare riscuri;  </w:t>
      </w:r>
    </w:p>
    <w:p w14:paraId="1B4A912C"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Contract servicii medicale; </w:t>
      </w:r>
    </w:p>
    <w:p w14:paraId="16B0019B" w14:textId="60F66EB9" w:rsidR="00781264" w:rsidRPr="00A438EB" w:rsidRDefault="00781264" w:rsidP="00781264">
      <w:pPr>
        <w:ind w:firstLine="567"/>
        <w:jc w:val="both"/>
        <w:rPr>
          <w:rFonts w:ascii="Arial" w:hAnsi="Arial" w:cs="Arial"/>
          <w:lang w:val="ro-RO"/>
        </w:rPr>
      </w:pPr>
      <w:r w:rsidRPr="00A438EB">
        <w:rPr>
          <w:rFonts w:ascii="Arial" w:hAnsi="Arial" w:cs="Arial"/>
          <w:lang w:val="ro-RO"/>
        </w:rPr>
        <w:t>- Proces verbal periodic al Comisiei de securitate şi sănătate în muncă;</w:t>
      </w:r>
    </w:p>
    <w:p w14:paraId="236FAA97" w14:textId="52867F28" w:rsidR="00AE75CB" w:rsidRPr="00A438EB" w:rsidRDefault="00AE75CB" w:rsidP="00AE75CB">
      <w:pPr>
        <w:tabs>
          <w:tab w:val="left" w:pos="0"/>
        </w:tabs>
        <w:ind w:firstLine="567"/>
        <w:jc w:val="both"/>
        <w:rPr>
          <w:rFonts w:ascii="Arial" w:hAnsi="Arial" w:cs="Arial"/>
          <w:lang w:val="ro-RO"/>
        </w:rPr>
      </w:pPr>
      <w:r w:rsidRPr="00A438EB">
        <w:rPr>
          <w:rFonts w:ascii="Arial" w:hAnsi="Arial" w:cs="Arial"/>
          <w:lang w:val="ro-RO"/>
        </w:rPr>
        <w:t xml:space="preserve">-Procedurile operaționale specifice compartimentului. </w:t>
      </w:r>
    </w:p>
    <w:p w14:paraId="69029735" w14:textId="77777777" w:rsidR="00AE75CB" w:rsidRPr="00A438EB" w:rsidRDefault="00AE75CB" w:rsidP="00781264">
      <w:pPr>
        <w:ind w:firstLine="567"/>
        <w:jc w:val="both"/>
        <w:rPr>
          <w:rFonts w:ascii="Arial" w:hAnsi="Arial" w:cs="Arial"/>
          <w:b/>
          <w:lang w:val="ro-RO"/>
        </w:rPr>
      </w:pPr>
    </w:p>
    <w:p w14:paraId="793A48C2" w14:textId="77777777" w:rsidR="00781264" w:rsidRPr="00A438EB" w:rsidRDefault="00781264" w:rsidP="00781264">
      <w:pPr>
        <w:jc w:val="center"/>
        <w:rPr>
          <w:rFonts w:ascii="Arial" w:hAnsi="Arial" w:cs="Arial"/>
          <w:b/>
          <w:lang w:val="ro-RO"/>
        </w:rPr>
      </w:pPr>
    </w:p>
    <w:p w14:paraId="4C06362F" w14:textId="0CC9063D" w:rsidR="00781264" w:rsidRPr="00A438EB" w:rsidRDefault="00781264" w:rsidP="00781264">
      <w:pPr>
        <w:jc w:val="center"/>
        <w:rPr>
          <w:rFonts w:ascii="Arial" w:hAnsi="Arial" w:cs="Arial"/>
          <w:b/>
          <w:lang w:val="ro-RO"/>
        </w:rPr>
      </w:pPr>
      <w:r w:rsidRPr="00A438EB">
        <w:rPr>
          <w:rFonts w:ascii="Arial" w:hAnsi="Arial" w:cs="Arial"/>
          <w:b/>
          <w:lang w:val="ro-RO"/>
        </w:rPr>
        <w:t>DIRECŢIA TEHNICĂ ŞI URBANISM</w:t>
      </w:r>
    </w:p>
    <w:p w14:paraId="755F23EB" w14:textId="77777777" w:rsidR="00781264" w:rsidRPr="00A438EB" w:rsidRDefault="00781264" w:rsidP="00781264">
      <w:pPr>
        <w:tabs>
          <w:tab w:val="left" w:pos="0"/>
        </w:tabs>
        <w:snapToGrid w:val="0"/>
        <w:ind w:firstLine="567"/>
        <w:jc w:val="both"/>
        <w:rPr>
          <w:rStyle w:val="arial10negru1"/>
          <w:color w:val="auto"/>
          <w:sz w:val="24"/>
          <w:szCs w:val="24"/>
          <w:lang w:val="ro-RO"/>
        </w:rPr>
      </w:pPr>
      <w:r w:rsidRPr="00A438EB">
        <w:rPr>
          <w:rFonts w:ascii="Arial" w:hAnsi="Arial" w:cs="Arial"/>
          <w:lang w:val="ro-RO"/>
        </w:rPr>
        <w:t>-Planul Urbanistic General al Municipiului Câmpulung Moldovenesc şi Regulamentul local de Urbanism aferent;</w:t>
      </w:r>
    </w:p>
    <w:p w14:paraId="5DF1EEB9" w14:textId="77777777" w:rsidR="00781264" w:rsidRPr="00A438EB" w:rsidRDefault="00781264" w:rsidP="00781264">
      <w:pPr>
        <w:tabs>
          <w:tab w:val="left" w:pos="0"/>
        </w:tabs>
        <w:snapToGrid w:val="0"/>
        <w:ind w:firstLine="567"/>
        <w:jc w:val="both"/>
        <w:rPr>
          <w:rStyle w:val="arial10negru1"/>
          <w:color w:val="auto"/>
          <w:sz w:val="24"/>
          <w:szCs w:val="24"/>
          <w:lang w:val="ro-RO"/>
        </w:rPr>
      </w:pPr>
      <w:r w:rsidRPr="00A438EB">
        <w:rPr>
          <w:rStyle w:val="arial10negru1"/>
          <w:color w:val="auto"/>
          <w:sz w:val="24"/>
          <w:szCs w:val="24"/>
          <w:lang w:val="ro-RO"/>
        </w:rPr>
        <w:t xml:space="preserve">-Planurile Urbanistice Zonale, </w:t>
      </w:r>
      <w:proofErr w:type="spellStart"/>
      <w:r w:rsidRPr="00A438EB">
        <w:rPr>
          <w:rStyle w:val="arial10negru1"/>
          <w:color w:val="auto"/>
          <w:sz w:val="24"/>
          <w:szCs w:val="24"/>
          <w:lang w:val="ro-RO"/>
        </w:rPr>
        <w:t>anunţ</w:t>
      </w:r>
      <w:proofErr w:type="spellEnd"/>
      <w:r w:rsidRPr="00A438EB">
        <w:rPr>
          <w:rStyle w:val="arial10negru1"/>
          <w:color w:val="auto"/>
          <w:sz w:val="24"/>
          <w:szCs w:val="24"/>
          <w:lang w:val="ro-RO"/>
        </w:rPr>
        <w:t xml:space="preserve"> de </w:t>
      </w:r>
      <w:proofErr w:type="spellStart"/>
      <w:r w:rsidRPr="00A438EB">
        <w:rPr>
          <w:rStyle w:val="arial10negru1"/>
          <w:color w:val="auto"/>
          <w:sz w:val="24"/>
          <w:szCs w:val="24"/>
          <w:lang w:val="ro-RO"/>
        </w:rPr>
        <w:t>intenţie</w:t>
      </w:r>
      <w:proofErr w:type="spellEnd"/>
      <w:r w:rsidRPr="00A438EB">
        <w:rPr>
          <w:rStyle w:val="arial10negru1"/>
          <w:color w:val="auto"/>
          <w:sz w:val="24"/>
          <w:szCs w:val="24"/>
          <w:lang w:val="ro-RO"/>
        </w:rPr>
        <w:t>, aviz de oportunitate, reglementări urbanistice;</w:t>
      </w:r>
    </w:p>
    <w:p w14:paraId="25600EE4" w14:textId="77777777" w:rsidR="00781264" w:rsidRPr="00A438EB" w:rsidRDefault="00781264" w:rsidP="00781264">
      <w:pPr>
        <w:tabs>
          <w:tab w:val="left" w:pos="0"/>
        </w:tabs>
        <w:snapToGrid w:val="0"/>
        <w:ind w:firstLine="567"/>
        <w:jc w:val="both"/>
        <w:rPr>
          <w:rFonts w:ascii="Arial" w:hAnsi="Arial" w:cs="Arial"/>
          <w:lang w:val="ro-RO"/>
        </w:rPr>
      </w:pPr>
      <w:r w:rsidRPr="00A438EB">
        <w:rPr>
          <w:rStyle w:val="arial10negru1"/>
          <w:color w:val="auto"/>
          <w:sz w:val="24"/>
          <w:szCs w:val="24"/>
          <w:lang w:val="ro-RO"/>
        </w:rPr>
        <w:t xml:space="preserve">-Planurile Urbanistice de Detaliu, </w:t>
      </w:r>
      <w:proofErr w:type="spellStart"/>
      <w:r w:rsidRPr="00A438EB">
        <w:rPr>
          <w:rStyle w:val="arial10negru1"/>
          <w:color w:val="auto"/>
          <w:sz w:val="24"/>
          <w:szCs w:val="24"/>
          <w:lang w:val="ro-RO"/>
        </w:rPr>
        <w:t>anunţ</w:t>
      </w:r>
      <w:proofErr w:type="spellEnd"/>
      <w:r w:rsidRPr="00A438EB">
        <w:rPr>
          <w:rStyle w:val="arial10negru1"/>
          <w:color w:val="auto"/>
          <w:sz w:val="24"/>
          <w:szCs w:val="24"/>
          <w:lang w:val="ro-RO"/>
        </w:rPr>
        <w:t xml:space="preserve"> de </w:t>
      </w:r>
      <w:proofErr w:type="spellStart"/>
      <w:r w:rsidRPr="00A438EB">
        <w:rPr>
          <w:rStyle w:val="arial10negru1"/>
          <w:color w:val="auto"/>
          <w:sz w:val="24"/>
          <w:szCs w:val="24"/>
          <w:lang w:val="ro-RO"/>
        </w:rPr>
        <w:t>intenţie</w:t>
      </w:r>
      <w:proofErr w:type="spellEnd"/>
      <w:r w:rsidRPr="00A438EB">
        <w:rPr>
          <w:rStyle w:val="arial10negru1"/>
          <w:color w:val="auto"/>
          <w:sz w:val="24"/>
          <w:szCs w:val="24"/>
          <w:lang w:val="ro-RO"/>
        </w:rPr>
        <w:t>, aviz de oportunitate, reglementări urbanistice;</w:t>
      </w:r>
    </w:p>
    <w:p w14:paraId="712818F1" w14:textId="77777777" w:rsidR="00781264" w:rsidRPr="00A438EB" w:rsidRDefault="00781264" w:rsidP="00781264">
      <w:pPr>
        <w:tabs>
          <w:tab w:val="left" w:pos="0"/>
        </w:tabs>
        <w:snapToGrid w:val="0"/>
        <w:ind w:firstLine="567"/>
        <w:jc w:val="both"/>
        <w:rPr>
          <w:rStyle w:val="arial10negru1"/>
          <w:color w:val="auto"/>
          <w:sz w:val="24"/>
          <w:szCs w:val="24"/>
          <w:lang w:val="ro-RO"/>
        </w:rPr>
      </w:pPr>
      <w:r w:rsidRPr="00A438EB">
        <w:rPr>
          <w:rFonts w:ascii="Arial" w:hAnsi="Arial" w:cs="Arial"/>
          <w:lang w:val="ro-RO"/>
        </w:rPr>
        <w:t>-Zonarea teritorială a municipiului Câmpulung Moldovenesc;</w:t>
      </w:r>
    </w:p>
    <w:p w14:paraId="2A51C6C5" w14:textId="77777777" w:rsidR="00781264" w:rsidRPr="00A438EB" w:rsidRDefault="00781264" w:rsidP="00781264">
      <w:pPr>
        <w:tabs>
          <w:tab w:val="left" w:pos="0"/>
        </w:tabs>
        <w:snapToGrid w:val="0"/>
        <w:ind w:firstLine="567"/>
        <w:jc w:val="both"/>
        <w:rPr>
          <w:rStyle w:val="arial10negru1"/>
          <w:color w:val="auto"/>
          <w:sz w:val="24"/>
          <w:szCs w:val="24"/>
          <w:lang w:val="ro-RO"/>
        </w:rPr>
      </w:pPr>
      <w:r w:rsidRPr="00A438EB">
        <w:rPr>
          <w:rStyle w:val="arial10negru1"/>
          <w:color w:val="auto"/>
          <w:sz w:val="24"/>
          <w:szCs w:val="24"/>
          <w:lang w:val="ro-RO"/>
        </w:rPr>
        <w:t>-Nomenclatorul stradal;</w:t>
      </w:r>
    </w:p>
    <w:p w14:paraId="1E4338BA" w14:textId="77777777" w:rsidR="00781264" w:rsidRPr="00A438EB" w:rsidRDefault="00781264" w:rsidP="00781264">
      <w:pPr>
        <w:tabs>
          <w:tab w:val="left" w:pos="0"/>
        </w:tabs>
        <w:snapToGrid w:val="0"/>
        <w:ind w:firstLine="567"/>
        <w:jc w:val="both"/>
        <w:rPr>
          <w:rStyle w:val="arial10negru1"/>
          <w:color w:val="auto"/>
          <w:sz w:val="24"/>
          <w:szCs w:val="24"/>
          <w:lang w:val="ro-RO"/>
        </w:rPr>
      </w:pPr>
      <w:r w:rsidRPr="00A438EB">
        <w:rPr>
          <w:rStyle w:val="arial10negru1"/>
          <w:color w:val="auto"/>
          <w:sz w:val="24"/>
          <w:szCs w:val="24"/>
          <w:lang w:val="ro-RO"/>
        </w:rPr>
        <w:t>-Strategia de dezvoltare a municipiului Câmpulung Moldovenesc;</w:t>
      </w:r>
    </w:p>
    <w:p w14:paraId="13E40426" w14:textId="77777777" w:rsidR="00781264" w:rsidRPr="00A438EB" w:rsidRDefault="00781264" w:rsidP="00781264">
      <w:pPr>
        <w:tabs>
          <w:tab w:val="left" w:pos="0"/>
        </w:tabs>
        <w:snapToGrid w:val="0"/>
        <w:ind w:firstLine="567"/>
        <w:jc w:val="both"/>
        <w:rPr>
          <w:rStyle w:val="arial10negru1"/>
          <w:color w:val="auto"/>
          <w:sz w:val="24"/>
          <w:szCs w:val="24"/>
          <w:lang w:val="ro-RO"/>
        </w:rPr>
      </w:pPr>
      <w:r w:rsidRPr="00A438EB">
        <w:rPr>
          <w:rStyle w:val="arial10negru1"/>
          <w:color w:val="auto"/>
          <w:sz w:val="24"/>
          <w:szCs w:val="24"/>
          <w:lang w:val="ro-RO"/>
        </w:rPr>
        <w:t xml:space="preserve">-Lista certificatelor de urbanism ; </w:t>
      </w:r>
    </w:p>
    <w:p w14:paraId="2D7FF1B5" w14:textId="77777777" w:rsidR="00781264" w:rsidRPr="00A438EB" w:rsidRDefault="00781264" w:rsidP="00781264">
      <w:pPr>
        <w:tabs>
          <w:tab w:val="left" w:pos="0"/>
        </w:tabs>
        <w:snapToGrid w:val="0"/>
        <w:ind w:firstLine="567"/>
        <w:jc w:val="both"/>
        <w:rPr>
          <w:rStyle w:val="arial10negru1"/>
          <w:color w:val="auto"/>
          <w:sz w:val="24"/>
          <w:szCs w:val="24"/>
          <w:lang w:val="ro-RO"/>
        </w:rPr>
      </w:pPr>
      <w:r w:rsidRPr="00A438EB">
        <w:rPr>
          <w:rStyle w:val="arial10negru1"/>
          <w:color w:val="auto"/>
          <w:sz w:val="24"/>
          <w:szCs w:val="24"/>
          <w:lang w:val="ro-RO"/>
        </w:rPr>
        <w:t xml:space="preserve">-Lista </w:t>
      </w:r>
      <w:proofErr w:type="spellStart"/>
      <w:r w:rsidRPr="00A438EB">
        <w:rPr>
          <w:rStyle w:val="arial10negru1"/>
          <w:color w:val="auto"/>
          <w:sz w:val="24"/>
          <w:szCs w:val="24"/>
          <w:lang w:val="ro-RO"/>
        </w:rPr>
        <w:t>autorizaţiilor</w:t>
      </w:r>
      <w:proofErr w:type="spellEnd"/>
      <w:r w:rsidRPr="00A438EB">
        <w:rPr>
          <w:rStyle w:val="arial10negru1"/>
          <w:color w:val="auto"/>
          <w:sz w:val="24"/>
          <w:szCs w:val="24"/>
          <w:lang w:val="ro-RO"/>
        </w:rPr>
        <w:t xml:space="preserve"> de construire/</w:t>
      </w:r>
      <w:proofErr w:type="spellStart"/>
      <w:r w:rsidRPr="00A438EB">
        <w:rPr>
          <w:rStyle w:val="arial10negru1"/>
          <w:color w:val="auto"/>
          <w:sz w:val="24"/>
          <w:szCs w:val="24"/>
          <w:lang w:val="ro-RO"/>
        </w:rPr>
        <w:t>desfiinţare</w:t>
      </w:r>
      <w:proofErr w:type="spellEnd"/>
      <w:r w:rsidRPr="00A438EB">
        <w:rPr>
          <w:rStyle w:val="arial10negru1"/>
          <w:color w:val="auto"/>
          <w:sz w:val="24"/>
          <w:szCs w:val="24"/>
          <w:lang w:val="ro-RO"/>
        </w:rPr>
        <w:t xml:space="preserve"> eliberate; </w:t>
      </w:r>
    </w:p>
    <w:p w14:paraId="650326C2" w14:textId="77777777" w:rsidR="00781264" w:rsidRPr="00A438EB" w:rsidRDefault="00781264" w:rsidP="00781264">
      <w:pPr>
        <w:tabs>
          <w:tab w:val="left" w:pos="0"/>
        </w:tabs>
        <w:snapToGrid w:val="0"/>
        <w:ind w:firstLine="567"/>
        <w:jc w:val="both"/>
        <w:rPr>
          <w:rStyle w:val="arial10negru1"/>
          <w:color w:val="auto"/>
          <w:sz w:val="24"/>
          <w:szCs w:val="24"/>
          <w:lang w:val="ro-RO"/>
        </w:rPr>
      </w:pPr>
      <w:r w:rsidRPr="00A438EB">
        <w:rPr>
          <w:rStyle w:val="arial10negru1"/>
          <w:color w:val="auto"/>
          <w:sz w:val="24"/>
          <w:szCs w:val="24"/>
          <w:lang w:val="ro-RO"/>
        </w:rPr>
        <w:t xml:space="preserve">-Lista </w:t>
      </w:r>
      <w:proofErr w:type="spellStart"/>
      <w:r w:rsidRPr="00A438EB">
        <w:rPr>
          <w:rStyle w:val="arial10negru1"/>
          <w:color w:val="auto"/>
          <w:sz w:val="24"/>
          <w:szCs w:val="24"/>
          <w:lang w:val="ro-RO"/>
        </w:rPr>
        <w:t>autorizaţiilor</w:t>
      </w:r>
      <w:proofErr w:type="spellEnd"/>
      <w:r w:rsidRPr="00A438EB">
        <w:rPr>
          <w:rStyle w:val="arial10negru1"/>
          <w:color w:val="auto"/>
          <w:sz w:val="24"/>
          <w:szCs w:val="24"/>
          <w:lang w:val="ro-RO"/>
        </w:rPr>
        <w:t xml:space="preserve"> privind lucrările de racorduri şi </w:t>
      </w:r>
      <w:proofErr w:type="spellStart"/>
      <w:r w:rsidRPr="00A438EB">
        <w:rPr>
          <w:rStyle w:val="arial10negru1"/>
          <w:color w:val="auto"/>
          <w:sz w:val="24"/>
          <w:szCs w:val="24"/>
          <w:lang w:val="ro-RO"/>
        </w:rPr>
        <w:t>branşament</w:t>
      </w:r>
      <w:proofErr w:type="spellEnd"/>
      <w:r w:rsidRPr="00A438EB">
        <w:rPr>
          <w:rStyle w:val="arial10negru1"/>
          <w:color w:val="auto"/>
          <w:sz w:val="24"/>
          <w:szCs w:val="24"/>
          <w:lang w:val="ro-RO"/>
        </w:rPr>
        <w:t xml:space="preserve"> la </w:t>
      </w:r>
      <w:proofErr w:type="spellStart"/>
      <w:r w:rsidRPr="00A438EB">
        <w:rPr>
          <w:rStyle w:val="arial10negru1"/>
          <w:color w:val="auto"/>
          <w:sz w:val="24"/>
          <w:szCs w:val="24"/>
          <w:lang w:val="ro-RO"/>
        </w:rPr>
        <w:t>reţelele</w:t>
      </w:r>
      <w:proofErr w:type="spellEnd"/>
      <w:r w:rsidRPr="00A438EB">
        <w:rPr>
          <w:rStyle w:val="arial10negru1"/>
          <w:color w:val="auto"/>
          <w:sz w:val="24"/>
          <w:szCs w:val="24"/>
          <w:lang w:val="ro-RO"/>
        </w:rPr>
        <w:t xml:space="preserve"> publice de apă, canalizare, gaze, termice, energie electrică, telefonie şi televiziune prin cablu;</w:t>
      </w:r>
    </w:p>
    <w:p w14:paraId="44F2DC1C" w14:textId="77777777" w:rsidR="00781264" w:rsidRPr="00A438EB" w:rsidRDefault="00781264" w:rsidP="00781264">
      <w:pPr>
        <w:tabs>
          <w:tab w:val="left" w:pos="0"/>
        </w:tabs>
        <w:snapToGrid w:val="0"/>
        <w:ind w:firstLine="567"/>
        <w:jc w:val="both"/>
        <w:rPr>
          <w:rStyle w:val="arial10negru1"/>
          <w:color w:val="auto"/>
          <w:sz w:val="24"/>
          <w:szCs w:val="24"/>
          <w:lang w:val="ro-RO"/>
        </w:rPr>
      </w:pPr>
      <w:r w:rsidRPr="00A438EB">
        <w:rPr>
          <w:rStyle w:val="arial10negru1"/>
          <w:color w:val="auto"/>
          <w:sz w:val="24"/>
          <w:szCs w:val="24"/>
          <w:lang w:val="ro-RO"/>
        </w:rPr>
        <w:t xml:space="preserve">-date statistice referitoare la </w:t>
      </w:r>
      <w:proofErr w:type="spellStart"/>
      <w:r w:rsidRPr="00A438EB">
        <w:rPr>
          <w:rStyle w:val="arial10negru1"/>
          <w:color w:val="auto"/>
          <w:sz w:val="24"/>
          <w:szCs w:val="24"/>
          <w:lang w:val="ro-RO"/>
        </w:rPr>
        <w:t>autorizaţiile</w:t>
      </w:r>
      <w:proofErr w:type="spellEnd"/>
      <w:r w:rsidRPr="00A438EB">
        <w:rPr>
          <w:rStyle w:val="arial10negru1"/>
          <w:color w:val="auto"/>
          <w:sz w:val="24"/>
          <w:szCs w:val="24"/>
          <w:lang w:val="ro-RO"/>
        </w:rPr>
        <w:t xml:space="preserve"> de construire;</w:t>
      </w:r>
    </w:p>
    <w:p w14:paraId="33F2ECC6" w14:textId="77777777" w:rsidR="00781264" w:rsidRPr="00A438EB" w:rsidRDefault="00781264" w:rsidP="00781264">
      <w:pPr>
        <w:tabs>
          <w:tab w:val="left" w:pos="0"/>
        </w:tabs>
        <w:snapToGrid w:val="0"/>
        <w:ind w:firstLine="567"/>
        <w:jc w:val="both"/>
        <w:rPr>
          <w:rFonts w:ascii="Arial" w:hAnsi="Arial" w:cs="Arial"/>
          <w:u w:val="single"/>
          <w:lang w:val="ro-RO"/>
        </w:rPr>
      </w:pPr>
      <w:r w:rsidRPr="00A438EB">
        <w:rPr>
          <w:rStyle w:val="arial10negru1"/>
          <w:color w:val="auto"/>
          <w:sz w:val="24"/>
          <w:szCs w:val="24"/>
          <w:lang w:val="ro-RO"/>
        </w:rPr>
        <w:lastRenderedPageBreak/>
        <w:t>-</w:t>
      </w:r>
      <w:proofErr w:type="spellStart"/>
      <w:r w:rsidRPr="00A438EB">
        <w:rPr>
          <w:rStyle w:val="arial10negru1"/>
          <w:color w:val="auto"/>
          <w:sz w:val="24"/>
          <w:szCs w:val="24"/>
          <w:lang w:val="ro-RO"/>
        </w:rPr>
        <w:t>Documentaţia</w:t>
      </w:r>
      <w:proofErr w:type="spellEnd"/>
      <w:r w:rsidRPr="00A438EB">
        <w:rPr>
          <w:rStyle w:val="arial10negru1"/>
          <w:color w:val="auto"/>
          <w:sz w:val="24"/>
          <w:szCs w:val="24"/>
          <w:lang w:val="ro-RO"/>
        </w:rPr>
        <w:t xml:space="preserve"> care stă la baza organizării şi </w:t>
      </w:r>
      <w:proofErr w:type="spellStart"/>
      <w:r w:rsidRPr="00A438EB">
        <w:rPr>
          <w:rStyle w:val="arial10negru1"/>
          <w:color w:val="auto"/>
          <w:sz w:val="24"/>
          <w:szCs w:val="24"/>
          <w:lang w:val="ro-RO"/>
        </w:rPr>
        <w:t>desfăşurării</w:t>
      </w:r>
      <w:proofErr w:type="spellEnd"/>
      <w:r w:rsidRPr="00A438EB">
        <w:rPr>
          <w:rStyle w:val="arial10negru1"/>
          <w:color w:val="auto"/>
          <w:sz w:val="24"/>
          <w:szCs w:val="24"/>
          <w:lang w:val="ro-RO"/>
        </w:rPr>
        <w:t xml:space="preserve"> </w:t>
      </w:r>
      <w:proofErr w:type="spellStart"/>
      <w:r w:rsidRPr="00A438EB">
        <w:rPr>
          <w:rStyle w:val="arial10negru1"/>
          <w:color w:val="auto"/>
          <w:sz w:val="24"/>
          <w:szCs w:val="24"/>
          <w:lang w:val="ro-RO"/>
        </w:rPr>
        <w:t>licitaţiilor</w:t>
      </w:r>
      <w:proofErr w:type="spellEnd"/>
      <w:r w:rsidRPr="00A438EB">
        <w:rPr>
          <w:rStyle w:val="arial10negru1"/>
          <w:color w:val="auto"/>
          <w:sz w:val="24"/>
          <w:szCs w:val="24"/>
          <w:lang w:val="ro-RO"/>
        </w:rPr>
        <w:t xml:space="preserve"> publice pentru închirierea, concesionarea sau vânzarea bunurilor </w:t>
      </w:r>
      <w:proofErr w:type="spellStart"/>
      <w:r w:rsidRPr="00A438EB">
        <w:rPr>
          <w:rStyle w:val="arial10negru1"/>
          <w:color w:val="auto"/>
          <w:sz w:val="24"/>
          <w:szCs w:val="24"/>
          <w:lang w:val="ro-RO"/>
        </w:rPr>
        <w:t>aparţinând</w:t>
      </w:r>
      <w:proofErr w:type="spellEnd"/>
      <w:r w:rsidRPr="00A438EB">
        <w:rPr>
          <w:rStyle w:val="arial10negru1"/>
          <w:color w:val="auto"/>
          <w:sz w:val="24"/>
          <w:szCs w:val="24"/>
          <w:lang w:val="ro-RO"/>
        </w:rPr>
        <w:t xml:space="preserve"> domeniului public sau privat al municipiului Câmpulung Moldovenesc</w:t>
      </w:r>
    </w:p>
    <w:p w14:paraId="331BCCF3" w14:textId="77777777" w:rsidR="00781264" w:rsidRPr="00A438EB" w:rsidRDefault="00781264" w:rsidP="00781264">
      <w:pPr>
        <w:ind w:firstLine="567"/>
        <w:jc w:val="both"/>
        <w:rPr>
          <w:rFonts w:ascii="Arial" w:hAnsi="Arial" w:cs="Arial"/>
          <w:b/>
          <w:lang w:val="ro-RO"/>
        </w:rPr>
      </w:pPr>
      <w:r w:rsidRPr="00A438EB">
        <w:rPr>
          <w:rFonts w:ascii="Arial" w:hAnsi="Arial" w:cs="Arial"/>
          <w:lang w:val="ro-RO"/>
        </w:rPr>
        <w:t xml:space="preserve">-Dosar </w:t>
      </w:r>
      <w:proofErr w:type="spellStart"/>
      <w:r w:rsidRPr="00A438EB">
        <w:rPr>
          <w:rFonts w:ascii="Arial" w:hAnsi="Arial" w:cs="Arial"/>
          <w:lang w:val="ro-RO"/>
        </w:rPr>
        <w:t>achiziţii</w:t>
      </w:r>
      <w:proofErr w:type="spellEnd"/>
      <w:r w:rsidRPr="00A438EB">
        <w:rPr>
          <w:rFonts w:ascii="Arial" w:hAnsi="Arial" w:cs="Arial"/>
          <w:lang w:val="ro-RO"/>
        </w:rPr>
        <w:t xml:space="preserve"> materiale, obiecte de inventar şi mijloace </w:t>
      </w:r>
      <w:proofErr w:type="spellStart"/>
      <w:r w:rsidRPr="00A438EB">
        <w:rPr>
          <w:rFonts w:ascii="Arial" w:hAnsi="Arial" w:cs="Arial"/>
          <w:lang w:val="ro-RO"/>
        </w:rPr>
        <w:t>fixxe</w:t>
      </w:r>
      <w:proofErr w:type="spellEnd"/>
      <w:r w:rsidRPr="00A438EB">
        <w:rPr>
          <w:rFonts w:ascii="Arial" w:hAnsi="Arial" w:cs="Arial"/>
          <w:lang w:val="ro-RO"/>
        </w:rPr>
        <w:t xml:space="preserve"> necesare </w:t>
      </w:r>
      <w:proofErr w:type="spellStart"/>
      <w:r w:rsidRPr="00A438EB">
        <w:rPr>
          <w:rFonts w:ascii="Arial" w:hAnsi="Arial" w:cs="Arial"/>
          <w:lang w:val="ro-RO"/>
        </w:rPr>
        <w:t>întreţinerii</w:t>
      </w:r>
      <w:proofErr w:type="spellEnd"/>
      <w:r w:rsidRPr="00A438EB">
        <w:rPr>
          <w:rFonts w:ascii="Arial" w:hAnsi="Arial" w:cs="Arial"/>
          <w:lang w:val="ro-RO"/>
        </w:rPr>
        <w:t xml:space="preserve"> şi </w:t>
      </w:r>
      <w:proofErr w:type="spellStart"/>
      <w:r w:rsidRPr="00A438EB">
        <w:rPr>
          <w:rFonts w:ascii="Arial" w:hAnsi="Arial" w:cs="Arial"/>
          <w:lang w:val="ro-RO"/>
        </w:rPr>
        <w:t>funcţionării</w:t>
      </w:r>
      <w:proofErr w:type="spellEnd"/>
      <w:r w:rsidRPr="00A438EB">
        <w:rPr>
          <w:rFonts w:ascii="Arial" w:hAnsi="Arial" w:cs="Arial"/>
          <w:lang w:val="ro-RO"/>
        </w:rPr>
        <w:t xml:space="preserve"> din punct de vedere logistic a primăriei;</w:t>
      </w:r>
    </w:p>
    <w:p w14:paraId="2402ED27" w14:textId="77777777" w:rsidR="00781264" w:rsidRPr="00A438EB" w:rsidRDefault="00781264" w:rsidP="00781264">
      <w:pPr>
        <w:ind w:firstLine="567"/>
        <w:jc w:val="both"/>
        <w:rPr>
          <w:rFonts w:ascii="Arial" w:hAnsi="Arial" w:cs="Arial"/>
          <w:b/>
          <w:lang w:val="ro-RO"/>
        </w:rPr>
      </w:pPr>
      <w:r w:rsidRPr="00A438EB">
        <w:rPr>
          <w:rFonts w:ascii="Arial" w:hAnsi="Arial" w:cs="Arial"/>
          <w:lang w:val="ro-RO"/>
        </w:rPr>
        <w:t xml:space="preserve">-Lista obiectivelor de </w:t>
      </w:r>
      <w:proofErr w:type="spellStart"/>
      <w:r w:rsidRPr="00A438EB">
        <w:rPr>
          <w:rFonts w:ascii="Arial" w:hAnsi="Arial" w:cs="Arial"/>
          <w:lang w:val="ro-RO"/>
        </w:rPr>
        <w:t>investiţii</w:t>
      </w:r>
      <w:proofErr w:type="spellEnd"/>
    </w:p>
    <w:p w14:paraId="77F94F5F" w14:textId="77777777" w:rsidR="00781264" w:rsidRPr="00A438EB" w:rsidRDefault="00781264" w:rsidP="00781264">
      <w:pPr>
        <w:tabs>
          <w:tab w:val="left" w:pos="0"/>
        </w:tabs>
        <w:ind w:firstLine="567"/>
        <w:jc w:val="both"/>
        <w:rPr>
          <w:rStyle w:val="arial10negru1"/>
          <w:color w:val="auto"/>
          <w:sz w:val="24"/>
          <w:szCs w:val="24"/>
          <w:lang w:val="ro-RO"/>
        </w:rPr>
      </w:pPr>
      <w:r w:rsidRPr="00A438EB">
        <w:rPr>
          <w:rStyle w:val="arial10negru1"/>
          <w:color w:val="auto"/>
          <w:sz w:val="24"/>
          <w:szCs w:val="24"/>
          <w:lang w:val="ro-RO"/>
        </w:rPr>
        <w:t xml:space="preserve">-Criterii pentru stabilirea ordinii de prioritate în </w:t>
      </w:r>
      <w:proofErr w:type="spellStart"/>
      <w:r w:rsidRPr="00A438EB">
        <w:rPr>
          <w:rStyle w:val="arial10negru1"/>
          <w:color w:val="auto"/>
          <w:sz w:val="24"/>
          <w:szCs w:val="24"/>
          <w:lang w:val="ro-RO"/>
        </w:rPr>
        <w:t>soluţionarea</w:t>
      </w:r>
      <w:proofErr w:type="spellEnd"/>
      <w:r w:rsidRPr="00A438EB">
        <w:rPr>
          <w:rStyle w:val="arial10negru1"/>
          <w:color w:val="auto"/>
          <w:sz w:val="24"/>
          <w:szCs w:val="24"/>
          <w:lang w:val="ro-RO"/>
        </w:rPr>
        <w:t xml:space="preserve">  cererilor de </w:t>
      </w:r>
      <w:proofErr w:type="spellStart"/>
      <w:r w:rsidRPr="00A438EB">
        <w:rPr>
          <w:rStyle w:val="arial10negru1"/>
          <w:color w:val="auto"/>
          <w:sz w:val="24"/>
          <w:szCs w:val="24"/>
          <w:lang w:val="ro-RO"/>
        </w:rPr>
        <w:t>locuinţe</w:t>
      </w:r>
      <w:proofErr w:type="spellEnd"/>
      <w:r w:rsidRPr="00A438EB">
        <w:rPr>
          <w:rStyle w:val="arial10negru1"/>
          <w:color w:val="auto"/>
          <w:sz w:val="24"/>
          <w:szCs w:val="24"/>
          <w:lang w:val="ro-RO"/>
        </w:rPr>
        <w:t xml:space="preserve"> sociale;</w:t>
      </w:r>
    </w:p>
    <w:p w14:paraId="3266ECA5" w14:textId="77777777" w:rsidR="00781264" w:rsidRPr="00A438EB" w:rsidRDefault="00781264" w:rsidP="00781264">
      <w:pPr>
        <w:tabs>
          <w:tab w:val="left" w:pos="0"/>
        </w:tabs>
        <w:ind w:firstLine="567"/>
        <w:jc w:val="both"/>
        <w:rPr>
          <w:rStyle w:val="arial10negru1"/>
          <w:color w:val="auto"/>
          <w:sz w:val="24"/>
          <w:szCs w:val="24"/>
          <w:lang w:val="ro-RO"/>
        </w:rPr>
      </w:pPr>
      <w:r w:rsidRPr="00A438EB">
        <w:rPr>
          <w:rStyle w:val="arial10negru1"/>
          <w:color w:val="auto"/>
          <w:sz w:val="24"/>
          <w:szCs w:val="24"/>
          <w:lang w:val="ro-RO"/>
        </w:rPr>
        <w:t xml:space="preserve">-Listele cu ordinea de prioritate în vederea repartizării </w:t>
      </w:r>
      <w:proofErr w:type="spellStart"/>
      <w:r w:rsidRPr="00A438EB">
        <w:rPr>
          <w:rStyle w:val="arial10negru1"/>
          <w:color w:val="auto"/>
          <w:sz w:val="24"/>
          <w:szCs w:val="24"/>
          <w:lang w:val="ro-RO"/>
        </w:rPr>
        <w:t>locuinţelor</w:t>
      </w:r>
      <w:proofErr w:type="spellEnd"/>
      <w:r w:rsidRPr="00A438EB">
        <w:rPr>
          <w:rStyle w:val="arial10negru1"/>
          <w:color w:val="auto"/>
          <w:sz w:val="24"/>
          <w:szCs w:val="24"/>
          <w:lang w:val="ro-RO"/>
        </w:rPr>
        <w:t xml:space="preserve"> administrate de primărie;</w:t>
      </w:r>
    </w:p>
    <w:p w14:paraId="3191369B" w14:textId="77777777" w:rsidR="00781264" w:rsidRPr="00A438EB" w:rsidRDefault="00781264" w:rsidP="00781264">
      <w:pPr>
        <w:tabs>
          <w:tab w:val="left" w:pos="0"/>
        </w:tabs>
        <w:ind w:firstLine="567"/>
        <w:jc w:val="both"/>
        <w:rPr>
          <w:rStyle w:val="arial10negru1"/>
          <w:color w:val="auto"/>
          <w:sz w:val="24"/>
          <w:szCs w:val="24"/>
          <w:lang w:val="ro-RO"/>
        </w:rPr>
      </w:pPr>
      <w:r w:rsidRPr="00A438EB">
        <w:rPr>
          <w:rStyle w:val="arial10negru1"/>
          <w:color w:val="auto"/>
          <w:sz w:val="24"/>
          <w:szCs w:val="24"/>
          <w:lang w:val="ro-RO"/>
        </w:rPr>
        <w:t xml:space="preserve">-Lista </w:t>
      </w:r>
      <w:proofErr w:type="spellStart"/>
      <w:r w:rsidRPr="00A438EB">
        <w:rPr>
          <w:rStyle w:val="arial10negru1"/>
          <w:color w:val="auto"/>
          <w:sz w:val="24"/>
          <w:szCs w:val="24"/>
          <w:lang w:val="ro-RO"/>
        </w:rPr>
        <w:t>asociaţiilor</w:t>
      </w:r>
      <w:proofErr w:type="spellEnd"/>
      <w:r w:rsidRPr="00A438EB">
        <w:rPr>
          <w:rStyle w:val="arial10negru1"/>
          <w:color w:val="auto"/>
          <w:sz w:val="24"/>
          <w:szCs w:val="24"/>
          <w:lang w:val="ro-RO"/>
        </w:rPr>
        <w:t xml:space="preserve"> de proprietari din municipiu şi a administratorilor acestora;</w:t>
      </w:r>
    </w:p>
    <w:p w14:paraId="2AE8A8C8" w14:textId="77777777" w:rsidR="00781264" w:rsidRPr="00A438EB" w:rsidRDefault="00781264" w:rsidP="00781264">
      <w:pPr>
        <w:tabs>
          <w:tab w:val="left" w:pos="0"/>
        </w:tabs>
        <w:ind w:firstLine="567"/>
        <w:jc w:val="both"/>
        <w:rPr>
          <w:rStyle w:val="arial10negru1"/>
          <w:color w:val="auto"/>
          <w:sz w:val="24"/>
          <w:szCs w:val="24"/>
          <w:lang w:val="ro-RO"/>
        </w:rPr>
      </w:pPr>
      <w:r w:rsidRPr="00A438EB">
        <w:rPr>
          <w:rStyle w:val="arial10negru1"/>
          <w:color w:val="auto"/>
          <w:sz w:val="24"/>
          <w:szCs w:val="24"/>
          <w:lang w:val="ro-RO"/>
        </w:rPr>
        <w:t xml:space="preserve">-Criterii pentru stabilirea ordinii de prioritate în </w:t>
      </w:r>
      <w:proofErr w:type="spellStart"/>
      <w:r w:rsidRPr="00A438EB">
        <w:rPr>
          <w:rStyle w:val="arial10negru1"/>
          <w:color w:val="auto"/>
          <w:sz w:val="24"/>
          <w:szCs w:val="24"/>
          <w:lang w:val="ro-RO"/>
        </w:rPr>
        <w:t>soluţionarea</w:t>
      </w:r>
      <w:proofErr w:type="spellEnd"/>
      <w:r w:rsidRPr="00A438EB">
        <w:rPr>
          <w:rStyle w:val="arial10negru1"/>
          <w:color w:val="auto"/>
          <w:sz w:val="24"/>
          <w:szCs w:val="24"/>
          <w:lang w:val="ro-RO"/>
        </w:rPr>
        <w:t xml:space="preserve"> cererilor de </w:t>
      </w:r>
      <w:proofErr w:type="spellStart"/>
      <w:r w:rsidRPr="00A438EB">
        <w:rPr>
          <w:rStyle w:val="arial10negru1"/>
          <w:color w:val="auto"/>
          <w:sz w:val="24"/>
          <w:szCs w:val="24"/>
          <w:lang w:val="ro-RO"/>
        </w:rPr>
        <w:t>locuinţe</w:t>
      </w:r>
      <w:proofErr w:type="spellEnd"/>
      <w:r w:rsidRPr="00A438EB">
        <w:rPr>
          <w:rStyle w:val="arial10negru1"/>
          <w:color w:val="auto"/>
          <w:sz w:val="24"/>
          <w:szCs w:val="24"/>
          <w:lang w:val="ro-RO"/>
        </w:rPr>
        <w:t xml:space="preserve"> şi în repartizarea </w:t>
      </w:r>
      <w:proofErr w:type="spellStart"/>
      <w:r w:rsidRPr="00A438EB">
        <w:rPr>
          <w:rStyle w:val="arial10negru1"/>
          <w:color w:val="auto"/>
          <w:sz w:val="24"/>
          <w:szCs w:val="24"/>
          <w:lang w:val="ro-RO"/>
        </w:rPr>
        <w:t>locuinţelor</w:t>
      </w:r>
      <w:proofErr w:type="spellEnd"/>
      <w:r w:rsidRPr="00A438EB">
        <w:rPr>
          <w:rStyle w:val="arial10negru1"/>
          <w:color w:val="auto"/>
          <w:sz w:val="24"/>
          <w:szCs w:val="24"/>
          <w:lang w:val="ro-RO"/>
        </w:rPr>
        <w:t xml:space="preserve"> pentru tineri, destinate închirierii în municipiul Câmpulung Moldovenesc;</w:t>
      </w:r>
    </w:p>
    <w:p w14:paraId="3A9FDDA5" w14:textId="77777777" w:rsidR="00781264" w:rsidRPr="00A438EB" w:rsidRDefault="00781264" w:rsidP="00781264">
      <w:pPr>
        <w:tabs>
          <w:tab w:val="left" w:pos="0"/>
        </w:tabs>
        <w:ind w:firstLine="567"/>
        <w:jc w:val="both"/>
        <w:rPr>
          <w:rStyle w:val="arial10negru1"/>
          <w:color w:val="auto"/>
          <w:sz w:val="24"/>
          <w:szCs w:val="24"/>
          <w:lang w:val="ro-RO"/>
        </w:rPr>
      </w:pPr>
      <w:r w:rsidRPr="00A438EB">
        <w:rPr>
          <w:rStyle w:val="arial10negru1"/>
          <w:color w:val="auto"/>
          <w:sz w:val="24"/>
          <w:szCs w:val="24"/>
          <w:lang w:val="ro-RO"/>
        </w:rPr>
        <w:t xml:space="preserve">-Lista </w:t>
      </w:r>
      <w:proofErr w:type="spellStart"/>
      <w:r w:rsidRPr="00A438EB">
        <w:rPr>
          <w:rStyle w:val="arial10negru1"/>
          <w:color w:val="auto"/>
          <w:sz w:val="24"/>
          <w:szCs w:val="24"/>
          <w:lang w:val="ro-RO"/>
        </w:rPr>
        <w:t>solicitanţilor</w:t>
      </w:r>
      <w:proofErr w:type="spellEnd"/>
      <w:r w:rsidRPr="00A438EB">
        <w:rPr>
          <w:rStyle w:val="arial10negru1"/>
          <w:color w:val="auto"/>
          <w:sz w:val="24"/>
          <w:szCs w:val="24"/>
          <w:lang w:val="ro-RO"/>
        </w:rPr>
        <w:t xml:space="preserve"> care au acces la </w:t>
      </w:r>
      <w:proofErr w:type="spellStart"/>
      <w:r w:rsidRPr="00A438EB">
        <w:rPr>
          <w:rStyle w:val="arial10negru1"/>
          <w:color w:val="auto"/>
          <w:sz w:val="24"/>
          <w:szCs w:val="24"/>
          <w:lang w:val="ro-RO"/>
        </w:rPr>
        <w:t>locuinţe</w:t>
      </w:r>
      <w:proofErr w:type="spellEnd"/>
      <w:r w:rsidRPr="00A438EB">
        <w:rPr>
          <w:rStyle w:val="arial10negru1"/>
          <w:color w:val="auto"/>
          <w:sz w:val="24"/>
          <w:szCs w:val="24"/>
          <w:lang w:val="ro-RO"/>
        </w:rPr>
        <w:t xml:space="preserve"> pentru tineri, destinate închirierii în municipiul Câmpulung Moldovenesc;</w:t>
      </w:r>
    </w:p>
    <w:p w14:paraId="2206C661" w14:textId="77777777" w:rsidR="00781264" w:rsidRPr="00A438EB" w:rsidRDefault="00781264" w:rsidP="00781264">
      <w:pPr>
        <w:tabs>
          <w:tab w:val="left" w:pos="0"/>
        </w:tabs>
        <w:ind w:firstLine="567"/>
        <w:jc w:val="both"/>
        <w:rPr>
          <w:rStyle w:val="arial10negru1"/>
          <w:color w:val="auto"/>
          <w:sz w:val="24"/>
          <w:szCs w:val="24"/>
          <w:lang w:val="ro-RO"/>
        </w:rPr>
      </w:pPr>
      <w:r w:rsidRPr="00A438EB">
        <w:rPr>
          <w:rStyle w:val="arial10negru1"/>
          <w:color w:val="auto"/>
          <w:sz w:val="24"/>
          <w:szCs w:val="24"/>
          <w:lang w:val="ro-RO"/>
        </w:rPr>
        <w:t xml:space="preserve">-Lista de </w:t>
      </w:r>
      <w:proofErr w:type="spellStart"/>
      <w:r w:rsidRPr="00A438EB">
        <w:rPr>
          <w:rStyle w:val="arial10negru1"/>
          <w:color w:val="auto"/>
          <w:sz w:val="24"/>
          <w:szCs w:val="24"/>
          <w:lang w:val="ro-RO"/>
        </w:rPr>
        <w:t>priorităţi</w:t>
      </w:r>
      <w:proofErr w:type="spellEnd"/>
      <w:r w:rsidRPr="00A438EB">
        <w:rPr>
          <w:rStyle w:val="arial10negru1"/>
          <w:color w:val="auto"/>
          <w:sz w:val="24"/>
          <w:szCs w:val="24"/>
          <w:lang w:val="ro-RO"/>
        </w:rPr>
        <w:t xml:space="preserve"> cuprinzând </w:t>
      </w:r>
      <w:proofErr w:type="spellStart"/>
      <w:r w:rsidRPr="00A438EB">
        <w:rPr>
          <w:rStyle w:val="arial10negru1"/>
          <w:color w:val="auto"/>
          <w:sz w:val="24"/>
          <w:szCs w:val="24"/>
          <w:lang w:val="ro-RO"/>
        </w:rPr>
        <w:t>solicitanţii</w:t>
      </w:r>
      <w:proofErr w:type="spellEnd"/>
      <w:r w:rsidRPr="00A438EB">
        <w:rPr>
          <w:rStyle w:val="arial10negru1"/>
          <w:color w:val="auto"/>
          <w:sz w:val="24"/>
          <w:szCs w:val="24"/>
          <w:lang w:val="ro-RO"/>
        </w:rPr>
        <w:t xml:space="preserve"> </w:t>
      </w:r>
      <w:proofErr w:type="spellStart"/>
      <w:r w:rsidRPr="00A438EB">
        <w:rPr>
          <w:rStyle w:val="arial10negru1"/>
          <w:color w:val="auto"/>
          <w:sz w:val="24"/>
          <w:szCs w:val="24"/>
          <w:lang w:val="ro-RO"/>
        </w:rPr>
        <w:t>locuinţelor</w:t>
      </w:r>
      <w:proofErr w:type="spellEnd"/>
      <w:r w:rsidRPr="00A438EB">
        <w:rPr>
          <w:rStyle w:val="arial10negru1"/>
          <w:color w:val="auto"/>
          <w:sz w:val="24"/>
          <w:szCs w:val="24"/>
          <w:lang w:val="ro-RO"/>
        </w:rPr>
        <w:t xml:space="preserve"> pentru tineri, destinate închirierii în municipiul Câmpulung Moldovenesc;</w:t>
      </w:r>
    </w:p>
    <w:p w14:paraId="78F53CFE" w14:textId="77777777" w:rsidR="00781264" w:rsidRPr="00A438EB" w:rsidRDefault="00781264" w:rsidP="00781264">
      <w:pPr>
        <w:tabs>
          <w:tab w:val="left" w:pos="0"/>
        </w:tabs>
        <w:snapToGrid w:val="0"/>
        <w:ind w:firstLine="567"/>
        <w:jc w:val="both"/>
        <w:rPr>
          <w:rStyle w:val="arial10negru1"/>
          <w:color w:val="auto"/>
          <w:sz w:val="24"/>
          <w:szCs w:val="24"/>
          <w:u w:val="single"/>
          <w:lang w:val="ro-RO"/>
        </w:rPr>
      </w:pPr>
      <w:r w:rsidRPr="00A438EB">
        <w:rPr>
          <w:rStyle w:val="arial10negru1"/>
          <w:color w:val="auto"/>
          <w:sz w:val="24"/>
          <w:szCs w:val="24"/>
          <w:lang w:val="ro-RO"/>
        </w:rPr>
        <w:t xml:space="preserve">-Lista de repartizare a </w:t>
      </w:r>
      <w:proofErr w:type="spellStart"/>
      <w:r w:rsidRPr="00A438EB">
        <w:rPr>
          <w:rStyle w:val="arial10negru1"/>
          <w:color w:val="auto"/>
          <w:sz w:val="24"/>
          <w:szCs w:val="24"/>
          <w:lang w:val="ro-RO"/>
        </w:rPr>
        <w:t>locuinţelor</w:t>
      </w:r>
      <w:proofErr w:type="spellEnd"/>
      <w:r w:rsidRPr="00A438EB">
        <w:rPr>
          <w:rStyle w:val="arial10negru1"/>
          <w:color w:val="auto"/>
          <w:sz w:val="24"/>
          <w:szCs w:val="24"/>
          <w:lang w:val="ro-RO"/>
        </w:rPr>
        <w:t xml:space="preserve"> pentru tineri în regim de închiriere construite prin ANL, în municipiul Câmpulung Moldovenesc.</w:t>
      </w:r>
    </w:p>
    <w:p w14:paraId="29ED3A78" w14:textId="77777777" w:rsidR="00781264" w:rsidRPr="00A438EB" w:rsidRDefault="00781264" w:rsidP="00781264">
      <w:pPr>
        <w:tabs>
          <w:tab w:val="left" w:pos="0"/>
        </w:tabs>
        <w:snapToGrid w:val="0"/>
        <w:ind w:firstLine="567"/>
        <w:jc w:val="both"/>
        <w:rPr>
          <w:rFonts w:ascii="Arial" w:hAnsi="Arial" w:cs="Arial"/>
          <w:u w:val="single"/>
          <w:lang w:val="ro-RO"/>
        </w:rPr>
      </w:pPr>
      <w:r w:rsidRPr="00A438EB">
        <w:rPr>
          <w:rFonts w:ascii="Arial" w:hAnsi="Arial" w:cs="Arial"/>
          <w:lang w:val="ro-RO"/>
        </w:rPr>
        <w:t>-Inventarul domeniului public şi privat al Municipiului Câmpulung Moldovenesc</w:t>
      </w:r>
    </w:p>
    <w:p w14:paraId="0CE8C8CA" w14:textId="77777777" w:rsidR="00781264" w:rsidRPr="00A438EB" w:rsidRDefault="00781264" w:rsidP="00781264">
      <w:pPr>
        <w:pStyle w:val="Listparagraf"/>
        <w:tabs>
          <w:tab w:val="left" w:pos="0"/>
        </w:tabs>
        <w:snapToGrid w:val="0"/>
        <w:ind w:left="0" w:firstLine="567"/>
        <w:contextualSpacing w:val="0"/>
        <w:jc w:val="both"/>
        <w:textAlignment w:val="baseline"/>
        <w:rPr>
          <w:rFonts w:ascii="Arial" w:hAnsi="Arial" w:cs="Arial"/>
          <w:lang w:val="ro-RO"/>
        </w:rPr>
      </w:pPr>
      <w:r w:rsidRPr="00A438EB">
        <w:rPr>
          <w:rStyle w:val="arial10negru1"/>
          <w:color w:val="auto"/>
          <w:sz w:val="24"/>
          <w:szCs w:val="24"/>
          <w:lang w:val="ro-RO"/>
        </w:rPr>
        <w:t>-</w:t>
      </w:r>
      <w:proofErr w:type="spellStart"/>
      <w:r w:rsidRPr="00A438EB">
        <w:rPr>
          <w:rStyle w:val="arial10negru1"/>
          <w:color w:val="auto"/>
          <w:sz w:val="24"/>
          <w:szCs w:val="24"/>
          <w:lang w:val="ro-RO"/>
        </w:rPr>
        <w:t>Documentaţia</w:t>
      </w:r>
      <w:proofErr w:type="spellEnd"/>
      <w:r w:rsidRPr="00A438EB">
        <w:rPr>
          <w:rStyle w:val="arial10negru1"/>
          <w:color w:val="auto"/>
          <w:sz w:val="24"/>
          <w:szCs w:val="24"/>
          <w:lang w:val="ro-RO"/>
        </w:rPr>
        <w:t xml:space="preserve"> care stă la baza organizării şi </w:t>
      </w:r>
      <w:proofErr w:type="spellStart"/>
      <w:r w:rsidRPr="00A438EB">
        <w:rPr>
          <w:rStyle w:val="arial10negru1"/>
          <w:color w:val="auto"/>
          <w:sz w:val="24"/>
          <w:szCs w:val="24"/>
          <w:lang w:val="ro-RO"/>
        </w:rPr>
        <w:t>desfăşurării</w:t>
      </w:r>
      <w:proofErr w:type="spellEnd"/>
      <w:r w:rsidRPr="00A438EB">
        <w:rPr>
          <w:rStyle w:val="arial10negru1"/>
          <w:color w:val="auto"/>
          <w:sz w:val="24"/>
          <w:szCs w:val="24"/>
          <w:lang w:val="ro-RO"/>
        </w:rPr>
        <w:t xml:space="preserve"> </w:t>
      </w:r>
      <w:proofErr w:type="spellStart"/>
      <w:r w:rsidRPr="00A438EB">
        <w:rPr>
          <w:rStyle w:val="arial10negru1"/>
          <w:color w:val="auto"/>
          <w:sz w:val="24"/>
          <w:szCs w:val="24"/>
          <w:lang w:val="ro-RO"/>
        </w:rPr>
        <w:t>licitaţiilor</w:t>
      </w:r>
      <w:proofErr w:type="spellEnd"/>
      <w:r w:rsidRPr="00A438EB">
        <w:rPr>
          <w:rStyle w:val="arial10negru1"/>
          <w:color w:val="auto"/>
          <w:sz w:val="24"/>
          <w:szCs w:val="24"/>
          <w:lang w:val="ro-RO"/>
        </w:rPr>
        <w:t xml:space="preserve"> publice pentru vânzarea de masă lemnoasă pe picior/lemn fasonat.</w:t>
      </w:r>
    </w:p>
    <w:p w14:paraId="2C00D609"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w:t>
      </w:r>
      <w:proofErr w:type="spellStart"/>
      <w:r w:rsidRPr="00A438EB">
        <w:rPr>
          <w:rFonts w:ascii="Arial" w:hAnsi="Arial" w:cs="Arial"/>
          <w:lang w:val="ro-RO"/>
        </w:rPr>
        <w:t>Evidenţă</w:t>
      </w:r>
      <w:proofErr w:type="spellEnd"/>
      <w:r w:rsidRPr="00A438EB">
        <w:rPr>
          <w:rFonts w:ascii="Arial" w:hAnsi="Arial" w:cs="Arial"/>
          <w:lang w:val="ro-RO"/>
        </w:rPr>
        <w:t xml:space="preserve"> permise liberă trecere;</w:t>
      </w:r>
    </w:p>
    <w:p w14:paraId="371FD2EA"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w:t>
      </w:r>
      <w:proofErr w:type="spellStart"/>
      <w:r w:rsidRPr="00A438EB">
        <w:rPr>
          <w:rFonts w:ascii="Arial" w:hAnsi="Arial" w:cs="Arial"/>
          <w:lang w:val="ro-RO"/>
        </w:rPr>
        <w:t>Evidenţă</w:t>
      </w:r>
      <w:proofErr w:type="spellEnd"/>
      <w:r w:rsidRPr="00A438EB">
        <w:rPr>
          <w:rFonts w:ascii="Arial" w:hAnsi="Arial" w:cs="Arial"/>
          <w:lang w:val="ro-RO"/>
        </w:rPr>
        <w:t xml:space="preserve"> </w:t>
      </w:r>
      <w:proofErr w:type="spellStart"/>
      <w:r w:rsidRPr="00A438EB">
        <w:rPr>
          <w:rFonts w:ascii="Arial" w:hAnsi="Arial" w:cs="Arial"/>
          <w:lang w:val="ro-RO"/>
        </w:rPr>
        <w:t>autorizaţii</w:t>
      </w:r>
      <w:proofErr w:type="spellEnd"/>
      <w:r w:rsidRPr="00A438EB">
        <w:rPr>
          <w:rFonts w:ascii="Arial" w:hAnsi="Arial" w:cs="Arial"/>
          <w:lang w:val="ro-RO"/>
        </w:rPr>
        <w:t xml:space="preserve"> de transport;</w:t>
      </w:r>
    </w:p>
    <w:p w14:paraId="5AEB24F6"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w:t>
      </w:r>
      <w:proofErr w:type="spellStart"/>
      <w:r w:rsidRPr="00A438EB">
        <w:rPr>
          <w:rFonts w:ascii="Arial" w:hAnsi="Arial" w:cs="Arial"/>
          <w:lang w:val="ro-RO"/>
        </w:rPr>
        <w:t>Evidenţă</w:t>
      </w:r>
      <w:proofErr w:type="spellEnd"/>
      <w:r w:rsidRPr="00A438EB">
        <w:rPr>
          <w:rFonts w:ascii="Arial" w:hAnsi="Arial" w:cs="Arial"/>
          <w:lang w:val="ro-RO"/>
        </w:rPr>
        <w:t xml:space="preserve"> </w:t>
      </w:r>
      <w:proofErr w:type="spellStart"/>
      <w:r w:rsidRPr="00A438EB">
        <w:rPr>
          <w:rFonts w:ascii="Arial" w:hAnsi="Arial" w:cs="Arial"/>
          <w:lang w:val="ro-RO"/>
        </w:rPr>
        <w:t>autorizaţii</w:t>
      </w:r>
      <w:proofErr w:type="spellEnd"/>
      <w:r w:rsidRPr="00A438EB">
        <w:rPr>
          <w:rFonts w:ascii="Arial" w:hAnsi="Arial" w:cs="Arial"/>
          <w:lang w:val="ro-RO"/>
        </w:rPr>
        <w:t xml:space="preserve"> de transport taxi;</w:t>
      </w:r>
    </w:p>
    <w:p w14:paraId="09F5D5ED"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Evidență autorizații de transport pe cablu;</w:t>
      </w:r>
    </w:p>
    <w:p w14:paraId="371C8F6F"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Contract de delegare transport public local;</w:t>
      </w:r>
    </w:p>
    <w:p w14:paraId="5DB760DA"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Contract de delegare transport pe cablu;</w:t>
      </w:r>
    </w:p>
    <w:p w14:paraId="5F0B68A1"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Evidență solicitări categorii speciale pentru transport public local gratuit;</w:t>
      </w:r>
    </w:p>
    <w:p w14:paraId="53B9D5BC"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Regulament autorizare transport pe cablu, taxi, regulament exploatare, organizare parcări de domiciliu, regulament parcări publice cu plată, regulament închiriere utilaj din dotarea Primăriei;</w:t>
      </w:r>
    </w:p>
    <w:p w14:paraId="1B4960B2"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xml:space="preserve">- </w:t>
      </w:r>
      <w:proofErr w:type="spellStart"/>
      <w:r w:rsidRPr="00A438EB">
        <w:rPr>
          <w:rFonts w:ascii="Arial" w:hAnsi="Arial" w:cs="Arial"/>
          <w:lang w:val="ro-RO"/>
        </w:rPr>
        <w:t>Evidenţa</w:t>
      </w:r>
      <w:proofErr w:type="spellEnd"/>
      <w:r w:rsidRPr="00A438EB">
        <w:rPr>
          <w:rFonts w:ascii="Arial" w:hAnsi="Arial" w:cs="Arial"/>
          <w:lang w:val="ro-RO"/>
        </w:rPr>
        <w:t xml:space="preserve"> acordării certificatului de înregistrare şi a numerelor pentru vehiculele care nu se supun înmatriculării;</w:t>
      </w:r>
    </w:p>
    <w:p w14:paraId="690F4682"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-Listă atribuire/licitare locuri din parcările de domiciliu;</w:t>
      </w:r>
    </w:p>
    <w:p w14:paraId="0A10CBC3"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-Procese verbale ședințe licitație, constatări, respectare de clauze contractuale;</w:t>
      </w:r>
    </w:p>
    <w:p w14:paraId="4165A5D9"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-Proceduri operaționale;</w:t>
      </w:r>
    </w:p>
    <w:p w14:paraId="73983D89"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-Documente emise urmare corespondenței interne cu compartimentele funcționale ale Primăriei.</w:t>
      </w:r>
    </w:p>
    <w:p w14:paraId="327DAA74"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Documente emise urmare corespondenței externe cu diverse instituții.</w:t>
      </w:r>
    </w:p>
    <w:p w14:paraId="1A00FD62"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Rapoarte și situații întocmite la solicitare.</w:t>
      </w:r>
    </w:p>
    <w:p w14:paraId="330558E4" w14:textId="77777777" w:rsidR="00781264" w:rsidRPr="00A438EB" w:rsidRDefault="00781264" w:rsidP="00781264">
      <w:pPr>
        <w:ind w:firstLine="567"/>
        <w:jc w:val="both"/>
        <w:rPr>
          <w:rFonts w:ascii="Arial" w:hAnsi="Arial" w:cs="Arial"/>
          <w:lang w:val="ro-RO"/>
        </w:rPr>
      </w:pPr>
      <w:r w:rsidRPr="00A438EB">
        <w:rPr>
          <w:rFonts w:ascii="Arial" w:hAnsi="Arial" w:cs="Arial"/>
          <w:lang w:val="ro-RO"/>
        </w:rPr>
        <w:t>- Proceduri operaționale privind activitatea compartimentului.</w:t>
      </w:r>
    </w:p>
    <w:p w14:paraId="6F2FF6D2"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-Dosar monitorizare transport în comun;</w:t>
      </w:r>
    </w:p>
    <w:p w14:paraId="1E1CC7E2" w14:textId="77777777" w:rsidR="00781264" w:rsidRPr="00A438EB" w:rsidRDefault="00781264" w:rsidP="00781264">
      <w:pPr>
        <w:tabs>
          <w:tab w:val="left" w:pos="0"/>
        </w:tabs>
        <w:snapToGrid w:val="0"/>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Evidenţa</w:t>
      </w:r>
      <w:proofErr w:type="spellEnd"/>
      <w:r w:rsidRPr="00A438EB">
        <w:rPr>
          <w:rFonts w:ascii="Arial" w:hAnsi="Arial" w:cs="Arial"/>
          <w:lang w:val="ro-RO"/>
        </w:rPr>
        <w:t xml:space="preserve"> acordării certificatului de înmatriculare şi numere autovehicule care nu se supun înmatriculării;</w:t>
      </w:r>
    </w:p>
    <w:p w14:paraId="512CEAAA" w14:textId="0C554B00" w:rsidR="00781264" w:rsidRPr="00A438EB" w:rsidRDefault="00781264" w:rsidP="00781264">
      <w:pPr>
        <w:ind w:firstLine="567"/>
        <w:jc w:val="both"/>
        <w:rPr>
          <w:rFonts w:ascii="Arial" w:hAnsi="Arial" w:cs="Arial"/>
          <w:lang w:val="ro-RO"/>
        </w:rPr>
      </w:pPr>
      <w:r w:rsidRPr="00A438EB">
        <w:rPr>
          <w:rFonts w:ascii="Arial" w:hAnsi="Arial" w:cs="Arial"/>
          <w:lang w:val="ro-RO"/>
        </w:rPr>
        <w:t>-</w:t>
      </w:r>
      <w:proofErr w:type="spellStart"/>
      <w:r w:rsidRPr="00A438EB">
        <w:rPr>
          <w:rFonts w:ascii="Arial" w:hAnsi="Arial" w:cs="Arial"/>
          <w:lang w:val="ro-RO"/>
        </w:rPr>
        <w:t>Corespondenţă</w:t>
      </w:r>
      <w:proofErr w:type="spellEnd"/>
      <w:r w:rsidRPr="00A438EB">
        <w:rPr>
          <w:rFonts w:ascii="Arial" w:hAnsi="Arial" w:cs="Arial"/>
          <w:lang w:val="ro-RO"/>
        </w:rPr>
        <w:t xml:space="preserve"> diversă </w:t>
      </w:r>
      <w:proofErr w:type="spellStart"/>
      <w:r w:rsidRPr="00A438EB">
        <w:rPr>
          <w:rFonts w:ascii="Arial" w:hAnsi="Arial" w:cs="Arial"/>
          <w:lang w:val="ro-RO"/>
        </w:rPr>
        <w:t>Poliţia</w:t>
      </w:r>
      <w:proofErr w:type="spellEnd"/>
      <w:r w:rsidRPr="00A438EB">
        <w:rPr>
          <w:rFonts w:ascii="Arial" w:hAnsi="Arial" w:cs="Arial"/>
          <w:lang w:val="ro-RO"/>
        </w:rPr>
        <w:t xml:space="preserve"> rutieră</w:t>
      </w:r>
      <w:r w:rsidR="00AE75CB" w:rsidRPr="00A438EB">
        <w:rPr>
          <w:rFonts w:ascii="Arial" w:hAnsi="Arial" w:cs="Arial"/>
          <w:lang w:val="ro-RO"/>
        </w:rPr>
        <w:t>;</w:t>
      </w:r>
    </w:p>
    <w:p w14:paraId="34F9E90A" w14:textId="6F069415" w:rsidR="00A40EE3" w:rsidRPr="00A438EB" w:rsidRDefault="00A40EE3" w:rsidP="00781264">
      <w:pPr>
        <w:ind w:firstLine="567"/>
        <w:jc w:val="both"/>
        <w:rPr>
          <w:rFonts w:ascii="Arial" w:hAnsi="Arial" w:cs="Arial"/>
          <w:lang w:val="ro-RO"/>
        </w:rPr>
      </w:pPr>
      <w:r w:rsidRPr="00A438EB">
        <w:rPr>
          <w:rFonts w:ascii="Arial" w:hAnsi="Arial" w:cs="Arial"/>
          <w:lang w:val="ro-RO"/>
        </w:rPr>
        <w:t xml:space="preserve">-Lista proiectelor cu </w:t>
      </w:r>
      <w:proofErr w:type="spellStart"/>
      <w:r w:rsidRPr="00A438EB">
        <w:rPr>
          <w:rFonts w:ascii="Arial" w:hAnsi="Arial" w:cs="Arial"/>
          <w:lang w:val="ro-RO"/>
        </w:rPr>
        <w:t>finanţare</w:t>
      </w:r>
      <w:proofErr w:type="spellEnd"/>
      <w:r w:rsidRPr="00A438EB">
        <w:rPr>
          <w:rFonts w:ascii="Arial" w:hAnsi="Arial" w:cs="Arial"/>
          <w:lang w:val="ro-RO"/>
        </w:rPr>
        <w:t xml:space="preserve"> nerambursabilă</w:t>
      </w:r>
      <w:r w:rsidR="00AE75CB" w:rsidRPr="00A438EB">
        <w:rPr>
          <w:rFonts w:ascii="Arial" w:hAnsi="Arial" w:cs="Arial"/>
          <w:lang w:val="ro-RO"/>
        </w:rPr>
        <w:t>.</w:t>
      </w:r>
    </w:p>
    <w:p w14:paraId="2308C486" w14:textId="680D301D" w:rsidR="00781264" w:rsidRPr="00A438EB" w:rsidRDefault="00781264" w:rsidP="00781264">
      <w:pPr>
        <w:jc w:val="center"/>
        <w:rPr>
          <w:rFonts w:ascii="Arial" w:hAnsi="Arial" w:cs="Arial"/>
          <w:b/>
          <w:lang w:val="ro-RO"/>
        </w:rPr>
      </w:pPr>
      <w:r w:rsidRPr="00A438EB">
        <w:rPr>
          <w:rFonts w:ascii="Arial" w:hAnsi="Arial" w:cs="Arial"/>
          <w:b/>
          <w:lang w:val="ro-RO"/>
        </w:rPr>
        <w:t>COMPARTIMENT LICITAŢII ŞI ACHIZIŢII PUBLICE</w:t>
      </w:r>
    </w:p>
    <w:p w14:paraId="0D5218E7" w14:textId="77777777" w:rsidR="00781264" w:rsidRPr="00A438EB" w:rsidRDefault="00781264" w:rsidP="00565235">
      <w:pPr>
        <w:numPr>
          <w:ilvl w:val="0"/>
          <w:numId w:val="30"/>
        </w:numPr>
        <w:suppressAutoHyphens w:val="0"/>
        <w:ind w:left="0" w:firstLine="567"/>
        <w:jc w:val="both"/>
        <w:rPr>
          <w:rFonts w:ascii="Arial" w:hAnsi="Arial" w:cs="Arial"/>
          <w:bCs/>
          <w:lang w:val="ro-RO"/>
        </w:rPr>
      </w:pPr>
      <w:r w:rsidRPr="00A438EB">
        <w:rPr>
          <w:rFonts w:ascii="Arial" w:hAnsi="Arial" w:cs="Arial"/>
          <w:bCs/>
          <w:lang w:val="ro-RO"/>
        </w:rPr>
        <w:t>Programul anual al achizițiilor publice pentru proceduri de achiziție publică și anexa acestuia, care cuprinde achizițiile directe. Separat, se elaborează un program anual al achizițiilor publice pentru programele/proiectele care beneficiază de finanțare nerambursabilă.</w:t>
      </w:r>
    </w:p>
    <w:p w14:paraId="2191FC6F" w14:textId="77777777" w:rsidR="00781264" w:rsidRPr="00A438EB" w:rsidRDefault="00781264" w:rsidP="00565235">
      <w:pPr>
        <w:numPr>
          <w:ilvl w:val="0"/>
          <w:numId w:val="30"/>
        </w:numPr>
        <w:suppressAutoHyphens w:val="0"/>
        <w:ind w:left="0" w:firstLine="567"/>
        <w:jc w:val="both"/>
        <w:rPr>
          <w:rFonts w:ascii="Arial" w:hAnsi="Arial" w:cs="Arial"/>
          <w:bCs/>
          <w:lang w:val="ro-RO"/>
        </w:rPr>
      </w:pPr>
      <w:r w:rsidRPr="00A438EB">
        <w:rPr>
          <w:rFonts w:ascii="Arial" w:hAnsi="Arial" w:cs="Arial"/>
          <w:bCs/>
          <w:lang w:val="ro-RO"/>
        </w:rPr>
        <w:lastRenderedPageBreak/>
        <w:t>Referatele, întocmite de către compartimentele funcționale ale Primăriei pentru demararea procedurilor privind achizițiile directe.</w:t>
      </w:r>
    </w:p>
    <w:p w14:paraId="788DEFBC" w14:textId="77777777" w:rsidR="00781264" w:rsidRPr="00A438EB" w:rsidRDefault="00781264" w:rsidP="00565235">
      <w:pPr>
        <w:numPr>
          <w:ilvl w:val="0"/>
          <w:numId w:val="30"/>
        </w:numPr>
        <w:suppressAutoHyphens w:val="0"/>
        <w:ind w:left="0" w:firstLine="567"/>
        <w:jc w:val="both"/>
        <w:rPr>
          <w:rFonts w:ascii="Arial" w:hAnsi="Arial" w:cs="Arial"/>
          <w:bCs/>
          <w:lang w:val="ro-RO"/>
        </w:rPr>
      </w:pPr>
      <w:r w:rsidRPr="00A438EB">
        <w:rPr>
          <w:rFonts w:ascii="Arial" w:hAnsi="Arial" w:cs="Arial"/>
          <w:bCs/>
          <w:lang w:val="ro-RO"/>
        </w:rPr>
        <w:t>Dosarul achiziției publice care cuprinde:</w:t>
      </w:r>
    </w:p>
    <w:p w14:paraId="7832EF16"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referatul, întocmit de către compartimentul funcțional privind necesitatea investiției și, implicit, a achiziției.</w:t>
      </w:r>
    </w:p>
    <w:p w14:paraId="550B1F7E"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lista obiectivelor de investiții, elaborată de către Compartimentul investiții.</w:t>
      </w:r>
    </w:p>
    <w:p w14:paraId="26C41265"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programul anual al achizițiilor publice centralizat, elaborat de către Compartimentul licitații și achiziții publice.</w:t>
      </w:r>
    </w:p>
    <w:p w14:paraId="4B027C91"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referatul întocmit de către Compartimentul licitații și achiziții publice (CLAP) privind aprobarea demarării procedurilor de achiziție publică/achiziției directe.</w:t>
      </w:r>
    </w:p>
    <w:p w14:paraId="39719247"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referatul întocmit de către CLAP, privind numirea persoanelor responsabile cu completarea și actualizarea formularului de integritate, aferent procedurii de atribuire;</w:t>
      </w:r>
    </w:p>
    <w:p w14:paraId="55059232"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dispoziție privind numirea persoanelor responsabile cu completarea și actualizarea formularului de integritate, aferent procedurii de atribuire;</w:t>
      </w:r>
    </w:p>
    <w:p w14:paraId="51C6714A"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referatul întocmit de către CLAP, privind numirea comisiei de evaluare a ofertelor;</w:t>
      </w:r>
    </w:p>
    <w:p w14:paraId="44F4F7A7"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dispoziția primarului privind numirea comisiei de evaluare a ofertelor;</w:t>
      </w:r>
    </w:p>
    <w:p w14:paraId="04CD9E5C"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strategia de contractare;</w:t>
      </w:r>
    </w:p>
    <w:p w14:paraId="5F40D6FC"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clauze contractuale;</w:t>
      </w:r>
    </w:p>
    <w:p w14:paraId="558457CA"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modele de formulare;</w:t>
      </w:r>
    </w:p>
    <w:p w14:paraId="5128BCD8"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anunțul de participare/simplificat.</w:t>
      </w:r>
    </w:p>
    <w:p w14:paraId="22E189DB"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solicitări de clarificări transmise de către diverși operatori economici, potențiali ofertanți la procedura de atribuire a contractului de achiziție publică.</w:t>
      </w:r>
    </w:p>
    <w:p w14:paraId="417252CD"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adrese către elaboratorul documentației tehnice și răspunsurile la solicitări de clarificări privind documentația de atribuire, transmise către operatorii economici.</w:t>
      </w:r>
    </w:p>
    <w:p w14:paraId="59DF5DCF"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 xml:space="preserve">declarațiile de confidențialitate și imparțialitate întocmite și semnate de către membrii comisiei de evaluare a ofertelor, personal UCVAP sau experți </w:t>
      </w:r>
      <w:proofErr w:type="spellStart"/>
      <w:r w:rsidRPr="00A438EB">
        <w:rPr>
          <w:rFonts w:ascii="Arial" w:hAnsi="Arial" w:cs="Arial"/>
          <w:bCs/>
          <w:lang w:val="ro-RO"/>
        </w:rPr>
        <w:t>coptați</w:t>
      </w:r>
      <w:proofErr w:type="spellEnd"/>
      <w:r w:rsidRPr="00A438EB">
        <w:rPr>
          <w:rFonts w:ascii="Arial" w:hAnsi="Arial" w:cs="Arial"/>
          <w:bCs/>
          <w:lang w:val="ro-RO"/>
        </w:rPr>
        <w:t>, după caz.</w:t>
      </w:r>
    </w:p>
    <w:p w14:paraId="691EB825"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proces verbal al ședinței de vizualizare a ofertelor;</w:t>
      </w:r>
    </w:p>
    <w:p w14:paraId="5A8B5D80" w14:textId="77777777" w:rsidR="00781264" w:rsidRPr="00A438EB" w:rsidRDefault="00781264" w:rsidP="00781264">
      <w:pPr>
        <w:numPr>
          <w:ilvl w:val="0"/>
          <w:numId w:val="24"/>
        </w:numPr>
        <w:suppressAutoHyphens w:val="0"/>
        <w:ind w:left="0" w:firstLine="567"/>
        <w:jc w:val="both"/>
        <w:rPr>
          <w:rFonts w:ascii="Arial" w:hAnsi="Arial" w:cs="Arial"/>
          <w:bCs/>
          <w:lang w:val="ro-RO"/>
        </w:rPr>
      </w:pPr>
      <w:r w:rsidRPr="00A438EB">
        <w:rPr>
          <w:rFonts w:ascii="Arial" w:hAnsi="Arial" w:cs="Arial"/>
          <w:bCs/>
          <w:lang w:val="ro-RO"/>
        </w:rPr>
        <w:t>procese verbale intermediare de evaluare a ofertelor privind:</w:t>
      </w:r>
    </w:p>
    <w:p w14:paraId="2F8ECD38"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evaluarea garanției de participare, a informațiilor</w:t>
      </w:r>
    </w:p>
    <w:p w14:paraId="1463AF65"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 xml:space="preserve">din DUAE și a documentelor care îl </w:t>
      </w:r>
      <w:proofErr w:type="spellStart"/>
      <w:r w:rsidRPr="00A438EB">
        <w:rPr>
          <w:rFonts w:ascii="Arial" w:hAnsi="Arial" w:cs="Arial"/>
          <w:bCs/>
          <w:lang w:val="ro-RO"/>
        </w:rPr>
        <w:t>însoțesc,precum</w:t>
      </w:r>
      <w:proofErr w:type="spellEnd"/>
      <w:r w:rsidRPr="00A438EB">
        <w:rPr>
          <w:rFonts w:ascii="Arial" w:hAnsi="Arial" w:cs="Arial"/>
          <w:bCs/>
          <w:lang w:val="ro-RO"/>
        </w:rPr>
        <w:t xml:space="preserve"> și îndeplinirea cerințelor de calificare;</w:t>
      </w:r>
    </w:p>
    <w:p w14:paraId="4F4C6532"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evaluarea conformității propunerilor tehnice cu prevederile caietului de sarcini și, după caz, cu factorii de evaluare;</w:t>
      </w:r>
    </w:p>
    <w:p w14:paraId="40D30F26"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evaluarea propunerilor financiare;</w:t>
      </w:r>
    </w:p>
    <w:p w14:paraId="7BF8F26D"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solicitări de clarificări stabilite de către comisie privind ofertele depuse (documente de calificare, propunere tehnică și propunere financiară).</w:t>
      </w:r>
    </w:p>
    <w:p w14:paraId="187946B2"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răspunsurile la solicitările de clarificări.</w:t>
      </w:r>
    </w:p>
    <w:p w14:paraId="7F99E151" w14:textId="77777777" w:rsidR="00781264" w:rsidRPr="00A438EB" w:rsidRDefault="00781264" w:rsidP="00781264">
      <w:pPr>
        <w:numPr>
          <w:ilvl w:val="0"/>
          <w:numId w:val="26"/>
        </w:numPr>
        <w:suppressAutoHyphens w:val="0"/>
        <w:autoSpaceDE w:val="0"/>
        <w:autoSpaceDN w:val="0"/>
        <w:adjustRightInd w:val="0"/>
        <w:ind w:left="0" w:firstLine="567"/>
        <w:jc w:val="both"/>
        <w:rPr>
          <w:rFonts w:ascii="Arial" w:hAnsi="Arial" w:cs="Arial"/>
          <w:bCs/>
          <w:iCs/>
          <w:lang w:val="ro-RO" w:eastAsia="ro-RO"/>
        </w:rPr>
      </w:pPr>
      <w:r w:rsidRPr="00A438EB">
        <w:rPr>
          <w:rFonts w:ascii="Arial" w:hAnsi="Arial" w:cs="Arial"/>
          <w:bCs/>
          <w:iCs/>
          <w:lang w:val="ro-RO" w:eastAsia="ro-RO"/>
        </w:rPr>
        <w:t xml:space="preserve">dacă este cazul, </w:t>
      </w:r>
      <w:proofErr w:type="spellStart"/>
      <w:r w:rsidRPr="00A438EB">
        <w:rPr>
          <w:rFonts w:ascii="Arial" w:hAnsi="Arial" w:cs="Arial"/>
          <w:bCs/>
          <w:iCs/>
          <w:lang w:val="ro-RO" w:eastAsia="ro-RO"/>
        </w:rPr>
        <w:t>contestaţiile</w:t>
      </w:r>
      <w:proofErr w:type="spellEnd"/>
      <w:r w:rsidRPr="00A438EB">
        <w:rPr>
          <w:rFonts w:ascii="Arial" w:hAnsi="Arial" w:cs="Arial"/>
          <w:bCs/>
          <w:iCs/>
          <w:lang w:val="ro-RO" w:eastAsia="ro-RO"/>
        </w:rPr>
        <w:t xml:space="preserve"> formulate în cadrul procedurii de atribuire, </w:t>
      </w:r>
      <w:proofErr w:type="spellStart"/>
      <w:r w:rsidRPr="00A438EB">
        <w:rPr>
          <w:rFonts w:ascii="Arial" w:hAnsi="Arial" w:cs="Arial"/>
          <w:bCs/>
          <w:iCs/>
          <w:lang w:val="ro-RO" w:eastAsia="ro-RO"/>
        </w:rPr>
        <w:t>însoţite</w:t>
      </w:r>
      <w:proofErr w:type="spellEnd"/>
      <w:r w:rsidRPr="00A438EB">
        <w:rPr>
          <w:rFonts w:ascii="Arial" w:hAnsi="Arial" w:cs="Arial"/>
          <w:bCs/>
          <w:iCs/>
          <w:lang w:val="ro-RO" w:eastAsia="ro-RO"/>
        </w:rPr>
        <w:t xml:space="preserve"> de deciziile motivate </w:t>
      </w:r>
      <w:proofErr w:type="spellStart"/>
      <w:r w:rsidRPr="00A438EB">
        <w:rPr>
          <w:rFonts w:ascii="Arial" w:hAnsi="Arial" w:cs="Arial"/>
          <w:bCs/>
          <w:iCs/>
          <w:lang w:val="ro-RO" w:eastAsia="ro-RO"/>
        </w:rPr>
        <w:t>pronunţate</w:t>
      </w:r>
      <w:proofErr w:type="spellEnd"/>
      <w:r w:rsidRPr="00A438EB">
        <w:rPr>
          <w:rFonts w:ascii="Arial" w:hAnsi="Arial" w:cs="Arial"/>
          <w:bCs/>
          <w:iCs/>
          <w:lang w:val="ro-RO" w:eastAsia="ro-RO"/>
        </w:rPr>
        <w:t xml:space="preserve"> de Consiliul </w:t>
      </w:r>
      <w:proofErr w:type="spellStart"/>
      <w:r w:rsidRPr="00A438EB">
        <w:rPr>
          <w:rFonts w:ascii="Arial" w:hAnsi="Arial" w:cs="Arial"/>
          <w:bCs/>
          <w:iCs/>
          <w:lang w:val="ro-RO" w:eastAsia="ro-RO"/>
        </w:rPr>
        <w:t>Naţional</w:t>
      </w:r>
      <w:proofErr w:type="spellEnd"/>
      <w:r w:rsidRPr="00A438EB">
        <w:rPr>
          <w:rFonts w:ascii="Arial" w:hAnsi="Arial" w:cs="Arial"/>
          <w:bCs/>
          <w:iCs/>
          <w:lang w:val="ro-RO" w:eastAsia="ro-RO"/>
        </w:rPr>
        <w:t xml:space="preserve"> de </w:t>
      </w:r>
      <w:proofErr w:type="spellStart"/>
      <w:r w:rsidRPr="00A438EB">
        <w:rPr>
          <w:rFonts w:ascii="Arial" w:hAnsi="Arial" w:cs="Arial"/>
          <w:bCs/>
          <w:iCs/>
          <w:lang w:val="ro-RO" w:eastAsia="ro-RO"/>
        </w:rPr>
        <w:t>Soluţionare</w:t>
      </w:r>
      <w:proofErr w:type="spellEnd"/>
      <w:r w:rsidRPr="00A438EB">
        <w:rPr>
          <w:rFonts w:ascii="Arial" w:hAnsi="Arial" w:cs="Arial"/>
          <w:bCs/>
          <w:iCs/>
          <w:lang w:val="ro-RO" w:eastAsia="ro-RO"/>
        </w:rPr>
        <w:t xml:space="preserve"> a </w:t>
      </w:r>
      <w:proofErr w:type="spellStart"/>
      <w:r w:rsidRPr="00A438EB">
        <w:rPr>
          <w:rFonts w:ascii="Arial" w:hAnsi="Arial" w:cs="Arial"/>
          <w:bCs/>
          <w:iCs/>
          <w:lang w:val="ro-RO" w:eastAsia="ro-RO"/>
        </w:rPr>
        <w:t>Contestaţiilor</w:t>
      </w:r>
      <w:proofErr w:type="spellEnd"/>
      <w:r w:rsidRPr="00A438EB">
        <w:rPr>
          <w:rFonts w:ascii="Arial" w:hAnsi="Arial" w:cs="Arial"/>
          <w:bCs/>
          <w:iCs/>
          <w:lang w:val="ro-RO" w:eastAsia="ro-RO"/>
        </w:rPr>
        <w:t xml:space="preserve">, privind </w:t>
      </w:r>
      <w:proofErr w:type="spellStart"/>
      <w:r w:rsidRPr="00A438EB">
        <w:rPr>
          <w:rFonts w:ascii="Arial" w:hAnsi="Arial" w:cs="Arial"/>
          <w:bCs/>
          <w:iCs/>
          <w:lang w:val="ro-RO" w:eastAsia="ro-RO"/>
        </w:rPr>
        <w:t>documantația</w:t>
      </w:r>
      <w:proofErr w:type="spellEnd"/>
      <w:r w:rsidRPr="00A438EB">
        <w:rPr>
          <w:rFonts w:ascii="Arial" w:hAnsi="Arial" w:cs="Arial"/>
          <w:bCs/>
          <w:iCs/>
          <w:lang w:val="ro-RO" w:eastAsia="ro-RO"/>
        </w:rPr>
        <w:t xml:space="preserve"> de atribuire.</w:t>
      </w:r>
    </w:p>
    <w:p w14:paraId="4D65EBA4"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emiterea adreselor privind punctul de vedere a autorității contractante, în cazul formulării de către ofertanți a contestațiilor către Consiliul Național de Soluționare a Contestațiilor (CNSC).</w:t>
      </w:r>
    </w:p>
    <w:p w14:paraId="5A0DDF4C"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fișa centralizatoare a comisiei de evaluare a ofertelor, cuprinzând punctajele ale membrilor acesteia, întocmită în cazul în care criteriul de atribuire stabilit în cadrul procedurii este ”oferta cea mai avantajoasă din punct de vedere economic”.</w:t>
      </w:r>
    </w:p>
    <w:p w14:paraId="613C55F3"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raportul procedurii de atribuire a contractului de achiziție publică, privind desemnarea ofertei câștigătoare.</w:t>
      </w:r>
    </w:p>
    <w:p w14:paraId="62BA4855"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comunicările către ofertanți privind rezultatul procedurii de atribuire.</w:t>
      </w:r>
    </w:p>
    <w:p w14:paraId="1F75C4CA" w14:textId="77777777" w:rsidR="00781264" w:rsidRPr="00A438EB" w:rsidRDefault="00781264" w:rsidP="00781264">
      <w:pPr>
        <w:numPr>
          <w:ilvl w:val="0"/>
          <w:numId w:val="26"/>
        </w:numPr>
        <w:suppressAutoHyphens w:val="0"/>
        <w:autoSpaceDE w:val="0"/>
        <w:autoSpaceDN w:val="0"/>
        <w:adjustRightInd w:val="0"/>
        <w:ind w:left="0" w:firstLine="567"/>
        <w:jc w:val="both"/>
        <w:rPr>
          <w:rFonts w:ascii="Arial" w:hAnsi="Arial" w:cs="Arial"/>
          <w:bCs/>
          <w:iCs/>
          <w:lang w:val="ro-RO" w:eastAsia="ro-RO"/>
        </w:rPr>
      </w:pPr>
      <w:r w:rsidRPr="00A438EB">
        <w:rPr>
          <w:rFonts w:ascii="Arial" w:hAnsi="Arial" w:cs="Arial"/>
          <w:bCs/>
          <w:iCs/>
          <w:lang w:val="ro-RO" w:eastAsia="ro-RO"/>
        </w:rPr>
        <w:t xml:space="preserve">dacă este cazul, </w:t>
      </w:r>
      <w:proofErr w:type="spellStart"/>
      <w:r w:rsidRPr="00A438EB">
        <w:rPr>
          <w:rFonts w:ascii="Arial" w:hAnsi="Arial" w:cs="Arial"/>
          <w:bCs/>
          <w:iCs/>
          <w:lang w:val="ro-RO" w:eastAsia="ro-RO"/>
        </w:rPr>
        <w:t>contestaţiile</w:t>
      </w:r>
      <w:proofErr w:type="spellEnd"/>
      <w:r w:rsidRPr="00A438EB">
        <w:rPr>
          <w:rFonts w:ascii="Arial" w:hAnsi="Arial" w:cs="Arial"/>
          <w:bCs/>
          <w:iCs/>
          <w:lang w:val="ro-RO" w:eastAsia="ro-RO"/>
        </w:rPr>
        <w:t xml:space="preserve"> formulate în cadrul procedurii de atribuire, </w:t>
      </w:r>
      <w:proofErr w:type="spellStart"/>
      <w:r w:rsidRPr="00A438EB">
        <w:rPr>
          <w:rFonts w:ascii="Arial" w:hAnsi="Arial" w:cs="Arial"/>
          <w:bCs/>
          <w:iCs/>
          <w:lang w:val="ro-RO" w:eastAsia="ro-RO"/>
        </w:rPr>
        <w:t>însoţite</w:t>
      </w:r>
      <w:proofErr w:type="spellEnd"/>
      <w:r w:rsidRPr="00A438EB">
        <w:rPr>
          <w:rFonts w:ascii="Arial" w:hAnsi="Arial" w:cs="Arial"/>
          <w:bCs/>
          <w:iCs/>
          <w:lang w:val="ro-RO" w:eastAsia="ro-RO"/>
        </w:rPr>
        <w:t xml:space="preserve"> de deciziile motivate </w:t>
      </w:r>
      <w:proofErr w:type="spellStart"/>
      <w:r w:rsidRPr="00A438EB">
        <w:rPr>
          <w:rFonts w:ascii="Arial" w:hAnsi="Arial" w:cs="Arial"/>
          <w:bCs/>
          <w:iCs/>
          <w:lang w:val="ro-RO" w:eastAsia="ro-RO"/>
        </w:rPr>
        <w:t>pronunţate</w:t>
      </w:r>
      <w:proofErr w:type="spellEnd"/>
      <w:r w:rsidRPr="00A438EB">
        <w:rPr>
          <w:rFonts w:ascii="Arial" w:hAnsi="Arial" w:cs="Arial"/>
          <w:bCs/>
          <w:iCs/>
          <w:lang w:val="ro-RO" w:eastAsia="ro-RO"/>
        </w:rPr>
        <w:t xml:space="preserve"> de Consiliul </w:t>
      </w:r>
      <w:proofErr w:type="spellStart"/>
      <w:r w:rsidRPr="00A438EB">
        <w:rPr>
          <w:rFonts w:ascii="Arial" w:hAnsi="Arial" w:cs="Arial"/>
          <w:bCs/>
          <w:iCs/>
          <w:lang w:val="ro-RO" w:eastAsia="ro-RO"/>
        </w:rPr>
        <w:t>Naţional</w:t>
      </w:r>
      <w:proofErr w:type="spellEnd"/>
      <w:r w:rsidRPr="00A438EB">
        <w:rPr>
          <w:rFonts w:ascii="Arial" w:hAnsi="Arial" w:cs="Arial"/>
          <w:bCs/>
          <w:iCs/>
          <w:lang w:val="ro-RO" w:eastAsia="ro-RO"/>
        </w:rPr>
        <w:t xml:space="preserve"> de </w:t>
      </w:r>
      <w:proofErr w:type="spellStart"/>
      <w:r w:rsidRPr="00A438EB">
        <w:rPr>
          <w:rFonts w:ascii="Arial" w:hAnsi="Arial" w:cs="Arial"/>
          <w:bCs/>
          <w:iCs/>
          <w:lang w:val="ro-RO" w:eastAsia="ro-RO"/>
        </w:rPr>
        <w:t>Soluţionare</w:t>
      </w:r>
      <w:proofErr w:type="spellEnd"/>
      <w:r w:rsidRPr="00A438EB">
        <w:rPr>
          <w:rFonts w:ascii="Arial" w:hAnsi="Arial" w:cs="Arial"/>
          <w:bCs/>
          <w:iCs/>
          <w:lang w:val="ro-RO" w:eastAsia="ro-RO"/>
        </w:rPr>
        <w:t xml:space="preserve"> a </w:t>
      </w:r>
      <w:proofErr w:type="spellStart"/>
      <w:r w:rsidRPr="00A438EB">
        <w:rPr>
          <w:rFonts w:ascii="Arial" w:hAnsi="Arial" w:cs="Arial"/>
          <w:bCs/>
          <w:iCs/>
          <w:lang w:val="ro-RO" w:eastAsia="ro-RO"/>
        </w:rPr>
        <w:t>Contestaţiilor</w:t>
      </w:r>
      <w:proofErr w:type="spellEnd"/>
      <w:r w:rsidRPr="00A438EB">
        <w:rPr>
          <w:rFonts w:ascii="Arial" w:hAnsi="Arial" w:cs="Arial"/>
          <w:bCs/>
          <w:iCs/>
          <w:lang w:val="ro-RO" w:eastAsia="ro-RO"/>
        </w:rPr>
        <w:t>, privind rezultatul procedurii de atribuire.</w:t>
      </w:r>
    </w:p>
    <w:p w14:paraId="040B400B" w14:textId="77777777" w:rsidR="00781264" w:rsidRPr="00A438EB" w:rsidRDefault="00781264" w:rsidP="00781264">
      <w:pPr>
        <w:numPr>
          <w:ilvl w:val="0"/>
          <w:numId w:val="26"/>
        </w:numPr>
        <w:suppressAutoHyphens w:val="0"/>
        <w:autoSpaceDE w:val="0"/>
        <w:autoSpaceDN w:val="0"/>
        <w:adjustRightInd w:val="0"/>
        <w:ind w:left="0" w:firstLine="567"/>
        <w:jc w:val="both"/>
        <w:rPr>
          <w:rFonts w:ascii="Arial" w:hAnsi="Arial" w:cs="Arial"/>
          <w:bCs/>
          <w:lang w:val="ro-RO" w:eastAsia="ro-RO"/>
        </w:rPr>
      </w:pPr>
      <w:r w:rsidRPr="00A438EB">
        <w:rPr>
          <w:rFonts w:ascii="Arial" w:hAnsi="Arial" w:cs="Arial"/>
          <w:bCs/>
          <w:iCs/>
          <w:lang w:val="ro-RO" w:eastAsia="ro-RO"/>
        </w:rPr>
        <w:t xml:space="preserve">documentele referitoare la </w:t>
      </w:r>
      <w:proofErr w:type="spellStart"/>
      <w:r w:rsidRPr="00A438EB">
        <w:rPr>
          <w:rFonts w:ascii="Arial" w:hAnsi="Arial" w:cs="Arial"/>
          <w:bCs/>
          <w:iCs/>
          <w:lang w:val="ro-RO" w:eastAsia="ro-RO"/>
        </w:rPr>
        <w:t>funcţia</w:t>
      </w:r>
      <w:proofErr w:type="spellEnd"/>
      <w:r w:rsidRPr="00A438EB">
        <w:rPr>
          <w:rFonts w:ascii="Arial" w:hAnsi="Arial" w:cs="Arial"/>
          <w:bCs/>
          <w:iCs/>
          <w:lang w:val="ro-RO" w:eastAsia="ro-RO"/>
        </w:rPr>
        <w:t xml:space="preserve"> de verificare a aspectelor procedurale aferente procesului de atribuire a contractelor de </w:t>
      </w:r>
      <w:proofErr w:type="spellStart"/>
      <w:r w:rsidRPr="00A438EB">
        <w:rPr>
          <w:rFonts w:ascii="Arial" w:hAnsi="Arial" w:cs="Arial"/>
          <w:bCs/>
          <w:iCs/>
          <w:lang w:val="ro-RO" w:eastAsia="ro-RO"/>
        </w:rPr>
        <w:t>achiziţie</w:t>
      </w:r>
      <w:proofErr w:type="spellEnd"/>
      <w:r w:rsidRPr="00A438EB">
        <w:rPr>
          <w:rFonts w:ascii="Arial" w:hAnsi="Arial" w:cs="Arial"/>
          <w:bCs/>
          <w:iCs/>
          <w:lang w:val="ro-RO" w:eastAsia="ro-RO"/>
        </w:rPr>
        <w:t xml:space="preserve"> publică, dacă este cazul.</w:t>
      </w:r>
    </w:p>
    <w:p w14:paraId="3EA4A47D"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lastRenderedPageBreak/>
        <w:t>contractul de achiziție publică încheiat și semnat de către ambele părți.</w:t>
      </w:r>
    </w:p>
    <w:p w14:paraId="4D47159E"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garanția de bună execuție, dacă este cazul.</w:t>
      </w:r>
    </w:p>
    <w:p w14:paraId="3B152FCE"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predarea amplasamentului și ordinul de  începere a lucrărilor/serviciilor, emis de către compartimentul care inițiază și derulează contractul de achiziție publică.</w:t>
      </w:r>
    </w:p>
    <w:p w14:paraId="36D7D0C5"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documente privind eliberarea garanției de participare a ofertanților a căror oferte au fost declarate necâștigătoare, întocmite numai după semnarea contractului de achiziție publică.</w:t>
      </w:r>
    </w:p>
    <w:p w14:paraId="1070F4BB"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documente privind eliberarea garanției de participare a ofertantului a cărui ofertă a fost declarată câștigătoare, întocmite numai după semnarea contractului de achiziție publică și constituirea garanției de bună execuție.</w:t>
      </w:r>
    </w:p>
    <w:p w14:paraId="58695145"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anunțul de atribuire a contractului de achiziție publică.</w:t>
      </w:r>
    </w:p>
    <w:p w14:paraId="5B5FABC4"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 xml:space="preserve">document constatator primar </w:t>
      </w:r>
      <w:r w:rsidRPr="00A438EB">
        <w:rPr>
          <w:rFonts w:ascii="Arial" w:hAnsi="Arial" w:cs="Arial"/>
          <w:bCs/>
          <w:iCs/>
          <w:lang w:val="ro-RO" w:eastAsia="ro-RO"/>
        </w:rPr>
        <w:t xml:space="preserve">care </w:t>
      </w:r>
      <w:proofErr w:type="spellStart"/>
      <w:r w:rsidRPr="00A438EB">
        <w:rPr>
          <w:rFonts w:ascii="Arial" w:hAnsi="Arial" w:cs="Arial"/>
          <w:bCs/>
          <w:iCs/>
          <w:lang w:val="ro-RO" w:eastAsia="ro-RO"/>
        </w:rPr>
        <w:t>conţine</w:t>
      </w:r>
      <w:proofErr w:type="spellEnd"/>
      <w:r w:rsidRPr="00A438EB">
        <w:rPr>
          <w:rFonts w:ascii="Arial" w:hAnsi="Arial" w:cs="Arial"/>
          <w:bCs/>
          <w:iCs/>
          <w:lang w:val="ro-RO" w:eastAsia="ro-RO"/>
        </w:rPr>
        <w:t xml:space="preserve"> </w:t>
      </w:r>
      <w:proofErr w:type="spellStart"/>
      <w:r w:rsidRPr="00A438EB">
        <w:rPr>
          <w:rFonts w:ascii="Arial" w:hAnsi="Arial" w:cs="Arial"/>
          <w:bCs/>
          <w:iCs/>
          <w:lang w:val="ro-RO" w:eastAsia="ro-RO"/>
        </w:rPr>
        <w:t>informaţii</w:t>
      </w:r>
      <w:proofErr w:type="spellEnd"/>
      <w:r w:rsidRPr="00A438EB">
        <w:rPr>
          <w:rFonts w:ascii="Arial" w:hAnsi="Arial" w:cs="Arial"/>
          <w:bCs/>
          <w:iCs/>
          <w:lang w:val="ro-RO" w:eastAsia="ro-RO"/>
        </w:rPr>
        <w:t xml:space="preserve"> referitoare la îndeplinirea </w:t>
      </w:r>
      <w:proofErr w:type="spellStart"/>
      <w:r w:rsidRPr="00A438EB">
        <w:rPr>
          <w:rFonts w:ascii="Arial" w:hAnsi="Arial" w:cs="Arial"/>
          <w:bCs/>
          <w:iCs/>
          <w:lang w:val="ro-RO" w:eastAsia="ro-RO"/>
        </w:rPr>
        <w:t>obligaţiilor</w:t>
      </w:r>
      <w:proofErr w:type="spellEnd"/>
      <w:r w:rsidRPr="00A438EB">
        <w:rPr>
          <w:rFonts w:ascii="Arial" w:hAnsi="Arial" w:cs="Arial"/>
          <w:bCs/>
          <w:iCs/>
          <w:lang w:val="ro-RO" w:eastAsia="ro-RO"/>
        </w:rPr>
        <w:t xml:space="preserve"> contractuale de către contractant</w:t>
      </w:r>
      <w:r w:rsidRPr="00A438EB">
        <w:rPr>
          <w:rFonts w:ascii="Arial" w:hAnsi="Arial" w:cs="Arial"/>
          <w:bCs/>
          <w:lang w:val="ro-RO"/>
        </w:rPr>
        <w:t>, emis după întocmirea procesului verbal de recepție la terminarea lucrărilor/prestării serviciilor/furnizării produselor, întocmit în trei exemplare și transmis către ANRMAP, operatorul economic și dosarul achiziției publice.</w:t>
      </w:r>
    </w:p>
    <w:p w14:paraId="004D6708" w14:textId="77777777" w:rsidR="00781264" w:rsidRPr="00A438EB" w:rsidRDefault="00781264" w:rsidP="00781264">
      <w:pPr>
        <w:numPr>
          <w:ilvl w:val="0"/>
          <w:numId w:val="26"/>
        </w:numPr>
        <w:suppressAutoHyphens w:val="0"/>
        <w:ind w:left="0" w:firstLine="567"/>
        <w:jc w:val="both"/>
        <w:rPr>
          <w:rFonts w:ascii="Arial" w:hAnsi="Arial" w:cs="Arial"/>
          <w:bCs/>
          <w:lang w:val="ro-RO"/>
        </w:rPr>
      </w:pPr>
      <w:r w:rsidRPr="00A438EB">
        <w:rPr>
          <w:rFonts w:ascii="Arial" w:hAnsi="Arial" w:cs="Arial"/>
          <w:bCs/>
          <w:lang w:val="ro-RO"/>
        </w:rPr>
        <w:t>document constatator final, întocmit după întocmirea procesului verbal de recepție finală, întocmit în trei exemplare și transmis către ANRMAP, operatorul economic și dosarul achiziției publice.</w:t>
      </w:r>
    </w:p>
    <w:p w14:paraId="3C95C5A6" w14:textId="77777777" w:rsidR="00781264" w:rsidRPr="00A438EB" w:rsidRDefault="00781264" w:rsidP="00565235">
      <w:pPr>
        <w:numPr>
          <w:ilvl w:val="0"/>
          <w:numId w:val="29"/>
        </w:numPr>
        <w:suppressAutoHyphens w:val="0"/>
        <w:ind w:left="0" w:firstLine="567"/>
        <w:jc w:val="both"/>
        <w:rPr>
          <w:rFonts w:ascii="Arial" w:hAnsi="Arial" w:cs="Arial"/>
          <w:bCs/>
          <w:lang w:val="ro-RO"/>
        </w:rPr>
      </w:pPr>
      <w:r w:rsidRPr="00A438EB">
        <w:rPr>
          <w:rFonts w:ascii="Arial" w:hAnsi="Arial" w:cs="Arial"/>
          <w:bCs/>
          <w:lang w:val="ro-RO"/>
        </w:rPr>
        <w:t>Proceduri operaționale privind activitatea compartimentului.</w:t>
      </w:r>
    </w:p>
    <w:p w14:paraId="58CC3B8F" w14:textId="77777777" w:rsidR="00781264" w:rsidRPr="00A438EB" w:rsidRDefault="00781264" w:rsidP="00781264">
      <w:pPr>
        <w:rPr>
          <w:rFonts w:ascii="Arial" w:hAnsi="Arial" w:cs="Arial"/>
          <w:b/>
          <w:lang w:val="ro-RO"/>
        </w:rPr>
      </w:pPr>
    </w:p>
    <w:p w14:paraId="2E15B704" w14:textId="77E044EB" w:rsidR="00781264" w:rsidRPr="00A438EB" w:rsidRDefault="00781264" w:rsidP="00781264">
      <w:pPr>
        <w:jc w:val="center"/>
        <w:rPr>
          <w:rFonts w:ascii="Arial" w:hAnsi="Arial" w:cs="Arial"/>
          <w:b/>
          <w:lang w:val="ro-RO"/>
        </w:rPr>
      </w:pPr>
      <w:r w:rsidRPr="00A438EB">
        <w:rPr>
          <w:rFonts w:ascii="Arial" w:hAnsi="Arial" w:cs="Arial"/>
          <w:b/>
          <w:lang w:val="ro-RO"/>
        </w:rPr>
        <w:t>DIRECŢIA POLIŢIA LOCALĂ</w:t>
      </w:r>
    </w:p>
    <w:p w14:paraId="754F88BE" w14:textId="77777777" w:rsidR="00781264" w:rsidRPr="00A438EB" w:rsidRDefault="00781264" w:rsidP="00781264">
      <w:pPr>
        <w:numPr>
          <w:ilvl w:val="0"/>
          <w:numId w:val="23"/>
        </w:numPr>
        <w:tabs>
          <w:tab w:val="left" w:pos="709"/>
        </w:tabs>
        <w:suppressAutoHyphens w:val="0"/>
        <w:ind w:left="0" w:firstLine="567"/>
        <w:jc w:val="both"/>
        <w:rPr>
          <w:rFonts w:ascii="Arial" w:hAnsi="Arial" w:cs="Arial"/>
          <w:lang w:val="ro-RO"/>
        </w:rPr>
      </w:pPr>
      <w:r w:rsidRPr="00A438EB">
        <w:rPr>
          <w:rFonts w:ascii="Arial" w:hAnsi="Arial" w:cs="Arial"/>
          <w:lang w:val="ro-RO"/>
        </w:rPr>
        <w:t>Strategia locală privind dezvoltarea și funcționarea pe termen mediu și lung  a serviciului de salubrizare în municipiul Câmpulung Moldovenesc;</w:t>
      </w:r>
    </w:p>
    <w:p w14:paraId="073DDADC" w14:textId="77777777" w:rsidR="00781264" w:rsidRPr="00A438EB" w:rsidRDefault="00781264" w:rsidP="00781264">
      <w:pPr>
        <w:numPr>
          <w:ilvl w:val="0"/>
          <w:numId w:val="23"/>
        </w:numPr>
        <w:tabs>
          <w:tab w:val="left" w:pos="709"/>
        </w:tabs>
        <w:suppressAutoHyphens w:val="0"/>
        <w:ind w:left="0" w:firstLine="567"/>
        <w:jc w:val="both"/>
        <w:rPr>
          <w:rFonts w:ascii="Arial" w:hAnsi="Arial" w:cs="Arial"/>
          <w:lang w:val="ro-RO"/>
        </w:rPr>
      </w:pPr>
      <w:r w:rsidRPr="00A438EB">
        <w:rPr>
          <w:rFonts w:ascii="Arial" w:hAnsi="Arial" w:cs="Arial"/>
          <w:lang w:val="ro-RO"/>
        </w:rPr>
        <w:t xml:space="preserve">Plan de măsuri întocmit în vederea scăderii/eliminării numărului de incendieri ilegale, vegetație uscată și deșeuri pentru </w:t>
      </w:r>
      <w:proofErr w:type="spellStart"/>
      <w:r w:rsidRPr="00A438EB">
        <w:rPr>
          <w:rFonts w:ascii="Arial" w:hAnsi="Arial" w:cs="Arial"/>
          <w:lang w:val="ro-RO"/>
        </w:rPr>
        <w:t>muncipiul</w:t>
      </w:r>
      <w:proofErr w:type="spellEnd"/>
      <w:r w:rsidRPr="00A438EB">
        <w:rPr>
          <w:rFonts w:ascii="Arial" w:hAnsi="Arial" w:cs="Arial"/>
          <w:lang w:val="ro-RO"/>
        </w:rPr>
        <w:t xml:space="preserve"> Câmpulung Moldovenesc;</w:t>
      </w:r>
    </w:p>
    <w:p w14:paraId="6B01EAE2" w14:textId="77777777" w:rsidR="00781264" w:rsidRPr="00A438EB" w:rsidRDefault="00781264" w:rsidP="00781264">
      <w:pPr>
        <w:numPr>
          <w:ilvl w:val="0"/>
          <w:numId w:val="23"/>
        </w:numPr>
        <w:tabs>
          <w:tab w:val="left" w:pos="709"/>
        </w:tabs>
        <w:suppressAutoHyphens w:val="0"/>
        <w:ind w:left="0" w:firstLine="567"/>
        <w:jc w:val="both"/>
        <w:rPr>
          <w:rFonts w:ascii="Arial" w:hAnsi="Arial" w:cs="Arial"/>
          <w:lang w:val="ro-RO"/>
        </w:rPr>
      </w:pPr>
      <w:r w:rsidRPr="00A438EB">
        <w:rPr>
          <w:rFonts w:ascii="Arial" w:hAnsi="Arial" w:cs="Arial"/>
          <w:lang w:val="ro-RO"/>
        </w:rPr>
        <w:t>Plan de acțiune pentru gestionarea câinilor fără stăpân în municipiul Câmpulung Moldovenesc;</w:t>
      </w:r>
    </w:p>
    <w:p w14:paraId="439CCC73" w14:textId="77777777" w:rsidR="00781264" w:rsidRPr="00A438EB" w:rsidRDefault="00781264" w:rsidP="00781264">
      <w:pPr>
        <w:numPr>
          <w:ilvl w:val="0"/>
          <w:numId w:val="23"/>
        </w:numPr>
        <w:tabs>
          <w:tab w:val="left" w:pos="709"/>
        </w:tabs>
        <w:suppressAutoHyphens w:val="0"/>
        <w:ind w:left="0" w:firstLine="567"/>
        <w:jc w:val="both"/>
        <w:rPr>
          <w:rFonts w:ascii="Arial" w:hAnsi="Arial" w:cs="Arial"/>
          <w:lang w:val="ro-RO"/>
        </w:rPr>
      </w:pPr>
      <w:r w:rsidRPr="00A438EB">
        <w:rPr>
          <w:rFonts w:ascii="Arial" w:hAnsi="Arial" w:cs="Arial"/>
          <w:lang w:val="ro-RO"/>
        </w:rPr>
        <w:t>Program unitar de acțiune de combatere a vectorilor în municipiul Câmpulung Moldovenesc;</w:t>
      </w:r>
    </w:p>
    <w:p w14:paraId="76EE62D4" w14:textId="77777777" w:rsidR="00781264" w:rsidRPr="00A438EB" w:rsidRDefault="00781264" w:rsidP="00781264">
      <w:pPr>
        <w:numPr>
          <w:ilvl w:val="0"/>
          <w:numId w:val="23"/>
        </w:numPr>
        <w:tabs>
          <w:tab w:val="left" w:pos="709"/>
        </w:tabs>
        <w:suppressAutoHyphens w:val="0"/>
        <w:ind w:left="0" w:firstLine="567"/>
        <w:jc w:val="both"/>
        <w:rPr>
          <w:rFonts w:ascii="Arial" w:hAnsi="Arial" w:cs="Arial"/>
          <w:lang w:val="ro-RO"/>
        </w:rPr>
      </w:pPr>
      <w:r w:rsidRPr="00A438EB">
        <w:rPr>
          <w:rFonts w:ascii="Arial" w:hAnsi="Arial" w:cs="Arial"/>
          <w:lang w:val="ro-RO"/>
        </w:rPr>
        <w:t>Adrese, sesizări și răspunsuri;</w:t>
      </w:r>
    </w:p>
    <w:p w14:paraId="32525B53" w14:textId="77777777" w:rsidR="00781264" w:rsidRPr="00A438EB" w:rsidRDefault="00781264" w:rsidP="00781264">
      <w:pPr>
        <w:numPr>
          <w:ilvl w:val="0"/>
          <w:numId w:val="23"/>
        </w:numPr>
        <w:tabs>
          <w:tab w:val="left" w:pos="709"/>
        </w:tabs>
        <w:suppressAutoHyphens w:val="0"/>
        <w:ind w:left="0" w:firstLine="567"/>
        <w:jc w:val="both"/>
        <w:rPr>
          <w:rFonts w:ascii="Arial" w:hAnsi="Arial" w:cs="Arial"/>
          <w:lang w:val="ro-RO"/>
        </w:rPr>
      </w:pPr>
      <w:r w:rsidRPr="00A438EB">
        <w:rPr>
          <w:rFonts w:ascii="Arial" w:hAnsi="Arial" w:cs="Arial"/>
          <w:lang w:val="ro-RO"/>
        </w:rPr>
        <w:t>Situații de lucrări și recepții salubrizare;</w:t>
      </w:r>
    </w:p>
    <w:p w14:paraId="654B0566" w14:textId="77777777" w:rsidR="00781264" w:rsidRPr="00A438EB" w:rsidRDefault="00781264" w:rsidP="00781264">
      <w:pPr>
        <w:numPr>
          <w:ilvl w:val="0"/>
          <w:numId w:val="23"/>
        </w:numPr>
        <w:tabs>
          <w:tab w:val="left" w:pos="709"/>
        </w:tabs>
        <w:suppressAutoHyphens w:val="0"/>
        <w:ind w:left="0" w:firstLine="567"/>
        <w:jc w:val="both"/>
        <w:rPr>
          <w:rFonts w:ascii="Arial" w:hAnsi="Arial" w:cs="Arial"/>
          <w:lang w:val="ro-RO"/>
        </w:rPr>
      </w:pPr>
      <w:r w:rsidRPr="00A438EB">
        <w:rPr>
          <w:rFonts w:ascii="Arial" w:hAnsi="Arial" w:cs="Arial"/>
          <w:lang w:val="ro-RO"/>
        </w:rPr>
        <w:t>Întocmire plan local de acțiune pentru mediu (PLAM);</w:t>
      </w:r>
    </w:p>
    <w:p w14:paraId="0A1AF70B" w14:textId="77777777" w:rsidR="00781264" w:rsidRPr="00A438EB" w:rsidRDefault="00781264" w:rsidP="00781264">
      <w:pPr>
        <w:numPr>
          <w:ilvl w:val="0"/>
          <w:numId w:val="23"/>
        </w:numPr>
        <w:tabs>
          <w:tab w:val="left" w:pos="709"/>
        </w:tabs>
        <w:suppressAutoHyphens w:val="0"/>
        <w:ind w:left="0" w:firstLine="567"/>
        <w:jc w:val="both"/>
        <w:rPr>
          <w:rFonts w:ascii="Arial" w:hAnsi="Arial" w:cs="Arial"/>
          <w:lang w:val="ro-RO"/>
        </w:rPr>
      </w:pPr>
      <w:r w:rsidRPr="00A438EB">
        <w:rPr>
          <w:rFonts w:ascii="Arial" w:hAnsi="Arial" w:cs="Arial"/>
          <w:lang w:val="ro-RO"/>
        </w:rPr>
        <w:t>Starea mediului în mun. Câmpulung Moldovenesc;</w:t>
      </w:r>
    </w:p>
    <w:p w14:paraId="35F9E527" w14:textId="10622929" w:rsidR="00781264" w:rsidRPr="00A438EB" w:rsidRDefault="00781264" w:rsidP="00781264">
      <w:pPr>
        <w:pStyle w:val="Listparagraf1"/>
        <w:numPr>
          <w:ilvl w:val="0"/>
          <w:numId w:val="21"/>
        </w:numPr>
        <w:tabs>
          <w:tab w:val="left" w:pos="426"/>
        </w:tabs>
        <w:spacing w:after="0" w:line="200" w:lineRule="atLeast"/>
        <w:ind w:left="0" w:firstLine="567"/>
        <w:jc w:val="both"/>
        <w:rPr>
          <w:rFonts w:ascii="Arial" w:hAnsi="Arial" w:cs="Arial"/>
          <w:lang w:val="ro-RO"/>
        </w:rPr>
      </w:pPr>
      <w:r w:rsidRPr="00A438EB">
        <w:rPr>
          <w:rFonts w:ascii="Arial" w:hAnsi="Arial" w:cs="Arial"/>
          <w:lang w:val="ro-RO"/>
        </w:rPr>
        <w:t>Lista acordurilor de funcționare spații comerciale</w:t>
      </w:r>
      <w:r w:rsidR="00AE75CB" w:rsidRPr="00A438EB">
        <w:rPr>
          <w:rFonts w:ascii="Arial" w:hAnsi="Arial" w:cs="Arial"/>
          <w:lang w:val="ro-RO"/>
        </w:rPr>
        <w:t>;</w:t>
      </w:r>
    </w:p>
    <w:p w14:paraId="4ED8E614" w14:textId="20D1CCF5" w:rsidR="00781264" w:rsidRPr="00A438EB" w:rsidRDefault="00781264" w:rsidP="00781264">
      <w:pPr>
        <w:pStyle w:val="Listparagraf1"/>
        <w:numPr>
          <w:ilvl w:val="0"/>
          <w:numId w:val="21"/>
        </w:numPr>
        <w:tabs>
          <w:tab w:val="left" w:pos="426"/>
        </w:tabs>
        <w:spacing w:after="0" w:line="200" w:lineRule="atLeast"/>
        <w:ind w:left="0" w:firstLine="567"/>
        <w:jc w:val="both"/>
        <w:rPr>
          <w:rFonts w:ascii="Arial" w:hAnsi="Arial" w:cs="Arial"/>
          <w:lang w:val="ro-RO"/>
        </w:rPr>
      </w:pPr>
      <w:r w:rsidRPr="00A438EB">
        <w:rPr>
          <w:rFonts w:ascii="Arial" w:hAnsi="Arial" w:cs="Arial"/>
          <w:lang w:val="ro-RO"/>
        </w:rPr>
        <w:t>Lista autorizațiilor de funcționare emise pentru unitățile de alimentație publică şi recreative</w:t>
      </w:r>
      <w:r w:rsidR="00AE75CB" w:rsidRPr="00A438EB">
        <w:rPr>
          <w:rFonts w:ascii="Arial" w:hAnsi="Arial" w:cs="Arial"/>
          <w:lang w:val="ro-RO"/>
        </w:rPr>
        <w:t>;</w:t>
      </w:r>
    </w:p>
    <w:p w14:paraId="6F7C38F5" w14:textId="74D01F01" w:rsidR="00781264" w:rsidRPr="00A438EB" w:rsidRDefault="00781264" w:rsidP="00781264">
      <w:pPr>
        <w:pStyle w:val="Listparagraf1"/>
        <w:numPr>
          <w:ilvl w:val="0"/>
          <w:numId w:val="21"/>
        </w:numPr>
        <w:tabs>
          <w:tab w:val="left" w:pos="426"/>
        </w:tabs>
        <w:spacing w:after="0" w:line="200" w:lineRule="atLeast"/>
        <w:ind w:left="0" w:firstLine="567"/>
        <w:jc w:val="both"/>
        <w:rPr>
          <w:rFonts w:ascii="Arial" w:hAnsi="Arial" w:cs="Arial"/>
          <w:lang w:val="ro-RO"/>
        </w:rPr>
      </w:pPr>
      <w:r w:rsidRPr="00A438EB">
        <w:rPr>
          <w:rFonts w:ascii="Arial" w:hAnsi="Arial" w:cs="Arial"/>
          <w:lang w:val="ro-RO"/>
        </w:rPr>
        <w:t>Lista acordurilor pentru desfășurarea de activități comerciale pe domeniul public și privat al municipiului Câmpulung Moldovenesc</w:t>
      </w:r>
      <w:r w:rsidR="00AE75CB" w:rsidRPr="00A438EB">
        <w:rPr>
          <w:rFonts w:ascii="Arial" w:hAnsi="Arial" w:cs="Arial"/>
          <w:lang w:val="ro-RO"/>
        </w:rPr>
        <w:t>;</w:t>
      </w:r>
    </w:p>
    <w:p w14:paraId="6627DF5C" w14:textId="6162D6CC" w:rsidR="00781264" w:rsidRPr="00A438EB" w:rsidRDefault="00781264" w:rsidP="00781264">
      <w:pPr>
        <w:pStyle w:val="Listparagraf1"/>
        <w:spacing w:after="0" w:line="200" w:lineRule="atLeast"/>
        <w:ind w:left="0" w:firstLine="567"/>
        <w:jc w:val="both"/>
        <w:rPr>
          <w:rFonts w:ascii="Arial" w:hAnsi="Arial" w:cs="Arial"/>
          <w:lang w:val="ro-RO"/>
        </w:rPr>
      </w:pPr>
      <w:r w:rsidRPr="00A438EB">
        <w:rPr>
          <w:rFonts w:ascii="Arial" w:hAnsi="Arial" w:cs="Arial"/>
          <w:lang w:val="ro-RO"/>
        </w:rPr>
        <w:t>-Avertizare meteo, hidrologică cod galben, cod portocaliu</w:t>
      </w:r>
      <w:r w:rsidR="00AE75CB" w:rsidRPr="00A438EB">
        <w:rPr>
          <w:rFonts w:ascii="Arial" w:hAnsi="Arial" w:cs="Arial"/>
          <w:lang w:val="ro-RO"/>
        </w:rPr>
        <w:t>;</w:t>
      </w:r>
    </w:p>
    <w:p w14:paraId="5250A813" w14:textId="08CC6EC6" w:rsidR="00781264" w:rsidRPr="00A438EB" w:rsidRDefault="00781264" w:rsidP="00781264">
      <w:pPr>
        <w:pStyle w:val="Listparagraf1"/>
        <w:spacing w:after="0" w:line="200" w:lineRule="atLeast"/>
        <w:ind w:left="0" w:firstLine="567"/>
        <w:jc w:val="both"/>
        <w:rPr>
          <w:rFonts w:ascii="Arial" w:hAnsi="Arial" w:cs="Arial"/>
          <w:lang w:val="ro-RO"/>
        </w:rPr>
      </w:pPr>
      <w:r w:rsidRPr="00A438EB">
        <w:rPr>
          <w:rFonts w:ascii="Arial" w:hAnsi="Arial" w:cs="Arial"/>
          <w:lang w:val="ro-RO"/>
        </w:rPr>
        <w:t>-Analiza s</w:t>
      </w:r>
      <w:r w:rsidR="00B53D9A" w:rsidRPr="00A438EB">
        <w:rPr>
          <w:rFonts w:ascii="Arial" w:hAnsi="Arial" w:cs="Arial"/>
          <w:lang w:val="ro-RO"/>
        </w:rPr>
        <w:t>e</w:t>
      </w:r>
      <w:r w:rsidRPr="00A438EB">
        <w:rPr>
          <w:rFonts w:ascii="Arial" w:hAnsi="Arial" w:cs="Arial"/>
          <w:lang w:val="ro-RO"/>
        </w:rPr>
        <w:t>mestrială și anuală a activității</w:t>
      </w:r>
      <w:r w:rsidR="00AE75CB" w:rsidRPr="00A438EB">
        <w:rPr>
          <w:rFonts w:ascii="Arial" w:hAnsi="Arial" w:cs="Arial"/>
          <w:lang w:val="ro-RO"/>
        </w:rPr>
        <w:t>;</w:t>
      </w:r>
    </w:p>
    <w:p w14:paraId="0A3D5815" w14:textId="2D197405" w:rsidR="00781264" w:rsidRPr="00A438EB" w:rsidRDefault="00781264" w:rsidP="00781264">
      <w:pPr>
        <w:pStyle w:val="Listparagraf1"/>
        <w:spacing w:after="0" w:line="200" w:lineRule="atLeast"/>
        <w:ind w:left="0" w:firstLine="567"/>
        <w:jc w:val="both"/>
        <w:rPr>
          <w:rFonts w:ascii="Arial" w:hAnsi="Arial" w:cs="Arial"/>
          <w:lang w:val="ro-RO"/>
        </w:rPr>
      </w:pPr>
      <w:r w:rsidRPr="00A438EB">
        <w:rPr>
          <w:rFonts w:ascii="Arial" w:hAnsi="Arial" w:cs="Arial"/>
          <w:lang w:val="ro-RO"/>
        </w:rPr>
        <w:t>-Buget</w:t>
      </w:r>
      <w:r w:rsidR="00B53D9A" w:rsidRPr="00A438EB">
        <w:rPr>
          <w:rFonts w:ascii="Arial" w:hAnsi="Arial" w:cs="Arial"/>
          <w:lang w:val="ro-RO"/>
        </w:rPr>
        <w:t>ul de</w:t>
      </w:r>
      <w:r w:rsidRPr="00A438EB">
        <w:rPr>
          <w:rFonts w:ascii="Arial" w:hAnsi="Arial" w:cs="Arial"/>
          <w:lang w:val="ro-RO"/>
        </w:rPr>
        <w:t xml:space="preserve"> venituri și cheltuieli</w:t>
      </w:r>
      <w:r w:rsidR="00AE75CB" w:rsidRPr="00A438EB">
        <w:rPr>
          <w:rFonts w:ascii="Arial" w:hAnsi="Arial" w:cs="Arial"/>
          <w:lang w:val="ro-RO"/>
        </w:rPr>
        <w:t>;</w:t>
      </w:r>
    </w:p>
    <w:p w14:paraId="6E68D752" w14:textId="3383A6AB" w:rsidR="00781264" w:rsidRPr="00A438EB" w:rsidRDefault="00781264" w:rsidP="00781264">
      <w:pPr>
        <w:pStyle w:val="Listparagraf1"/>
        <w:spacing w:after="0" w:line="200" w:lineRule="atLeast"/>
        <w:ind w:left="0" w:firstLine="567"/>
        <w:jc w:val="both"/>
        <w:rPr>
          <w:rFonts w:ascii="Arial" w:hAnsi="Arial" w:cs="Arial"/>
          <w:lang w:val="ro-RO"/>
        </w:rPr>
      </w:pPr>
      <w:r w:rsidRPr="00A438EB">
        <w:rPr>
          <w:rFonts w:ascii="Arial" w:hAnsi="Arial" w:cs="Arial"/>
          <w:lang w:val="ro-RO"/>
        </w:rPr>
        <w:t>-Bonuri de consum</w:t>
      </w:r>
      <w:r w:rsidR="00AE75CB" w:rsidRPr="00A438EB">
        <w:rPr>
          <w:rFonts w:ascii="Arial" w:hAnsi="Arial" w:cs="Arial"/>
          <w:lang w:val="ro-RO"/>
        </w:rPr>
        <w:t>;</w:t>
      </w:r>
    </w:p>
    <w:p w14:paraId="266D87CB" w14:textId="77777777" w:rsidR="00781264" w:rsidRPr="00A438EB" w:rsidRDefault="00781264" w:rsidP="00781264">
      <w:pPr>
        <w:pStyle w:val="Listparagraf1"/>
        <w:spacing w:after="0" w:line="200" w:lineRule="atLeast"/>
        <w:ind w:left="0" w:firstLine="567"/>
        <w:jc w:val="both"/>
        <w:rPr>
          <w:rFonts w:ascii="Arial" w:hAnsi="Arial" w:cs="Arial"/>
          <w:lang w:val="ro-RO"/>
        </w:rPr>
      </w:pPr>
      <w:r w:rsidRPr="00A438EB">
        <w:rPr>
          <w:rFonts w:ascii="Arial" w:hAnsi="Arial" w:cs="Arial"/>
          <w:lang w:val="ro-RO"/>
        </w:rPr>
        <w:t>-Graficul de serviciu,</w:t>
      </w:r>
    </w:p>
    <w:p w14:paraId="67C7B27D" w14:textId="77777777" w:rsidR="00781264" w:rsidRPr="00A438EB" w:rsidRDefault="00781264" w:rsidP="00781264">
      <w:pPr>
        <w:pStyle w:val="Listparagraf1"/>
        <w:spacing w:after="0" w:line="200" w:lineRule="atLeast"/>
        <w:ind w:left="0" w:firstLine="567"/>
        <w:jc w:val="both"/>
        <w:rPr>
          <w:rFonts w:ascii="Arial" w:hAnsi="Arial" w:cs="Arial"/>
          <w:lang w:val="ro-RO"/>
        </w:rPr>
      </w:pPr>
      <w:r w:rsidRPr="00A438EB">
        <w:rPr>
          <w:rFonts w:ascii="Arial" w:hAnsi="Arial" w:cs="Arial"/>
          <w:lang w:val="ro-RO"/>
        </w:rPr>
        <w:t>-Lista de inventariere anuală,</w:t>
      </w:r>
    </w:p>
    <w:p w14:paraId="73175619" w14:textId="2CCAB181" w:rsidR="00781264" w:rsidRPr="00A438EB" w:rsidRDefault="00781264" w:rsidP="00781264">
      <w:pPr>
        <w:pStyle w:val="Listparagraf1"/>
        <w:spacing w:after="0" w:line="200" w:lineRule="atLeast"/>
        <w:ind w:left="0" w:firstLine="567"/>
        <w:jc w:val="both"/>
        <w:rPr>
          <w:rFonts w:ascii="Arial" w:hAnsi="Arial" w:cs="Arial"/>
          <w:lang w:val="ro-RO"/>
        </w:rPr>
      </w:pPr>
      <w:r w:rsidRPr="00A438EB">
        <w:rPr>
          <w:rFonts w:ascii="Arial" w:hAnsi="Arial" w:cs="Arial"/>
          <w:lang w:val="ro-RO"/>
        </w:rPr>
        <w:t>-Măsuri de prevenire pentru perioadele de caniculă</w:t>
      </w:r>
      <w:r w:rsidR="00AE75CB" w:rsidRPr="00A438EB">
        <w:rPr>
          <w:rFonts w:ascii="Arial" w:hAnsi="Arial" w:cs="Arial"/>
          <w:lang w:val="ro-RO"/>
        </w:rPr>
        <w:t>;</w:t>
      </w:r>
    </w:p>
    <w:p w14:paraId="2F6B9EDA" w14:textId="1AE900CA" w:rsidR="00781264" w:rsidRPr="00A438EB" w:rsidRDefault="00781264" w:rsidP="00781264">
      <w:pPr>
        <w:pStyle w:val="Listparagraf1"/>
        <w:spacing w:after="0" w:line="200" w:lineRule="atLeast"/>
        <w:ind w:left="0" w:firstLine="567"/>
        <w:jc w:val="both"/>
        <w:rPr>
          <w:rFonts w:ascii="Arial" w:hAnsi="Arial" w:cs="Arial"/>
          <w:lang w:val="ro-RO"/>
        </w:rPr>
      </w:pPr>
      <w:r w:rsidRPr="00A438EB">
        <w:rPr>
          <w:rFonts w:ascii="Arial" w:hAnsi="Arial" w:cs="Arial"/>
          <w:lang w:val="ro-RO"/>
        </w:rPr>
        <w:t>-Programul anual de achiziții publice</w:t>
      </w:r>
      <w:r w:rsidR="00AE75CB" w:rsidRPr="00A438EB">
        <w:rPr>
          <w:rFonts w:ascii="Arial" w:hAnsi="Arial" w:cs="Arial"/>
          <w:lang w:val="ro-RO"/>
        </w:rPr>
        <w:t>;</w:t>
      </w:r>
    </w:p>
    <w:p w14:paraId="4EB9E590" w14:textId="03DDBB51" w:rsidR="00781264" w:rsidRPr="00A438EB" w:rsidRDefault="00781264" w:rsidP="00781264">
      <w:pPr>
        <w:pStyle w:val="Listparagraf1"/>
        <w:spacing w:after="0" w:line="200" w:lineRule="atLeast"/>
        <w:ind w:left="0" w:firstLine="567"/>
        <w:jc w:val="both"/>
        <w:rPr>
          <w:rFonts w:ascii="Arial" w:hAnsi="Arial" w:cs="Arial"/>
          <w:lang w:val="ro-RO"/>
        </w:rPr>
      </w:pPr>
      <w:r w:rsidRPr="00A438EB">
        <w:rPr>
          <w:rFonts w:ascii="Arial" w:hAnsi="Arial" w:cs="Arial"/>
          <w:lang w:val="ro-RO"/>
        </w:rPr>
        <w:t>-Planuri de acțiuni</w:t>
      </w:r>
      <w:r w:rsidR="00AE75CB" w:rsidRPr="00A438EB">
        <w:rPr>
          <w:rFonts w:ascii="Arial" w:hAnsi="Arial" w:cs="Arial"/>
          <w:lang w:val="ro-RO"/>
        </w:rPr>
        <w:t>;</w:t>
      </w:r>
    </w:p>
    <w:p w14:paraId="5315FBF9" w14:textId="653F73A8" w:rsidR="00781264" w:rsidRPr="00A438EB" w:rsidRDefault="00781264" w:rsidP="00781264">
      <w:pPr>
        <w:pStyle w:val="Listparagraf1"/>
        <w:spacing w:after="0" w:line="200" w:lineRule="atLeast"/>
        <w:ind w:left="0" w:firstLine="567"/>
        <w:jc w:val="both"/>
        <w:rPr>
          <w:rFonts w:ascii="Arial" w:hAnsi="Arial" w:cs="Arial"/>
          <w:lang w:val="ro-RO"/>
        </w:rPr>
      </w:pPr>
      <w:r w:rsidRPr="00A438EB">
        <w:rPr>
          <w:rFonts w:ascii="Arial" w:hAnsi="Arial" w:cs="Arial"/>
          <w:lang w:val="ro-RO"/>
        </w:rPr>
        <w:t>-Referate</w:t>
      </w:r>
      <w:r w:rsidR="00AE75CB" w:rsidRPr="00A438EB">
        <w:rPr>
          <w:rFonts w:ascii="Arial" w:hAnsi="Arial" w:cs="Arial"/>
          <w:lang w:val="ro-RO"/>
        </w:rPr>
        <w:t>;</w:t>
      </w:r>
    </w:p>
    <w:p w14:paraId="257AD4B0" w14:textId="77777777" w:rsidR="00AE75CB" w:rsidRPr="00A438EB" w:rsidRDefault="00AE75CB" w:rsidP="00AE75CB">
      <w:pPr>
        <w:tabs>
          <w:tab w:val="left" w:pos="0"/>
        </w:tabs>
        <w:ind w:firstLine="567"/>
        <w:jc w:val="both"/>
        <w:rPr>
          <w:rFonts w:ascii="Arial" w:hAnsi="Arial" w:cs="Arial"/>
          <w:lang w:val="ro-RO"/>
        </w:rPr>
      </w:pPr>
      <w:r w:rsidRPr="00A438EB">
        <w:rPr>
          <w:rFonts w:ascii="Arial" w:hAnsi="Arial" w:cs="Arial"/>
          <w:lang w:val="ro-RO"/>
        </w:rPr>
        <w:t xml:space="preserve">-Procedurile operaționale specifice compartimentului; </w:t>
      </w:r>
    </w:p>
    <w:p w14:paraId="25AD9629" w14:textId="77777777" w:rsidR="00781264" w:rsidRPr="00A438EB" w:rsidRDefault="00781264" w:rsidP="00781264">
      <w:pPr>
        <w:rPr>
          <w:rFonts w:ascii="Arial" w:hAnsi="Arial" w:cs="Arial"/>
          <w:b/>
          <w:lang w:val="ro-RO"/>
        </w:rPr>
      </w:pPr>
    </w:p>
    <w:p w14:paraId="0F66697B" w14:textId="61D45254" w:rsidR="00781264" w:rsidRPr="00A438EB" w:rsidRDefault="00781264" w:rsidP="00781264">
      <w:pPr>
        <w:jc w:val="center"/>
        <w:rPr>
          <w:rFonts w:ascii="Arial" w:hAnsi="Arial" w:cs="Arial"/>
          <w:b/>
          <w:lang w:val="ro-RO"/>
        </w:rPr>
      </w:pPr>
      <w:r w:rsidRPr="00A438EB">
        <w:rPr>
          <w:rFonts w:ascii="Arial" w:hAnsi="Arial" w:cs="Arial"/>
          <w:b/>
          <w:lang w:val="ro-RO"/>
        </w:rPr>
        <w:t>SERVICIUL GOSPODĂRIRE MUNICIPALĂ</w:t>
      </w:r>
    </w:p>
    <w:p w14:paraId="03F8072A" w14:textId="77777777" w:rsidR="00781264" w:rsidRPr="00A438EB" w:rsidRDefault="00781264" w:rsidP="00AE75CB">
      <w:pPr>
        <w:pStyle w:val="Listparagraf"/>
        <w:autoSpaceDE w:val="0"/>
        <w:ind w:left="0" w:firstLine="567"/>
        <w:jc w:val="both"/>
        <w:rPr>
          <w:rFonts w:ascii="Arial" w:hAnsi="Arial" w:cs="Arial"/>
          <w:lang w:val="ro-RO"/>
        </w:rPr>
      </w:pPr>
      <w:r w:rsidRPr="00A438EB">
        <w:rPr>
          <w:rFonts w:ascii="Arial" w:hAnsi="Arial" w:cs="Arial"/>
          <w:lang w:val="ro-RO"/>
        </w:rPr>
        <w:t xml:space="preserve">-Lista Autorizațiilor de săpătură pentru execuția lucrărilor aferente rețelelor </w:t>
      </w:r>
      <w:proofErr w:type="spellStart"/>
      <w:r w:rsidRPr="00A438EB">
        <w:rPr>
          <w:rFonts w:ascii="Arial" w:hAnsi="Arial" w:cs="Arial"/>
          <w:lang w:val="ro-RO"/>
        </w:rPr>
        <w:t>tehnico</w:t>
      </w:r>
      <w:proofErr w:type="spellEnd"/>
      <w:r w:rsidRPr="00A438EB">
        <w:rPr>
          <w:rFonts w:ascii="Arial" w:hAnsi="Arial" w:cs="Arial"/>
          <w:lang w:val="ro-RO"/>
        </w:rPr>
        <w:t>-edilitare, pe domeniul public al municipiului Câmpulung Moldovenesc</w:t>
      </w:r>
    </w:p>
    <w:p w14:paraId="5D379259" w14:textId="3D97742D" w:rsidR="00781264" w:rsidRPr="00A438EB" w:rsidRDefault="00781264" w:rsidP="00AE75CB">
      <w:pPr>
        <w:pStyle w:val="Listparagraf"/>
        <w:autoSpaceDE w:val="0"/>
        <w:ind w:left="0" w:firstLine="567"/>
        <w:jc w:val="both"/>
        <w:rPr>
          <w:rFonts w:ascii="Arial" w:hAnsi="Arial" w:cs="Arial"/>
          <w:lang w:val="ro-RO"/>
        </w:rPr>
      </w:pPr>
      <w:r w:rsidRPr="00A438EB">
        <w:rPr>
          <w:rFonts w:ascii="Arial" w:hAnsi="Arial" w:cs="Arial"/>
          <w:lang w:val="ro-RO"/>
        </w:rPr>
        <w:lastRenderedPageBreak/>
        <w:t xml:space="preserve">-Lista lucrărilor de </w:t>
      </w:r>
      <w:proofErr w:type="spellStart"/>
      <w:r w:rsidRPr="00A438EB">
        <w:rPr>
          <w:rFonts w:ascii="Arial" w:hAnsi="Arial" w:cs="Arial"/>
          <w:lang w:val="ro-RO"/>
        </w:rPr>
        <w:t>reparaţii</w:t>
      </w:r>
      <w:proofErr w:type="spellEnd"/>
      <w:r w:rsidRPr="00A438EB">
        <w:rPr>
          <w:rFonts w:ascii="Arial" w:hAnsi="Arial" w:cs="Arial"/>
          <w:lang w:val="ro-RO"/>
        </w:rPr>
        <w:t xml:space="preserve"> şi </w:t>
      </w:r>
      <w:proofErr w:type="spellStart"/>
      <w:r w:rsidRPr="00A438EB">
        <w:rPr>
          <w:rFonts w:ascii="Arial" w:hAnsi="Arial" w:cs="Arial"/>
          <w:lang w:val="ro-RO"/>
        </w:rPr>
        <w:t>întreţinere</w:t>
      </w:r>
      <w:proofErr w:type="spellEnd"/>
      <w:r w:rsidRPr="00A438EB">
        <w:rPr>
          <w:rFonts w:ascii="Arial" w:hAnsi="Arial" w:cs="Arial"/>
          <w:lang w:val="ro-RO"/>
        </w:rPr>
        <w:t xml:space="preserve"> a obiectivelor municipiului Câmpulung Moldovenesc</w:t>
      </w:r>
    </w:p>
    <w:p w14:paraId="1175D8F1" w14:textId="09C2E9F9" w:rsidR="00B53D9A" w:rsidRPr="00A438EB" w:rsidRDefault="00B53D9A" w:rsidP="00AE75CB">
      <w:pPr>
        <w:numPr>
          <w:ilvl w:val="0"/>
          <w:numId w:val="23"/>
        </w:numPr>
        <w:tabs>
          <w:tab w:val="left" w:pos="709"/>
        </w:tabs>
        <w:suppressAutoHyphens w:val="0"/>
        <w:ind w:left="0" w:firstLine="567"/>
        <w:jc w:val="both"/>
        <w:rPr>
          <w:rFonts w:ascii="Arial" w:hAnsi="Arial" w:cs="Arial"/>
          <w:lang w:val="ro-RO"/>
        </w:rPr>
      </w:pPr>
      <w:r w:rsidRPr="00A438EB">
        <w:rPr>
          <w:rFonts w:ascii="Arial" w:hAnsi="Arial" w:cs="Arial"/>
          <w:lang w:val="ro-RO"/>
        </w:rPr>
        <w:t>Registru spații verzi;</w:t>
      </w:r>
    </w:p>
    <w:p w14:paraId="1596A5B7" w14:textId="4E44D776" w:rsidR="00B53D9A" w:rsidRPr="00A438EB" w:rsidRDefault="00B53D9A" w:rsidP="00AE75CB">
      <w:pPr>
        <w:numPr>
          <w:ilvl w:val="0"/>
          <w:numId w:val="23"/>
        </w:numPr>
        <w:tabs>
          <w:tab w:val="left" w:pos="709"/>
        </w:tabs>
        <w:suppressAutoHyphens w:val="0"/>
        <w:ind w:left="0" w:firstLine="567"/>
        <w:jc w:val="both"/>
        <w:rPr>
          <w:rFonts w:ascii="Arial" w:hAnsi="Arial" w:cs="Arial"/>
          <w:lang w:val="ro-RO"/>
        </w:rPr>
      </w:pPr>
      <w:r w:rsidRPr="00A438EB">
        <w:rPr>
          <w:rFonts w:ascii="Arial" w:hAnsi="Arial" w:cs="Arial"/>
          <w:lang w:val="ro-RO"/>
        </w:rPr>
        <w:t>Documente privind amenajare și întreținere spații verzi;</w:t>
      </w:r>
    </w:p>
    <w:p w14:paraId="2D6DC5F8" w14:textId="4F1E4039" w:rsidR="00AE75CB" w:rsidRPr="00A438EB" w:rsidRDefault="00AE75CB" w:rsidP="00AE75CB">
      <w:pPr>
        <w:tabs>
          <w:tab w:val="left" w:pos="0"/>
        </w:tabs>
        <w:ind w:firstLine="567"/>
        <w:jc w:val="both"/>
        <w:rPr>
          <w:rFonts w:ascii="Arial" w:hAnsi="Arial" w:cs="Arial"/>
          <w:lang w:val="ro-RO"/>
        </w:rPr>
      </w:pPr>
      <w:r w:rsidRPr="00A438EB">
        <w:rPr>
          <w:rFonts w:ascii="Arial" w:hAnsi="Arial" w:cs="Arial"/>
          <w:lang w:val="ro-RO"/>
        </w:rPr>
        <w:t>-Procedurile operaționale specifice compartimentului</w:t>
      </w:r>
      <w:r w:rsidR="007D7C98" w:rsidRPr="00A438EB">
        <w:rPr>
          <w:rFonts w:ascii="Arial" w:hAnsi="Arial" w:cs="Arial"/>
          <w:lang w:val="ro-RO"/>
        </w:rPr>
        <w:t>.</w:t>
      </w:r>
      <w:r w:rsidRPr="00A438EB">
        <w:rPr>
          <w:rFonts w:ascii="Arial" w:hAnsi="Arial" w:cs="Arial"/>
          <w:lang w:val="ro-RO"/>
        </w:rPr>
        <w:t xml:space="preserve"> </w:t>
      </w:r>
    </w:p>
    <w:p w14:paraId="37F65419" w14:textId="77777777" w:rsidR="00781264" w:rsidRPr="00A438EB" w:rsidRDefault="00781264" w:rsidP="00781264">
      <w:pPr>
        <w:rPr>
          <w:rFonts w:ascii="Arial" w:hAnsi="Arial" w:cs="Arial"/>
          <w:b/>
          <w:lang w:val="ro-RO"/>
        </w:rPr>
      </w:pPr>
    </w:p>
    <w:p w14:paraId="69BF9257" w14:textId="56663151" w:rsidR="00781264" w:rsidRPr="00A438EB" w:rsidRDefault="00781264" w:rsidP="00781264">
      <w:pPr>
        <w:jc w:val="center"/>
        <w:rPr>
          <w:rFonts w:ascii="Arial" w:hAnsi="Arial" w:cs="Arial"/>
          <w:b/>
          <w:lang w:val="ro-RO"/>
        </w:rPr>
      </w:pPr>
      <w:r w:rsidRPr="00A438EB">
        <w:rPr>
          <w:rFonts w:ascii="Arial" w:hAnsi="Arial" w:cs="Arial"/>
          <w:b/>
          <w:lang w:val="ro-RO"/>
        </w:rPr>
        <w:t>SERVICIUL PUBLIC COMUNITAR LOCAL DE EVIDENŢA PERSOANELOR</w:t>
      </w:r>
    </w:p>
    <w:p w14:paraId="6EDF3C1E" w14:textId="77777777" w:rsidR="00781264" w:rsidRPr="00A438EB" w:rsidRDefault="00781264" w:rsidP="00781264">
      <w:pPr>
        <w:numPr>
          <w:ilvl w:val="0"/>
          <w:numId w:val="25"/>
        </w:numPr>
        <w:suppressAutoHyphens w:val="0"/>
        <w:spacing w:line="259" w:lineRule="auto"/>
        <w:rPr>
          <w:rFonts w:ascii="Arial" w:hAnsi="Arial" w:cs="Arial"/>
          <w:lang w:val="ro-RO"/>
        </w:rPr>
      </w:pPr>
      <w:r w:rsidRPr="00A438EB">
        <w:rPr>
          <w:rFonts w:ascii="Arial" w:hAnsi="Arial" w:cs="Arial"/>
          <w:lang w:val="ro-RO"/>
        </w:rPr>
        <w:t xml:space="preserve">Situații statistice </w:t>
      </w:r>
      <w:proofErr w:type="spellStart"/>
      <w:r w:rsidRPr="00A438EB">
        <w:rPr>
          <w:rFonts w:ascii="Arial" w:hAnsi="Arial" w:cs="Arial"/>
          <w:lang w:val="ro-RO"/>
        </w:rPr>
        <w:t>lunare,trimestriale,anuale</w:t>
      </w:r>
      <w:proofErr w:type="spellEnd"/>
      <w:r w:rsidRPr="00A438EB">
        <w:rPr>
          <w:rFonts w:ascii="Arial" w:hAnsi="Arial" w:cs="Arial"/>
          <w:lang w:val="ro-RO"/>
        </w:rPr>
        <w:t>;</w:t>
      </w:r>
    </w:p>
    <w:p w14:paraId="05124363" w14:textId="728F9D6D" w:rsidR="00781264" w:rsidRPr="00A438EB" w:rsidRDefault="00781264" w:rsidP="00781264">
      <w:pPr>
        <w:numPr>
          <w:ilvl w:val="0"/>
          <w:numId w:val="25"/>
        </w:numPr>
        <w:suppressAutoHyphens w:val="0"/>
        <w:spacing w:line="259" w:lineRule="auto"/>
        <w:rPr>
          <w:rFonts w:ascii="Arial" w:hAnsi="Arial" w:cs="Arial"/>
          <w:lang w:val="ro-RO"/>
        </w:rPr>
      </w:pPr>
      <w:r w:rsidRPr="00A438EB">
        <w:rPr>
          <w:rFonts w:ascii="Arial" w:hAnsi="Arial" w:cs="Arial"/>
          <w:lang w:val="ro-RO"/>
        </w:rPr>
        <w:t>Planul de măsuri și raportul privind activitatea serviciului (trimestrial);</w:t>
      </w:r>
    </w:p>
    <w:p w14:paraId="28AFE371" w14:textId="56929FF9" w:rsidR="00781264" w:rsidRPr="00A438EB" w:rsidRDefault="00781264" w:rsidP="00781264">
      <w:pPr>
        <w:numPr>
          <w:ilvl w:val="0"/>
          <w:numId w:val="25"/>
        </w:numPr>
        <w:suppressAutoHyphens w:val="0"/>
        <w:spacing w:line="259" w:lineRule="auto"/>
        <w:rPr>
          <w:rFonts w:ascii="Arial" w:hAnsi="Arial" w:cs="Arial"/>
          <w:lang w:val="ro-RO"/>
        </w:rPr>
      </w:pPr>
      <w:r w:rsidRPr="00A438EB">
        <w:rPr>
          <w:rFonts w:ascii="Arial" w:hAnsi="Arial" w:cs="Arial"/>
          <w:lang w:val="ro-RO"/>
        </w:rPr>
        <w:t>Situațiile statistice lunare, trimestriale, anuale</w:t>
      </w:r>
      <w:r w:rsidR="007D7C98" w:rsidRPr="00A438EB">
        <w:rPr>
          <w:rFonts w:ascii="Arial" w:hAnsi="Arial" w:cs="Arial"/>
          <w:lang w:val="ro-RO"/>
        </w:rPr>
        <w:t>;</w:t>
      </w:r>
    </w:p>
    <w:p w14:paraId="680BB9AD" w14:textId="07D6205F" w:rsidR="00EA32F7" w:rsidRPr="00A438EB" w:rsidRDefault="00781264" w:rsidP="007D7C98">
      <w:pPr>
        <w:numPr>
          <w:ilvl w:val="0"/>
          <w:numId w:val="25"/>
        </w:numPr>
        <w:suppressAutoHyphens w:val="0"/>
        <w:spacing w:line="259" w:lineRule="auto"/>
        <w:jc w:val="both"/>
        <w:rPr>
          <w:rFonts w:ascii="Arial" w:hAnsi="Arial" w:cs="Arial"/>
          <w:lang w:val="ro-RO"/>
        </w:rPr>
      </w:pPr>
      <w:r w:rsidRPr="00A438EB">
        <w:rPr>
          <w:rFonts w:ascii="Arial" w:hAnsi="Arial" w:cs="Arial"/>
          <w:lang w:val="ro-RO"/>
        </w:rPr>
        <w:t>Procedurile de sistem și operaționale aplicabile.</w:t>
      </w:r>
    </w:p>
    <w:p w14:paraId="0E1846E6" w14:textId="77777777" w:rsidR="00A438EB" w:rsidRPr="00A438EB" w:rsidRDefault="00A438EB" w:rsidP="00A438EB">
      <w:pPr>
        <w:ind w:left="4536"/>
        <w:jc w:val="center"/>
        <w:rPr>
          <w:rFonts w:ascii="Arial" w:hAnsi="Arial" w:cs="Arial"/>
          <w:lang w:val="ro-RO"/>
        </w:rPr>
      </w:pPr>
      <w:r w:rsidRPr="00A438EB">
        <w:rPr>
          <w:rFonts w:ascii="Arial" w:hAnsi="Arial" w:cs="Arial"/>
          <w:lang w:val="ro-RO"/>
        </w:rPr>
        <w:t>Întocmit,</w:t>
      </w:r>
    </w:p>
    <w:p w14:paraId="5464A013" w14:textId="77777777" w:rsidR="00A438EB" w:rsidRPr="00A438EB" w:rsidRDefault="00A438EB" w:rsidP="00A438EB">
      <w:pPr>
        <w:ind w:left="4536"/>
        <w:jc w:val="center"/>
        <w:rPr>
          <w:rFonts w:ascii="Arial" w:hAnsi="Arial" w:cs="Arial"/>
          <w:lang w:val="ro-RO"/>
        </w:rPr>
      </w:pPr>
    </w:p>
    <w:p w14:paraId="335DCD6C" w14:textId="77777777" w:rsidR="00A438EB" w:rsidRPr="00A438EB" w:rsidRDefault="00A438EB" w:rsidP="00A438EB">
      <w:pPr>
        <w:ind w:left="4536"/>
        <w:jc w:val="center"/>
        <w:rPr>
          <w:rFonts w:ascii="Arial" w:hAnsi="Arial" w:cs="Arial"/>
          <w:lang w:val="ro-RO"/>
        </w:rPr>
      </w:pPr>
      <w:proofErr w:type="spellStart"/>
      <w:r w:rsidRPr="00A438EB">
        <w:rPr>
          <w:rFonts w:ascii="Arial" w:hAnsi="Arial" w:cs="Arial"/>
          <w:lang w:val="ro-RO"/>
        </w:rPr>
        <w:t>Poşchin</w:t>
      </w:r>
      <w:proofErr w:type="spellEnd"/>
      <w:r w:rsidRPr="00A438EB">
        <w:rPr>
          <w:rFonts w:ascii="Arial" w:hAnsi="Arial" w:cs="Arial"/>
          <w:lang w:val="ro-RO"/>
        </w:rPr>
        <w:t xml:space="preserve"> Nicoleta</w:t>
      </w:r>
    </w:p>
    <w:p w14:paraId="3CA481E7" w14:textId="77777777" w:rsidR="00A438EB" w:rsidRPr="00A438EB" w:rsidRDefault="00A438EB" w:rsidP="00A438EB">
      <w:pPr>
        <w:suppressAutoHyphens w:val="0"/>
        <w:spacing w:line="259" w:lineRule="auto"/>
        <w:ind w:left="4536"/>
        <w:jc w:val="both"/>
        <w:rPr>
          <w:rFonts w:ascii="Arial" w:hAnsi="Arial" w:cs="Arial"/>
          <w:lang w:val="ro-RO"/>
        </w:rPr>
      </w:pPr>
    </w:p>
    <w:p w14:paraId="0AD0F6A4" w14:textId="77777777" w:rsidR="00A438EB" w:rsidRDefault="00A438EB" w:rsidP="001A468E">
      <w:pPr>
        <w:pStyle w:val="Titlu11"/>
        <w:keepNext/>
        <w:jc w:val="center"/>
        <w:rPr>
          <w:rFonts w:ascii="Arial" w:hAnsi="Arial" w:cs="Arial"/>
          <w:b/>
          <w:bCs/>
          <w:lang w:val="ro-RO"/>
        </w:rPr>
      </w:pPr>
    </w:p>
    <w:p w14:paraId="4C770B68" w14:textId="77777777" w:rsidR="00A438EB" w:rsidRDefault="00A438EB" w:rsidP="001A468E">
      <w:pPr>
        <w:pStyle w:val="Titlu11"/>
        <w:keepNext/>
        <w:jc w:val="center"/>
        <w:rPr>
          <w:rFonts w:ascii="Arial" w:hAnsi="Arial" w:cs="Arial"/>
          <w:b/>
          <w:bCs/>
          <w:lang w:val="ro-RO"/>
        </w:rPr>
      </w:pPr>
    </w:p>
    <w:p w14:paraId="4E757C57" w14:textId="77777777" w:rsidR="00A438EB" w:rsidRDefault="00A438EB" w:rsidP="001A468E">
      <w:pPr>
        <w:pStyle w:val="Titlu11"/>
        <w:keepNext/>
        <w:jc w:val="center"/>
        <w:rPr>
          <w:rFonts w:ascii="Arial" w:hAnsi="Arial" w:cs="Arial"/>
          <w:b/>
          <w:bCs/>
          <w:lang w:val="ro-RO"/>
        </w:rPr>
      </w:pPr>
    </w:p>
    <w:p w14:paraId="24836B4A" w14:textId="77777777" w:rsidR="00A438EB" w:rsidRDefault="00A438EB" w:rsidP="001A468E">
      <w:pPr>
        <w:pStyle w:val="Titlu11"/>
        <w:keepNext/>
        <w:jc w:val="center"/>
        <w:rPr>
          <w:rFonts w:ascii="Arial" w:hAnsi="Arial" w:cs="Arial"/>
          <w:b/>
          <w:bCs/>
          <w:lang w:val="ro-RO"/>
        </w:rPr>
      </w:pPr>
    </w:p>
    <w:p w14:paraId="027E4DDD" w14:textId="77777777" w:rsidR="00A438EB" w:rsidRDefault="00A438EB" w:rsidP="001A468E">
      <w:pPr>
        <w:pStyle w:val="Titlu11"/>
        <w:keepNext/>
        <w:jc w:val="center"/>
        <w:rPr>
          <w:rFonts w:ascii="Arial" w:hAnsi="Arial" w:cs="Arial"/>
          <w:b/>
          <w:bCs/>
          <w:lang w:val="ro-RO"/>
        </w:rPr>
      </w:pPr>
    </w:p>
    <w:p w14:paraId="6DEF96FD" w14:textId="77777777" w:rsidR="00A438EB" w:rsidRDefault="00A438EB" w:rsidP="001A468E">
      <w:pPr>
        <w:pStyle w:val="Titlu11"/>
        <w:keepNext/>
        <w:jc w:val="center"/>
        <w:rPr>
          <w:rFonts w:ascii="Arial" w:hAnsi="Arial" w:cs="Arial"/>
          <w:b/>
          <w:bCs/>
          <w:lang w:val="ro-RO"/>
        </w:rPr>
      </w:pPr>
    </w:p>
    <w:p w14:paraId="2410A15C" w14:textId="77777777" w:rsidR="00A438EB" w:rsidRDefault="00A438EB" w:rsidP="001A468E">
      <w:pPr>
        <w:pStyle w:val="Titlu11"/>
        <w:keepNext/>
        <w:jc w:val="center"/>
        <w:rPr>
          <w:rFonts w:ascii="Arial" w:hAnsi="Arial" w:cs="Arial"/>
          <w:b/>
          <w:bCs/>
          <w:lang w:val="ro-RO"/>
        </w:rPr>
      </w:pPr>
    </w:p>
    <w:p w14:paraId="1AB14C41" w14:textId="77777777" w:rsidR="00A438EB" w:rsidRDefault="00A438EB" w:rsidP="001A468E">
      <w:pPr>
        <w:pStyle w:val="Titlu11"/>
        <w:keepNext/>
        <w:jc w:val="center"/>
        <w:rPr>
          <w:rFonts w:ascii="Arial" w:hAnsi="Arial" w:cs="Arial"/>
          <w:b/>
          <w:bCs/>
          <w:lang w:val="ro-RO"/>
        </w:rPr>
      </w:pPr>
    </w:p>
    <w:p w14:paraId="55A15947" w14:textId="77777777" w:rsidR="00A438EB" w:rsidRDefault="00A438EB" w:rsidP="001A468E">
      <w:pPr>
        <w:pStyle w:val="Titlu11"/>
        <w:keepNext/>
        <w:jc w:val="center"/>
        <w:rPr>
          <w:rFonts w:ascii="Arial" w:hAnsi="Arial" w:cs="Arial"/>
          <w:b/>
          <w:bCs/>
          <w:lang w:val="ro-RO"/>
        </w:rPr>
      </w:pPr>
    </w:p>
    <w:p w14:paraId="2FE48AEE" w14:textId="77777777" w:rsidR="00A438EB" w:rsidRDefault="00A438EB" w:rsidP="001A468E">
      <w:pPr>
        <w:pStyle w:val="Titlu11"/>
        <w:keepNext/>
        <w:jc w:val="center"/>
        <w:rPr>
          <w:rFonts w:ascii="Arial" w:hAnsi="Arial" w:cs="Arial"/>
          <w:b/>
          <w:bCs/>
          <w:lang w:val="ro-RO"/>
        </w:rPr>
      </w:pPr>
    </w:p>
    <w:p w14:paraId="79778B95" w14:textId="77777777" w:rsidR="00A438EB" w:rsidRDefault="00A438EB" w:rsidP="001A468E">
      <w:pPr>
        <w:pStyle w:val="Titlu11"/>
        <w:keepNext/>
        <w:jc w:val="center"/>
        <w:rPr>
          <w:rFonts w:ascii="Arial" w:hAnsi="Arial" w:cs="Arial"/>
          <w:b/>
          <w:bCs/>
          <w:lang w:val="ro-RO"/>
        </w:rPr>
      </w:pPr>
    </w:p>
    <w:p w14:paraId="0897D003" w14:textId="77777777" w:rsidR="00A438EB" w:rsidRDefault="00A438EB" w:rsidP="001A468E">
      <w:pPr>
        <w:pStyle w:val="Titlu11"/>
        <w:keepNext/>
        <w:jc w:val="center"/>
        <w:rPr>
          <w:rFonts w:ascii="Arial" w:hAnsi="Arial" w:cs="Arial"/>
          <w:b/>
          <w:bCs/>
          <w:lang w:val="ro-RO"/>
        </w:rPr>
      </w:pPr>
    </w:p>
    <w:p w14:paraId="66CE24A8" w14:textId="77777777" w:rsidR="00A438EB" w:rsidRDefault="00A438EB" w:rsidP="001A468E">
      <w:pPr>
        <w:pStyle w:val="Titlu11"/>
        <w:keepNext/>
        <w:jc w:val="center"/>
        <w:rPr>
          <w:rFonts w:ascii="Arial" w:hAnsi="Arial" w:cs="Arial"/>
          <w:b/>
          <w:bCs/>
          <w:lang w:val="ro-RO"/>
        </w:rPr>
      </w:pPr>
    </w:p>
    <w:p w14:paraId="62D1DD5A" w14:textId="77777777" w:rsidR="00A438EB" w:rsidRDefault="00A438EB" w:rsidP="001A468E">
      <w:pPr>
        <w:pStyle w:val="Titlu11"/>
        <w:keepNext/>
        <w:jc w:val="center"/>
        <w:rPr>
          <w:rFonts w:ascii="Arial" w:hAnsi="Arial" w:cs="Arial"/>
          <w:b/>
          <w:bCs/>
          <w:lang w:val="ro-RO"/>
        </w:rPr>
      </w:pPr>
    </w:p>
    <w:p w14:paraId="49CFF520" w14:textId="77777777" w:rsidR="00A438EB" w:rsidRDefault="00A438EB" w:rsidP="001A468E">
      <w:pPr>
        <w:pStyle w:val="Titlu11"/>
        <w:keepNext/>
        <w:jc w:val="center"/>
        <w:rPr>
          <w:rFonts w:ascii="Arial" w:hAnsi="Arial" w:cs="Arial"/>
          <w:b/>
          <w:bCs/>
          <w:lang w:val="ro-RO"/>
        </w:rPr>
      </w:pPr>
    </w:p>
    <w:p w14:paraId="58169EEA" w14:textId="77777777" w:rsidR="00A438EB" w:rsidRDefault="00A438EB" w:rsidP="001A468E">
      <w:pPr>
        <w:pStyle w:val="Titlu11"/>
        <w:keepNext/>
        <w:jc w:val="center"/>
        <w:rPr>
          <w:rFonts w:ascii="Arial" w:hAnsi="Arial" w:cs="Arial"/>
          <w:b/>
          <w:bCs/>
          <w:lang w:val="ro-RO"/>
        </w:rPr>
      </w:pPr>
    </w:p>
    <w:p w14:paraId="5AE6B665" w14:textId="77777777" w:rsidR="00A438EB" w:rsidRDefault="00A438EB" w:rsidP="001A468E">
      <w:pPr>
        <w:pStyle w:val="Titlu11"/>
        <w:keepNext/>
        <w:jc w:val="center"/>
        <w:rPr>
          <w:rFonts w:ascii="Arial" w:hAnsi="Arial" w:cs="Arial"/>
          <w:b/>
          <w:bCs/>
          <w:lang w:val="ro-RO"/>
        </w:rPr>
      </w:pPr>
    </w:p>
    <w:p w14:paraId="1964A303" w14:textId="77777777" w:rsidR="00A438EB" w:rsidRDefault="00A438EB" w:rsidP="001A468E">
      <w:pPr>
        <w:pStyle w:val="Titlu11"/>
        <w:keepNext/>
        <w:jc w:val="center"/>
        <w:rPr>
          <w:rFonts w:ascii="Arial" w:hAnsi="Arial" w:cs="Arial"/>
          <w:b/>
          <w:bCs/>
          <w:lang w:val="ro-RO"/>
        </w:rPr>
      </w:pPr>
    </w:p>
    <w:p w14:paraId="3D750380" w14:textId="77777777" w:rsidR="00A438EB" w:rsidRDefault="00A438EB" w:rsidP="001A468E">
      <w:pPr>
        <w:pStyle w:val="Titlu11"/>
        <w:keepNext/>
        <w:jc w:val="center"/>
        <w:rPr>
          <w:rFonts w:ascii="Arial" w:hAnsi="Arial" w:cs="Arial"/>
          <w:b/>
          <w:bCs/>
          <w:lang w:val="ro-RO"/>
        </w:rPr>
      </w:pPr>
    </w:p>
    <w:p w14:paraId="18F4936B" w14:textId="77777777" w:rsidR="00A438EB" w:rsidRDefault="00A438EB" w:rsidP="001A468E">
      <w:pPr>
        <w:pStyle w:val="Titlu11"/>
        <w:keepNext/>
        <w:jc w:val="center"/>
        <w:rPr>
          <w:rFonts w:ascii="Arial" w:hAnsi="Arial" w:cs="Arial"/>
          <w:b/>
          <w:bCs/>
          <w:lang w:val="ro-RO"/>
        </w:rPr>
      </w:pPr>
    </w:p>
    <w:p w14:paraId="0DCD2156" w14:textId="77777777" w:rsidR="00A438EB" w:rsidRDefault="00A438EB" w:rsidP="001A468E">
      <w:pPr>
        <w:pStyle w:val="Titlu11"/>
        <w:keepNext/>
        <w:jc w:val="center"/>
        <w:rPr>
          <w:rFonts w:ascii="Arial" w:hAnsi="Arial" w:cs="Arial"/>
          <w:b/>
          <w:bCs/>
          <w:lang w:val="ro-RO"/>
        </w:rPr>
      </w:pPr>
    </w:p>
    <w:p w14:paraId="25B0D0B1" w14:textId="77777777" w:rsidR="00A438EB" w:rsidRDefault="00A438EB" w:rsidP="001A468E">
      <w:pPr>
        <w:pStyle w:val="Titlu11"/>
        <w:keepNext/>
        <w:jc w:val="center"/>
        <w:rPr>
          <w:rFonts w:ascii="Arial" w:hAnsi="Arial" w:cs="Arial"/>
          <w:b/>
          <w:bCs/>
          <w:lang w:val="ro-RO"/>
        </w:rPr>
      </w:pPr>
    </w:p>
    <w:p w14:paraId="1DE75616" w14:textId="77777777" w:rsidR="00A438EB" w:rsidRDefault="00A438EB" w:rsidP="001A468E">
      <w:pPr>
        <w:pStyle w:val="Titlu11"/>
        <w:keepNext/>
        <w:jc w:val="center"/>
        <w:rPr>
          <w:rFonts w:ascii="Arial" w:hAnsi="Arial" w:cs="Arial"/>
          <w:b/>
          <w:bCs/>
          <w:lang w:val="ro-RO"/>
        </w:rPr>
      </w:pPr>
    </w:p>
    <w:p w14:paraId="40A96217" w14:textId="77777777" w:rsidR="00A438EB" w:rsidRDefault="00A438EB" w:rsidP="001A468E">
      <w:pPr>
        <w:pStyle w:val="Titlu11"/>
        <w:keepNext/>
        <w:jc w:val="center"/>
        <w:rPr>
          <w:rFonts w:ascii="Arial" w:hAnsi="Arial" w:cs="Arial"/>
          <w:b/>
          <w:bCs/>
          <w:lang w:val="ro-RO"/>
        </w:rPr>
      </w:pPr>
    </w:p>
    <w:p w14:paraId="4CF30E93" w14:textId="77777777" w:rsidR="00A438EB" w:rsidRDefault="00A438EB" w:rsidP="001A468E">
      <w:pPr>
        <w:pStyle w:val="Titlu11"/>
        <w:keepNext/>
        <w:jc w:val="center"/>
        <w:rPr>
          <w:rFonts w:ascii="Arial" w:hAnsi="Arial" w:cs="Arial"/>
          <w:b/>
          <w:bCs/>
          <w:lang w:val="ro-RO"/>
        </w:rPr>
      </w:pPr>
    </w:p>
    <w:p w14:paraId="741FC280" w14:textId="77777777" w:rsidR="00A438EB" w:rsidRDefault="00A438EB" w:rsidP="001A468E">
      <w:pPr>
        <w:pStyle w:val="Titlu11"/>
        <w:keepNext/>
        <w:jc w:val="center"/>
        <w:rPr>
          <w:rFonts w:ascii="Arial" w:hAnsi="Arial" w:cs="Arial"/>
          <w:b/>
          <w:bCs/>
          <w:lang w:val="ro-RO"/>
        </w:rPr>
      </w:pPr>
    </w:p>
    <w:p w14:paraId="18B0A055" w14:textId="77777777" w:rsidR="00A438EB" w:rsidRDefault="00A438EB" w:rsidP="001A468E">
      <w:pPr>
        <w:pStyle w:val="Titlu11"/>
        <w:keepNext/>
        <w:jc w:val="center"/>
        <w:rPr>
          <w:rFonts w:ascii="Arial" w:hAnsi="Arial" w:cs="Arial"/>
          <w:b/>
          <w:bCs/>
          <w:lang w:val="ro-RO"/>
        </w:rPr>
      </w:pPr>
    </w:p>
    <w:p w14:paraId="6380A7D3" w14:textId="77777777" w:rsidR="00A438EB" w:rsidRDefault="00A438EB" w:rsidP="001A468E">
      <w:pPr>
        <w:pStyle w:val="Titlu11"/>
        <w:keepNext/>
        <w:jc w:val="center"/>
        <w:rPr>
          <w:rFonts w:ascii="Arial" w:hAnsi="Arial" w:cs="Arial"/>
          <w:b/>
          <w:bCs/>
          <w:lang w:val="ro-RO"/>
        </w:rPr>
      </w:pPr>
    </w:p>
    <w:p w14:paraId="4AA170B6" w14:textId="14A36500" w:rsidR="00A438EB" w:rsidRDefault="00A438EB" w:rsidP="001A468E">
      <w:pPr>
        <w:pStyle w:val="Titlu11"/>
        <w:keepNext/>
        <w:jc w:val="center"/>
        <w:rPr>
          <w:rFonts w:ascii="Arial" w:hAnsi="Arial" w:cs="Arial"/>
          <w:b/>
          <w:bCs/>
          <w:lang w:val="ro-RO"/>
        </w:rPr>
      </w:pPr>
    </w:p>
    <w:p w14:paraId="5B665B09" w14:textId="00BF3E4B" w:rsidR="00A438EB" w:rsidRDefault="00A438EB" w:rsidP="00A438EB">
      <w:pPr>
        <w:rPr>
          <w:lang w:val="ro-RO"/>
        </w:rPr>
      </w:pPr>
    </w:p>
    <w:p w14:paraId="43C56470" w14:textId="06AB0870" w:rsidR="00A438EB" w:rsidRDefault="00A438EB" w:rsidP="00A438EB">
      <w:pPr>
        <w:rPr>
          <w:lang w:val="ro-RO"/>
        </w:rPr>
      </w:pPr>
    </w:p>
    <w:p w14:paraId="6A6F7745" w14:textId="513F6FF3" w:rsidR="00A438EB" w:rsidRDefault="00A438EB" w:rsidP="00A438EB">
      <w:pPr>
        <w:rPr>
          <w:lang w:val="ro-RO"/>
        </w:rPr>
      </w:pPr>
    </w:p>
    <w:p w14:paraId="09B6ADF9" w14:textId="403CE420" w:rsidR="00A438EB" w:rsidRDefault="00A438EB" w:rsidP="00A438EB">
      <w:pPr>
        <w:rPr>
          <w:lang w:val="ro-RO"/>
        </w:rPr>
      </w:pPr>
    </w:p>
    <w:p w14:paraId="7B088214" w14:textId="10732D08" w:rsidR="00A438EB" w:rsidRDefault="00A438EB" w:rsidP="00A438EB">
      <w:pPr>
        <w:rPr>
          <w:lang w:val="ro-RO"/>
        </w:rPr>
      </w:pPr>
    </w:p>
    <w:p w14:paraId="2D9357CF" w14:textId="089C7A1E" w:rsidR="00A438EB" w:rsidRDefault="00A438EB" w:rsidP="00A438EB">
      <w:pPr>
        <w:rPr>
          <w:lang w:val="ro-RO"/>
        </w:rPr>
      </w:pPr>
    </w:p>
    <w:p w14:paraId="7605832C" w14:textId="77777777" w:rsidR="00A438EB" w:rsidRPr="00A438EB" w:rsidRDefault="00A438EB" w:rsidP="00A438EB">
      <w:pPr>
        <w:rPr>
          <w:lang w:val="ro-RO"/>
        </w:rPr>
      </w:pPr>
    </w:p>
    <w:sectPr w:rsidR="00A438EB" w:rsidRPr="00A438EB">
      <w:pgSz w:w="11906" w:h="16838"/>
      <w:pgMar w:top="843" w:right="567" w:bottom="843" w:left="1701" w:header="567" w:footer="567"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D7E4A" w14:textId="77777777" w:rsidR="00BE42F2" w:rsidRDefault="00BE42F2">
      <w:r>
        <w:separator/>
      </w:r>
    </w:p>
  </w:endnote>
  <w:endnote w:type="continuationSeparator" w:id="0">
    <w:p w14:paraId="1EA956EC" w14:textId="77777777" w:rsidR="00BE42F2" w:rsidRDefault="00BE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83DB" w14:textId="77777777" w:rsidR="00BE42F2" w:rsidRDefault="00BE42F2">
      <w:r>
        <w:separator/>
      </w:r>
    </w:p>
  </w:footnote>
  <w:footnote w:type="continuationSeparator" w:id="0">
    <w:p w14:paraId="73EA51EF" w14:textId="77777777" w:rsidR="00BE42F2" w:rsidRDefault="00BE4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25pt;height:11.25pt" o:bullet="t">
        <v:imagedata r:id="rId1" o:title="mso1C70"/>
      </v:shape>
    </w:pict>
  </w:numPicBullet>
  <w:abstractNum w:abstractNumId="0" w15:restartNumberingAfterBreak="0">
    <w:nsid w:val="FFFFFF7C"/>
    <w:multiLevelType w:val="singleLevel"/>
    <w:tmpl w:val="908602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0C67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64D1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813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12B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41F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24DD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88E0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4481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FC59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Titlu1"/>
      <w:suff w:val="nothing"/>
      <w:lvlText w:val=""/>
      <w:lvlJc w:val="left"/>
      <w:pPr>
        <w:tabs>
          <w:tab w:val="num" w:pos="0"/>
        </w:tabs>
        <w:ind w:left="432" w:hanging="432"/>
      </w:pPr>
      <w:rPr>
        <w:rFonts w:ascii="Times New Roman" w:hAnsi="Times New Roman" w:cs="Times New Roman"/>
        <w:color w:val="000000"/>
        <w:sz w:val="24"/>
        <w:szCs w:val="24"/>
        <w:lang w:val="ro-RO"/>
      </w:rPr>
    </w:lvl>
    <w:lvl w:ilvl="1">
      <w:start w:val="1"/>
      <w:numFmt w:val="none"/>
      <w:pStyle w:val="Titlu2"/>
      <w:suff w:val="nothing"/>
      <w:lvlText w:val=""/>
      <w:lvlJc w:val="left"/>
      <w:pPr>
        <w:tabs>
          <w:tab w:val="num" w:pos="0"/>
        </w:tabs>
        <w:ind w:left="576" w:hanging="576"/>
      </w:pPr>
    </w:lvl>
    <w:lvl w:ilvl="2">
      <w:start w:val="1"/>
      <w:numFmt w:val="none"/>
      <w:pStyle w:val="Titlu3"/>
      <w:suff w:val="nothing"/>
      <w:lvlText w:val=""/>
      <w:lvlJc w:val="left"/>
      <w:pPr>
        <w:tabs>
          <w:tab w:val="num" w:pos="0"/>
        </w:tabs>
        <w:ind w:left="720" w:hanging="720"/>
      </w:pPr>
    </w:lvl>
    <w:lvl w:ilvl="3">
      <w:start w:val="1"/>
      <w:numFmt w:val="none"/>
      <w:pStyle w:val="Titlu4"/>
      <w:suff w:val="nothing"/>
      <w:lvlText w:val=""/>
      <w:lvlJc w:val="left"/>
      <w:pPr>
        <w:tabs>
          <w:tab w:val="num" w:pos="0"/>
        </w:tabs>
        <w:ind w:left="864" w:hanging="864"/>
      </w:pPr>
    </w:lvl>
    <w:lvl w:ilvl="4">
      <w:start w:val="1"/>
      <w:numFmt w:val="none"/>
      <w:pStyle w:val="Titlu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15:restartNumberingAfterBreak="0">
    <w:nsid w:val="00000002"/>
    <w:multiLevelType w:val="multilevel"/>
    <w:tmpl w:val="00000002"/>
    <w:name w:val="WW8Num2"/>
    <w:lvl w:ilvl="0">
      <w:start w:val="1"/>
      <w:numFmt w:val="none"/>
      <w:pStyle w:val="Titlu1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555E47"/>
    <w:multiLevelType w:val="multilevel"/>
    <w:tmpl w:val="49DE41E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04347EAD"/>
    <w:multiLevelType w:val="hybridMultilevel"/>
    <w:tmpl w:val="F05C95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6A33A9C"/>
    <w:multiLevelType w:val="hybridMultilevel"/>
    <w:tmpl w:val="034E2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A35E01"/>
    <w:multiLevelType w:val="hybridMultilevel"/>
    <w:tmpl w:val="1CFC7814"/>
    <w:lvl w:ilvl="0" w:tplc="DA8A8D30">
      <w:start w:val="1"/>
      <w:numFmt w:val="decimal"/>
      <w:lvlText w:val="%1."/>
      <w:lvlJc w:val="left"/>
      <w:pPr>
        <w:tabs>
          <w:tab w:val="num" w:pos="417"/>
        </w:tabs>
        <w:ind w:left="227" w:hanging="227"/>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13FF6402"/>
    <w:multiLevelType w:val="hybridMultilevel"/>
    <w:tmpl w:val="99526CE0"/>
    <w:lvl w:ilvl="0" w:tplc="C69CEFB6">
      <w:start w:val="2"/>
      <w:numFmt w:val="bullet"/>
      <w:lvlText w:val="-"/>
      <w:lvlJc w:val="left"/>
      <w:pPr>
        <w:ind w:left="720" w:hanging="360"/>
      </w:pPr>
      <w:rPr>
        <w:rFonts w:ascii="Times New Roman" w:eastAsia="Times New Roman" w:hAnsi="Times New Roman" w:hint="default"/>
        <w:sz w:val="24"/>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9029CF"/>
    <w:multiLevelType w:val="hybridMultilevel"/>
    <w:tmpl w:val="1190495A"/>
    <w:lvl w:ilvl="0" w:tplc="61A682FA">
      <w:numFmt w:val="bullet"/>
      <w:lvlText w:val="-"/>
      <w:lvlJc w:val="left"/>
      <w:pPr>
        <w:ind w:left="1800" w:hanging="360"/>
      </w:pPr>
      <w:rPr>
        <w:rFonts w:ascii="Arial" w:eastAsia="Times New Roman" w:hAnsi="Arial" w:cs="Arial"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8" w15:restartNumberingAfterBreak="0">
    <w:nsid w:val="2DC47A5F"/>
    <w:multiLevelType w:val="hybridMultilevel"/>
    <w:tmpl w:val="A0A8CFF8"/>
    <w:lvl w:ilvl="0" w:tplc="04180001">
      <w:start w:val="1"/>
      <w:numFmt w:val="bullet"/>
      <w:lvlText w:val=""/>
      <w:lvlJc w:val="left"/>
      <w:pPr>
        <w:ind w:left="236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9" w15:restartNumberingAfterBreak="0">
    <w:nsid w:val="38DE4FB4"/>
    <w:multiLevelType w:val="hybridMultilevel"/>
    <w:tmpl w:val="D84C6F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40287356"/>
    <w:multiLevelType w:val="hybridMultilevel"/>
    <w:tmpl w:val="05EECC7C"/>
    <w:lvl w:ilvl="0" w:tplc="61A682FA">
      <w:numFmt w:val="bullet"/>
      <w:lvlText w:val="-"/>
      <w:lvlJc w:val="left"/>
      <w:pPr>
        <w:ind w:left="2367" w:hanging="360"/>
      </w:pPr>
      <w:rPr>
        <w:rFonts w:ascii="Arial" w:eastAsia="Times New Roman" w:hAnsi="Arial" w:cs="Aria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15:restartNumberingAfterBreak="0">
    <w:nsid w:val="49370F47"/>
    <w:multiLevelType w:val="hybridMultilevel"/>
    <w:tmpl w:val="675A5FC0"/>
    <w:lvl w:ilvl="0" w:tplc="B98EFDFC">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F751F1"/>
    <w:multiLevelType w:val="hybridMultilevel"/>
    <w:tmpl w:val="814004B4"/>
    <w:lvl w:ilvl="0" w:tplc="61A682FA">
      <w:numFmt w:val="bullet"/>
      <w:lvlText w:val="-"/>
      <w:lvlJc w:val="left"/>
      <w:pPr>
        <w:ind w:left="180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5944CCC"/>
    <w:multiLevelType w:val="hybridMultilevel"/>
    <w:tmpl w:val="7EE2263E"/>
    <w:lvl w:ilvl="0" w:tplc="29B2EFD0">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abstractNum w:abstractNumId="24" w15:restartNumberingAfterBreak="0">
    <w:nsid w:val="55A0158A"/>
    <w:multiLevelType w:val="hybridMultilevel"/>
    <w:tmpl w:val="38347B70"/>
    <w:lvl w:ilvl="0" w:tplc="44783DDA">
      <w:start w:val="1"/>
      <w:numFmt w:val="decimal"/>
      <w:lvlText w:val="%1."/>
      <w:lvlJc w:val="left"/>
      <w:pPr>
        <w:ind w:left="1077" w:hanging="360"/>
      </w:pPr>
      <w:rPr>
        <w:rFonts w:hint="default"/>
      </w:rPr>
    </w:lvl>
    <w:lvl w:ilvl="1" w:tplc="04180019" w:tentative="1">
      <w:start w:val="1"/>
      <w:numFmt w:val="lowerLetter"/>
      <w:lvlText w:val="%2."/>
      <w:lvlJc w:val="left"/>
      <w:pPr>
        <w:ind w:left="1797" w:hanging="360"/>
      </w:pPr>
    </w:lvl>
    <w:lvl w:ilvl="2" w:tplc="0418001B" w:tentative="1">
      <w:start w:val="1"/>
      <w:numFmt w:val="lowerRoman"/>
      <w:lvlText w:val="%3."/>
      <w:lvlJc w:val="right"/>
      <w:pPr>
        <w:ind w:left="2517" w:hanging="180"/>
      </w:pPr>
    </w:lvl>
    <w:lvl w:ilvl="3" w:tplc="0418000F" w:tentative="1">
      <w:start w:val="1"/>
      <w:numFmt w:val="decimal"/>
      <w:lvlText w:val="%4."/>
      <w:lvlJc w:val="left"/>
      <w:pPr>
        <w:ind w:left="3237" w:hanging="360"/>
      </w:pPr>
    </w:lvl>
    <w:lvl w:ilvl="4" w:tplc="04180019" w:tentative="1">
      <w:start w:val="1"/>
      <w:numFmt w:val="lowerLetter"/>
      <w:lvlText w:val="%5."/>
      <w:lvlJc w:val="left"/>
      <w:pPr>
        <w:ind w:left="3957" w:hanging="360"/>
      </w:pPr>
    </w:lvl>
    <w:lvl w:ilvl="5" w:tplc="0418001B" w:tentative="1">
      <w:start w:val="1"/>
      <w:numFmt w:val="lowerRoman"/>
      <w:lvlText w:val="%6."/>
      <w:lvlJc w:val="right"/>
      <w:pPr>
        <w:ind w:left="4677" w:hanging="180"/>
      </w:pPr>
    </w:lvl>
    <w:lvl w:ilvl="6" w:tplc="0418000F" w:tentative="1">
      <w:start w:val="1"/>
      <w:numFmt w:val="decimal"/>
      <w:lvlText w:val="%7."/>
      <w:lvlJc w:val="left"/>
      <w:pPr>
        <w:ind w:left="5397" w:hanging="360"/>
      </w:pPr>
    </w:lvl>
    <w:lvl w:ilvl="7" w:tplc="04180019" w:tentative="1">
      <w:start w:val="1"/>
      <w:numFmt w:val="lowerLetter"/>
      <w:lvlText w:val="%8."/>
      <w:lvlJc w:val="left"/>
      <w:pPr>
        <w:ind w:left="6117" w:hanging="360"/>
      </w:pPr>
    </w:lvl>
    <w:lvl w:ilvl="8" w:tplc="0418001B" w:tentative="1">
      <w:start w:val="1"/>
      <w:numFmt w:val="lowerRoman"/>
      <w:lvlText w:val="%9."/>
      <w:lvlJc w:val="right"/>
      <w:pPr>
        <w:ind w:left="6837" w:hanging="180"/>
      </w:pPr>
    </w:lvl>
  </w:abstractNum>
  <w:abstractNum w:abstractNumId="25" w15:restartNumberingAfterBreak="0">
    <w:nsid w:val="5D3349C9"/>
    <w:multiLevelType w:val="hybridMultilevel"/>
    <w:tmpl w:val="E272DDB0"/>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253447E"/>
    <w:multiLevelType w:val="hybridMultilevel"/>
    <w:tmpl w:val="597C583A"/>
    <w:lvl w:ilvl="0" w:tplc="31D08178">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3B94725"/>
    <w:multiLevelType w:val="hybridMultilevel"/>
    <w:tmpl w:val="3E6621DA"/>
    <w:lvl w:ilvl="0" w:tplc="61A682FA">
      <w:numFmt w:val="bullet"/>
      <w:lvlText w:val="-"/>
      <w:lvlPicBulletId w:val="0"/>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C6343D1"/>
    <w:multiLevelType w:val="hybridMultilevel"/>
    <w:tmpl w:val="3096378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AF70E7"/>
    <w:multiLevelType w:val="hybridMultilevel"/>
    <w:tmpl w:val="1F6846E0"/>
    <w:lvl w:ilvl="0" w:tplc="04180001">
      <w:start w:val="1"/>
      <w:numFmt w:val="bullet"/>
      <w:lvlText w:val=""/>
      <w:lvlJc w:val="left"/>
      <w:pPr>
        <w:ind w:left="236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abstractNumId w:val="10"/>
  </w:num>
  <w:num w:numId="2">
    <w:abstractNumId w:val="11"/>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26"/>
  </w:num>
  <w:num w:numId="14">
    <w:abstractNumId w:val="21"/>
  </w:num>
  <w:num w:numId="15">
    <w:abstractNumId w:val="28"/>
  </w:num>
  <w:num w:numId="16">
    <w:abstractNumId w:val="14"/>
  </w:num>
  <w:num w:numId="17">
    <w:abstractNumId w:val="13"/>
  </w:num>
  <w:num w:numId="18">
    <w:abstractNumId w:val="15"/>
  </w:num>
  <w:num w:numId="19">
    <w:abstractNumId w:val="19"/>
  </w:num>
  <w:num w:numId="20">
    <w:abstractNumId w:val="17"/>
  </w:num>
  <w:num w:numId="21">
    <w:abstractNumId w:val="22"/>
  </w:num>
  <w:num w:numId="22">
    <w:abstractNumId w:val="25"/>
  </w:num>
  <w:num w:numId="23">
    <w:abstractNumId w:val="23"/>
  </w:num>
  <w:num w:numId="24">
    <w:abstractNumId w:val="12"/>
  </w:num>
  <w:num w:numId="25">
    <w:abstractNumId w:val="16"/>
  </w:num>
  <w:num w:numId="26">
    <w:abstractNumId w:val="20"/>
  </w:num>
  <w:num w:numId="27">
    <w:abstractNumId w:val="24"/>
  </w:num>
  <w:num w:numId="28">
    <w:abstractNumId w:val="27"/>
  </w:num>
  <w:num w:numId="29">
    <w:abstractNumId w:val="1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1C70"/>
    <w:rsid w:val="0000777F"/>
    <w:rsid w:val="0003715D"/>
    <w:rsid w:val="00064DDF"/>
    <w:rsid w:val="000668F2"/>
    <w:rsid w:val="00090EEF"/>
    <w:rsid w:val="00096D7E"/>
    <w:rsid w:val="000D03C7"/>
    <w:rsid w:val="00101BD9"/>
    <w:rsid w:val="001216A1"/>
    <w:rsid w:val="00173B67"/>
    <w:rsid w:val="00183A47"/>
    <w:rsid w:val="00184CB7"/>
    <w:rsid w:val="001A468E"/>
    <w:rsid w:val="001E66C9"/>
    <w:rsid w:val="00214F98"/>
    <w:rsid w:val="00216DBD"/>
    <w:rsid w:val="00221DC5"/>
    <w:rsid w:val="002669BF"/>
    <w:rsid w:val="00281B38"/>
    <w:rsid w:val="002F0575"/>
    <w:rsid w:val="00330570"/>
    <w:rsid w:val="00370E43"/>
    <w:rsid w:val="00381C70"/>
    <w:rsid w:val="00426E13"/>
    <w:rsid w:val="00463489"/>
    <w:rsid w:val="004C2070"/>
    <w:rsid w:val="004C3388"/>
    <w:rsid w:val="005021FC"/>
    <w:rsid w:val="00565235"/>
    <w:rsid w:val="005E34C3"/>
    <w:rsid w:val="0064434C"/>
    <w:rsid w:val="00651843"/>
    <w:rsid w:val="00671C06"/>
    <w:rsid w:val="006D5155"/>
    <w:rsid w:val="006D53AE"/>
    <w:rsid w:val="0072646A"/>
    <w:rsid w:val="00761E30"/>
    <w:rsid w:val="007733AB"/>
    <w:rsid w:val="00780FDB"/>
    <w:rsid w:val="00781264"/>
    <w:rsid w:val="007915F9"/>
    <w:rsid w:val="007C1ADB"/>
    <w:rsid w:val="007D7C98"/>
    <w:rsid w:val="00907E4D"/>
    <w:rsid w:val="00911A44"/>
    <w:rsid w:val="009366EF"/>
    <w:rsid w:val="00981FA1"/>
    <w:rsid w:val="00A40EE3"/>
    <w:rsid w:val="00A438EB"/>
    <w:rsid w:val="00AA1F64"/>
    <w:rsid w:val="00AC0945"/>
    <w:rsid w:val="00AC2F18"/>
    <w:rsid w:val="00AD6889"/>
    <w:rsid w:val="00AE75CB"/>
    <w:rsid w:val="00B168A0"/>
    <w:rsid w:val="00B53D9A"/>
    <w:rsid w:val="00BE42F2"/>
    <w:rsid w:val="00C06522"/>
    <w:rsid w:val="00C20259"/>
    <w:rsid w:val="00CE32EC"/>
    <w:rsid w:val="00D04EA3"/>
    <w:rsid w:val="00D31FFB"/>
    <w:rsid w:val="00D41065"/>
    <w:rsid w:val="00D730E0"/>
    <w:rsid w:val="00D870D6"/>
    <w:rsid w:val="00DE3DE4"/>
    <w:rsid w:val="00E226FD"/>
    <w:rsid w:val="00E81094"/>
    <w:rsid w:val="00EA32F7"/>
    <w:rsid w:val="00EA67A2"/>
    <w:rsid w:val="00EF3FA7"/>
    <w:rsid w:val="00FB02D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CB2C4F5"/>
  <w15:chartTrackingRefBased/>
  <w15:docId w15:val="{287352D4-2B95-4687-A558-607912758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Titlu1">
    <w:name w:val="heading 1"/>
    <w:basedOn w:val="Normal"/>
    <w:next w:val="Normal"/>
    <w:qFormat/>
    <w:pPr>
      <w:keepNext/>
      <w:numPr>
        <w:numId w:val="1"/>
      </w:numPr>
      <w:jc w:val="both"/>
      <w:outlineLvl w:val="0"/>
    </w:pPr>
    <w:rPr>
      <w:sz w:val="28"/>
      <w:szCs w:val="20"/>
      <w:lang w:val="ro-RO"/>
    </w:rPr>
  </w:style>
  <w:style w:type="paragraph" w:styleId="Titlu2">
    <w:name w:val="heading 2"/>
    <w:basedOn w:val="Normal"/>
    <w:next w:val="Normal"/>
    <w:qFormat/>
    <w:pPr>
      <w:keepNext/>
      <w:numPr>
        <w:ilvl w:val="1"/>
        <w:numId w:val="1"/>
      </w:numPr>
      <w:jc w:val="center"/>
      <w:outlineLvl w:val="1"/>
    </w:pPr>
    <w:rPr>
      <w:b/>
      <w:sz w:val="28"/>
      <w:szCs w:val="20"/>
      <w:u w:val="single"/>
      <w:lang w:val="ro-RO"/>
    </w:rPr>
  </w:style>
  <w:style w:type="paragraph" w:styleId="Titlu3">
    <w:name w:val="heading 3"/>
    <w:basedOn w:val="Normal"/>
    <w:next w:val="Normal"/>
    <w:qFormat/>
    <w:pPr>
      <w:keepNext/>
      <w:numPr>
        <w:ilvl w:val="2"/>
        <w:numId w:val="1"/>
      </w:numPr>
      <w:outlineLvl w:val="2"/>
    </w:pPr>
    <w:rPr>
      <w:b/>
      <w:bCs/>
      <w:sz w:val="28"/>
      <w:szCs w:val="20"/>
      <w:lang w:val="ro-RO"/>
    </w:rPr>
  </w:style>
  <w:style w:type="paragraph" w:styleId="Titlu4">
    <w:name w:val="heading 4"/>
    <w:basedOn w:val="Normal"/>
    <w:next w:val="Normal"/>
    <w:link w:val="Titlu4Caracter"/>
    <w:qFormat/>
    <w:pPr>
      <w:keepNext/>
      <w:numPr>
        <w:ilvl w:val="3"/>
        <w:numId w:val="1"/>
      </w:numPr>
      <w:tabs>
        <w:tab w:val="left" w:pos="1134"/>
      </w:tabs>
      <w:jc w:val="center"/>
      <w:outlineLvl w:val="3"/>
    </w:pPr>
    <w:rPr>
      <w:b/>
      <w:bCs/>
      <w:sz w:val="28"/>
      <w:szCs w:val="20"/>
      <w:lang w:val="ro-RO"/>
    </w:rPr>
  </w:style>
  <w:style w:type="paragraph" w:styleId="Titlu5">
    <w:name w:val="heading 5"/>
    <w:basedOn w:val="Normal"/>
    <w:next w:val="Normal"/>
    <w:qFormat/>
    <w:pPr>
      <w:keepNext/>
      <w:numPr>
        <w:ilvl w:val="4"/>
        <w:numId w:val="1"/>
      </w:numPr>
      <w:ind w:left="0" w:right="3999" w:firstLine="0"/>
      <w:jc w:val="center"/>
      <w:outlineLvl w:val="4"/>
    </w:pPr>
    <w:rPr>
      <w:b/>
      <w:bCs/>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Pr>
      <w:rFonts w:ascii="Times New Roman" w:hAnsi="Times New Roman" w:cs="Times New Roman"/>
      <w:color w:val="000000"/>
      <w:sz w:val="24"/>
      <w:szCs w:val="24"/>
      <w:lang w:val="ro-R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hint="default"/>
      <w:color w:val="888888"/>
      <w:lang w:val="ro-RO"/>
    </w:rPr>
  </w:style>
  <w:style w:type="character" w:customStyle="1" w:styleId="WW8Num4z0">
    <w:name w:val="WW8Num4z0"/>
  </w:style>
  <w:style w:type="character" w:customStyle="1" w:styleId="WW8Num5z0">
    <w:name w:val="WW8Num5z0"/>
    <w:rPr>
      <w:rFonts w:ascii="Symbol" w:hAnsi="Symbol" w:cs="OpenSymbol"/>
    </w:rPr>
  </w:style>
  <w:style w:type="character" w:customStyle="1" w:styleId="WW8Num6z0">
    <w:name w:val="WW8Num6z0"/>
    <w:rPr>
      <w:rFonts w:ascii="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rPr>
      <w:rFonts w:ascii="Wingdings" w:hAnsi="Wingdings" w:cs="Wingdings"/>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Fontdeparagrafimplicit1">
    <w:name w:val="Font de paragraf implicit1"/>
  </w:style>
  <w:style w:type="character" w:styleId="Numrdepagin">
    <w:name w:val="page number"/>
    <w:basedOn w:val="Fontdeparagrafimplicit1"/>
  </w:style>
  <w:style w:type="character" w:customStyle="1" w:styleId="arial10negru1">
    <w:name w:val="arial10negru1"/>
    <w:rPr>
      <w:rFonts w:ascii="Arial" w:hAnsi="Arial" w:cs="Arial" w:hint="default"/>
      <w:b w:val="0"/>
      <w:bCs w:val="0"/>
      <w:i w:val="0"/>
      <w:iCs w:val="0"/>
      <w:caps w:val="0"/>
      <w:smallCaps w:val="0"/>
      <w:strike w:val="0"/>
      <w:dstrike w:val="0"/>
      <w:color w:val="000000"/>
      <w:sz w:val="17"/>
      <w:szCs w:val="17"/>
      <w:u w:val="none"/>
    </w:rPr>
  </w:style>
  <w:style w:type="character" w:styleId="Accentuat">
    <w:name w:val="Emphasis"/>
    <w:qFormat/>
    <w:rPr>
      <w:i/>
      <w:iCs/>
    </w:rPr>
  </w:style>
  <w:style w:type="character" w:styleId="Robust">
    <w:name w:val="Strong"/>
    <w:qFormat/>
    <w:rPr>
      <w:b/>
      <w:bCs/>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ListLabel1">
    <w:name w:val="ListLabel 1"/>
    <w:rPr>
      <w:rFonts w:cs="Times New Roman"/>
    </w:rPr>
  </w:style>
  <w:style w:type="character" w:customStyle="1" w:styleId="ListLabel2">
    <w:name w:val="ListLabel 2"/>
    <w:rPr>
      <w:rFonts w:cs="Courier New"/>
    </w:rPr>
  </w:style>
  <w:style w:type="paragraph" w:customStyle="1" w:styleId="Heading">
    <w:name w:val="Heading"/>
    <w:basedOn w:val="Normal"/>
    <w:next w:val="Corptext"/>
    <w:pPr>
      <w:keepNext/>
      <w:spacing w:before="240" w:after="120"/>
    </w:pPr>
    <w:rPr>
      <w:rFonts w:ascii="Arial" w:eastAsia="Microsoft YaHei" w:hAnsi="Arial" w:cs="Arial"/>
      <w:sz w:val="28"/>
      <w:szCs w:val="28"/>
    </w:rPr>
  </w:style>
  <w:style w:type="paragraph" w:styleId="Corptext">
    <w:name w:val="Body Text"/>
    <w:basedOn w:val="Normal"/>
    <w:pPr>
      <w:jc w:val="center"/>
    </w:pPr>
    <w:rPr>
      <w:b/>
      <w:sz w:val="28"/>
      <w:szCs w:val="20"/>
      <w:lang w:val="ro-RO"/>
    </w:rPr>
  </w:style>
  <w:style w:type="paragraph" w:styleId="List">
    <w:name w:val="List"/>
    <w:basedOn w:val="Corptext"/>
    <w:rPr>
      <w:rFonts w:cs="Arial"/>
    </w:rPr>
  </w:style>
  <w:style w:type="paragraph" w:customStyle="1" w:styleId="Legend1">
    <w:name w:val="Legendă1"/>
    <w:basedOn w:val="Normal"/>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Indentcorptext">
    <w:name w:val="Body Text Indent"/>
    <w:basedOn w:val="Normal"/>
    <w:pPr>
      <w:tabs>
        <w:tab w:val="left" w:pos="1134"/>
      </w:tabs>
      <w:ind w:firstLine="1134"/>
      <w:jc w:val="both"/>
    </w:pPr>
    <w:rPr>
      <w:sz w:val="28"/>
      <w:szCs w:val="20"/>
      <w:lang w:val="ro-RO"/>
    </w:rPr>
  </w:style>
  <w:style w:type="paragraph" w:styleId="Antet">
    <w:name w:val="header"/>
    <w:basedOn w:val="Normal"/>
    <w:pPr>
      <w:tabs>
        <w:tab w:val="center" w:pos="4536"/>
        <w:tab w:val="right" w:pos="9072"/>
      </w:tabs>
    </w:pPr>
  </w:style>
  <w:style w:type="paragraph" w:styleId="NormalWeb">
    <w:name w:val="Normal (Web)"/>
    <w:basedOn w:val="Normal"/>
    <w:pPr>
      <w:spacing w:before="280" w:after="280"/>
    </w:pPr>
    <w:rPr>
      <w:rFonts w:ascii="Arial Unicode MS" w:eastAsia="Arial Unicode MS" w:hAnsi="Arial Unicode MS" w:cs="Arial Unicode MS"/>
      <w:lang w:val="en-US"/>
    </w:rPr>
  </w:style>
  <w:style w:type="paragraph" w:customStyle="1" w:styleId="Indentcorptext21">
    <w:name w:val="Indent corp text 21"/>
    <w:basedOn w:val="Normal"/>
    <w:pPr>
      <w:autoSpaceDE w:val="0"/>
      <w:ind w:firstLine="840"/>
      <w:jc w:val="both"/>
    </w:pPr>
    <w:rPr>
      <w:sz w:val="28"/>
      <w:szCs w:val="26"/>
      <w:lang w:val="ro-RO"/>
    </w:rPr>
  </w:style>
  <w:style w:type="paragraph" w:styleId="Subsol">
    <w:name w:val="footer"/>
    <w:basedOn w:val="Normal"/>
    <w:pPr>
      <w:tabs>
        <w:tab w:val="center" w:pos="4320"/>
        <w:tab w:val="right" w:pos="8640"/>
      </w:tabs>
    </w:pPr>
  </w:style>
  <w:style w:type="paragraph" w:customStyle="1" w:styleId="Indentcorptext31">
    <w:name w:val="Indent corp text 31"/>
    <w:basedOn w:val="Normal"/>
    <w:pPr>
      <w:ind w:firstLine="1080"/>
      <w:jc w:val="both"/>
    </w:pPr>
    <w:rPr>
      <w:color w:val="000000"/>
      <w:sz w:val="28"/>
      <w:szCs w:val="22"/>
    </w:rPr>
  </w:style>
  <w:style w:type="paragraph" w:customStyle="1" w:styleId="TextnBalon1">
    <w:name w:val="Text în Balon1"/>
    <w:basedOn w:val="Normal"/>
    <w:rPr>
      <w:rFonts w:ascii="Tahoma" w:hAnsi="Tahoma" w:cs="Tahoma"/>
      <w:sz w:val="16"/>
      <w:szCs w:val="16"/>
    </w:rPr>
  </w:style>
  <w:style w:type="paragraph" w:customStyle="1" w:styleId="WW-Default">
    <w:name w:val="WW-Default"/>
    <w:pPr>
      <w:suppressAutoHyphens/>
      <w:autoSpaceDE w:val="0"/>
    </w:pPr>
    <w:rPr>
      <w:color w:val="000000"/>
      <w:sz w:val="24"/>
      <w:szCs w:val="24"/>
      <w:lang w:val="en-US"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text"/>
  </w:style>
  <w:style w:type="paragraph" w:customStyle="1" w:styleId="Listparagraf1">
    <w:name w:val="Listă paragraf1"/>
    <w:basedOn w:val="Normal"/>
    <w:pPr>
      <w:spacing w:after="200"/>
      <w:ind w:left="720"/>
    </w:pPr>
  </w:style>
  <w:style w:type="paragraph" w:customStyle="1" w:styleId="Titlu11">
    <w:name w:val="Titlu 11"/>
    <w:basedOn w:val="Normal"/>
    <w:next w:val="Normal"/>
    <w:pPr>
      <w:numPr>
        <w:numId w:val="2"/>
      </w:numPr>
    </w:pPr>
  </w:style>
  <w:style w:type="character" w:customStyle="1" w:styleId="Titlu4Caracter">
    <w:name w:val="Titlu 4 Caracter"/>
    <w:link w:val="Titlu4"/>
    <w:rsid w:val="00781264"/>
    <w:rPr>
      <w:b/>
      <w:bCs/>
      <w:sz w:val="28"/>
      <w:lang w:eastAsia="ar-SA"/>
    </w:rPr>
  </w:style>
  <w:style w:type="paragraph" w:styleId="Titlu">
    <w:name w:val="Title"/>
    <w:basedOn w:val="Normal"/>
    <w:link w:val="TitluCaracter"/>
    <w:qFormat/>
    <w:rsid w:val="00781264"/>
    <w:pPr>
      <w:suppressAutoHyphens w:val="0"/>
      <w:jc w:val="center"/>
    </w:pPr>
    <w:rPr>
      <w:b/>
      <w:bCs/>
      <w:caps/>
      <w:sz w:val="28"/>
      <w:lang w:val="ro-RO" w:eastAsia="en-US"/>
    </w:rPr>
  </w:style>
  <w:style w:type="character" w:customStyle="1" w:styleId="TitluCaracter">
    <w:name w:val="Titlu Caracter"/>
    <w:link w:val="Titlu"/>
    <w:rsid w:val="00781264"/>
    <w:rPr>
      <w:b/>
      <w:bCs/>
      <w:caps/>
      <w:sz w:val="28"/>
      <w:szCs w:val="24"/>
      <w:lang w:eastAsia="en-US"/>
    </w:rPr>
  </w:style>
  <w:style w:type="character" w:styleId="Hyperlink">
    <w:name w:val="Hyperlink"/>
    <w:rsid w:val="00781264"/>
    <w:rPr>
      <w:color w:val="0000FF"/>
      <w:u w:val="single"/>
    </w:rPr>
  </w:style>
  <w:style w:type="table" w:styleId="Tabelgril">
    <w:name w:val="Table Grid"/>
    <w:basedOn w:val="TabelNormal"/>
    <w:uiPriority w:val="59"/>
    <w:rsid w:val="0078126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Balon">
    <w:name w:val="Balloon Text"/>
    <w:basedOn w:val="Normal"/>
    <w:link w:val="TextnBalonCaracter"/>
    <w:semiHidden/>
    <w:rsid w:val="00781264"/>
    <w:pPr>
      <w:suppressAutoHyphens w:val="0"/>
    </w:pPr>
    <w:rPr>
      <w:rFonts w:ascii="Tahoma" w:hAnsi="Tahoma" w:cs="Tahoma"/>
      <w:sz w:val="16"/>
      <w:szCs w:val="16"/>
      <w:lang w:val="en-US" w:eastAsia="en-US"/>
    </w:rPr>
  </w:style>
  <w:style w:type="character" w:customStyle="1" w:styleId="TextnBalonCaracter">
    <w:name w:val="Text în Balon Caracter"/>
    <w:link w:val="TextnBalon"/>
    <w:semiHidden/>
    <w:rsid w:val="00781264"/>
    <w:rPr>
      <w:rFonts w:ascii="Tahoma" w:hAnsi="Tahoma" w:cs="Tahoma"/>
      <w:sz w:val="16"/>
      <w:szCs w:val="16"/>
      <w:lang w:val="en-US" w:eastAsia="en-US"/>
    </w:rPr>
  </w:style>
  <w:style w:type="character" w:styleId="MeniuneNerezolvat">
    <w:name w:val="Unresolved Mention"/>
    <w:uiPriority w:val="99"/>
    <w:semiHidden/>
    <w:unhideWhenUsed/>
    <w:rsid w:val="00781264"/>
    <w:rPr>
      <w:color w:val="605E5C"/>
      <w:shd w:val="clear" w:color="auto" w:fill="E1DFDD"/>
    </w:rPr>
  </w:style>
  <w:style w:type="paragraph" w:styleId="Listparagraf">
    <w:name w:val="List Paragraph"/>
    <w:basedOn w:val="Normal"/>
    <w:qFormat/>
    <w:rsid w:val="00781264"/>
    <w:pPr>
      <w:autoSpaceDN w:val="0"/>
      <w:ind w:left="720"/>
      <w:contextualSpacing/>
    </w:pPr>
  </w:style>
  <w:style w:type="paragraph" w:customStyle="1" w:styleId="TableText">
    <w:name w:val="Table Text"/>
    <w:basedOn w:val="Normal"/>
    <w:rsid w:val="00781264"/>
    <w:pPr>
      <w:autoSpaceDE w:val="0"/>
      <w:jc w:val="right"/>
    </w:pPr>
    <w:rPr>
      <w:szCs w:val="20"/>
      <w:lang w:val="ro-RO"/>
    </w:rPr>
  </w:style>
  <w:style w:type="character" w:customStyle="1" w:styleId="FootnoteCharacters">
    <w:name w:val="Footnote Characters"/>
    <w:rsid w:val="00781264"/>
    <w:rPr>
      <w:vertAlign w:val="superscript"/>
    </w:rPr>
  </w:style>
  <w:style w:type="paragraph" w:customStyle="1" w:styleId="Listparagraf2">
    <w:name w:val="Listă paragraf2"/>
    <w:basedOn w:val="Normal"/>
    <w:rsid w:val="00EA32F7"/>
    <w:pPr>
      <w:spacing w:after="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D5CAF-58FF-4B9B-9C0F-345391986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3900</Words>
  <Characters>22626</Characters>
  <Application>Microsoft Office Word</Application>
  <DocSecurity>0</DocSecurity>
  <Lines>188</Lines>
  <Paragraphs>52</Paragraphs>
  <ScaleCrop>false</ScaleCrop>
  <HeadingPairs>
    <vt:vector size="2" baseType="variant">
      <vt:variant>
        <vt:lpstr>Titlu</vt:lpstr>
      </vt:variant>
      <vt:variant>
        <vt:i4>1</vt:i4>
      </vt:variant>
    </vt:vector>
  </HeadingPairs>
  <TitlesOfParts>
    <vt:vector size="1" baseType="lpstr">
      <vt:lpstr>ROMÂNIA</vt:lpstr>
    </vt:vector>
  </TitlesOfParts>
  <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ROMÂNIA</dc:title>
  <dc:subject/>
  <dc:creator>Regis</dc:creator>
  <cp:keywords/>
  <cp:lastModifiedBy>Nicoleta.Poschin</cp:lastModifiedBy>
  <cp:revision>42</cp:revision>
  <cp:lastPrinted>2021-07-13T10:52:00Z</cp:lastPrinted>
  <dcterms:created xsi:type="dcterms:W3CDTF">2021-06-08T10:30:00Z</dcterms:created>
  <dcterms:modified xsi:type="dcterms:W3CDTF">2021-07-15T06:53:00Z</dcterms:modified>
</cp:coreProperties>
</file>